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C2242" w14:textId="77777777" w:rsidR="007E5C61" w:rsidRPr="00767016" w:rsidRDefault="007E5C61" w:rsidP="007E5C61">
      <w:pPr>
        <w:jc w:val="center"/>
        <w:rPr>
          <w:rFonts w:ascii="Trebuchet MS" w:hAnsi="Trebuchet MS"/>
          <w:b/>
          <w:bCs/>
        </w:rPr>
      </w:pPr>
      <w:r w:rsidRPr="00767016">
        <w:rPr>
          <w:rFonts w:ascii="Trebuchet MS" w:hAnsi="Trebuchet MS"/>
          <w:b/>
          <w:bCs/>
        </w:rPr>
        <w:t>Comunicat de presă</w:t>
      </w:r>
    </w:p>
    <w:p w14:paraId="1C8A254D" w14:textId="1C1CBFE8" w:rsidR="002D7D03" w:rsidRPr="007E5C61" w:rsidRDefault="002D7D03" w:rsidP="002D7D03">
      <w:pPr>
        <w:jc w:val="right"/>
        <w:rPr>
          <w:rFonts w:ascii="Trebuchet MS" w:hAnsi="Trebuchet MS"/>
          <w:b/>
          <w:bCs/>
        </w:rPr>
      </w:pPr>
      <w:r w:rsidRPr="007E5C61">
        <w:rPr>
          <w:rFonts w:ascii="Trebuchet MS" w:hAnsi="Trebuchet MS"/>
          <w:b/>
          <w:bCs/>
        </w:rPr>
        <w:t>București, 22.08.2022</w:t>
      </w:r>
    </w:p>
    <w:p w14:paraId="101B09C7" w14:textId="77777777" w:rsidR="007F06BA" w:rsidRPr="007F06BA" w:rsidRDefault="007F06BA" w:rsidP="007F06BA">
      <w:pPr>
        <w:rPr>
          <w:rFonts w:ascii="Trebuchet MS" w:hAnsi="Trebuchet MS"/>
        </w:rPr>
      </w:pPr>
    </w:p>
    <w:p w14:paraId="27D357E5" w14:textId="2DBEBF06" w:rsidR="007F06BA" w:rsidRPr="007E5C61" w:rsidRDefault="00580E22" w:rsidP="007E5C61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7E5C61">
        <w:rPr>
          <w:rFonts w:ascii="Trebuchet MS" w:hAnsi="Trebuchet MS"/>
          <w:b/>
          <w:bCs/>
          <w:sz w:val="28"/>
          <w:szCs w:val="28"/>
        </w:rPr>
        <w:t>Semnare</w:t>
      </w:r>
      <w:r w:rsidR="007E5C61" w:rsidRPr="007E5C61">
        <w:rPr>
          <w:rFonts w:ascii="Trebuchet MS" w:hAnsi="Trebuchet MS"/>
          <w:b/>
          <w:bCs/>
          <w:sz w:val="28"/>
          <w:szCs w:val="28"/>
        </w:rPr>
        <w:t>a</w:t>
      </w:r>
      <w:r w:rsidRPr="007E5C61">
        <w:rPr>
          <w:rFonts w:ascii="Trebuchet MS" w:hAnsi="Trebuchet MS"/>
          <w:b/>
          <w:bCs/>
          <w:sz w:val="28"/>
          <w:szCs w:val="28"/>
        </w:rPr>
        <w:t xml:space="preserve"> contract</w:t>
      </w:r>
      <w:r w:rsidR="007E5C61" w:rsidRPr="007E5C61">
        <w:rPr>
          <w:rFonts w:ascii="Trebuchet MS" w:hAnsi="Trebuchet MS"/>
          <w:b/>
          <w:bCs/>
          <w:sz w:val="28"/>
          <w:szCs w:val="28"/>
        </w:rPr>
        <w:t>ului</w:t>
      </w:r>
      <w:r w:rsidRPr="007E5C61">
        <w:rPr>
          <w:rFonts w:ascii="Trebuchet MS" w:hAnsi="Trebuchet MS"/>
          <w:b/>
          <w:bCs/>
          <w:sz w:val="28"/>
          <w:szCs w:val="28"/>
        </w:rPr>
        <w:t xml:space="preserve"> de finanțare prin </w:t>
      </w:r>
      <w:bookmarkStart w:id="0" w:name="_Hlk112065547"/>
      <w:r w:rsidRPr="007E5C61">
        <w:rPr>
          <w:rFonts w:ascii="Trebuchet MS" w:hAnsi="Trebuchet MS"/>
          <w:b/>
          <w:bCs/>
          <w:sz w:val="28"/>
          <w:szCs w:val="28"/>
        </w:rPr>
        <w:t>Planul Na</w:t>
      </w:r>
      <w:r w:rsidR="007B43C5">
        <w:rPr>
          <w:rFonts w:ascii="Trebuchet MS" w:hAnsi="Trebuchet MS"/>
          <w:b/>
          <w:bCs/>
          <w:sz w:val="28"/>
          <w:szCs w:val="28"/>
        </w:rPr>
        <w:t>ț</w:t>
      </w:r>
      <w:r w:rsidRPr="007E5C61">
        <w:rPr>
          <w:rFonts w:ascii="Trebuchet MS" w:hAnsi="Trebuchet MS"/>
          <w:b/>
          <w:bCs/>
          <w:sz w:val="28"/>
          <w:szCs w:val="28"/>
        </w:rPr>
        <w:t xml:space="preserve">ional de Redresare </w:t>
      </w:r>
      <w:r w:rsidR="007B43C5">
        <w:rPr>
          <w:rFonts w:ascii="Trebuchet MS" w:hAnsi="Trebuchet MS"/>
          <w:b/>
          <w:bCs/>
          <w:sz w:val="28"/>
          <w:szCs w:val="28"/>
        </w:rPr>
        <w:t>ș</w:t>
      </w:r>
      <w:r w:rsidRPr="007E5C61">
        <w:rPr>
          <w:rFonts w:ascii="Trebuchet MS" w:hAnsi="Trebuchet MS"/>
          <w:b/>
          <w:bCs/>
          <w:sz w:val="28"/>
          <w:szCs w:val="28"/>
        </w:rPr>
        <w:t xml:space="preserve">i Reziliență (PNRR) </w:t>
      </w:r>
      <w:bookmarkEnd w:id="0"/>
      <w:r w:rsidRPr="007E5C61">
        <w:rPr>
          <w:rFonts w:ascii="Trebuchet MS" w:hAnsi="Trebuchet MS"/>
          <w:b/>
          <w:bCs/>
          <w:sz w:val="28"/>
          <w:szCs w:val="28"/>
        </w:rPr>
        <w:t xml:space="preserve">– Componenta 4 Transport sustenabil </w:t>
      </w:r>
      <w:r w:rsidR="006A488F">
        <w:rPr>
          <w:rFonts w:ascii="Trebuchet MS" w:hAnsi="Trebuchet MS"/>
          <w:b/>
          <w:bCs/>
          <w:sz w:val="28"/>
          <w:szCs w:val="28"/>
        </w:rPr>
        <w:t>”</w:t>
      </w:r>
      <w:bookmarkStart w:id="1" w:name="_Hlk112065333"/>
      <w:r w:rsidRPr="007E5C61">
        <w:rPr>
          <w:rFonts w:ascii="Trebuchet MS" w:hAnsi="Trebuchet MS"/>
          <w:b/>
          <w:bCs/>
          <w:sz w:val="28"/>
          <w:szCs w:val="28"/>
        </w:rPr>
        <w:t>Modernizarea liniei feroviare Caransebeș - Timișoara – Arad”</w:t>
      </w:r>
      <w:bookmarkEnd w:id="1"/>
    </w:p>
    <w:p w14:paraId="67F5D4BE" w14:textId="5CEF707D" w:rsidR="007E5E17" w:rsidRDefault="007E5E17" w:rsidP="00777AFC">
      <w:pPr>
        <w:jc w:val="both"/>
        <w:rPr>
          <w:rFonts w:ascii="Trebuchet MS" w:hAnsi="Trebuchet MS"/>
          <w:b/>
          <w:bCs/>
        </w:rPr>
      </w:pPr>
    </w:p>
    <w:p w14:paraId="26759D17" w14:textId="446D8CF5" w:rsidR="00777AFC" w:rsidRDefault="007E5E17" w:rsidP="00957BD0">
      <w:pPr>
        <w:jc w:val="both"/>
        <w:rPr>
          <w:rFonts w:ascii="Trebuchet MS" w:hAnsi="Trebuchet MS"/>
        </w:rPr>
      </w:pPr>
      <w:r w:rsidRPr="007E5E17">
        <w:rPr>
          <w:rFonts w:ascii="Trebuchet MS" w:hAnsi="Trebuchet MS"/>
        </w:rPr>
        <w:t xml:space="preserve">În vederea atingerii jaloanelor și țintelor cu privire la reformele și investițiile </w:t>
      </w:r>
      <w:r w:rsidR="006A488F">
        <w:rPr>
          <w:rFonts w:ascii="Trebuchet MS" w:hAnsi="Trebuchet MS"/>
        </w:rPr>
        <w:t>aferente C</w:t>
      </w:r>
      <w:r w:rsidR="006A488F" w:rsidRPr="007E5E17">
        <w:rPr>
          <w:rFonts w:ascii="Trebuchet MS" w:hAnsi="Trebuchet MS"/>
        </w:rPr>
        <w:t>omponent</w:t>
      </w:r>
      <w:r w:rsidR="006A488F">
        <w:rPr>
          <w:rFonts w:ascii="Trebuchet MS" w:hAnsi="Trebuchet MS"/>
        </w:rPr>
        <w:t>ei</w:t>
      </w:r>
      <w:r w:rsidR="006A488F" w:rsidRPr="007E5E17">
        <w:rPr>
          <w:rFonts w:ascii="Trebuchet MS" w:hAnsi="Trebuchet MS"/>
        </w:rPr>
        <w:t xml:space="preserve"> 4 – Transport sustenabil </w:t>
      </w:r>
      <w:r w:rsidR="006A488F">
        <w:rPr>
          <w:rFonts w:ascii="Trebuchet MS" w:hAnsi="Trebuchet MS"/>
        </w:rPr>
        <w:t>din cadrul</w:t>
      </w:r>
      <w:r w:rsidR="006A488F" w:rsidRPr="007E5E17">
        <w:rPr>
          <w:rFonts w:ascii="Trebuchet MS" w:hAnsi="Trebuchet MS"/>
        </w:rPr>
        <w:t xml:space="preserve"> </w:t>
      </w:r>
      <w:r w:rsidR="006A488F" w:rsidRPr="00957BD0">
        <w:rPr>
          <w:rFonts w:ascii="Trebuchet MS" w:hAnsi="Trebuchet MS"/>
        </w:rPr>
        <w:t>P</w:t>
      </w:r>
      <w:r w:rsidR="007B43C5">
        <w:rPr>
          <w:rFonts w:ascii="Trebuchet MS" w:hAnsi="Trebuchet MS"/>
        </w:rPr>
        <w:t>lanului</w:t>
      </w:r>
      <w:r w:rsidR="006A488F" w:rsidRPr="00957BD0">
        <w:rPr>
          <w:rFonts w:ascii="Trebuchet MS" w:hAnsi="Trebuchet MS"/>
        </w:rPr>
        <w:t xml:space="preserve"> Național de Redresare și Reziliență</w:t>
      </w:r>
      <w:r w:rsidR="006A488F">
        <w:rPr>
          <w:rFonts w:ascii="Trebuchet MS" w:hAnsi="Trebuchet MS"/>
        </w:rPr>
        <w:t>, M</w:t>
      </w:r>
      <w:r>
        <w:rPr>
          <w:rFonts w:ascii="Trebuchet MS" w:hAnsi="Trebuchet MS"/>
        </w:rPr>
        <w:t xml:space="preserve">inisterului Transporturilor și Infrastructurii,  </w:t>
      </w:r>
      <w:r w:rsidRPr="007E5E17">
        <w:rPr>
          <w:rFonts w:ascii="Trebuchet MS" w:hAnsi="Trebuchet MS"/>
        </w:rPr>
        <w:t>în calitate de coordonator de reforme și/sau investiții</w:t>
      </w:r>
      <w:r w:rsidR="006A488F">
        <w:rPr>
          <w:rFonts w:ascii="Trebuchet MS" w:hAnsi="Trebuchet MS"/>
        </w:rPr>
        <w:t>,</w:t>
      </w:r>
      <w:r w:rsidR="006E0965">
        <w:rPr>
          <w:rFonts w:ascii="Trebuchet MS" w:hAnsi="Trebuchet MS"/>
        </w:rPr>
        <w:t xml:space="preserve"> </w:t>
      </w:r>
      <w:r w:rsidR="00957BD0">
        <w:rPr>
          <w:rFonts w:ascii="Trebuchet MS" w:hAnsi="Trebuchet MS"/>
        </w:rPr>
        <w:t xml:space="preserve">și </w:t>
      </w:r>
      <w:r w:rsidR="005A6DFF">
        <w:rPr>
          <w:rFonts w:ascii="Trebuchet MS" w:hAnsi="Trebuchet MS"/>
        </w:rPr>
        <w:t>Compania Națională de Căi Ferate CFR S.A.</w:t>
      </w:r>
      <w:r w:rsidR="00777AFC" w:rsidRPr="00777AFC">
        <w:rPr>
          <w:rFonts w:ascii="Trebuchet MS" w:hAnsi="Trebuchet MS"/>
        </w:rPr>
        <w:t>, în calitate</w:t>
      </w:r>
      <w:r w:rsidR="006E0965">
        <w:rPr>
          <w:rFonts w:ascii="Trebuchet MS" w:hAnsi="Trebuchet MS"/>
        </w:rPr>
        <w:t xml:space="preserve"> beneficiar,</w:t>
      </w:r>
      <w:r w:rsidR="00777AFC" w:rsidRPr="00777AFC">
        <w:rPr>
          <w:rFonts w:ascii="Trebuchet MS" w:hAnsi="Trebuchet MS"/>
        </w:rPr>
        <w:t xml:space="preserve"> au semnat contractul de finanțare</w:t>
      </w:r>
      <w:r w:rsidR="00957BD0">
        <w:rPr>
          <w:rFonts w:ascii="Trebuchet MS" w:hAnsi="Trebuchet MS"/>
        </w:rPr>
        <w:t xml:space="preserve"> </w:t>
      </w:r>
      <w:bookmarkStart w:id="2" w:name="_Hlk112065299"/>
      <w:r w:rsidR="00957BD0">
        <w:rPr>
          <w:rFonts w:ascii="Trebuchet MS" w:hAnsi="Trebuchet MS"/>
        </w:rPr>
        <w:t>pentru proiectul</w:t>
      </w:r>
      <w:r w:rsidR="00777AFC" w:rsidRPr="00777AFC">
        <w:rPr>
          <w:rFonts w:ascii="Trebuchet MS" w:hAnsi="Trebuchet MS"/>
        </w:rPr>
        <w:t xml:space="preserve"> „</w:t>
      </w:r>
      <w:r w:rsidR="0095681A" w:rsidRPr="0095681A">
        <w:rPr>
          <w:rFonts w:ascii="Trebuchet MS" w:hAnsi="Trebuchet MS"/>
        </w:rPr>
        <w:t>Modernizarea liniei feroviare Caransebeș - Timișoara – Arad”</w:t>
      </w:r>
      <w:bookmarkEnd w:id="2"/>
      <w:r w:rsidR="00777AFC" w:rsidRPr="00777AFC">
        <w:rPr>
          <w:rFonts w:ascii="Trebuchet MS" w:hAnsi="Trebuchet MS"/>
        </w:rPr>
        <w:t>.</w:t>
      </w:r>
    </w:p>
    <w:p w14:paraId="1B9B8C6C" w14:textId="72D55FFF" w:rsidR="0095681A" w:rsidRDefault="00275C22" w:rsidP="00777AF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>
        <w:rPr>
          <w:rFonts w:ascii="Trebuchet MS" w:eastAsiaTheme="minorHAnsi" w:hAnsi="Trebuchet MS" w:cstheme="minorBidi"/>
          <w:sz w:val="22"/>
          <w:szCs w:val="22"/>
          <w:lang w:eastAsia="en-US"/>
        </w:rPr>
        <w:t>Prin Component</w:t>
      </w:r>
      <w:r w:rsidR="007E5E17">
        <w:rPr>
          <w:rFonts w:ascii="Trebuchet MS" w:eastAsiaTheme="minorHAnsi" w:hAnsi="Trebuchet MS" w:cstheme="minorBidi"/>
          <w:sz w:val="22"/>
          <w:szCs w:val="22"/>
          <w:lang w:eastAsia="en-US"/>
        </w:rPr>
        <w:t>a</w:t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4 a PNRR se urmărește sporirea </w:t>
      </w:r>
      <w:r w:rsidR="006C71AC">
        <w:rPr>
          <w:rFonts w:ascii="Trebuchet MS" w:eastAsiaTheme="minorHAnsi" w:hAnsi="Trebuchet MS" w:cstheme="minorBidi"/>
          <w:sz w:val="22"/>
          <w:szCs w:val="22"/>
          <w:lang w:eastAsia="en-US"/>
        </w:rPr>
        <w:t>sustenabilității</w:t>
      </w:r>
      <w:r w:rsidR="0095681A" w:rsidRPr="0095681A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sectorului transporturilor din România prin sprijinirea tranziției verzi și digitale a sectorului, respectiv de a dezvolta o infrastructură de transport durabilă și ecologică, cu standarde de siguranță adecvate, care să contribuie la finalizarea rețelelor transeuropene de transport (TEN-T) și la descongestionarea nodurilor urbane, stimulând în același timp tranziția către un transport sustenabil la nivel național, fiind vizate acțiuni orientate către dezvoltarea de măsuri „</w:t>
      </w:r>
      <w:proofErr w:type="spellStart"/>
      <w:r w:rsidR="0095681A" w:rsidRPr="0095681A">
        <w:rPr>
          <w:rFonts w:ascii="Trebuchet MS" w:eastAsiaTheme="minorHAnsi" w:hAnsi="Trebuchet MS" w:cstheme="minorBidi"/>
          <w:sz w:val="22"/>
          <w:szCs w:val="22"/>
          <w:lang w:eastAsia="en-US"/>
        </w:rPr>
        <w:t>environmental</w:t>
      </w:r>
      <w:proofErr w:type="spellEnd"/>
      <w:r w:rsidR="0095681A" w:rsidRPr="0095681A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</w:t>
      </w:r>
      <w:proofErr w:type="spellStart"/>
      <w:r w:rsidR="0095681A" w:rsidRPr="0095681A">
        <w:rPr>
          <w:rFonts w:ascii="Trebuchet MS" w:eastAsiaTheme="minorHAnsi" w:hAnsi="Trebuchet MS" w:cstheme="minorBidi"/>
          <w:sz w:val="22"/>
          <w:szCs w:val="22"/>
          <w:lang w:eastAsia="en-US"/>
        </w:rPr>
        <w:t>friendly</w:t>
      </w:r>
      <w:proofErr w:type="spellEnd"/>
      <w:r w:rsidR="0095681A" w:rsidRPr="0095681A">
        <w:rPr>
          <w:rFonts w:ascii="Trebuchet MS" w:eastAsiaTheme="minorHAnsi" w:hAnsi="Trebuchet MS" w:cstheme="minorBidi"/>
          <w:sz w:val="22"/>
          <w:szCs w:val="22"/>
          <w:lang w:eastAsia="en-US"/>
        </w:rPr>
        <w:t>” pe noile sectoare de transport de mare viteză, asigurarea elementelor de protecție a mediului, precum și a sistemelor inteligente de transport (ITS) și a măsurilor de siguranță rutieră.</w:t>
      </w:r>
    </w:p>
    <w:p w14:paraId="2427D55C" w14:textId="5643C381" w:rsidR="006C71AC" w:rsidRDefault="006C71AC" w:rsidP="006C71A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Proiectul </w:t>
      </w:r>
      <w:r w:rsidRPr="006C71AC">
        <w:rPr>
          <w:rFonts w:ascii="Trebuchet MS" w:eastAsiaTheme="minorHAnsi" w:hAnsi="Trebuchet MS" w:cstheme="minorBidi"/>
          <w:sz w:val="22"/>
          <w:szCs w:val="22"/>
          <w:lang w:eastAsia="en-US"/>
        </w:rPr>
        <w:t>„Modernizarea liniei feroviare Caransebeș - Timișoara – Arad”</w:t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constă în modernizarea tronsonului de cale ferată Caransebeș-Timișoara-Arad, asigurând astfel creșterea mobilității pe rețeaua de infrastructură feroviară TEN-T Core, prin reducerea timpului de călătorie, îmbunătățirea condițiilor de călătorie și creșterea siguranței traficului, precum și dezvoltarea zonelor pe care le va </w:t>
      </w:r>
      <w:r w:rsidR="00957BD0">
        <w:rPr>
          <w:rFonts w:ascii="Trebuchet MS" w:eastAsiaTheme="minorHAnsi" w:hAnsi="Trebuchet MS" w:cstheme="minorBidi"/>
          <w:sz w:val="22"/>
          <w:szCs w:val="22"/>
          <w:lang w:eastAsia="en-US"/>
        </w:rPr>
        <w:t>de</w:t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servi. </w:t>
      </w:r>
    </w:p>
    <w:p w14:paraId="0F391B16" w14:textId="6DBC88E7" w:rsidR="002D7D03" w:rsidRDefault="006E0965" w:rsidP="00777AF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 w:rsidRPr="006E0965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Linia de cale ferată </w:t>
      </w:r>
      <w:proofErr w:type="spellStart"/>
      <w:r w:rsidRPr="006E0965">
        <w:rPr>
          <w:rFonts w:ascii="Trebuchet MS" w:eastAsiaTheme="minorHAnsi" w:hAnsi="Trebuchet MS" w:cstheme="minorBidi"/>
          <w:sz w:val="22"/>
          <w:szCs w:val="22"/>
          <w:lang w:eastAsia="en-US"/>
        </w:rPr>
        <w:t>Caransebeş</w:t>
      </w:r>
      <w:proofErr w:type="spellEnd"/>
      <w:r w:rsidRPr="006E0965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- </w:t>
      </w:r>
      <w:proofErr w:type="spellStart"/>
      <w:r w:rsidRPr="006E0965">
        <w:rPr>
          <w:rFonts w:ascii="Trebuchet MS" w:eastAsiaTheme="minorHAnsi" w:hAnsi="Trebuchet MS" w:cstheme="minorBidi"/>
          <w:sz w:val="22"/>
          <w:szCs w:val="22"/>
          <w:lang w:eastAsia="en-US"/>
        </w:rPr>
        <w:t>Timişoara</w:t>
      </w:r>
      <w:proofErr w:type="spellEnd"/>
      <w:r w:rsidRPr="006E0965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- Arad se află pe Coridorul Orient/Est </w:t>
      </w:r>
      <w:proofErr w:type="spellStart"/>
      <w:r w:rsidRPr="006E0965">
        <w:rPr>
          <w:rFonts w:ascii="Trebuchet MS" w:eastAsiaTheme="minorHAnsi" w:hAnsi="Trebuchet MS" w:cstheme="minorBidi"/>
          <w:sz w:val="22"/>
          <w:szCs w:val="22"/>
          <w:lang w:eastAsia="en-US"/>
        </w:rPr>
        <w:t>Mediteranean</w:t>
      </w:r>
      <w:proofErr w:type="spellEnd"/>
      <w:r w:rsidRPr="006E0965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, parte a </w:t>
      </w:r>
      <w:proofErr w:type="spellStart"/>
      <w:r w:rsidRPr="006E0965">
        <w:rPr>
          <w:rFonts w:ascii="Trebuchet MS" w:eastAsiaTheme="minorHAnsi" w:hAnsi="Trebuchet MS" w:cstheme="minorBidi"/>
          <w:sz w:val="22"/>
          <w:szCs w:val="22"/>
          <w:lang w:eastAsia="en-US"/>
        </w:rPr>
        <w:t>reţelei</w:t>
      </w:r>
      <w:proofErr w:type="spellEnd"/>
      <w:r w:rsidRPr="006E0965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feroviare TEN-T Core</w:t>
      </w:r>
      <w:r w:rsidR="00D1097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, va avea 162 de km </w:t>
      </w:r>
      <w:r w:rsidRPr="006E0965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fiind, </w:t>
      </w:r>
      <w:r w:rsidR="00D1097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fiind </w:t>
      </w:r>
      <w:r w:rsidRPr="006E0965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inclusă în </w:t>
      </w:r>
      <w:r w:rsidR="007B43C5">
        <w:rPr>
          <w:rFonts w:ascii="Trebuchet MS" w:eastAsiaTheme="minorHAnsi" w:hAnsi="Trebuchet MS" w:cstheme="minorBidi"/>
          <w:sz w:val="22"/>
          <w:szCs w:val="22"/>
          <w:lang w:eastAsia="en-US"/>
        </w:rPr>
        <w:t>Planul</w:t>
      </w:r>
      <w:r w:rsidR="00D10976" w:rsidRPr="00D1097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Național de Redresare și Reziliență</w:t>
      </w:r>
      <w:r w:rsidR="00D1097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și în </w:t>
      </w:r>
      <w:r w:rsidRPr="006E0965">
        <w:rPr>
          <w:rFonts w:ascii="Trebuchet MS" w:eastAsiaTheme="minorHAnsi" w:hAnsi="Trebuchet MS" w:cstheme="minorBidi"/>
          <w:sz w:val="22"/>
          <w:szCs w:val="22"/>
          <w:lang w:eastAsia="en-US"/>
        </w:rPr>
        <w:t>Planul investițional pentru dezvoltarea infrastructurii feroviare pentru perioada 2020 - 2030.</w:t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</w:t>
      </w:r>
      <w:r w:rsidR="006C71AC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Valoarea totală a proiectului este de </w:t>
      </w:r>
      <w:r w:rsidR="006C71AC" w:rsidRPr="006C71AC">
        <w:rPr>
          <w:rFonts w:ascii="Trebuchet MS" w:eastAsiaTheme="minorHAnsi" w:hAnsi="Trebuchet MS" w:cstheme="minorBidi"/>
          <w:sz w:val="22"/>
          <w:szCs w:val="22"/>
          <w:lang w:eastAsia="en-US"/>
        </w:rPr>
        <w:t>8</w:t>
      </w:r>
      <w:r w:rsidR="006C71AC">
        <w:rPr>
          <w:rFonts w:ascii="Trebuchet MS" w:eastAsiaTheme="minorHAnsi" w:hAnsi="Trebuchet MS" w:cstheme="minorBidi"/>
          <w:sz w:val="22"/>
          <w:szCs w:val="22"/>
          <w:lang w:eastAsia="en-US"/>
        </w:rPr>
        <w:t>.</w:t>
      </w:r>
      <w:r w:rsidR="006C71AC" w:rsidRPr="006C71AC">
        <w:rPr>
          <w:rFonts w:ascii="Trebuchet MS" w:eastAsiaTheme="minorHAnsi" w:hAnsi="Trebuchet MS" w:cstheme="minorBidi"/>
          <w:sz w:val="22"/>
          <w:szCs w:val="22"/>
          <w:lang w:eastAsia="en-US"/>
        </w:rPr>
        <w:t>774</w:t>
      </w:r>
      <w:r w:rsidR="006C71AC">
        <w:rPr>
          <w:rFonts w:ascii="Trebuchet MS" w:eastAsiaTheme="minorHAnsi" w:hAnsi="Trebuchet MS" w:cstheme="minorBidi"/>
          <w:sz w:val="22"/>
          <w:szCs w:val="22"/>
          <w:lang w:eastAsia="en-US"/>
        </w:rPr>
        <w:t>.</w:t>
      </w:r>
      <w:r w:rsidR="006C71AC" w:rsidRPr="006C71AC">
        <w:rPr>
          <w:rFonts w:ascii="Trebuchet MS" w:eastAsiaTheme="minorHAnsi" w:hAnsi="Trebuchet MS" w:cstheme="minorBidi"/>
          <w:sz w:val="22"/>
          <w:szCs w:val="22"/>
          <w:lang w:eastAsia="en-US"/>
        </w:rPr>
        <w:t>734</w:t>
      </w:r>
      <w:r w:rsidR="006C71AC">
        <w:rPr>
          <w:rFonts w:ascii="Trebuchet MS" w:eastAsiaTheme="minorHAnsi" w:hAnsi="Trebuchet MS" w:cstheme="minorBidi"/>
          <w:sz w:val="22"/>
          <w:szCs w:val="22"/>
          <w:lang w:eastAsia="en-US"/>
        </w:rPr>
        <w:t>.</w:t>
      </w:r>
      <w:r w:rsidR="006C71AC" w:rsidRPr="006C71AC">
        <w:rPr>
          <w:rFonts w:ascii="Trebuchet MS" w:eastAsiaTheme="minorHAnsi" w:hAnsi="Trebuchet MS" w:cstheme="minorBidi"/>
          <w:sz w:val="22"/>
          <w:szCs w:val="22"/>
          <w:lang w:eastAsia="en-US"/>
        </w:rPr>
        <w:t>777</w:t>
      </w:r>
      <w:r w:rsidR="006C71AC">
        <w:rPr>
          <w:rFonts w:ascii="Trebuchet MS" w:eastAsiaTheme="minorHAnsi" w:hAnsi="Trebuchet MS" w:cstheme="minorBidi"/>
          <w:sz w:val="22"/>
          <w:szCs w:val="22"/>
          <w:lang w:eastAsia="en-US"/>
        </w:rPr>
        <w:t>,</w:t>
      </w:r>
      <w:r w:rsidR="006C71AC" w:rsidRPr="006C71AC">
        <w:rPr>
          <w:rFonts w:ascii="Trebuchet MS" w:eastAsiaTheme="minorHAnsi" w:hAnsi="Trebuchet MS" w:cstheme="minorBidi"/>
          <w:sz w:val="22"/>
          <w:szCs w:val="22"/>
          <w:lang w:eastAsia="en-US"/>
        </w:rPr>
        <w:t>16</w:t>
      </w:r>
      <w:r w:rsidR="006C71AC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lei</w:t>
      </w:r>
      <w:r w:rsidR="002D7D03">
        <w:rPr>
          <w:rFonts w:ascii="Trebuchet MS" w:eastAsiaTheme="minorHAnsi" w:hAnsi="Trebuchet MS" w:cstheme="minorBidi"/>
          <w:sz w:val="22"/>
          <w:szCs w:val="22"/>
          <w:lang w:eastAsia="en-US"/>
        </w:rPr>
        <w:t>, inclusiv TVA</w:t>
      </w:r>
      <w:r w:rsidR="006C71AC">
        <w:rPr>
          <w:rFonts w:ascii="Trebuchet MS" w:eastAsiaTheme="minorHAnsi" w:hAnsi="Trebuchet MS" w:cstheme="minorBidi"/>
          <w:sz w:val="22"/>
          <w:szCs w:val="22"/>
          <w:lang w:eastAsia="en-US"/>
        </w:rPr>
        <w:t>,</w:t>
      </w:r>
      <w:r w:rsidR="002D7D03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finanțarea din partea Uniunii Europene fiind de tip grant,</w:t>
      </w:r>
      <w:r w:rsidR="00321E74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</w:t>
      </w:r>
      <w:r w:rsidR="006A488F">
        <w:rPr>
          <w:rFonts w:ascii="Trebuchet MS" w:eastAsiaTheme="minorHAnsi" w:hAnsi="Trebuchet MS" w:cstheme="minorBidi"/>
          <w:sz w:val="22"/>
          <w:szCs w:val="22"/>
          <w:lang w:eastAsia="en-US"/>
        </w:rPr>
        <w:t>lucrările fiind preconizate a se finaliza în 2026.</w:t>
      </w:r>
    </w:p>
    <w:p w14:paraId="3A32269C" w14:textId="77777777" w:rsidR="007E5C61" w:rsidRDefault="007E5C61" w:rsidP="007E5C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</w:pPr>
    </w:p>
    <w:p w14:paraId="7059D6DF" w14:textId="27386973" w:rsidR="007E5C61" w:rsidRDefault="00777AFC" w:rsidP="007E5C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</w:pPr>
      <w:r w:rsidRPr="007E5C61"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  <w:t xml:space="preserve">Date de contact: </w:t>
      </w:r>
    </w:p>
    <w:p w14:paraId="64C80A0C" w14:textId="77777777" w:rsidR="007E5C61" w:rsidRDefault="00777AFC" w:rsidP="007E5C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</w:pPr>
      <w:r w:rsidRPr="007E5C61"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  <w:t xml:space="preserve">Felix Corneliu ARDELEAN, </w:t>
      </w:r>
      <w:r w:rsidR="007E5C61"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  <w:t>d</w:t>
      </w:r>
      <w:r w:rsidRPr="007E5C61"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  <w:t xml:space="preserve">irector </w:t>
      </w:r>
      <w:r w:rsidR="007E5C61"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  <w:t>g</w:t>
      </w:r>
      <w:r w:rsidRPr="007E5C61"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  <w:t xml:space="preserve">eneral </w:t>
      </w:r>
    </w:p>
    <w:p w14:paraId="268FB80F" w14:textId="3D61F399" w:rsidR="00580E22" w:rsidRDefault="007E5C61" w:rsidP="007E5C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</w:pPr>
      <w:r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  <w:t xml:space="preserve">Direcția Generală </w:t>
      </w:r>
      <w:r w:rsidR="00777AFC" w:rsidRPr="007E5C61"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  <w:t xml:space="preserve">Programe Europene Transport, </w:t>
      </w:r>
      <w:r w:rsidR="000249AF"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  <w:t xml:space="preserve">email: </w:t>
      </w:r>
      <w:hyperlink r:id="rId5" w:history="1">
        <w:r w:rsidR="000249AF" w:rsidRPr="00AC14D5">
          <w:rPr>
            <w:rStyle w:val="Hyperlink"/>
            <w:rFonts w:ascii="Trebuchet MS" w:eastAsiaTheme="minorHAnsi" w:hAnsi="Trebuchet MS" w:cstheme="minorBidi"/>
            <w:b/>
            <w:bCs/>
            <w:sz w:val="16"/>
            <w:szCs w:val="16"/>
            <w:lang w:eastAsia="en-US"/>
          </w:rPr>
          <w:t>secretariat.dgoit@mt.ro</w:t>
        </w:r>
      </w:hyperlink>
      <w:r w:rsidR="000249AF"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  <w:t xml:space="preserve">; </w:t>
      </w:r>
      <w:r w:rsidR="00777AFC" w:rsidRPr="007E5C61"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  <w:t>fax: 0372 825 570.</w:t>
      </w:r>
    </w:p>
    <w:p w14:paraId="4E2E55A6" w14:textId="6298984B" w:rsidR="00661B21" w:rsidRDefault="00661B21" w:rsidP="007E5C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</w:pPr>
    </w:p>
    <w:p w14:paraId="13177108" w14:textId="0557F615" w:rsidR="00661B21" w:rsidRDefault="00661B21" w:rsidP="007E5C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</w:pPr>
    </w:p>
    <w:p w14:paraId="1A88439F" w14:textId="7896E2E1" w:rsidR="00661B21" w:rsidRDefault="00661B21" w:rsidP="007E5C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</w:pPr>
    </w:p>
    <w:p w14:paraId="4F8AD3D0" w14:textId="1BECB8FE" w:rsidR="00661B21" w:rsidRDefault="00661B21" w:rsidP="007E5C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</w:pPr>
    </w:p>
    <w:p w14:paraId="6381A75C" w14:textId="4657FA71" w:rsidR="00661B21" w:rsidRDefault="00661B21" w:rsidP="007E5C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</w:pPr>
    </w:p>
    <w:p w14:paraId="382FA2AF" w14:textId="1680E10E" w:rsidR="006A488F" w:rsidRDefault="006A488F" w:rsidP="007E5C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</w:pPr>
    </w:p>
    <w:p w14:paraId="69468284" w14:textId="5109F724" w:rsidR="006A488F" w:rsidRDefault="006A488F" w:rsidP="007E5C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</w:pPr>
    </w:p>
    <w:p w14:paraId="065AFD38" w14:textId="77777777" w:rsidR="006A488F" w:rsidRDefault="006A488F" w:rsidP="007E5C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</w:pPr>
    </w:p>
    <w:p w14:paraId="5F76B3AD" w14:textId="67D7D5C7" w:rsidR="00661B21" w:rsidRDefault="00661B21" w:rsidP="007E5C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</w:pPr>
    </w:p>
    <w:p w14:paraId="5E311CA4" w14:textId="1D24A841" w:rsidR="00661B21" w:rsidRDefault="00661B21" w:rsidP="007E5C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Theme="minorHAnsi" w:hAnsi="Trebuchet MS" w:cstheme="minorBidi"/>
          <w:b/>
          <w:bCs/>
          <w:sz w:val="16"/>
          <w:szCs w:val="16"/>
          <w:lang w:eastAsia="en-US"/>
        </w:rPr>
      </w:pPr>
    </w:p>
    <w:p w14:paraId="225795F0" w14:textId="77777777" w:rsidR="00661B21" w:rsidRPr="007E5C61" w:rsidRDefault="00661B21" w:rsidP="007E5C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b/>
          <w:bCs/>
          <w:sz w:val="16"/>
          <w:szCs w:val="16"/>
        </w:rPr>
      </w:pPr>
    </w:p>
    <w:p w14:paraId="54A95032" w14:textId="77777777" w:rsidR="003E4E74" w:rsidRPr="007F06BA" w:rsidRDefault="003E4E74">
      <w:pPr>
        <w:rPr>
          <w:rFonts w:ascii="Trebuchet MS" w:hAnsi="Trebuchet MS"/>
        </w:rPr>
      </w:pPr>
      <w:bookmarkStart w:id="3" w:name="_GoBack"/>
      <w:bookmarkEnd w:id="3"/>
    </w:p>
    <w:sectPr w:rsidR="003E4E74" w:rsidRPr="007F0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92"/>
    <w:rsid w:val="000249AF"/>
    <w:rsid w:val="00275C22"/>
    <w:rsid w:val="002D7D03"/>
    <w:rsid w:val="00321E74"/>
    <w:rsid w:val="003E4E74"/>
    <w:rsid w:val="005426BB"/>
    <w:rsid w:val="00580E22"/>
    <w:rsid w:val="005A6DFF"/>
    <w:rsid w:val="00630C22"/>
    <w:rsid w:val="00661B21"/>
    <w:rsid w:val="006A488F"/>
    <w:rsid w:val="006C71AC"/>
    <w:rsid w:val="006E0965"/>
    <w:rsid w:val="00767016"/>
    <w:rsid w:val="00777AFC"/>
    <w:rsid w:val="007B43C5"/>
    <w:rsid w:val="007E5C61"/>
    <w:rsid w:val="007E5E17"/>
    <w:rsid w:val="007F06BA"/>
    <w:rsid w:val="00874FF1"/>
    <w:rsid w:val="0091643E"/>
    <w:rsid w:val="009561EA"/>
    <w:rsid w:val="0095681A"/>
    <w:rsid w:val="00957BD0"/>
    <w:rsid w:val="009B7A92"/>
    <w:rsid w:val="00CF22ED"/>
    <w:rsid w:val="00D1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3847"/>
  <w15:chartTrackingRefBased/>
  <w15:docId w15:val="{44B16ACC-CB97-4D69-B4FE-26DE0D7A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0249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4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cretariat.dgoit@m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25C8D-AE8E-4C6D-8542-B5FD61C0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381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GRIGOROIU</dc:creator>
  <cp:keywords/>
  <dc:description/>
  <cp:lastModifiedBy>Bogdana GRIGOROIU</cp:lastModifiedBy>
  <cp:revision>6</cp:revision>
  <cp:lastPrinted>2022-08-22T09:55:00Z</cp:lastPrinted>
  <dcterms:created xsi:type="dcterms:W3CDTF">2022-08-22T08:28:00Z</dcterms:created>
  <dcterms:modified xsi:type="dcterms:W3CDTF">2022-08-22T13:11:00Z</dcterms:modified>
</cp:coreProperties>
</file>