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C9" w:rsidRDefault="00A973C9" w:rsidP="00A973C9">
      <w:pPr>
        <w:tabs>
          <w:tab w:val="left" w:pos="70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A973C9" w:rsidRPr="002C0BA7" w:rsidRDefault="00A973C9" w:rsidP="00A973C9">
      <w:pPr>
        <w:tabs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Hotă</w:t>
      </w:r>
      <w:r w:rsidRPr="002C0BA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rârea </w:t>
      </w:r>
    </w:p>
    <w:p w:rsidR="00A973C9" w:rsidRDefault="00A973C9" w:rsidP="00A973C9">
      <w:pPr>
        <w:tabs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Consiliului de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Administrație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al C.N.I.R. – S.A. </w:t>
      </w:r>
    </w:p>
    <w:p w:rsidR="00A973C9" w:rsidRDefault="00A973C9" w:rsidP="00A973C9">
      <w:pPr>
        <w:tabs>
          <w:tab w:val="left" w:pos="70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nr. 4 din 09.03.2023  </w:t>
      </w:r>
    </w:p>
    <w:p w:rsidR="00A973C9" w:rsidRPr="00627982" w:rsidRDefault="00A973C9" w:rsidP="00A973C9">
      <w:pPr>
        <w:tabs>
          <w:tab w:val="left" w:pos="70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A973C9" w:rsidRPr="00627982" w:rsidRDefault="00A973C9" w:rsidP="00A973C9">
      <w:pPr>
        <w:pStyle w:val="NoSpacing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27982">
        <w:rPr>
          <w:sz w:val="28"/>
          <w:szCs w:val="28"/>
        </w:rPr>
        <w:tab/>
      </w:r>
      <w:r w:rsidRPr="0062798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Consiliul de Administrație al </w:t>
      </w:r>
      <w:bookmarkStart w:id="0" w:name="_Hlk128583321"/>
      <w:r w:rsidRPr="00627982">
        <w:rPr>
          <w:rFonts w:ascii="Times New Roman" w:hAnsi="Times New Roman" w:cs="Times New Roman"/>
          <w:b/>
          <w:sz w:val="28"/>
          <w:szCs w:val="28"/>
          <w:lang w:val="ro-RO"/>
        </w:rPr>
        <w:t>Companiei Naționale de Investiții Rutiere</w:t>
      </w:r>
      <w:bookmarkEnd w:id="0"/>
      <w:r w:rsidRPr="006279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SA</w:t>
      </w:r>
      <w:r w:rsidRPr="0062798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numit potrivit  </w:t>
      </w:r>
      <w:r w:rsidRPr="00627982">
        <w:rPr>
          <w:rFonts w:ascii="Times New Roman" w:hAnsi="Times New Roman" w:cs="Times New Roman"/>
          <w:b/>
          <w:sz w:val="28"/>
          <w:szCs w:val="28"/>
          <w:lang w:val="ro-RO"/>
        </w:rPr>
        <w:t>Hotărârii Adunării Generale a Acționarilor nr. 8/13.02.2023</w:t>
      </w:r>
      <w:r w:rsidRPr="0062798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în conformitate cu prevederile </w:t>
      </w:r>
      <w:r w:rsidRPr="00627982">
        <w:rPr>
          <w:rFonts w:ascii="Times New Roman" w:hAnsi="Times New Roman" w:cs="Times New Roman"/>
          <w:b/>
          <w:sz w:val="28"/>
          <w:szCs w:val="28"/>
          <w:lang w:val="ro-RO"/>
        </w:rPr>
        <w:t>O.U.G. 55/2016</w:t>
      </w:r>
      <w:r w:rsidRPr="0062798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privind reorganizarea Companiei Naționale de Autostrăzi şi Drumuri Naţionale din România - S.A. şi înfiinţarea Companiei Naţionale de Investiţii Rutiere - S.A., precum şi modificarea şi completarea unor acte normative, aprobată cu modificări și completări prin Legea nr. 50/2021,  ale </w:t>
      </w:r>
      <w:r w:rsidRPr="00627982">
        <w:rPr>
          <w:rFonts w:ascii="Times New Roman" w:hAnsi="Times New Roman" w:cs="Times New Roman"/>
          <w:b/>
          <w:sz w:val="28"/>
          <w:szCs w:val="28"/>
          <w:lang w:val="ro-RO"/>
        </w:rPr>
        <w:t>Legii nr. 31/1990</w:t>
      </w:r>
      <w:r w:rsidRPr="0062798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privind societăţile, republicată, cu modificări şi completări și ale prevederilor </w:t>
      </w:r>
      <w:r w:rsidRPr="006279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O.U.G. nr. </w:t>
      </w:r>
      <w:hyperlink r:id="rId7" w:tooltip="privind guvernanţa corporativă a întreprinderilor publice (act publicat in M.Of. 883 din 14-dec-2011)" w:history="1">
        <w:r w:rsidRPr="00627982">
          <w:rPr>
            <w:rFonts w:ascii="Times New Roman" w:hAnsi="Times New Roman" w:cs="Times New Roman"/>
            <w:b/>
            <w:sz w:val="28"/>
            <w:szCs w:val="28"/>
            <w:lang w:val="ro-RO"/>
          </w:rPr>
          <w:t>109/2011</w:t>
        </w:r>
      </w:hyperlink>
      <w:r w:rsidRPr="00627982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privind guvernanţa corporativă a întreprinderilor publice, aprobată cu modificări și completări prin Legea nr. 111/2016, cu modificările și completările ulterioare, precum și în conformitate cu prevederile Statutului C.N.I.R. SA aprobat prin </w:t>
      </w:r>
      <w:r w:rsidRPr="00627982">
        <w:rPr>
          <w:rFonts w:ascii="Times New Roman" w:hAnsi="Times New Roman" w:cs="Times New Roman"/>
          <w:b/>
          <w:sz w:val="28"/>
          <w:szCs w:val="28"/>
          <w:lang w:val="ro-RO"/>
        </w:rPr>
        <w:t>HG nr. 864/2021</w:t>
      </w:r>
      <w:r w:rsidRPr="00627982">
        <w:rPr>
          <w:rFonts w:ascii="Times New Roman" w:hAnsi="Times New Roman" w:cs="Times New Roman"/>
          <w:bCs/>
          <w:sz w:val="28"/>
          <w:szCs w:val="28"/>
          <w:lang w:val="ro-RO"/>
        </w:rPr>
        <w:t>, s-a întrunit în şedința, legal și statutar constituită,  în data de 23.02.2023,</w:t>
      </w:r>
    </w:p>
    <w:p w:rsidR="00A973C9" w:rsidRPr="00627982" w:rsidRDefault="00A973C9" w:rsidP="00A973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>După aprobarea ordinii de zi și după discutarea subiectelor înscris pe aceasta, membrii  Consiliului de Administrație, adoptă prezenta:</w:t>
      </w:r>
    </w:p>
    <w:p w:rsidR="00A973C9" w:rsidRPr="00990B54" w:rsidRDefault="00A973C9" w:rsidP="00A973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73C9" w:rsidRPr="00627982" w:rsidRDefault="00A973C9" w:rsidP="00A97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627982">
        <w:rPr>
          <w:rFonts w:ascii="Times New Roman" w:hAnsi="Times New Roman" w:cs="Times New Roman"/>
          <w:b/>
          <w:bCs/>
          <w:sz w:val="32"/>
          <w:szCs w:val="32"/>
          <w:lang w:val="ro-RO"/>
        </w:rPr>
        <w:t>H o t ă r â r e</w:t>
      </w:r>
    </w:p>
    <w:p w:rsidR="00A973C9" w:rsidRDefault="00A973C9" w:rsidP="00A97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A973C9" w:rsidRPr="00627982" w:rsidRDefault="00A973C9" w:rsidP="006279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>Adoptarea</w:t>
      </w:r>
      <w:r w:rsidR="00627982"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componentei de administrare a</w:t>
      </w:r>
      <w:r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planului de administrare</w:t>
      </w:r>
      <w:r w:rsidR="0027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conform </w:t>
      </w:r>
      <w:r w:rsidR="00277578" w:rsidRPr="0027757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Art.30.1</w:t>
      </w:r>
      <w:r w:rsidR="0027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277578" w:rsidRPr="0027757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O</w:t>
      </w:r>
      <w:r w:rsidR="0027757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277578" w:rsidRPr="0027757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U</w:t>
      </w:r>
      <w:r w:rsidR="0027757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277578" w:rsidRPr="0027757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G</w:t>
      </w:r>
      <w:r w:rsidR="0027757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 nr</w:t>
      </w:r>
      <w:bookmarkStart w:id="1" w:name="_GoBack"/>
      <w:bookmarkEnd w:id="1"/>
      <w:r w:rsidR="0027757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277578" w:rsidRPr="0027757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109/2011</w:t>
      </w:r>
      <w:r w:rsidR="00277578">
        <w:rPr>
          <w:rFonts w:ascii="Times New Roman" w:eastAsia="Times New Roman" w:hAnsi="Times New Roman" w:cs="Times New Roman"/>
          <w:sz w:val="28"/>
          <w:szCs w:val="28"/>
          <w:lang w:val="ro-RO"/>
        </w:rPr>
        <w:t>. Î</w:t>
      </w:r>
      <w:r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>naintarea</w:t>
      </w:r>
      <w:r w:rsidR="00627982"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074C5">
        <w:rPr>
          <w:rFonts w:ascii="Times New Roman" w:eastAsia="Times New Roman" w:hAnsi="Times New Roman" w:cs="Times New Roman"/>
          <w:sz w:val="28"/>
          <w:szCs w:val="28"/>
          <w:lang w:val="ro-RO"/>
        </w:rPr>
        <w:t>de că</w:t>
      </w:r>
      <w:r w:rsidR="00627982"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tre </w:t>
      </w:r>
      <w:r w:rsidR="00E074C5">
        <w:rPr>
          <w:rFonts w:ascii="Times New Roman" w:eastAsia="Times New Roman" w:hAnsi="Times New Roman" w:cs="Times New Roman"/>
          <w:sz w:val="28"/>
          <w:szCs w:val="28"/>
          <w:lang w:val="ro-RO"/>
        </w:rPr>
        <w:t>preș</w:t>
      </w:r>
      <w:r w:rsidR="00627982"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edintele C.A. </w:t>
      </w:r>
      <w:r w:rsidR="00627982"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="00E074C5">
        <w:rPr>
          <w:rFonts w:ascii="Times New Roman" w:eastAsia="Times New Roman" w:hAnsi="Times New Roman" w:cs="Times New Roman"/>
          <w:sz w:val="28"/>
          <w:szCs w:val="28"/>
          <w:lang w:val="ro-RO"/>
        </w:rPr>
        <w:t>documentului adoptat către Direcția de Guvernanță Corporativă</w:t>
      </w:r>
      <w:r w:rsidR="00627982"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Ministerului T</w:t>
      </w:r>
      <w:r w:rsidR="00E074C5">
        <w:rPr>
          <w:rFonts w:ascii="Times New Roman" w:eastAsia="Times New Roman" w:hAnsi="Times New Roman" w:cs="Times New Roman"/>
          <w:sz w:val="28"/>
          <w:szCs w:val="28"/>
          <w:lang w:val="ro-RO"/>
        </w:rPr>
        <w:t>ransportului ș</w:t>
      </w:r>
      <w:r w:rsidR="00627982" w:rsidRPr="00627982">
        <w:rPr>
          <w:rFonts w:ascii="Times New Roman" w:eastAsia="Times New Roman" w:hAnsi="Times New Roman" w:cs="Times New Roman"/>
          <w:sz w:val="28"/>
          <w:szCs w:val="28"/>
          <w:lang w:val="ro-RO"/>
        </w:rPr>
        <w:t>i Infrastructurii .</w:t>
      </w:r>
    </w:p>
    <w:p w:rsidR="00627982" w:rsidRDefault="00627982" w:rsidP="006279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627982" w:rsidRPr="00990B54" w:rsidRDefault="00627982" w:rsidP="0062798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A973C9" w:rsidRDefault="00A973C9" w:rsidP="00A97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Președinte </w:t>
      </w:r>
      <w:r w:rsidRPr="003E0BBF">
        <w:rPr>
          <w:rFonts w:ascii="Times New Roman" w:hAnsi="Times New Roman" w:cs="Times New Roman"/>
          <w:b/>
          <w:bCs/>
          <w:sz w:val="28"/>
          <w:szCs w:val="28"/>
        </w:rPr>
        <w:t>Consiliul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Administrație C.N.I.R. S.A.</w:t>
      </w:r>
    </w:p>
    <w:p w:rsidR="00A973C9" w:rsidRDefault="00A973C9" w:rsidP="00A97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Marius Sorin Ovidiu Bota</w:t>
      </w:r>
    </w:p>
    <w:p w:rsidR="00A973C9" w:rsidRDefault="00A973C9" w:rsidP="00A973C9">
      <w:pPr>
        <w:spacing w:after="0" w:line="240" w:lineRule="auto"/>
        <w:jc w:val="center"/>
      </w:pPr>
      <w:bookmarkStart w:id="2" w:name="_Hlk100824740"/>
      <w:r w:rsidRPr="00EC1CB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</w:t>
      </w:r>
      <w:bookmarkEnd w:id="2"/>
    </w:p>
    <w:p w:rsidR="00A973C9" w:rsidRDefault="00A973C9" w:rsidP="00A973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73C9" w:rsidRDefault="00A973C9" w:rsidP="00A973C9"/>
    <w:p w:rsidR="00A973C9" w:rsidRDefault="00A973C9" w:rsidP="00A973C9"/>
    <w:p w:rsidR="00630C37" w:rsidRDefault="00630C37"/>
    <w:sectPr w:rsidR="00630C37" w:rsidSect="002C0B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98" w:rsidRDefault="00FC3E98">
      <w:pPr>
        <w:spacing w:after="0" w:line="240" w:lineRule="auto"/>
      </w:pPr>
      <w:r>
        <w:separator/>
      </w:r>
    </w:p>
  </w:endnote>
  <w:endnote w:type="continuationSeparator" w:id="0">
    <w:p w:rsidR="00FC3E98" w:rsidRDefault="00FC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98" w:rsidRDefault="00FC3E98">
      <w:pPr>
        <w:spacing w:after="0" w:line="240" w:lineRule="auto"/>
      </w:pPr>
      <w:r>
        <w:separator/>
      </w:r>
    </w:p>
  </w:footnote>
  <w:footnote w:type="continuationSeparator" w:id="0">
    <w:p w:rsidR="00FC3E98" w:rsidRDefault="00FC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28" w:rsidRDefault="00A973C9" w:rsidP="008B4428">
    <w:pPr>
      <w:tabs>
        <w:tab w:val="left" w:pos="7097"/>
      </w:tabs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B409E6" wp14:editId="12EC84A4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323975" cy="1139190"/>
          <wp:effectExtent l="0" t="0" r="9525" b="3810"/>
          <wp:wrapSquare wrapText="righ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8"/>
        <w:szCs w:val="28"/>
        <w:lang w:val="ro-RO"/>
      </w:rPr>
      <w:t xml:space="preserve">COMPANIA NAȚIONALĂ DE INVESTIȚII RUTIERE </w:t>
    </w:r>
  </w:p>
  <w:p w:rsidR="008B4428" w:rsidRDefault="00A973C9" w:rsidP="008B4428">
    <w:pPr>
      <w:tabs>
        <w:tab w:val="left" w:pos="7097"/>
      </w:tabs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  <w:r>
      <w:rPr>
        <w:rFonts w:ascii="Times New Roman" w:hAnsi="Times New Roman" w:cs="Times New Roman"/>
        <w:b/>
        <w:bCs/>
        <w:sz w:val="28"/>
        <w:szCs w:val="28"/>
        <w:lang w:val="ro-RO"/>
      </w:rPr>
      <w:t>C.N.I.R S.A.</w:t>
    </w:r>
  </w:p>
  <w:p w:rsidR="008B4428" w:rsidRDefault="00A973C9" w:rsidP="008B4428">
    <w:pPr>
      <w:tabs>
        <w:tab w:val="left" w:pos="7097"/>
      </w:tabs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lang w:val="ro-RO"/>
      </w:rPr>
    </w:pPr>
    <w:r>
      <w:rPr>
        <w:rFonts w:ascii="Times New Roman" w:hAnsi="Times New Roman" w:cs="Times New Roman"/>
        <w:b/>
        <w:bCs/>
        <w:sz w:val="28"/>
        <w:szCs w:val="28"/>
        <w:lang w:val="ro-RO"/>
      </w:rPr>
      <w:t>Bdul Dinicu Golescu , nr.38, sector 1, București</w:t>
    </w:r>
  </w:p>
  <w:p w:rsidR="008B4428" w:rsidRDefault="00FC3E98" w:rsidP="004043DB">
    <w:pPr>
      <w:pStyle w:val="Header"/>
    </w:pPr>
  </w:p>
  <w:p w:rsidR="004043DB" w:rsidRDefault="00A973C9" w:rsidP="004043DB">
    <w:pPr>
      <w:pStyle w:val="Header"/>
    </w:pPr>
    <w:r>
      <w:ptab w:relativeTo="margin" w:alignment="right" w:leader="none"/>
    </w:r>
    <w:r w:rsidR="00FC3E98">
      <w:pict>
        <v:rect id="_x0000_i1025" style="width:462.85pt;height:2pt" o:hrpct="989" o:hralign="center" o:hrstd="t" o:hrnoshade="t" o:hr="t" fillcolor="black [3213]" stroked="f"/>
      </w:pic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77352"/>
    <w:multiLevelType w:val="hybridMultilevel"/>
    <w:tmpl w:val="70480D38"/>
    <w:lvl w:ilvl="0" w:tplc="72C21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C78FF"/>
    <w:multiLevelType w:val="hybridMultilevel"/>
    <w:tmpl w:val="67CA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C9"/>
    <w:rsid w:val="00277578"/>
    <w:rsid w:val="00627982"/>
    <w:rsid w:val="00630C37"/>
    <w:rsid w:val="00A973C9"/>
    <w:rsid w:val="00E074C5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5131A2-7744-48BB-8DFE-0DF71D8A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3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C9"/>
  </w:style>
  <w:style w:type="paragraph" w:styleId="NoSpacing">
    <w:name w:val="No Spacing"/>
    <w:uiPriority w:val="1"/>
    <w:qFormat/>
    <w:rsid w:val="00A973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sintact%204.0\cache\Legislatie\temp1705238\0014467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Vizitator</dc:creator>
  <cp:keywords/>
  <dc:description/>
  <cp:lastModifiedBy>Vizitator</cp:lastModifiedBy>
  <cp:revision>4</cp:revision>
  <cp:lastPrinted>2023-03-07T10:20:00Z</cp:lastPrinted>
  <dcterms:created xsi:type="dcterms:W3CDTF">2023-03-07T09:34:00Z</dcterms:created>
  <dcterms:modified xsi:type="dcterms:W3CDTF">2023-03-07T10:23:00Z</dcterms:modified>
</cp:coreProperties>
</file>