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9B" w:rsidRPr="00F02E18" w:rsidRDefault="0022489B" w:rsidP="0022489B">
      <w:pPr>
        <w:spacing w:line="240" w:lineRule="auto"/>
        <w:contextualSpacing/>
        <w:jc w:val="center"/>
        <w:rPr>
          <w:rStyle w:val="l5tlu1"/>
          <w:rFonts w:ascii="Trebuchet MS" w:hAnsi="Trebuchet MS"/>
          <w:bCs/>
          <w:sz w:val="24"/>
          <w:szCs w:val="24"/>
        </w:rPr>
      </w:pPr>
      <w:r w:rsidRPr="00F02E18">
        <w:rPr>
          <w:rStyle w:val="l5tlu1"/>
          <w:rFonts w:ascii="Trebuchet MS" w:hAnsi="Trebuchet MS"/>
          <w:bCs/>
          <w:sz w:val="24"/>
          <w:szCs w:val="24"/>
        </w:rPr>
        <w:t>GUVERNUL ROMÂNIEI</w:t>
      </w:r>
    </w:p>
    <w:p w:rsidR="0022489B" w:rsidRPr="00F02E18" w:rsidRDefault="0022489B" w:rsidP="0022489B">
      <w:pPr>
        <w:spacing w:line="240" w:lineRule="auto"/>
        <w:contextualSpacing/>
        <w:jc w:val="center"/>
        <w:rPr>
          <w:rStyle w:val="l5tlu1"/>
          <w:rFonts w:ascii="Trebuchet MS" w:hAnsi="Trebuchet MS"/>
          <w:bCs/>
          <w:sz w:val="24"/>
          <w:szCs w:val="24"/>
        </w:rPr>
      </w:pPr>
    </w:p>
    <w:p w:rsidR="0022489B" w:rsidRPr="00F02E18" w:rsidRDefault="0022489B" w:rsidP="0022489B">
      <w:pPr>
        <w:spacing w:line="240" w:lineRule="auto"/>
        <w:contextualSpacing/>
        <w:jc w:val="center"/>
        <w:rPr>
          <w:rStyle w:val="l5tlu1"/>
          <w:rFonts w:ascii="Trebuchet MS" w:hAnsi="Trebuchet MS"/>
          <w:bCs/>
          <w:sz w:val="24"/>
          <w:szCs w:val="24"/>
        </w:rPr>
      </w:pPr>
      <w:r w:rsidRPr="00F02E18">
        <w:rPr>
          <w:rFonts w:ascii="Trebuchet MS" w:hAnsi="Trebuchet MS"/>
          <w:noProof/>
          <w:sz w:val="24"/>
          <w:szCs w:val="24"/>
          <w:lang w:val="ro-RO" w:eastAsia="ro-RO"/>
        </w:rPr>
        <w:drawing>
          <wp:inline distT="0" distB="0" distL="0" distR="0" wp14:anchorId="0CCC39DF" wp14:editId="11D4DBBC">
            <wp:extent cx="611505" cy="880745"/>
            <wp:effectExtent l="0" t="0" r="0" b="0"/>
            <wp:docPr id="1" name="Picture 1" descr="https://encrypted-tbn0.gstatic.com/images?q=tbn:ANd9GcRSV2bBjYs6z4vANWBZ7k_kqRlroanxVQsYBJ2G1W8CaLyjDwLyeQaX6G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SV2bBjYs6z4vANWBZ7k_kqRlroanxVQsYBJ2G1W8CaLyjDwLyeQaX6G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89B" w:rsidRPr="00F02E18" w:rsidRDefault="0022489B" w:rsidP="0022489B">
      <w:pPr>
        <w:spacing w:line="240" w:lineRule="auto"/>
        <w:contextualSpacing/>
        <w:jc w:val="center"/>
        <w:rPr>
          <w:rStyle w:val="l5tlu1"/>
          <w:rFonts w:ascii="Trebuchet MS" w:hAnsi="Trebuchet MS"/>
          <w:bCs/>
          <w:sz w:val="24"/>
          <w:szCs w:val="24"/>
        </w:rPr>
      </w:pPr>
    </w:p>
    <w:p w:rsidR="00EE1633" w:rsidRPr="00F02E18" w:rsidRDefault="00EE1633" w:rsidP="001C514C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ro-RO"/>
        </w:rPr>
      </w:pPr>
    </w:p>
    <w:p w:rsidR="00EE1633" w:rsidRPr="00F02E18" w:rsidRDefault="00EE1633" w:rsidP="001C514C">
      <w:pPr>
        <w:pStyle w:val="Heading1"/>
        <w:rPr>
          <w:rFonts w:ascii="Trebuchet MS" w:hAnsi="Trebuchet MS"/>
          <w:lang w:val="ro-RO"/>
        </w:rPr>
      </w:pPr>
      <w:r w:rsidRPr="00F02E18">
        <w:rPr>
          <w:rFonts w:ascii="Trebuchet MS" w:hAnsi="Trebuchet MS"/>
          <w:lang w:val="ro-RO"/>
        </w:rPr>
        <w:t>ORDONANŢĂ</w:t>
      </w:r>
    </w:p>
    <w:p w:rsidR="001C514C" w:rsidRPr="00F02E18" w:rsidRDefault="00EE1633" w:rsidP="001C514C">
      <w:pPr>
        <w:pStyle w:val="Heading7"/>
        <w:spacing w:before="0" w:line="240" w:lineRule="auto"/>
        <w:jc w:val="center"/>
        <w:rPr>
          <w:rFonts w:ascii="Trebuchet MS" w:hAnsi="Trebuchet MS" w:cs="Times New Roman"/>
          <w:b/>
          <w:i w:val="0"/>
          <w:color w:val="auto"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b/>
          <w:i w:val="0"/>
          <w:color w:val="auto"/>
          <w:sz w:val="24"/>
          <w:szCs w:val="24"/>
          <w:lang w:val="ro-RO"/>
        </w:rPr>
        <w:t xml:space="preserve">pentru </w:t>
      </w:r>
      <w:r w:rsidR="00B02823" w:rsidRPr="00F02E18">
        <w:rPr>
          <w:rFonts w:ascii="Trebuchet MS" w:hAnsi="Trebuchet MS" w:cs="Times New Roman"/>
          <w:b/>
          <w:i w:val="0"/>
          <w:color w:val="auto"/>
          <w:sz w:val="24"/>
          <w:szCs w:val="24"/>
          <w:lang w:val="ro-RO"/>
        </w:rPr>
        <w:t xml:space="preserve">modificarea </w:t>
      </w:r>
      <w:r w:rsidR="00A01C47" w:rsidRPr="00F02E18">
        <w:rPr>
          <w:rFonts w:ascii="Trebuchet MS" w:hAnsi="Trebuchet MS" w:cs="Times New Roman"/>
          <w:b/>
          <w:i w:val="0"/>
          <w:color w:val="auto"/>
          <w:sz w:val="24"/>
          <w:szCs w:val="24"/>
          <w:lang w:val="ro-RO"/>
        </w:rPr>
        <w:t xml:space="preserve">și completarea </w:t>
      </w:r>
      <w:r w:rsidR="00B02823" w:rsidRPr="00F02E18">
        <w:rPr>
          <w:rFonts w:ascii="Trebuchet MS" w:hAnsi="Trebuchet MS" w:cs="Times New Roman"/>
          <w:b/>
          <w:i w:val="0"/>
          <w:color w:val="auto"/>
          <w:sz w:val="24"/>
          <w:szCs w:val="24"/>
          <w:lang w:val="ro-RO"/>
        </w:rPr>
        <w:t>unor acte normative din domeniul transportului rutier</w:t>
      </w:r>
    </w:p>
    <w:p w:rsidR="00EE1633" w:rsidRPr="00F02E18" w:rsidRDefault="00EE1633" w:rsidP="001C514C">
      <w:pPr>
        <w:pStyle w:val="BodyText2"/>
        <w:rPr>
          <w:rFonts w:ascii="Trebuchet MS" w:hAnsi="Trebuchet MS"/>
          <w:b w:val="0"/>
          <w:iCs w:val="0"/>
          <w:lang w:val="ro-RO"/>
        </w:rPr>
      </w:pPr>
    </w:p>
    <w:p w:rsidR="00EE1633" w:rsidRPr="00F02E18" w:rsidRDefault="00EE1633" w:rsidP="001C514C">
      <w:pPr>
        <w:pStyle w:val="BodyText"/>
        <w:rPr>
          <w:rFonts w:ascii="Trebuchet MS" w:hAnsi="Trebuchet MS"/>
          <w:bCs w:val="0"/>
          <w:iCs w:val="0"/>
        </w:rPr>
      </w:pPr>
      <w:r w:rsidRPr="00F02E18">
        <w:rPr>
          <w:rFonts w:ascii="Trebuchet MS" w:hAnsi="Trebuchet MS"/>
          <w:bCs w:val="0"/>
          <w:iCs w:val="0"/>
        </w:rPr>
        <w:tab/>
        <w:t>În temeiul art. 108 din Constitu</w:t>
      </w:r>
      <w:r w:rsidR="00D008B8">
        <w:rPr>
          <w:rFonts w:ascii="Trebuchet MS" w:hAnsi="Trebuchet MS"/>
          <w:bCs w:val="0"/>
          <w:iCs w:val="0"/>
        </w:rPr>
        <w:t>ț</w:t>
      </w:r>
      <w:r w:rsidRPr="00F02E18">
        <w:rPr>
          <w:rFonts w:ascii="Trebuchet MS" w:hAnsi="Trebuchet MS"/>
          <w:bCs w:val="0"/>
          <w:iCs w:val="0"/>
        </w:rPr>
        <w:t xml:space="preserve">ia României, republicată, </w:t>
      </w:r>
      <w:proofErr w:type="spellStart"/>
      <w:r w:rsidRPr="00F02E18">
        <w:rPr>
          <w:rFonts w:ascii="Trebuchet MS" w:hAnsi="Trebuchet MS"/>
          <w:bCs w:val="0"/>
          <w:iCs w:val="0"/>
        </w:rPr>
        <w:t>şi</w:t>
      </w:r>
      <w:proofErr w:type="spellEnd"/>
      <w:r w:rsidRPr="00F02E18">
        <w:rPr>
          <w:rFonts w:ascii="Trebuchet MS" w:hAnsi="Trebuchet MS"/>
          <w:bCs w:val="0"/>
          <w:iCs w:val="0"/>
        </w:rPr>
        <w:t xml:space="preserve"> al </w:t>
      </w:r>
      <w:r w:rsidR="001C514C" w:rsidRPr="00F02E18">
        <w:rPr>
          <w:rFonts w:ascii="Trebuchet MS" w:hAnsi="Trebuchet MS"/>
          <w:bCs w:val="0"/>
          <w:iCs w:val="0"/>
        </w:rPr>
        <w:t>art.</w:t>
      </w:r>
      <w:r w:rsidR="00F02E18" w:rsidRPr="00F02E18">
        <w:rPr>
          <w:rFonts w:ascii="Trebuchet MS" w:hAnsi="Trebuchet MS"/>
          <w:bCs w:val="0"/>
          <w:iCs w:val="0"/>
        </w:rPr>
        <w:t>1</w:t>
      </w:r>
      <w:r w:rsidR="001C514C" w:rsidRPr="00F02E18">
        <w:rPr>
          <w:rFonts w:ascii="Trebuchet MS" w:hAnsi="Trebuchet MS"/>
          <w:bCs w:val="0"/>
          <w:iCs w:val="0"/>
        </w:rPr>
        <w:t xml:space="preserve"> pct. </w:t>
      </w:r>
      <w:r w:rsidR="00F02E18" w:rsidRPr="00F02E18">
        <w:rPr>
          <w:rFonts w:ascii="Trebuchet MS" w:hAnsi="Trebuchet MS"/>
          <w:bCs w:val="0"/>
          <w:iCs w:val="0"/>
        </w:rPr>
        <w:t xml:space="preserve">VII </w:t>
      </w:r>
      <w:r w:rsidRPr="00F02E18">
        <w:rPr>
          <w:rFonts w:ascii="Trebuchet MS" w:hAnsi="Trebuchet MS"/>
          <w:bCs w:val="0"/>
          <w:iCs w:val="0"/>
        </w:rPr>
        <w:t xml:space="preserve"> </w:t>
      </w:r>
      <w:r w:rsidR="00F02E18" w:rsidRPr="00F02E18">
        <w:rPr>
          <w:rFonts w:ascii="Trebuchet MS" w:hAnsi="Trebuchet MS"/>
          <w:bCs w:val="0"/>
          <w:iCs w:val="0"/>
        </w:rPr>
        <w:t xml:space="preserve">poz.2 </w:t>
      </w:r>
      <w:r w:rsidRPr="00F02E18">
        <w:rPr>
          <w:rFonts w:ascii="Trebuchet MS" w:hAnsi="Trebuchet MS"/>
          <w:bCs w:val="0"/>
          <w:iCs w:val="0"/>
        </w:rPr>
        <w:t xml:space="preserve">din Legea nr. </w:t>
      </w:r>
      <w:r w:rsidR="009D24CB">
        <w:rPr>
          <w:rFonts w:ascii="Trebuchet MS" w:hAnsi="Trebuchet MS"/>
          <w:bCs w:val="0"/>
          <w:iCs w:val="0"/>
        </w:rPr>
        <w:t>413</w:t>
      </w:r>
      <w:r w:rsidR="00F02E18" w:rsidRPr="00F02E18">
        <w:rPr>
          <w:rFonts w:ascii="Trebuchet MS" w:hAnsi="Trebuchet MS"/>
          <w:bCs w:val="0"/>
          <w:iCs w:val="0"/>
        </w:rPr>
        <w:t xml:space="preserve">/2023 </w:t>
      </w:r>
      <w:r w:rsidRPr="00F02E18">
        <w:rPr>
          <w:rFonts w:ascii="Trebuchet MS" w:hAnsi="Trebuchet MS"/>
          <w:bCs w:val="0"/>
          <w:iCs w:val="0"/>
        </w:rPr>
        <w:t xml:space="preserve">privind abilitarea Guvernului de a emite ordonanţe, </w:t>
      </w:r>
    </w:p>
    <w:p w:rsidR="0022489B" w:rsidRPr="00F02E18" w:rsidRDefault="0022489B" w:rsidP="001C514C">
      <w:pPr>
        <w:pStyle w:val="BodyText"/>
        <w:rPr>
          <w:rFonts w:ascii="Trebuchet MS" w:hAnsi="Trebuchet MS"/>
          <w:bCs w:val="0"/>
          <w:iCs w:val="0"/>
        </w:rPr>
      </w:pPr>
    </w:p>
    <w:p w:rsidR="00EE1633" w:rsidRPr="00F02E18" w:rsidRDefault="00EE1633" w:rsidP="001C514C">
      <w:pPr>
        <w:spacing w:after="0" w:line="240" w:lineRule="auto"/>
        <w:ind w:firstLine="708"/>
        <w:jc w:val="both"/>
        <w:rPr>
          <w:rFonts w:ascii="Trebuchet MS" w:hAnsi="Trebuchet MS" w:cs="Times New Roman"/>
          <w:bCs/>
          <w:iCs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b/>
          <w:iCs/>
          <w:sz w:val="24"/>
          <w:szCs w:val="24"/>
          <w:lang w:val="ro-RO"/>
        </w:rPr>
        <w:t>Guvernul României</w:t>
      </w:r>
      <w:r w:rsidRPr="00F02E18">
        <w:rPr>
          <w:rFonts w:ascii="Trebuchet MS" w:hAnsi="Trebuchet MS" w:cs="Times New Roman"/>
          <w:bCs/>
          <w:iCs/>
          <w:sz w:val="24"/>
          <w:szCs w:val="24"/>
          <w:lang w:val="ro-RO"/>
        </w:rPr>
        <w:t xml:space="preserve"> adoptă prezenta ordonanţă. </w:t>
      </w:r>
    </w:p>
    <w:p w:rsidR="0022489B" w:rsidRPr="00F02E18" w:rsidRDefault="0022489B" w:rsidP="001C514C">
      <w:pPr>
        <w:spacing w:after="0" w:line="240" w:lineRule="auto"/>
        <w:ind w:firstLine="708"/>
        <w:jc w:val="both"/>
        <w:rPr>
          <w:rFonts w:ascii="Trebuchet MS" w:hAnsi="Trebuchet MS" w:cs="Times New Roman"/>
          <w:bCs/>
          <w:iCs/>
          <w:sz w:val="24"/>
          <w:szCs w:val="24"/>
          <w:lang w:val="ro-RO"/>
        </w:rPr>
      </w:pPr>
    </w:p>
    <w:p w:rsidR="00755256" w:rsidRPr="00F02E18" w:rsidRDefault="00755256" w:rsidP="00755256">
      <w:pPr>
        <w:spacing w:after="0" w:line="240" w:lineRule="auto"/>
        <w:ind w:firstLine="708"/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b/>
          <w:bCs/>
          <w:sz w:val="24"/>
          <w:szCs w:val="24"/>
          <w:lang w:val="ro-RO"/>
        </w:rPr>
        <w:t>Art. I</w:t>
      </w:r>
      <w:r w:rsidRPr="00F02E18">
        <w:rPr>
          <w:rFonts w:ascii="Trebuchet MS" w:hAnsi="Trebuchet MS" w:cs="Times New Roman"/>
          <w:sz w:val="24"/>
          <w:szCs w:val="24"/>
          <w:lang w:val="ro-RO"/>
        </w:rPr>
        <w:t xml:space="preserve"> - </w:t>
      </w:r>
      <w:proofErr w:type="spellStart"/>
      <w:r w:rsidRPr="00F02E18">
        <w:rPr>
          <w:rFonts w:ascii="Trebuchet MS" w:hAnsi="Trebuchet MS" w:cs="Times New Roman"/>
          <w:b/>
          <w:sz w:val="24"/>
          <w:szCs w:val="24"/>
          <w:lang w:val="ro-RO"/>
        </w:rPr>
        <w:t>Ordonanţa</w:t>
      </w:r>
      <w:proofErr w:type="spellEnd"/>
      <w:r w:rsidRPr="00F02E18">
        <w:rPr>
          <w:rFonts w:ascii="Trebuchet MS" w:hAnsi="Trebuchet MS" w:cs="Times New Roman"/>
          <w:b/>
          <w:sz w:val="24"/>
          <w:szCs w:val="24"/>
          <w:lang w:val="ro-RO"/>
        </w:rPr>
        <w:t xml:space="preserve"> Guvernului nr. 81/2000 privind </w:t>
      </w:r>
      <w:proofErr w:type="spellStart"/>
      <w:r w:rsidRPr="00F02E18">
        <w:rPr>
          <w:rFonts w:ascii="Trebuchet MS" w:hAnsi="Trebuchet MS" w:cs="Times New Roman"/>
          <w:b/>
          <w:sz w:val="24"/>
          <w:szCs w:val="24"/>
          <w:lang w:val="ro-RO"/>
        </w:rPr>
        <w:t>inspecţia</w:t>
      </w:r>
      <w:proofErr w:type="spellEnd"/>
      <w:r w:rsidRPr="00F02E18">
        <w:rPr>
          <w:rFonts w:ascii="Trebuchet MS" w:hAnsi="Trebuchet MS" w:cs="Times New Roman"/>
          <w:b/>
          <w:sz w:val="24"/>
          <w:szCs w:val="24"/>
          <w:lang w:val="ro-RO"/>
        </w:rPr>
        <w:t xml:space="preserve"> tehnică periodică a vehiculelor înmatriculate sau înregistrate în România, publicată în Monitorul Oficial al României, Partea I, nr. 413 din 30 august 2000, </w:t>
      </w:r>
      <w:r w:rsidRPr="00F02E18">
        <w:rPr>
          <w:rFonts w:ascii="Trebuchet MS" w:hAnsi="Trebuchet MS" w:cs="Times New Roman"/>
          <w:b/>
          <w:color w:val="000000"/>
          <w:sz w:val="24"/>
          <w:szCs w:val="24"/>
          <w:lang w:val="ro-RO"/>
        </w:rPr>
        <w:t xml:space="preserve">aprobată cu modificări </w:t>
      </w:r>
      <w:proofErr w:type="spellStart"/>
      <w:r w:rsidRPr="00F02E18">
        <w:rPr>
          <w:rFonts w:ascii="Trebuchet MS" w:hAnsi="Trebuchet MS" w:cs="Times New Roman"/>
          <w:b/>
          <w:color w:val="000000"/>
          <w:sz w:val="24"/>
          <w:szCs w:val="24"/>
          <w:lang w:val="ro-RO"/>
        </w:rPr>
        <w:t>şi</w:t>
      </w:r>
      <w:proofErr w:type="spellEnd"/>
      <w:r w:rsidRPr="00F02E18">
        <w:rPr>
          <w:rFonts w:ascii="Trebuchet MS" w:hAnsi="Trebuchet MS" w:cs="Times New Roman"/>
          <w:b/>
          <w:color w:val="000000"/>
          <w:sz w:val="24"/>
          <w:szCs w:val="24"/>
          <w:lang w:val="ro-RO"/>
        </w:rPr>
        <w:t xml:space="preserve"> completări prin </w:t>
      </w:r>
      <w:r w:rsidRPr="00F02E18">
        <w:rPr>
          <w:rFonts w:ascii="Trebuchet MS" w:hAnsi="Trebuchet MS" w:cs="Times New Roman"/>
          <w:b/>
          <w:iCs/>
          <w:sz w:val="24"/>
          <w:szCs w:val="24"/>
          <w:lang w:val="ro-RO"/>
        </w:rPr>
        <w:t xml:space="preserve">Legea nr. 167/2003, cu modificările </w:t>
      </w:r>
      <w:proofErr w:type="spellStart"/>
      <w:r w:rsidRPr="00F02E18">
        <w:rPr>
          <w:rFonts w:ascii="Trebuchet MS" w:hAnsi="Trebuchet MS" w:cs="Times New Roman"/>
          <w:b/>
          <w:iCs/>
          <w:sz w:val="24"/>
          <w:szCs w:val="24"/>
          <w:lang w:val="ro-RO"/>
        </w:rPr>
        <w:t>şi</w:t>
      </w:r>
      <w:proofErr w:type="spellEnd"/>
      <w:r w:rsidRPr="00F02E18">
        <w:rPr>
          <w:rFonts w:ascii="Trebuchet MS" w:hAnsi="Trebuchet MS" w:cs="Times New Roman"/>
          <w:b/>
          <w:iCs/>
          <w:sz w:val="24"/>
          <w:szCs w:val="24"/>
          <w:lang w:val="ro-RO"/>
        </w:rPr>
        <w:t xml:space="preserve"> completările ulterioare, se modifică după cum urmează:</w:t>
      </w:r>
    </w:p>
    <w:p w:rsidR="00755256" w:rsidRPr="00F02E18" w:rsidRDefault="00755256" w:rsidP="00755256">
      <w:pPr>
        <w:spacing w:after="0" w:line="240" w:lineRule="auto"/>
        <w:ind w:firstLine="708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1. </w:t>
      </w:r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 xml:space="preserve">La articolul 2 alineatul (3), litera d) se modifică </w:t>
      </w:r>
      <w:proofErr w:type="spellStart"/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>şi</w:t>
      </w:r>
      <w:proofErr w:type="spellEnd"/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 xml:space="preserve"> va avea </w:t>
      </w:r>
      <w:r w:rsidRPr="00F02E18">
        <w:rPr>
          <w:rFonts w:ascii="Trebuchet MS" w:hAnsi="Trebuchet MS" w:cs="Times New Roman"/>
          <w:bCs/>
          <w:iCs/>
          <w:sz w:val="24"/>
          <w:szCs w:val="24"/>
          <w:lang w:val="ro-RO"/>
        </w:rPr>
        <w:t>următorul cuprins:</w:t>
      </w:r>
    </w:p>
    <w:p w:rsidR="00755256" w:rsidRPr="00F02E18" w:rsidRDefault="00755256" w:rsidP="00755256">
      <w:pPr>
        <w:pStyle w:val="BodyTextIndent"/>
        <w:spacing w:after="0" w:line="240" w:lineRule="auto"/>
        <w:ind w:left="0" w:firstLine="706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bCs/>
          <w:iCs/>
          <w:sz w:val="24"/>
          <w:szCs w:val="24"/>
          <w:lang w:val="fr-FR"/>
        </w:rPr>
        <w:t>„</w:t>
      </w:r>
      <w:r w:rsidRPr="00F02E18">
        <w:rPr>
          <w:rFonts w:ascii="Trebuchet MS" w:hAnsi="Trebuchet MS"/>
          <w:bCs/>
          <w:iCs/>
          <w:sz w:val="24"/>
          <w:szCs w:val="24"/>
          <w:lang w:val="ro-RO"/>
        </w:rPr>
        <w:t xml:space="preserve">d) autovehicule care desfășoară transport de persoane în regim de taxi, precum și autovehicule care desfășoară activitatea de RENT CAR, astfel cum aceste activități sunt definite în Legea </w:t>
      </w:r>
      <w:r w:rsidRPr="00F02E18">
        <w:rPr>
          <w:rStyle w:val="do1"/>
          <w:rFonts w:ascii="Trebuchet MS" w:hAnsi="Trebuchet MS"/>
          <w:b w:val="0"/>
          <w:sz w:val="24"/>
          <w:szCs w:val="24"/>
          <w:lang w:val="ro-RO"/>
        </w:rPr>
        <w:t xml:space="preserve">nr. 38/2003 privind transportul în regim de taxi </w:t>
      </w:r>
      <w:proofErr w:type="spellStart"/>
      <w:r w:rsidRPr="00F02E18">
        <w:rPr>
          <w:rStyle w:val="do1"/>
          <w:rFonts w:ascii="Trebuchet MS" w:hAnsi="Trebuchet MS"/>
          <w:b w:val="0"/>
          <w:sz w:val="24"/>
          <w:szCs w:val="24"/>
          <w:lang w:val="ro-RO"/>
        </w:rPr>
        <w:t>şi</w:t>
      </w:r>
      <w:proofErr w:type="spellEnd"/>
      <w:r w:rsidRPr="00F02E18">
        <w:rPr>
          <w:rStyle w:val="do1"/>
          <w:rFonts w:ascii="Trebuchet MS" w:hAnsi="Trebuchet MS"/>
          <w:b w:val="0"/>
          <w:sz w:val="24"/>
          <w:szCs w:val="24"/>
          <w:lang w:val="ro-RO"/>
        </w:rPr>
        <w:t xml:space="preserve"> în regim de închiriere</w:t>
      </w:r>
      <w:r w:rsidRPr="00F02E18">
        <w:rPr>
          <w:rFonts w:ascii="Trebuchet MS" w:hAnsi="Trebuchet MS"/>
          <w:bCs/>
          <w:iCs/>
          <w:sz w:val="24"/>
          <w:szCs w:val="24"/>
          <w:lang w:val="ro-RO"/>
        </w:rPr>
        <w:t>, publicată în Monitorul Oficial al României, Partea I, nr. 45 din 28 ianuarie 2003, cu modificările și completările ulterioare - la 6 luni;</w:t>
      </w:r>
      <w:r w:rsidRPr="00F02E18">
        <w:rPr>
          <w:rFonts w:ascii="Trebuchet MS" w:hAnsi="Trebuchet MS" w:cs="Times New Roman"/>
          <w:sz w:val="24"/>
          <w:szCs w:val="24"/>
          <w:lang w:val="ro-RO"/>
        </w:rPr>
        <w:t>”</w:t>
      </w:r>
    </w:p>
    <w:p w:rsidR="00755256" w:rsidRDefault="00755256" w:rsidP="00755256">
      <w:pPr>
        <w:spacing w:after="0" w:line="240" w:lineRule="auto"/>
        <w:ind w:firstLine="706"/>
        <w:jc w:val="both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A228C9">
        <w:rPr>
          <w:rFonts w:ascii="Trebuchet MS" w:hAnsi="Trebuchet MS" w:cs="Times New Roman"/>
          <w:b/>
          <w:sz w:val="24"/>
          <w:szCs w:val="24"/>
          <w:lang w:val="ro-RO"/>
        </w:rPr>
        <w:t>2</w:t>
      </w:r>
      <w:r w:rsidRPr="00A228C9">
        <w:rPr>
          <w:rFonts w:ascii="Trebuchet MS" w:hAnsi="Trebuchet MS" w:cs="Times New Roman"/>
          <w:b/>
          <w:bCs/>
          <w:sz w:val="24"/>
          <w:szCs w:val="24"/>
          <w:lang w:val="ro-RO"/>
        </w:rPr>
        <w:t>.</w:t>
      </w:r>
      <w:r w:rsidRPr="00F02E18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rebuchet MS" w:hAnsi="Trebuchet MS" w:cs="Times New Roman"/>
          <w:b/>
          <w:bCs/>
          <w:sz w:val="24"/>
          <w:szCs w:val="24"/>
          <w:lang w:val="ro-RO"/>
        </w:rPr>
        <w:t>La articolul 5 alineatul (1</w:t>
      </w:r>
      <w:r>
        <w:rPr>
          <w:rFonts w:ascii="Trebuchet MS" w:hAnsi="Trebuchet MS" w:cs="Times New Roman"/>
          <w:b/>
          <w:bCs/>
          <w:sz w:val="24"/>
          <w:szCs w:val="24"/>
          <w:vertAlign w:val="superscript"/>
          <w:lang w:val="ro-RO"/>
        </w:rPr>
        <w:t>1</w:t>
      </w:r>
      <w:r>
        <w:rPr>
          <w:rFonts w:ascii="Trebuchet MS" w:hAnsi="Trebuchet MS" w:cs="Times New Roman"/>
          <w:b/>
          <w:bCs/>
          <w:sz w:val="24"/>
          <w:szCs w:val="24"/>
          <w:lang w:val="ro-RO"/>
        </w:rPr>
        <w:t>) se modifică și va avea următorul cuprins:</w:t>
      </w:r>
    </w:p>
    <w:p w:rsidR="00755256" w:rsidRPr="004A418C" w:rsidRDefault="00755256" w:rsidP="00755256">
      <w:pPr>
        <w:spacing w:after="0" w:line="240" w:lineRule="auto"/>
        <w:ind w:firstLine="706"/>
        <w:jc w:val="both"/>
        <w:rPr>
          <w:rFonts w:ascii="Trebuchet MS" w:hAnsi="Trebuchet MS" w:cs="Times New Roman"/>
          <w:bCs/>
          <w:sz w:val="24"/>
          <w:szCs w:val="24"/>
          <w:lang w:val="ro-RO"/>
        </w:rPr>
      </w:pPr>
      <w:r>
        <w:rPr>
          <w:rFonts w:ascii="Trebuchet MS" w:hAnsi="Trebuchet MS" w:cs="Times New Roman"/>
          <w:bCs/>
          <w:sz w:val="24"/>
          <w:szCs w:val="24"/>
          <w:lang w:val="ro-RO"/>
        </w:rPr>
        <w:t>(1</w:t>
      </w:r>
      <w:r>
        <w:rPr>
          <w:rFonts w:ascii="Trebuchet MS" w:hAnsi="Trebuchet MS" w:cs="Times New Roman"/>
          <w:bCs/>
          <w:sz w:val="24"/>
          <w:szCs w:val="24"/>
          <w:vertAlign w:val="superscript"/>
          <w:lang w:val="ro-RO"/>
        </w:rPr>
        <w:t>1</w:t>
      </w:r>
      <w:r>
        <w:rPr>
          <w:rFonts w:ascii="Trebuchet MS" w:hAnsi="Trebuchet MS" w:cs="Times New Roman"/>
          <w:bCs/>
          <w:sz w:val="24"/>
          <w:szCs w:val="24"/>
          <w:lang w:val="ro-RO"/>
        </w:rPr>
        <w:t>) – Inspecția tehnică periodică la vehiculele agricole sau forestiere, la mașinile autopropulsate, precum și alte vehicule stabilite prin reglementările prevăzute la art. 1 alin. (2), poate fi efectuată și cu laboratoare mobile din dotarea R.A.R.</w:t>
      </w:r>
    </w:p>
    <w:p w:rsidR="00755256" w:rsidRPr="004A418C" w:rsidRDefault="00755256" w:rsidP="00755256">
      <w:pPr>
        <w:spacing w:after="0" w:line="240" w:lineRule="auto"/>
        <w:ind w:firstLine="706"/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 w:rsidRPr="00A228C9">
        <w:rPr>
          <w:rFonts w:ascii="Trebuchet MS" w:hAnsi="Trebuchet MS" w:cs="Times New Roman"/>
          <w:b/>
          <w:bCs/>
          <w:sz w:val="24"/>
          <w:szCs w:val="24"/>
          <w:lang w:val="ro-RO"/>
        </w:rPr>
        <w:t>3.</w:t>
      </w:r>
      <w:r w:rsidRPr="004A418C">
        <w:rPr>
          <w:rFonts w:ascii="Trebuchet MS" w:hAnsi="Trebuchet MS" w:cs="Times New Roman"/>
          <w:b/>
          <w:bCs/>
          <w:sz w:val="24"/>
          <w:szCs w:val="24"/>
          <w:lang w:val="ro-RO"/>
        </w:rPr>
        <w:t>Articolul 6</w:t>
      </w:r>
      <w:r w:rsidRPr="004A418C">
        <w:rPr>
          <w:rFonts w:ascii="Trebuchet MS" w:hAnsi="Trebuchet MS" w:cs="Times New Roman"/>
          <w:b/>
          <w:bCs/>
          <w:sz w:val="24"/>
          <w:szCs w:val="24"/>
          <w:vertAlign w:val="superscript"/>
          <w:lang w:val="ro-RO"/>
        </w:rPr>
        <w:t>5</w:t>
      </w:r>
      <w:r w:rsidRPr="004A418C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 se modifică </w:t>
      </w:r>
      <w:proofErr w:type="spellStart"/>
      <w:r w:rsidRPr="004A418C">
        <w:rPr>
          <w:rFonts w:ascii="Trebuchet MS" w:hAnsi="Trebuchet MS" w:cs="Times New Roman"/>
          <w:b/>
          <w:bCs/>
          <w:sz w:val="24"/>
          <w:szCs w:val="24"/>
          <w:lang w:val="ro-RO"/>
        </w:rPr>
        <w:t>şi</w:t>
      </w:r>
      <w:proofErr w:type="spellEnd"/>
      <w:r w:rsidRPr="004A418C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 va avea </w:t>
      </w:r>
      <w:r w:rsidRPr="004A418C">
        <w:rPr>
          <w:rFonts w:ascii="Trebuchet MS" w:hAnsi="Trebuchet MS" w:cs="Times New Roman"/>
          <w:b/>
          <w:bCs/>
          <w:iCs/>
          <w:sz w:val="24"/>
          <w:szCs w:val="24"/>
          <w:lang w:val="ro-RO"/>
        </w:rPr>
        <w:t>următorul cuprins:</w:t>
      </w:r>
    </w:p>
    <w:p w:rsidR="00755256" w:rsidRDefault="00755256" w:rsidP="00755256">
      <w:pPr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sz w:val="24"/>
          <w:szCs w:val="24"/>
          <w:lang w:val="ro-RO"/>
        </w:rPr>
        <w:t>„</w:t>
      </w:r>
      <w:r w:rsidRPr="00F02E18">
        <w:rPr>
          <w:rStyle w:val="tpa1"/>
          <w:rFonts w:ascii="Trebuchet MS" w:hAnsi="Trebuchet MS" w:cs="Times New Roman"/>
          <w:b/>
          <w:sz w:val="24"/>
          <w:szCs w:val="24"/>
          <w:lang w:val="ro-RO"/>
        </w:rPr>
        <w:t>Art. 6</w:t>
      </w:r>
      <w:r w:rsidRPr="00F02E18">
        <w:rPr>
          <w:rStyle w:val="tpa1"/>
          <w:rFonts w:ascii="Trebuchet MS" w:hAnsi="Trebuchet MS" w:cs="Times New Roman"/>
          <w:b/>
          <w:sz w:val="24"/>
          <w:szCs w:val="24"/>
          <w:vertAlign w:val="superscript"/>
          <w:lang w:val="ro-RO"/>
        </w:rPr>
        <w:t>5</w:t>
      </w:r>
      <w:r w:rsidRPr="00F02E18">
        <w:rPr>
          <w:rStyle w:val="tpa1"/>
          <w:rFonts w:ascii="Trebuchet MS" w:hAnsi="Trebuchet MS" w:cs="Times New Roman"/>
          <w:b/>
          <w:sz w:val="24"/>
          <w:szCs w:val="24"/>
          <w:lang w:val="ro-RO"/>
        </w:rPr>
        <w:t xml:space="preserve">. </w:t>
      </w:r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- </w:t>
      </w:r>
      <w:hyperlink r:id="rId5" w:history="1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Prevederile prezentei </w:t>
      </w:r>
      <w:proofErr w:type="spellStart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>ordonanţe</w:t>
      </w:r>
      <w:proofErr w:type="spellEnd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 nu se aplică </w:t>
      </w:r>
      <w:proofErr w:type="spellStart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>maşinilor</w:t>
      </w:r>
      <w:proofErr w:type="spellEnd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 </w:t>
      </w:r>
      <w:r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auto propulsate cu o viteză </w:t>
      </w:r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maximă care nu </w:t>
      </w:r>
      <w:proofErr w:type="spellStart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>depăşeşte</w:t>
      </w:r>
      <w:proofErr w:type="spellEnd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 25 km/h, vehiculelor lente, vehiculelor cu </w:t>
      </w:r>
      <w:proofErr w:type="spellStart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>şenile</w:t>
      </w:r>
      <w:proofErr w:type="spellEnd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, tramvaielor </w:t>
      </w:r>
      <w:proofErr w:type="spellStart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>şi</w:t>
      </w:r>
      <w:proofErr w:type="spellEnd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 vehiculelor cu </w:t>
      </w:r>
      <w:proofErr w:type="spellStart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>tracţiune</w:t>
      </w:r>
      <w:proofErr w:type="spellEnd"/>
      <w:r w:rsidRPr="00F02E18">
        <w:rPr>
          <w:rStyle w:val="tpa1"/>
          <w:rFonts w:ascii="Trebuchet MS" w:hAnsi="Trebuchet MS" w:cs="Times New Roman"/>
          <w:sz w:val="24"/>
          <w:szCs w:val="24"/>
          <w:lang w:val="ro-RO"/>
        </w:rPr>
        <w:t xml:space="preserve"> animală.</w:t>
      </w:r>
      <w:r w:rsidRPr="00F02E18">
        <w:rPr>
          <w:rFonts w:ascii="Trebuchet MS" w:hAnsi="Trebuchet MS" w:cs="Times New Roman"/>
          <w:sz w:val="24"/>
          <w:szCs w:val="24"/>
          <w:lang w:val="ro-RO"/>
        </w:rPr>
        <w:t>”</w:t>
      </w:r>
    </w:p>
    <w:p w:rsidR="00755256" w:rsidRDefault="00755256" w:rsidP="00755256">
      <w:pPr>
        <w:spacing w:after="0" w:line="240" w:lineRule="auto"/>
        <w:ind w:firstLine="720"/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 w:rsidRPr="00A228C9">
        <w:rPr>
          <w:rFonts w:ascii="Trebuchet MS" w:hAnsi="Trebuchet MS" w:cs="Times New Roman"/>
          <w:b/>
          <w:sz w:val="24"/>
          <w:szCs w:val="24"/>
          <w:lang w:val="ro-RO"/>
        </w:rPr>
        <w:t>4. În tot cuprinsul ordonanței, sintagma ”mașini și utilaje autopropulsate pentru lucrări” se înlocuiește cu sintagma ” mașini autopropulsate”.</w:t>
      </w:r>
    </w:p>
    <w:p w:rsidR="00755256" w:rsidRPr="00A228C9" w:rsidRDefault="00755256" w:rsidP="00755256">
      <w:pPr>
        <w:spacing w:after="0" w:line="240" w:lineRule="auto"/>
        <w:ind w:firstLine="720"/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755256" w:rsidRDefault="00755256" w:rsidP="00755256">
      <w:pPr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b/>
          <w:sz w:val="24"/>
          <w:szCs w:val="24"/>
          <w:lang w:val="ro-RO"/>
        </w:rPr>
        <w:t>Art. II</w:t>
      </w:r>
      <w:r w:rsidRPr="00F02E18">
        <w:rPr>
          <w:rFonts w:ascii="Trebuchet MS" w:hAnsi="Trebuchet MS" w:cs="Times New Roman"/>
          <w:sz w:val="24"/>
          <w:szCs w:val="24"/>
          <w:lang w:val="ro-RO"/>
        </w:rPr>
        <w:t xml:space="preserve"> – </w:t>
      </w:r>
      <w:proofErr w:type="spellStart"/>
      <w:r w:rsidRPr="00F02E18">
        <w:rPr>
          <w:rFonts w:ascii="Trebuchet MS" w:hAnsi="Trebuchet MS" w:cs="Times New Roman"/>
          <w:sz w:val="24"/>
          <w:szCs w:val="24"/>
          <w:lang w:val="ro-RO"/>
        </w:rPr>
        <w:t>Inspecţiile</w:t>
      </w:r>
      <w:proofErr w:type="spellEnd"/>
      <w:r w:rsidRPr="00F02E18">
        <w:rPr>
          <w:rFonts w:ascii="Trebuchet MS" w:hAnsi="Trebuchet MS" w:cs="Times New Roman"/>
          <w:sz w:val="24"/>
          <w:szCs w:val="24"/>
          <w:lang w:val="ro-RO"/>
        </w:rPr>
        <w:t xml:space="preserve"> tehnice periodice efectuate înainte de intrarea în vigoare a prezentei </w:t>
      </w:r>
      <w:proofErr w:type="spellStart"/>
      <w:r w:rsidRPr="00F02E18">
        <w:rPr>
          <w:rFonts w:ascii="Trebuchet MS" w:hAnsi="Trebuchet MS" w:cs="Times New Roman"/>
          <w:sz w:val="24"/>
          <w:szCs w:val="24"/>
          <w:lang w:val="ro-RO"/>
        </w:rPr>
        <w:t>ordonanţe</w:t>
      </w:r>
      <w:proofErr w:type="spellEnd"/>
      <w:r w:rsidRPr="00F02E18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F02E18">
        <w:rPr>
          <w:rFonts w:ascii="Trebuchet MS" w:hAnsi="Trebuchet MS" w:cs="Times New Roman"/>
          <w:sz w:val="24"/>
          <w:szCs w:val="24"/>
          <w:lang w:val="ro-RO"/>
        </w:rPr>
        <w:t>îşi</w:t>
      </w:r>
      <w:proofErr w:type="spellEnd"/>
      <w:r w:rsidRPr="00F02E18">
        <w:rPr>
          <w:rFonts w:ascii="Trebuchet MS" w:hAnsi="Trebuchet MS" w:cs="Times New Roman"/>
          <w:sz w:val="24"/>
          <w:szCs w:val="24"/>
          <w:lang w:val="ro-RO"/>
        </w:rPr>
        <w:t xml:space="preserve"> păstrează valabilitatea în vigoare la data efectuării. </w:t>
      </w:r>
    </w:p>
    <w:p w:rsidR="00F7452C" w:rsidRPr="00F02E18" w:rsidRDefault="00F7452C" w:rsidP="001C514C">
      <w:pPr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:rsidR="00B02823" w:rsidRPr="00F02E18" w:rsidRDefault="00B02823" w:rsidP="00B02823">
      <w:pPr>
        <w:spacing w:after="0" w:line="240" w:lineRule="auto"/>
        <w:ind w:firstLine="720"/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b/>
          <w:sz w:val="24"/>
          <w:szCs w:val="24"/>
          <w:lang w:val="ro-RO"/>
        </w:rPr>
        <w:t xml:space="preserve">Art. III – </w:t>
      </w:r>
      <w:r w:rsidR="00745E35" w:rsidRPr="00F02E18">
        <w:rPr>
          <w:rFonts w:ascii="Trebuchet MS" w:hAnsi="Trebuchet MS" w:cs="Times New Roman"/>
          <w:b/>
          <w:sz w:val="24"/>
          <w:szCs w:val="24"/>
          <w:lang w:val="ro-RO"/>
        </w:rPr>
        <w:t xml:space="preserve">Articolul 67 din </w:t>
      </w:r>
      <w:r w:rsidRPr="00F02E18">
        <w:rPr>
          <w:rFonts w:ascii="Trebuchet MS" w:hAnsi="Trebuchet MS" w:cs="Times New Roman"/>
          <w:b/>
          <w:sz w:val="24"/>
          <w:szCs w:val="24"/>
          <w:lang w:val="ro-RO"/>
        </w:rPr>
        <w:t>Ordonanța Guvernului nr.27/2011 privind transporturile rutiere, cu modificările și completările ulterioare, publicată în Monitorul Oficial al României, Partea I, nr.</w:t>
      </w:r>
      <w:r w:rsidR="00745E35" w:rsidRPr="00F02E18">
        <w:rPr>
          <w:rFonts w:ascii="Trebuchet MS" w:hAnsi="Trebuchet MS" w:cs="Times New Roman"/>
          <w:b/>
          <w:sz w:val="24"/>
          <w:szCs w:val="24"/>
          <w:lang w:val="ro-RO"/>
        </w:rPr>
        <w:t xml:space="preserve"> </w:t>
      </w:r>
      <w:r w:rsidRPr="00F02E18">
        <w:rPr>
          <w:rFonts w:ascii="Trebuchet MS" w:hAnsi="Trebuchet MS" w:cs="Times New Roman"/>
          <w:b/>
          <w:sz w:val="24"/>
          <w:szCs w:val="24"/>
          <w:lang w:val="ro-RO"/>
        </w:rPr>
        <w:t>625 din 2 sep</w:t>
      </w:r>
      <w:r w:rsidR="00745E35" w:rsidRPr="00F02E18">
        <w:rPr>
          <w:rFonts w:ascii="Trebuchet MS" w:hAnsi="Trebuchet MS" w:cs="Times New Roman"/>
          <w:b/>
          <w:sz w:val="24"/>
          <w:szCs w:val="24"/>
          <w:lang w:val="ro-RO"/>
        </w:rPr>
        <w:t>tembrie 20</w:t>
      </w:r>
      <w:r w:rsidRPr="00F02E18">
        <w:rPr>
          <w:rFonts w:ascii="Trebuchet MS" w:hAnsi="Trebuchet MS" w:cs="Times New Roman"/>
          <w:b/>
          <w:sz w:val="24"/>
          <w:szCs w:val="24"/>
          <w:lang w:val="ro-RO"/>
        </w:rPr>
        <w:t>11</w:t>
      </w:r>
      <w:r w:rsidR="00745E35" w:rsidRPr="00F02E18">
        <w:rPr>
          <w:rFonts w:ascii="Trebuchet MS" w:hAnsi="Trebuchet MS" w:cs="Times New Roman"/>
          <w:b/>
          <w:sz w:val="24"/>
          <w:szCs w:val="24"/>
          <w:lang w:val="ro-RO"/>
        </w:rPr>
        <w:t xml:space="preserve">, se modifică și va avea următorul cuprins : </w:t>
      </w:r>
    </w:p>
    <w:p w:rsidR="00745E35" w:rsidRPr="00F02E18" w:rsidRDefault="00C445E9" w:rsidP="00F7452C">
      <w:pPr>
        <w:shd w:val="clear" w:color="auto" w:fill="FFFFFF"/>
        <w:spacing w:before="225" w:after="75" w:line="240" w:lineRule="auto"/>
        <w:ind w:firstLine="720"/>
        <w:jc w:val="both"/>
        <w:outlineLvl w:val="3"/>
        <w:rPr>
          <w:rFonts w:ascii="Trebuchet MS" w:eastAsia="Times New Roman" w:hAnsi="Trebuchet MS" w:cs="Calibri"/>
          <w:sz w:val="24"/>
          <w:szCs w:val="24"/>
        </w:rPr>
      </w:pPr>
      <w:r w:rsidRPr="00F02E18">
        <w:rPr>
          <w:rFonts w:ascii="Trebuchet MS" w:eastAsia="Times New Roman" w:hAnsi="Trebuchet MS" w:cs="Calibri"/>
          <w:b/>
          <w:bCs/>
          <w:sz w:val="24"/>
          <w:szCs w:val="24"/>
        </w:rPr>
        <w:lastRenderedPageBreak/>
        <w:t xml:space="preserve">” </w:t>
      </w:r>
      <w:r w:rsidR="00745E35" w:rsidRPr="00F02E18">
        <w:rPr>
          <w:rFonts w:ascii="Trebuchet MS" w:eastAsia="Times New Roman" w:hAnsi="Trebuchet MS" w:cs="Calibri"/>
          <w:b/>
          <w:bCs/>
          <w:sz w:val="24"/>
          <w:szCs w:val="24"/>
        </w:rPr>
        <w:t xml:space="preserve">Art. 67. - </w:t>
      </w:r>
      <w:r w:rsidR="00745E35" w:rsidRPr="00F02E18">
        <w:rPr>
          <w:rFonts w:ascii="Trebuchet MS" w:eastAsia="Times New Roman" w:hAnsi="Trebuchet MS" w:cs="Calibri"/>
          <w:b/>
          <w:bCs/>
          <w:color w:val="222222"/>
          <w:sz w:val="24"/>
          <w:szCs w:val="24"/>
        </w:rPr>
        <w:t>(1)</w:t>
      </w:r>
      <w:r w:rsidR="00745E35" w:rsidRPr="00F02E18">
        <w:rPr>
          <w:rFonts w:ascii="Trebuchet MS" w:eastAsia="Times New Roman" w:hAnsi="Trebuchet MS" w:cs="Calibri"/>
          <w:color w:val="444444"/>
          <w:sz w:val="24"/>
          <w:szCs w:val="24"/>
        </w:rPr>
        <w:t> </w:t>
      </w:r>
      <w:proofErr w:type="spellStart"/>
      <w:r w:rsidR="00745E35" w:rsidRPr="00F02E18">
        <w:rPr>
          <w:rFonts w:ascii="Trebuchet MS" w:eastAsia="Times New Roman" w:hAnsi="Trebuchet MS" w:cs="Calibri"/>
          <w:color w:val="444444"/>
          <w:sz w:val="24"/>
          <w:szCs w:val="24"/>
        </w:rPr>
        <w:t>Examinarea</w:t>
      </w:r>
      <w:proofErr w:type="spellEnd"/>
      <w:r w:rsidR="00745E35" w:rsidRPr="00F02E18">
        <w:rPr>
          <w:rFonts w:ascii="Trebuchet MS" w:eastAsia="Times New Roman" w:hAnsi="Trebuchet MS" w:cs="Calibri"/>
          <w:color w:val="444444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teoretic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  <w:lang w:val="ro-RO"/>
        </w:rPr>
        <w:t>ă</w:t>
      </w:r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în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vederea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atestării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profesionale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a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personalului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de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specialitate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din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domeniul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transporturilor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rutiere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se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realizează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de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către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o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comisie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de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examinare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,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formată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din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trei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membri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,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specialişti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în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domeniul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transporturilor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rutiere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,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în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condiţiile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stabilite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de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autoritatea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competentă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prin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745E35" w:rsidRPr="00F02E18">
        <w:rPr>
          <w:rFonts w:ascii="Trebuchet MS" w:eastAsia="Times New Roman" w:hAnsi="Trebuchet MS" w:cs="Calibri"/>
          <w:sz w:val="24"/>
          <w:szCs w:val="24"/>
        </w:rPr>
        <w:t>norme</w:t>
      </w:r>
      <w:proofErr w:type="spellEnd"/>
      <w:r w:rsidR="00745E35" w:rsidRPr="00F02E18">
        <w:rPr>
          <w:rFonts w:ascii="Trebuchet MS" w:eastAsia="Times New Roman" w:hAnsi="Trebuchet MS" w:cs="Calibri"/>
          <w:sz w:val="24"/>
          <w:szCs w:val="24"/>
        </w:rPr>
        <w:t>.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F02E18">
        <w:rPr>
          <w:rFonts w:ascii="Trebuchet MS" w:eastAsia="Times New Roman" w:hAnsi="Trebuchet MS" w:cs="Calibri"/>
          <w:b/>
          <w:bCs/>
          <w:sz w:val="24"/>
          <w:szCs w:val="24"/>
        </w:rPr>
        <w:t>(2)</w:t>
      </w:r>
      <w:r w:rsidRPr="00F02E18">
        <w:rPr>
          <w:rFonts w:ascii="Trebuchet MS" w:eastAsia="Times New Roman" w:hAnsi="Trebuchet MS" w:cs="Calibri"/>
          <w:sz w:val="24"/>
          <w:szCs w:val="24"/>
        </w:rPr>
        <w:t> 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Examinarea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teoretică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în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vederea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atestării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profesionale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a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lectorilor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necesari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procesului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de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pregătire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şi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perfecţionare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profesională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a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personalului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de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specialitate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din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domeniul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transporturilor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rutiere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se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realizează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de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către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o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comisie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de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examinare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,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formată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din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trei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membri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,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specialişti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în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domeniul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transporturilor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rutiere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,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în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condiţiile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stabilite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de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autoritatea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competentă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prin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norme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>.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 w:val="24"/>
          <w:szCs w:val="24"/>
        </w:rPr>
      </w:pPr>
      <w:r w:rsidRPr="00F02E18">
        <w:rPr>
          <w:rFonts w:ascii="Trebuchet MS" w:eastAsia="Times New Roman" w:hAnsi="Trebuchet MS" w:cs="Calibri"/>
          <w:b/>
          <w:bCs/>
          <w:color w:val="222222"/>
          <w:sz w:val="24"/>
          <w:szCs w:val="24"/>
        </w:rPr>
        <w:t>(3)</w:t>
      </w:r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 </w:t>
      </w:r>
      <w:proofErr w:type="spellStart"/>
      <w:r w:rsidRPr="00F02E18">
        <w:rPr>
          <w:rFonts w:ascii="Trebuchet MS" w:eastAsia="Times New Roman" w:hAnsi="Trebuchet MS" w:cs="Calibri"/>
          <w:color w:val="444444"/>
          <w:sz w:val="24"/>
          <w:szCs w:val="24"/>
        </w:rPr>
        <w:t>Comisia</w:t>
      </w:r>
      <w:proofErr w:type="spellEnd"/>
      <w:r w:rsidRPr="00F02E18">
        <w:rPr>
          <w:rFonts w:ascii="Trebuchet MS" w:eastAsia="Times New Roman" w:hAnsi="Trebuchet MS" w:cs="Calibri"/>
          <w:color w:val="444444"/>
          <w:sz w:val="24"/>
          <w:szCs w:val="24"/>
        </w:rPr>
        <w:t xml:space="preserve"> de </w:t>
      </w:r>
      <w:proofErr w:type="spellStart"/>
      <w:r w:rsidRPr="00F02E18">
        <w:rPr>
          <w:rFonts w:ascii="Trebuchet MS" w:eastAsia="Times New Roman" w:hAnsi="Trebuchet MS" w:cs="Calibri"/>
          <w:color w:val="444444"/>
          <w:sz w:val="24"/>
          <w:szCs w:val="24"/>
        </w:rPr>
        <w:t>examinare</w:t>
      </w:r>
      <w:proofErr w:type="spellEnd"/>
      <w:r w:rsidRPr="00F02E18">
        <w:rPr>
          <w:rFonts w:ascii="Trebuchet MS" w:eastAsia="Times New Roman" w:hAnsi="Trebuchet MS" w:cs="Calibri"/>
          <w:color w:val="444444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prevăzută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la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alin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. (1) </w:t>
      </w:r>
      <w:proofErr w:type="spellStart"/>
      <w:proofErr w:type="gram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şi</w:t>
      </w:r>
      <w:proofErr w:type="spellEnd"/>
      <w:proofErr w:type="gram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(2)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este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formată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astfel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: un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membru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din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cadrul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autorităţii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competente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şi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doi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membri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din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cadrul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unităţii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din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subordinea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acesteia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cu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atribuţii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în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autorizarea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operatorilor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de transport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rutier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.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 w:val="24"/>
          <w:szCs w:val="24"/>
        </w:rPr>
      </w:pPr>
      <w:bookmarkStart w:id="1" w:name="_Hlk144193390"/>
      <w:r w:rsidRPr="00F02E18">
        <w:rPr>
          <w:rFonts w:ascii="Trebuchet MS" w:eastAsia="Times New Roman" w:hAnsi="Trebuchet MS" w:cs="Calibri"/>
          <w:b/>
          <w:bCs/>
          <w:color w:val="222222"/>
          <w:sz w:val="24"/>
          <w:szCs w:val="24"/>
        </w:rPr>
        <w:t xml:space="preserve">(4) </w:t>
      </w:r>
      <w:bookmarkEnd w:id="1"/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Specialiștii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în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domeniul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transporturilor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rutiere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trebuie</w:t>
      </w:r>
      <w:proofErr w:type="spellEnd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sa</w:t>
      </w:r>
      <w:proofErr w:type="spellEnd"/>
      <w:proofErr w:type="gramEnd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indeplineasca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cumulativ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următoarele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condiții</w:t>
      </w:r>
      <w:proofErr w:type="spellEnd"/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>: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</w:pPr>
      <w:r w:rsidRPr="00F02E18">
        <w:rPr>
          <w:rFonts w:ascii="Trebuchet MS" w:eastAsia="Times New Roman" w:hAnsi="Trebuchet MS" w:cs="Calibri"/>
          <w:b/>
          <w:color w:val="333333"/>
          <w:sz w:val="24"/>
          <w:szCs w:val="24"/>
        </w:rPr>
        <w:t>a)</w:t>
      </w:r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 </w:t>
      </w:r>
      <w:proofErr w:type="spellStart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>deţin</w:t>
      </w:r>
      <w:proofErr w:type="spellEnd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>diplomă</w:t>
      </w:r>
      <w:proofErr w:type="spellEnd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>studii</w:t>
      </w:r>
      <w:proofErr w:type="spellEnd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>superioare</w:t>
      </w:r>
      <w:proofErr w:type="spellEnd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>tehnice</w:t>
      </w:r>
      <w:proofErr w:type="spellEnd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>juridice</w:t>
      </w:r>
      <w:proofErr w:type="spellEnd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,  </w:t>
      </w:r>
      <w:proofErr w:type="spellStart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>economice</w:t>
      </w:r>
      <w:proofErr w:type="spellEnd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>sau</w:t>
      </w:r>
      <w:proofErr w:type="spellEnd"/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 </w:t>
      </w:r>
      <w:r w:rsidR="00546E32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>IT</w:t>
      </w:r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; 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F02E18">
        <w:rPr>
          <w:rFonts w:ascii="Trebuchet MS" w:hAnsi="Trebuchet MS" w:cs="Calibri"/>
          <w:b/>
          <w:color w:val="333333"/>
          <w:sz w:val="24"/>
          <w:szCs w:val="24"/>
          <w:shd w:val="clear" w:color="auto" w:fill="FFFFFF"/>
        </w:rPr>
        <w:t>b)</w:t>
      </w:r>
      <w:r w:rsidRPr="00F02E18">
        <w:rPr>
          <w:rFonts w:ascii="Trebuchet MS" w:hAnsi="Trebuchet MS" w:cs="Calibri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sunt</w:t>
      </w:r>
      <w:proofErr w:type="spellEnd"/>
      <w:proofErr w:type="gram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angajați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cel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puțin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5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ani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în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cadrul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autorității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competente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respectiv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în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cadrul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unității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subordinea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acesteia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; 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c) au o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experiență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cel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puțin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3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ani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în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exercitarea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atribuțiilor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reglementare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domeniului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rutier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și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activităților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conexe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transportului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rutier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, de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licențiere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și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/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sau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autorizare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activităților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de transport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rutier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sau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activităților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pregătire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profesională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în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domeniu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;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Style w:val="l5def1"/>
          <w:rFonts w:ascii="Trebuchet MS" w:hAnsi="Trebuchet MS"/>
          <w:sz w:val="24"/>
          <w:szCs w:val="24"/>
        </w:rPr>
      </w:pPr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d) </w:t>
      </w:r>
      <w:proofErr w:type="spellStart"/>
      <w:r w:rsidRPr="00F02E18">
        <w:rPr>
          <w:rStyle w:val="l5def1"/>
          <w:rFonts w:ascii="Trebuchet MS" w:hAnsi="Trebuchet MS"/>
          <w:sz w:val="24"/>
          <w:szCs w:val="24"/>
        </w:rPr>
        <w:t>dețin</w:t>
      </w:r>
      <w:proofErr w:type="spellEnd"/>
      <w:r w:rsidRPr="00F02E18">
        <w:rPr>
          <w:rStyle w:val="l5def1"/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Style w:val="l5def1"/>
          <w:rFonts w:ascii="Trebuchet MS" w:hAnsi="Trebuchet MS"/>
          <w:sz w:val="24"/>
          <w:szCs w:val="24"/>
        </w:rPr>
        <w:t>certificat</w:t>
      </w:r>
      <w:proofErr w:type="spellEnd"/>
      <w:r w:rsidRPr="00F02E18">
        <w:rPr>
          <w:rStyle w:val="l5def1"/>
          <w:rFonts w:ascii="Trebuchet MS" w:hAnsi="Trebuchet MS"/>
          <w:sz w:val="24"/>
          <w:szCs w:val="24"/>
        </w:rPr>
        <w:t xml:space="preserve"> de "evaluator de </w:t>
      </w:r>
      <w:proofErr w:type="spellStart"/>
      <w:r w:rsidRPr="00F02E18">
        <w:rPr>
          <w:rStyle w:val="l5def1"/>
          <w:rFonts w:ascii="Trebuchet MS" w:hAnsi="Trebuchet MS"/>
          <w:sz w:val="24"/>
          <w:szCs w:val="24"/>
        </w:rPr>
        <w:t>competențe</w:t>
      </w:r>
      <w:proofErr w:type="spellEnd"/>
      <w:r w:rsidRPr="00F02E18">
        <w:rPr>
          <w:rStyle w:val="l5def1"/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Style w:val="l5def1"/>
          <w:rFonts w:ascii="Trebuchet MS" w:hAnsi="Trebuchet MS"/>
          <w:sz w:val="24"/>
          <w:szCs w:val="24"/>
        </w:rPr>
        <w:t>profesionale</w:t>
      </w:r>
      <w:proofErr w:type="spellEnd"/>
      <w:r w:rsidRPr="00F02E18">
        <w:rPr>
          <w:rStyle w:val="l5def1"/>
          <w:rFonts w:ascii="Trebuchet MS" w:hAnsi="Trebuchet MS"/>
          <w:sz w:val="24"/>
          <w:szCs w:val="24"/>
        </w:rPr>
        <w:t xml:space="preserve">" - cod 242405 </w:t>
      </w:r>
      <w:proofErr w:type="spellStart"/>
      <w:r w:rsidRPr="00F02E18">
        <w:rPr>
          <w:rStyle w:val="l5def1"/>
          <w:rFonts w:ascii="Trebuchet MS" w:hAnsi="Trebuchet MS"/>
          <w:sz w:val="24"/>
          <w:szCs w:val="24"/>
        </w:rPr>
        <w:t>sau</w:t>
      </w:r>
      <w:proofErr w:type="spellEnd"/>
      <w:r w:rsidRPr="00F02E18">
        <w:rPr>
          <w:rStyle w:val="l5def1"/>
          <w:rFonts w:ascii="Trebuchet MS" w:hAnsi="Trebuchet MS"/>
          <w:sz w:val="24"/>
          <w:szCs w:val="24"/>
        </w:rPr>
        <w:t xml:space="preserve"> de "evaluator de </w:t>
      </w:r>
      <w:proofErr w:type="spellStart"/>
      <w:r w:rsidRPr="00F02E18">
        <w:rPr>
          <w:rStyle w:val="l5def1"/>
          <w:rFonts w:ascii="Trebuchet MS" w:hAnsi="Trebuchet MS"/>
          <w:sz w:val="24"/>
          <w:szCs w:val="24"/>
        </w:rPr>
        <w:t>evaluatori</w:t>
      </w:r>
      <w:proofErr w:type="spellEnd"/>
      <w:r w:rsidRPr="00F02E18">
        <w:rPr>
          <w:rStyle w:val="l5def1"/>
          <w:rFonts w:ascii="Trebuchet MS" w:hAnsi="Trebuchet MS"/>
          <w:sz w:val="24"/>
          <w:szCs w:val="24"/>
        </w:rPr>
        <w:t xml:space="preserve">" - cod 242409, conform </w:t>
      </w:r>
      <w:proofErr w:type="spellStart"/>
      <w:r w:rsidRPr="00F02E18">
        <w:rPr>
          <w:rStyle w:val="l5def1"/>
          <w:rFonts w:ascii="Trebuchet MS" w:hAnsi="Trebuchet MS"/>
          <w:sz w:val="24"/>
          <w:szCs w:val="24"/>
        </w:rPr>
        <w:t>Clasificării</w:t>
      </w:r>
      <w:proofErr w:type="spellEnd"/>
      <w:r w:rsidRPr="00F02E18">
        <w:rPr>
          <w:rStyle w:val="l5def1"/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Style w:val="l5def1"/>
          <w:rFonts w:ascii="Trebuchet MS" w:hAnsi="Trebuchet MS"/>
          <w:sz w:val="24"/>
          <w:szCs w:val="24"/>
        </w:rPr>
        <w:t>ocupațiilor</w:t>
      </w:r>
      <w:proofErr w:type="spellEnd"/>
      <w:r w:rsidRPr="00F02E18">
        <w:rPr>
          <w:rStyle w:val="l5def1"/>
          <w:rFonts w:ascii="Trebuchet MS" w:hAnsi="Trebuchet MS"/>
          <w:sz w:val="24"/>
          <w:szCs w:val="24"/>
        </w:rPr>
        <w:t xml:space="preserve"> din </w:t>
      </w:r>
      <w:proofErr w:type="spellStart"/>
      <w:r w:rsidRPr="00F02E18">
        <w:rPr>
          <w:rStyle w:val="l5def1"/>
          <w:rFonts w:ascii="Trebuchet MS" w:hAnsi="Trebuchet MS"/>
          <w:sz w:val="24"/>
          <w:szCs w:val="24"/>
        </w:rPr>
        <w:t>România</w:t>
      </w:r>
      <w:proofErr w:type="spellEnd"/>
      <w:r w:rsidRPr="00F02E18">
        <w:rPr>
          <w:rStyle w:val="l5def1"/>
          <w:rFonts w:ascii="Trebuchet MS" w:hAnsi="Trebuchet MS"/>
          <w:sz w:val="24"/>
          <w:szCs w:val="24"/>
        </w:rPr>
        <w:t xml:space="preserve">; 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</w:pPr>
      <w:r w:rsidRPr="00F02E18">
        <w:rPr>
          <w:rStyle w:val="l5def1"/>
          <w:rFonts w:ascii="Trebuchet MS" w:hAnsi="Trebuchet MS"/>
          <w:sz w:val="24"/>
          <w:szCs w:val="24"/>
        </w:rPr>
        <w:t xml:space="preserve">e) </w:t>
      </w:r>
      <w:proofErr w:type="gram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nu</w:t>
      </w:r>
      <w:proofErr w:type="gram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au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fost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condamnate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săvârșirea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unei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infracţiuni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intenţie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care nu a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intervenit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reabilitarea</w:t>
      </w:r>
      <w:proofErr w:type="spellEnd"/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;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F02E18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f) </w:t>
      </w:r>
      <w:proofErr w:type="spellStart"/>
      <w:proofErr w:type="gram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cunosc</w:t>
      </w:r>
      <w:proofErr w:type="spellEnd"/>
      <w:proofErr w:type="gram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limba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engleza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, la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nivel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mediu</w:t>
      </w:r>
      <w:proofErr w:type="spellEnd"/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;</w:t>
      </w:r>
    </w:p>
    <w:p w:rsidR="00745E35" w:rsidRPr="00F02E18" w:rsidRDefault="00745E35" w:rsidP="00745E35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F02E18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g) </w:t>
      </w:r>
      <w:proofErr w:type="gramStart"/>
      <w:r w:rsidRPr="00F02E18">
        <w:rPr>
          <w:rFonts w:ascii="Trebuchet MS" w:hAnsi="Trebuchet MS"/>
          <w:sz w:val="24"/>
          <w:szCs w:val="24"/>
        </w:rPr>
        <w:t>nu</w:t>
      </w:r>
      <w:proofErr w:type="gramEnd"/>
      <w:r w:rsidRPr="00F02E18">
        <w:rPr>
          <w:rFonts w:ascii="Trebuchet MS" w:hAnsi="Trebuchet MS"/>
          <w:sz w:val="24"/>
          <w:szCs w:val="24"/>
        </w:rPr>
        <w:t xml:space="preserve"> au </w:t>
      </w:r>
      <w:proofErr w:type="spellStart"/>
      <w:r w:rsidRPr="00F02E18">
        <w:rPr>
          <w:rFonts w:ascii="Trebuchet MS" w:hAnsi="Trebuchet MS"/>
          <w:sz w:val="24"/>
          <w:szCs w:val="24"/>
        </w:rPr>
        <w:t>avut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Fonts w:ascii="Trebuchet MS" w:hAnsi="Trebuchet MS"/>
          <w:sz w:val="24"/>
          <w:szCs w:val="24"/>
        </w:rPr>
        <w:t>relație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Fonts w:ascii="Trebuchet MS" w:hAnsi="Trebuchet MS"/>
          <w:sz w:val="24"/>
          <w:szCs w:val="24"/>
        </w:rPr>
        <w:t>contractuală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Fonts w:ascii="Trebuchet MS" w:hAnsi="Trebuchet MS"/>
          <w:sz w:val="24"/>
          <w:szCs w:val="24"/>
        </w:rPr>
        <w:t>sau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02E18">
        <w:rPr>
          <w:rFonts w:ascii="Trebuchet MS" w:hAnsi="Trebuchet MS"/>
          <w:sz w:val="24"/>
          <w:szCs w:val="24"/>
        </w:rPr>
        <w:t>muncă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F02E18">
        <w:rPr>
          <w:rFonts w:ascii="Trebuchet MS" w:hAnsi="Trebuchet MS"/>
          <w:sz w:val="24"/>
          <w:szCs w:val="24"/>
        </w:rPr>
        <w:t>centrele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02E18">
        <w:rPr>
          <w:rFonts w:ascii="Trebuchet MS" w:hAnsi="Trebuchet MS"/>
          <w:sz w:val="24"/>
          <w:szCs w:val="24"/>
        </w:rPr>
        <w:t>pregătire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F02E18">
        <w:rPr>
          <w:rFonts w:ascii="Trebuchet MS" w:hAnsi="Trebuchet MS"/>
          <w:sz w:val="24"/>
          <w:szCs w:val="24"/>
        </w:rPr>
        <w:t>personalului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F02E18">
        <w:rPr>
          <w:rFonts w:ascii="Trebuchet MS" w:hAnsi="Trebuchet MS"/>
          <w:sz w:val="24"/>
          <w:szCs w:val="24"/>
        </w:rPr>
        <w:t>specialitate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F02E18">
        <w:rPr>
          <w:rFonts w:ascii="Trebuchet MS" w:hAnsi="Trebuchet MS"/>
          <w:sz w:val="24"/>
          <w:szCs w:val="24"/>
        </w:rPr>
        <w:t>domeniul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Fonts w:ascii="Trebuchet MS" w:hAnsi="Trebuchet MS"/>
          <w:sz w:val="24"/>
          <w:szCs w:val="24"/>
        </w:rPr>
        <w:t>transporturilor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Fonts w:ascii="Trebuchet MS" w:hAnsi="Trebuchet MS"/>
          <w:sz w:val="24"/>
          <w:szCs w:val="24"/>
        </w:rPr>
        <w:t>rutiere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Fonts w:ascii="Trebuchet MS" w:hAnsi="Trebuchet MS"/>
          <w:sz w:val="24"/>
          <w:szCs w:val="24"/>
        </w:rPr>
        <w:t>în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Fonts w:ascii="Trebuchet MS" w:hAnsi="Trebuchet MS"/>
          <w:sz w:val="24"/>
          <w:szCs w:val="24"/>
        </w:rPr>
        <w:t>ultimii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 5 </w:t>
      </w:r>
      <w:proofErr w:type="spellStart"/>
      <w:r w:rsidRPr="00F02E18">
        <w:rPr>
          <w:rFonts w:ascii="Trebuchet MS" w:hAnsi="Trebuchet MS"/>
          <w:sz w:val="24"/>
          <w:szCs w:val="24"/>
        </w:rPr>
        <w:t>ani</w:t>
      </w:r>
      <w:proofErr w:type="spellEnd"/>
      <w:r w:rsidRPr="00F02E18">
        <w:rPr>
          <w:rFonts w:ascii="Trebuchet MS" w:hAnsi="Trebuchet MS"/>
          <w:sz w:val="24"/>
          <w:szCs w:val="24"/>
        </w:rPr>
        <w:t xml:space="preserve">. </w:t>
      </w:r>
    </w:p>
    <w:p w:rsidR="00745E35" w:rsidRPr="00F02E18" w:rsidRDefault="00745E35" w:rsidP="00745E35">
      <w:pPr>
        <w:tabs>
          <w:tab w:val="left" w:pos="270"/>
        </w:tabs>
        <w:spacing w:after="0" w:line="240" w:lineRule="auto"/>
        <w:ind w:left="705" w:right="136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hAnsi="Trebuchet MS" w:cs="Arial"/>
          <w:sz w:val="24"/>
          <w:szCs w:val="24"/>
        </w:rPr>
      </w:pPr>
      <w:r w:rsidRPr="00F02E18">
        <w:rPr>
          <w:rFonts w:ascii="Trebuchet MS" w:eastAsia="Times New Roman" w:hAnsi="Trebuchet MS" w:cs="Calibri"/>
          <w:b/>
          <w:bCs/>
          <w:sz w:val="24"/>
          <w:szCs w:val="24"/>
        </w:rPr>
        <w:t>(5)</w:t>
      </w:r>
      <w:r w:rsidRPr="00F02E18">
        <w:rPr>
          <w:rFonts w:ascii="Trebuchet MS" w:eastAsia="Times New Roman" w:hAnsi="Trebuchet MS" w:cs="Calibri"/>
          <w:sz w:val="24"/>
          <w:szCs w:val="24"/>
        </w:rPr>
        <w:t> </w:t>
      </w:r>
      <w:proofErr w:type="spellStart"/>
      <w:r w:rsidR="00F02E18" w:rsidRPr="00F02E18">
        <w:rPr>
          <w:rFonts w:ascii="Trebuchet MS" w:eastAsia="Times New Roman" w:hAnsi="Trebuchet MS" w:cs="Calibri"/>
          <w:sz w:val="24"/>
          <w:szCs w:val="24"/>
        </w:rPr>
        <w:t>O</w:t>
      </w:r>
      <w:r w:rsidRPr="00F02E18">
        <w:rPr>
          <w:rFonts w:ascii="Trebuchet MS" w:eastAsia="Times New Roman" w:hAnsi="Trebuchet MS" w:cs="Calibri"/>
          <w:sz w:val="24"/>
          <w:szCs w:val="24"/>
        </w:rPr>
        <w:t>rdonatorul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principal de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credite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al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autorității</w:t>
      </w:r>
      <w:proofErr w:type="spellEnd"/>
      <w:r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sz w:val="24"/>
          <w:szCs w:val="24"/>
        </w:rPr>
        <w:t>competente</w:t>
      </w:r>
      <w:proofErr w:type="spellEnd"/>
      <w:r w:rsidR="009B5CD0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aprobă</w:t>
      </w:r>
      <w:proofErr w:type="spellEnd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componenta</w:t>
      </w:r>
      <w:proofErr w:type="spellEnd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comisiilor</w:t>
      </w:r>
      <w:proofErr w:type="spellEnd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examinare</w:t>
      </w:r>
      <w:proofErr w:type="spellEnd"/>
      <w:r w:rsidR="009B5CD0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r w:rsidR="009B5CD0" w:rsidRPr="00F02E18">
        <w:rPr>
          <w:rFonts w:ascii="Trebuchet MS" w:eastAsia="Times New Roman" w:hAnsi="Trebuchet MS" w:cs="Calibri"/>
          <w:sz w:val="24"/>
          <w:szCs w:val="24"/>
        </w:rPr>
        <w:t xml:space="preserve"> </w:t>
      </w:r>
      <w:proofErr w:type="spellStart"/>
      <w:r w:rsidRPr="00F02E18">
        <w:rPr>
          <w:rStyle w:val="l5def5"/>
          <w:rFonts w:ascii="Trebuchet MS" w:hAnsi="Trebuchet MS"/>
          <w:sz w:val="24"/>
          <w:szCs w:val="24"/>
        </w:rPr>
        <w:t>în</w:t>
      </w:r>
      <w:proofErr w:type="spellEnd"/>
      <w:proofErr w:type="gramEnd"/>
      <w:r w:rsidRPr="00F02E18">
        <w:rPr>
          <w:rStyle w:val="l5def5"/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Style w:val="l5def5"/>
          <w:rFonts w:ascii="Trebuchet MS" w:hAnsi="Trebuchet MS"/>
          <w:sz w:val="24"/>
          <w:szCs w:val="24"/>
        </w:rPr>
        <w:t>conformitate</w:t>
      </w:r>
      <w:proofErr w:type="spellEnd"/>
      <w:r w:rsidRPr="00F02E18">
        <w:rPr>
          <w:rStyle w:val="l5def5"/>
          <w:rFonts w:ascii="Trebuchet MS" w:hAnsi="Trebuchet MS"/>
          <w:sz w:val="24"/>
          <w:szCs w:val="24"/>
        </w:rPr>
        <w:t xml:space="preserve"> cu </w:t>
      </w:r>
      <w:proofErr w:type="spellStart"/>
      <w:r w:rsidRPr="00F02E18">
        <w:rPr>
          <w:rStyle w:val="l5def5"/>
          <w:rFonts w:ascii="Trebuchet MS" w:hAnsi="Trebuchet MS"/>
          <w:sz w:val="24"/>
          <w:szCs w:val="24"/>
        </w:rPr>
        <w:t>procedura</w:t>
      </w:r>
      <w:proofErr w:type="spellEnd"/>
      <w:r w:rsidRPr="00F02E18">
        <w:rPr>
          <w:rStyle w:val="l5def5"/>
          <w:rFonts w:ascii="Trebuchet MS" w:hAnsi="Trebuchet MS"/>
          <w:sz w:val="24"/>
          <w:szCs w:val="24"/>
        </w:rPr>
        <w:t xml:space="preserve"> </w:t>
      </w:r>
      <w:proofErr w:type="spellStart"/>
      <w:r w:rsidR="009B5CD0" w:rsidRPr="00F02E18">
        <w:rPr>
          <w:rStyle w:val="l5def5"/>
          <w:rFonts w:ascii="Trebuchet MS" w:hAnsi="Trebuchet MS"/>
          <w:sz w:val="24"/>
          <w:szCs w:val="24"/>
        </w:rPr>
        <w:t>și</w:t>
      </w:r>
      <w:proofErr w:type="spellEnd"/>
      <w:r w:rsidR="009B5CD0" w:rsidRPr="00F02E18">
        <w:rPr>
          <w:rStyle w:val="l5def5"/>
          <w:rFonts w:ascii="Trebuchet MS" w:hAnsi="Trebuchet MS"/>
          <w:sz w:val="24"/>
          <w:szCs w:val="24"/>
        </w:rPr>
        <w:t xml:space="preserve"> </w:t>
      </w:r>
      <w:proofErr w:type="spellStart"/>
      <w:r w:rsidR="009B5CD0" w:rsidRPr="00F02E18">
        <w:rPr>
          <w:rStyle w:val="l5def5"/>
          <w:rFonts w:ascii="Trebuchet MS" w:hAnsi="Trebuchet MS"/>
          <w:color w:val="000000" w:themeColor="text1"/>
          <w:sz w:val="24"/>
          <w:szCs w:val="24"/>
        </w:rPr>
        <w:t>criteriile</w:t>
      </w:r>
      <w:proofErr w:type="spellEnd"/>
      <w:r w:rsidR="009B5CD0" w:rsidRPr="00F02E18">
        <w:rPr>
          <w:rStyle w:val="l5def5"/>
          <w:rFonts w:ascii="Trebuchet MS" w:hAnsi="Trebuchet MS"/>
          <w:color w:val="000000" w:themeColor="text1"/>
          <w:sz w:val="24"/>
          <w:szCs w:val="24"/>
        </w:rPr>
        <w:t xml:space="preserve"> de </w:t>
      </w:r>
      <w:proofErr w:type="spellStart"/>
      <w:r w:rsidR="009B5CD0" w:rsidRPr="00F02E18">
        <w:rPr>
          <w:rStyle w:val="l5def5"/>
          <w:rFonts w:ascii="Trebuchet MS" w:hAnsi="Trebuchet MS"/>
          <w:color w:val="000000" w:themeColor="text1"/>
          <w:sz w:val="24"/>
          <w:szCs w:val="24"/>
        </w:rPr>
        <w:t>performanță</w:t>
      </w:r>
      <w:proofErr w:type="spellEnd"/>
      <w:r w:rsidR="009B5CD0" w:rsidRPr="00F02E18">
        <w:rPr>
          <w:rStyle w:val="l5def5"/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="009B5CD0" w:rsidRPr="00F02E18">
        <w:rPr>
          <w:rStyle w:val="l5def5"/>
          <w:rFonts w:ascii="Trebuchet MS" w:hAnsi="Trebuchet MS"/>
          <w:color w:val="000000" w:themeColor="text1"/>
          <w:sz w:val="24"/>
          <w:szCs w:val="24"/>
        </w:rPr>
        <w:t>specifice</w:t>
      </w:r>
      <w:proofErr w:type="spellEnd"/>
      <w:r w:rsidR="009B5CD0" w:rsidRPr="00F02E18">
        <w:rPr>
          <w:rStyle w:val="l5def5"/>
          <w:rFonts w:ascii="Trebuchet MS" w:hAnsi="Trebuchet MS"/>
          <w:color w:val="FF0000"/>
          <w:sz w:val="24"/>
          <w:szCs w:val="24"/>
        </w:rPr>
        <w:t xml:space="preserve">, </w:t>
      </w:r>
      <w:proofErr w:type="spellStart"/>
      <w:r w:rsidRPr="00F02E18">
        <w:rPr>
          <w:rStyle w:val="l5def5"/>
          <w:rFonts w:ascii="Trebuchet MS" w:hAnsi="Trebuchet MS"/>
          <w:sz w:val="24"/>
          <w:szCs w:val="24"/>
        </w:rPr>
        <w:t>stabilit</w:t>
      </w:r>
      <w:r w:rsidR="009B5CD0" w:rsidRPr="00F02E18">
        <w:rPr>
          <w:rStyle w:val="l5def5"/>
          <w:rFonts w:ascii="Trebuchet MS" w:hAnsi="Trebuchet MS"/>
          <w:color w:val="000000" w:themeColor="text1"/>
          <w:sz w:val="24"/>
          <w:szCs w:val="24"/>
        </w:rPr>
        <w:t>e</w:t>
      </w:r>
      <w:proofErr w:type="spellEnd"/>
      <w:r w:rsidRPr="00F02E18">
        <w:rPr>
          <w:rStyle w:val="l5def5"/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F02E18">
        <w:rPr>
          <w:rStyle w:val="l5def5"/>
          <w:rFonts w:ascii="Trebuchet MS" w:hAnsi="Trebuchet MS"/>
          <w:sz w:val="24"/>
          <w:szCs w:val="24"/>
        </w:rPr>
        <w:t xml:space="preserve">de </w:t>
      </w:r>
      <w:proofErr w:type="spellStart"/>
      <w:r w:rsidRPr="00F02E18">
        <w:rPr>
          <w:rStyle w:val="l5def5"/>
          <w:rFonts w:ascii="Trebuchet MS" w:hAnsi="Trebuchet MS"/>
          <w:sz w:val="24"/>
          <w:szCs w:val="24"/>
        </w:rPr>
        <w:t>autoritatea</w:t>
      </w:r>
      <w:proofErr w:type="spellEnd"/>
      <w:r w:rsidRPr="00F02E18">
        <w:rPr>
          <w:rStyle w:val="l5def5"/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Style w:val="l5def5"/>
          <w:rFonts w:ascii="Trebuchet MS" w:hAnsi="Trebuchet MS"/>
          <w:sz w:val="24"/>
          <w:szCs w:val="24"/>
        </w:rPr>
        <w:t>competentă</w:t>
      </w:r>
      <w:proofErr w:type="spellEnd"/>
      <w:r w:rsidRPr="00F02E18">
        <w:rPr>
          <w:rStyle w:val="l5def5"/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Style w:val="l5def5"/>
          <w:rFonts w:ascii="Trebuchet MS" w:hAnsi="Trebuchet MS"/>
          <w:sz w:val="24"/>
          <w:szCs w:val="24"/>
        </w:rPr>
        <w:t>prin</w:t>
      </w:r>
      <w:proofErr w:type="spellEnd"/>
      <w:r w:rsidRPr="00F02E18">
        <w:rPr>
          <w:rStyle w:val="l5def5"/>
          <w:rFonts w:ascii="Trebuchet MS" w:hAnsi="Trebuchet MS"/>
          <w:sz w:val="24"/>
          <w:szCs w:val="24"/>
        </w:rPr>
        <w:t xml:space="preserve"> </w:t>
      </w:r>
      <w:proofErr w:type="spellStart"/>
      <w:r w:rsidRPr="00F02E18">
        <w:rPr>
          <w:rStyle w:val="l5def5"/>
          <w:rFonts w:ascii="Trebuchet MS" w:hAnsi="Trebuchet MS"/>
          <w:sz w:val="24"/>
          <w:szCs w:val="24"/>
        </w:rPr>
        <w:t>norme</w:t>
      </w:r>
      <w:proofErr w:type="spellEnd"/>
      <w:r w:rsidRPr="00F02E18">
        <w:rPr>
          <w:rStyle w:val="l5def5"/>
          <w:rFonts w:ascii="Trebuchet MS" w:hAnsi="Trebuchet MS"/>
          <w:sz w:val="24"/>
          <w:szCs w:val="24"/>
        </w:rPr>
        <w:t xml:space="preserve">. </w:t>
      </w:r>
    </w:p>
    <w:p w:rsidR="00745E35" w:rsidRPr="00F02E18" w:rsidRDefault="00745E35" w:rsidP="00745E3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F02E18">
        <w:rPr>
          <w:rFonts w:ascii="Trebuchet MS" w:eastAsia="Times New Roman" w:hAnsi="Trebuchet MS" w:cs="Calibri"/>
          <w:b/>
          <w:bCs/>
          <w:color w:val="222222"/>
          <w:sz w:val="24"/>
          <w:szCs w:val="24"/>
        </w:rPr>
        <w:t xml:space="preserve"> (6)</w:t>
      </w:r>
      <w:r w:rsidRPr="00F02E18">
        <w:rPr>
          <w:rFonts w:ascii="Trebuchet MS" w:eastAsia="Times New Roman" w:hAnsi="Trebuchet MS" w:cs="Calibri"/>
          <w:color w:val="333333"/>
          <w:sz w:val="24"/>
          <w:szCs w:val="24"/>
        </w:rPr>
        <w:t xml:space="preserve"> 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Activitatea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examinare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prevăzută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la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alin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. (1)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și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gram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(2)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este</w:t>
      </w:r>
      <w:proofErr w:type="spellEnd"/>
      <w:proofErr w:type="gram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independentă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, se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organizează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în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condițiile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stabilite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reglementările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specifice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în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vigoare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și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se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desfășoară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în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temeiul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prezentei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legi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,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prin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derogare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de la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prevederile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art. </w:t>
      </w:r>
      <w:proofErr w:type="gram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137</w:t>
      </w:r>
      <w:proofErr w:type="gram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din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Legea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nr.53/2003 –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Codul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muncii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.</w:t>
      </w:r>
    </w:p>
    <w:p w:rsidR="001B05E8" w:rsidRPr="00F02E18" w:rsidRDefault="00745E35" w:rsidP="00745E35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(7)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Pentru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prestarea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activității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de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examinare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,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membrii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comisiei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de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examinare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prevăzută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la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alin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. (3) </w:t>
      </w:r>
      <w:proofErr w:type="spellStart"/>
      <w:proofErr w:type="gram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sunt</w:t>
      </w:r>
      <w:proofErr w:type="spellEnd"/>
      <w:proofErr w:type="gram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remunerați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,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prin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unitatea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organizatoare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, din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cuantumul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tarifului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achitat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de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candidați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pentru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susținerea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examinării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,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în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condițiile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stabilite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de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autoritatea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competentă</w:t>
      </w:r>
      <w:proofErr w:type="spellEnd"/>
      <w:r w:rsidRPr="00F02E18">
        <w:rPr>
          <w:rStyle w:val="l5def6"/>
          <w:rFonts w:ascii="Trebuchet MS" w:hAnsi="Trebuchet MS"/>
          <w:color w:val="auto"/>
          <w:sz w:val="24"/>
          <w:szCs w:val="24"/>
        </w:rPr>
        <w:t>.</w:t>
      </w:r>
      <w:r w:rsidRPr="00F02E18">
        <w:rPr>
          <w:rFonts w:ascii="Trebuchet MS" w:hAnsi="Trebuchet MS" w:cs="Arial"/>
          <w:sz w:val="24"/>
          <w:szCs w:val="24"/>
        </w:rPr>
        <w:t> </w:t>
      </w:r>
    </w:p>
    <w:p w:rsidR="00745E35" w:rsidRPr="00F02E18" w:rsidRDefault="00745E35" w:rsidP="00745E35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F02E18">
        <w:rPr>
          <w:rFonts w:ascii="Trebuchet MS" w:hAnsi="Trebuchet MS" w:cs="Arial"/>
          <w:sz w:val="24"/>
          <w:szCs w:val="24"/>
        </w:rPr>
        <w:t xml:space="preserve"> </w:t>
      </w:r>
    </w:p>
    <w:p w:rsidR="00745E35" w:rsidRPr="00F02E18" w:rsidRDefault="00745E35" w:rsidP="00745E3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(8)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Examinarea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practica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în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vederea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atestării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profesionale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a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personalului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specialitate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din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domeniul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transporturilor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rutiere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se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realizează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către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Autoritatea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Rutieră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Română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- ARR,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în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condițiile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stabilite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de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autoritatea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competentă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prin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 xml:space="preserve"> </w:t>
      </w:r>
      <w:proofErr w:type="spellStart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norme</w:t>
      </w:r>
      <w:proofErr w:type="spellEnd"/>
      <w:r w:rsidRPr="00F02E18">
        <w:rPr>
          <w:rFonts w:ascii="Trebuchet MS" w:eastAsia="Times New Roman" w:hAnsi="Trebuchet MS" w:cs="Arial"/>
          <w:sz w:val="24"/>
          <w:szCs w:val="24"/>
          <w:lang w:eastAsia="ro-RO"/>
        </w:rPr>
        <w:t>.</w:t>
      </w:r>
      <w:r w:rsidR="00C445E9" w:rsidRPr="00F02E18">
        <w:rPr>
          <w:rFonts w:ascii="Trebuchet MS" w:eastAsia="Times New Roman" w:hAnsi="Trebuchet MS" w:cs="Arial"/>
          <w:sz w:val="24"/>
          <w:szCs w:val="24"/>
          <w:lang w:eastAsia="ro-RO"/>
        </w:rPr>
        <w:t>”</w:t>
      </w:r>
    </w:p>
    <w:p w:rsidR="00D436FA" w:rsidRPr="00F02E18" w:rsidRDefault="00D436FA" w:rsidP="00745E3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745E35" w:rsidRPr="00F02E18" w:rsidRDefault="00745E35" w:rsidP="00745E35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ro-RO"/>
        </w:rPr>
      </w:pPr>
    </w:p>
    <w:p w:rsidR="00D436FA" w:rsidRPr="00F02E18" w:rsidRDefault="00EE1633" w:rsidP="00A22C23">
      <w:pPr>
        <w:pStyle w:val="al"/>
        <w:shd w:val="clear" w:color="auto" w:fill="FFFFFF"/>
        <w:spacing w:after="150"/>
        <w:rPr>
          <w:rFonts w:ascii="Trebuchet MS" w:hAnsi="Trebuchet MS"/>
          <w:b/>
          <w:bCs/>
          <w:iCs/>
          <w:color w:val="444444"/>
        </w:rPr>
      </w:pPr>
      <w:r w:rsidRPr="00F02E18">
        <w:rPr>
          <w:rFonts w:ascii="Trebuchet MS" w:hAnsi="Trebuchet MS"/>
          <w:b/>
        </w:rPr>
        <w:lastRenderedPageBreak/>
        <w:t xml:space="preserve">Art. IV </w:t>
      </w:r>
      <w:r w:rsidRPr="00F02E18">
        <w:rPr>
          <w:rFonts w:ascii="Trebuchet MS" w:hAnsi="Trebuchet MS"/>
          <w:bCs/>
        </w:rPr>
        <w:t xml:space="preserve">– </w:t>
      </w:r>
      <w:r w:rsidR="00A22C23" w:rsidRPr="00F02E18">
        <w:rPr>
          <w:rFonts w:ascii="Trebuchet MS" w:hAnsi="Trebuchet MS"/>
          <w:b/>
          <w:bCs/>
          <w:iCs/>
          <w:color w:val="444444"/>
        </w:rPr>
        <w:t xml:space="preserve">Ordonanța de urgență </w:t>
      </w:r>
      <w:r w:rsidR="00D436FA" w:rsidRPr="00F02E18">
        <w:rPr>
          <w:rFonts w:ascii="Trebuchet MS" w:hAnsi="Trebuchet MS"/>
          <w:b/>
          <w:bCs/>
          <w:iCs/>
          <w:color w:val="444444"/>
        </w:rPr>
        <w:t xml:space="preserve">nr.49/2019 </w:t>
      </w:r>
      <w:r w:rsidR="00D436FA" w:rsidRPr="00F02E18">
        <w:rPr>
          <w:rFonts w:ascii="Trebuchet MS" w:hAnsi="Trebuchet MS" w:cs="Calibri"/>
          <w:b/>
          <w:bCs/>
          <w:iCs/>
          <w:color w:val="333333"/>
          <w:shd w:val="clear" w:color="auto" w:fill="FFFFFF"/>
        </w:rPr>
        <w:t xml:space="preserve">privind </w:t>
      </w:r>
      <w:proofErr w:type="spellStart"/>
      <w:r w:rsidR="00D436FA" w:rsidRPr="00F02E18">
        <w:rPr>
          <w:rFonts w:ascii="Trebuchet MS" w:hAnsi="Trebuchet MS" w:cs="Calibri"/>
          <w:b/>
          <w:bCs/>
          <w:iCs/>
          <w:color w:val="333333"/>
          <w:shd w:val="clear" w:color="auto" w:fill="FFFFFF"/>
        </w:rPr>
        <w:t>activităţile</w:t>
      </w:r>
      <w:proofErr w:type="spellEnd"/>
      <w:r w:rsidR="00D436FA" w:rsidRPr="00F02E18">
        <w:rPr>
          <w:rFonts w:ascii="Trebuchet MS" w:hAnsi="Trebuchet MS" w:cs="Calibri"/>
          <w:b/>
          <w:bCs/>
          <w:iCs/>
          <w:color w:val="333333"/>
          <w:shd w:val="clear" w:color="auto" w:fill="FFFFFF"/>
        </w:rPr>
        <w:t xml:space="preserve"> de transport alternativ cu autoturism </w:t>
      </w:r>
      <w:proofErr w:type="spellStart"/>
      <w:r w:rsidR="00D436FA" w:rsidRPr="00F02E18">
        <w:rPr>
          <w:rFonts w:ascii="Trebuchet MS" w:hAnsi="Trebuchet MS" w:cs="Calibri"/>
          <w:b/>
          <w:bCs/>
          <w:iCs/>
          <w:color w:val="333333"/>
          <w:shd w:val="clear" w:color="auto" w:fill="FFFFFF"/>
        </w:rPr>
        <w:t>şi</w:t>
      </w:r>
      <w:proofErr w:type="spellEnd"/>
      <w:r w:rsidR="00D436FA" w:rsidRPr="00F02E18">
        <w:rPr>
          <w:rFonts w:ascii="Trebuchet MS" w:hAnsi="Trebuchet MS" w:cs="Calibri"/>
          <w:b/>
          <w:bCs/>
          <w:iCs/>
          <w:color w:val="333333"/>
          <w:shd w:val="clear" w:color="auto" w:fill="FFFFFF"/>
        </w:rPr>
        <w:t xml:space="preserve"> conducător auto</w:t>
      </w:r>
      <w:r w:rsidR="00A22C23" w:rsidRPr="00F02E18">
        <w:rPr>
          <w:rFonts w:ascii="Trebuchet MS" w:hAnsi="Trebuchet MS" w:cs="Calibri"/>
          <w:b/>
          <w:bCs/>
          <w:iCs/>
          <w:color w:val="333333"/>
          <w:shd w:val="clear" w:color="auto" w:fill="FFFFFF"/>
        </w:rPr>
        <w:t xml:space="preserve">, publicată în Monitorul Oficial al României, Partea I, nr. 537 din 1 iulie 2019, se modifică </w:t>
      </w:r>
      <w:r w:rsidR="00C445E9" w:rsidRPr="00F02E18">
        <w:rPr>
          <w:rFonts w:ascii="Trebuchet MS" w:hAnsi="Trebuchet MS" w:cs="Calibri"/>
          <w:b/>
          <w:bCs/>
          <w:iCs/>
          <w:color w:val="333333"/>
          <w:shd w:val="clear" w:color="auto" w:fill="FFFFFF"/>
        </w:rPr>
        <w:t xml:space="preserve">și se completează </w:t>
      </w:r>
      <w:r w:rsidR="002315AF" w:rsidRPr="00F02E18">
        <w:rPr>
          <w:rFonts w:ascii="Trebuchet MS" w:hAnsi="Trebuchet MS" w:cs="Calibri"/>
          <w:b/>
          <w:bCs/>
          <w:iCs/>
          <w:color w:val="333333"/>
          <w:shd w:val="clear" w:color="auto" w:fill="FFFFFF"/>
        </w:rPr>
        <w:t>după cum urmează</w:t>
      </w:r>
      <w:r w:rsidR="00A22C23" w:rsidRPr="00F02E18">
        <w:rPr>
          <w:rFonts w:ascii="Trebuchet MS" w:hAnsi="Trebuchet MS" w:cs="Calibri"/>
          <w:b/>
          <w:bCs/>
          <w:iCs/>
          <w:color w:val="333333"/>
          <w:shd w:val="clear" w:color="auto" w:fill="FFFFFF"/>
        </w:rPr>
        <w:t>: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1.</w:t>
      </w:r>
      <w:r w:rsidRPr="00F02E18">
        <w:rPr>
          <w:rFonts w:ascii="Trebuchet MS" w:hAnsi="Trebuchet MS"/>
          <w:iCs/>
          <w:color w:val="000000" w:themeColor="text1"/>
        </w:rPr>
        <w:t xml:space="preserve"> La articolul 13, alineatul (9) se abrogă.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2.</w:t>
      </w:r>
      <w:r w:rsidRPr="00F02E18">
        <w:rPr>
          <w:rFonts w:ascii="Trebuchet MS" w:hAnsi="Trebuchet MS"/>
          <w:iCs/>
          <w:color w:val="000000" w:themeColor="text1"/>
        </w:rPr>
        <w:t xml:space="preserve"> La articolul 13, alineatul(10) se abrogă.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3.</w:t>
      </w:r>
      <w:bookmarkStart w:id="2" w:name="_Hlk127425250"/>
      <w:r w:rsidRPr="00F02E18">
        <w:rPr>
          <w:rFonts w:ascii="Trebuchet MS" w:eastAsia="Times New Roman" w:hAnsi="Trebuchet MS"/>
          <w:bCs/>
          <w:color w:val="000000" w:themeColor="text1"/>
        </w:rPr>
        <w:t xml:space="preserve"> La articolul 15, alineatul (1) se modifică și va avea următorul cuprins:</w:t>
      </w:r>
      <w:bookmarkEnd w:id="2"/>
    </w:p>
    <w:p w:rsidR="00D436FA" w:rsidRPr="00F02E18" w:rsidRDefault="00C445E9" w:rsidP="00D436FA">
      <w:pPr>
        <w:pStyle w:val="al"/>
        <w:spacing w:after="150"/>
        <w:rPr>
          <w:rFonts w:ascii="Trebuchet MS" w:hAnsi="Trebuchet MS"/>
          <w:color w:val="000000" w:themeColor="text1"/>
          <w:shd w:val="clear" w:color="auto" w:fill="FFFFFF"/>
        </w:rPr>
      </w:pPr>
      <w:r w:rsidRPr="00F02E18">
        <w:rPr>
          <w:rFonts w:ascii="Trebuchet MS" w:hAnsi="Trebuchet MS"/>
          <w:color w:val="000000" w:themeColor="text1"/>
          <w:shd w:val="clear" w:color="auto" w:fill="FFFFFF"/>
        </w:rPr>
        <w:t xml:space="preserve">”Art. 15 - </w:t>
      </w:r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(1) Retragerea </w:t>
      </w:r>
      <w:proofErr w:type="spellStart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autorizaţiei</w:t>
      </w:r>
      <w:proofErr w:type="spellEnd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 de transport alternativ se realizează de către autoritatea de control constatatoare </w:t>
      </w:r>
      <w:proofErr w:type="spellStart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şi</w:t>
      </w:r>
      <w:proofErr w:type="spellEnd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 are drept </w:t>
      </w:r>
      <w:proofErr w:type="spellStart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consecinţă</w:t>
      </w:r>
      <w:proofErr w:type="spellEnd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 pierderea </w:t>
      </w:r>
      <w:proofErr w:type="spellStart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calităţii</w:t>
      </w:r>
      <w:proofErr w:type="spellEnd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 de operator de transport alternativ autorizat, precum </w:t>
      </w:r>
      <w:proofErr w:type="spellStart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şi</w:t>
      </w:r>
      <w:proofErr w:type="spellEnd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 </w:t>
      </w:r>
      <w:r w:rsidR="00D436FA" w:rsidRPr="00F02E18">
        <w:rPr>
          <w:rFonts w:ascii="Trebuchet MS" w:hAnsi="Trebuchet MS"/>
          <w:color w:val="000000" w:themeColor="text1"/>
        </w:rPr>
        <w:t>retragerea tuturor copiilor conforme eliberate pe baza</w:t>
      </w:r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 </w:t>
      </w:r>
      <w:proofErr w:type="spellStart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autorizaţiei</w:t>
      </w:r>
      <w:proofErr w:type="spellEnd"/>
      <w:r w:rsidR="00D436FA" w:rsidRPr="00F02E18">
        <w:rPr>
          <w:rFonts w:ascii="Trebuchet MS" w:hAnsi="Trebuchet MS" w:cs="Calibri"/>
          <w:color w:val="000000" w:themeColor="text1"/>
          <w:shd w:val="clear" w:color="auto" w:fill="FFFFFF"/>
        </w:rPr>
        <w:t xml:space="preserve"> </w:t>
      </w:r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respective. Autoritatea de control constatatoare va înștiința autoritatea emitentă în vederea actualizării de către aceasta a sistemului informatic.</w:t>
      </w:r>
      <w:r w:rsidRPr="00F02E18">
        <w:rPr>
          <w:rFonts w:ascii="Trebuchet MS" w:hAnsi="Trebuchet MS"/>
          <w:color w:val="000000" w:themeColor="text1"/>
          <w:shd w:val="clear" w:color="auto" w:fill="FFFFFF"/>
        </w:rPr>
        <w:t>”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4.</w:t>
      </w:r>
      <w:bookmarkStart w:id="3" w:name="_Hlk148017512"/>
      <w:r w:rsidRPr="00F02E18">
        <w:rPr>
          <w:rFonts w:ascii="Trebuchet MS" w:hAnsi="Trebuchet MS"/>
          <w:iCs/>
          <w:color w:val="000000" w:themeColor="text1"/>
        </w:rPr>
        <w:t xml:space="preserve"> La articolul 15 alineatul (2), litera d) se abrogă.</w:t>
      </w:r>
    </w:p>
    <w:bookmarkEnd w:id="3"/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 xml:space="preserve">5. </w:t>
      </w:r>
      <w:r w:rsidRPr="00F02E18">
        <w:rPr>
          <w:rFonts w:ascii="Trebuchet MS" w:hAnsi="Trebuchet MS"/>
          <w:iCs/>
          <w:color w:val="000000" w:themeColor="text1"/>
        </w:rPr>
        <w:t>La articolul 15, după  alineatul (2) se introduce un nou alineat, alineatul (3) care va avea următorul cuprins:</w:t>
      </w:r>
    </w:p>
    <w:p w:rsidR="00D436FA" w:rsidRPr="00F02E18" w:rsidRDefault="00C445E9" w:rsidP="00D436FA">
      <w:pPr>
        <w:pStyle w:val="al"/>
        <w:shd w:val="clear" w:color="auto" w:fill="FFFFFF"/>
        <w:spacing w:after="150"/>
        <w:rPr>
          <w:rFonts w:ascii="Trebuchet MS" w:hAnsi="Trebuchet MS"/>
          <w:color w:val="000000" w:themeColor="text1"/>
          <w:shd w:val="clear" w:color="auto" w:fill="FFFFFF"/>
        </w:rPr>
      </w:pPr>
      <w:bookmarkStart w:id="4" w:name="_Hlk148017606"/>
      <w:r w:rsidRPr="00F02E18">
        <w:rPr>
          <w:rFonts w:ascii="Trebuchet MS" w:hAnsi="Trebuchet MS"/>
          <w:color w:val="000000" w:themeColor="text1"/>
          <w:shd w:val="clear" w:color="auto" w:fill="FFFFFF"/>
        </w:rPr>
        <w:t>”</w:t>
      </w:r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(3) </w:t>
      </w:r>
      <w:proofErr w:type="spellStart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Autorizaţia</w:t>
      </w:r>
      <w:proofErr w:type="spellEnd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 de transport alternativ se retrage direct de către autoritatea de autorizare la cererea operatorului de transport alternativ, care are obligația să o predea.</w:t>
      </w:r>
      <w:r w:rsidRPr="00F02E18">
        <w:rPr>
          <w:rFonts w:ascii="Trebuchet MS" w:hAnsi="Trebuchet MS"/>
          <w:color w:val="000000" w:themeColor="text1"/>
          <w:shd w:val="clear" w:color="auto" w:fill="FFFFFF"/>
        </w:rPr>
        <w:t>”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bookmarkStart w:id="5" w:name="_Hlk148016495"/>
      <w:bookmarkEnd w:id="4"/>
      <w:r w:rsidRPr="00F02E18">
        <w:rPr>
          <w:rFonts w:ascii="Trebuchet MS" w:hAnsi="Trebuchet MS"/>
          <w:b/>
          <w:bCs/>
          <w:iCs/>
          <w:color w:val="000000" w:themeColor="text1"/>
        </w:rPr>
        <w:t>6.</w:t>
      </w:r>
      <w:r w:rsidRPr="00F02E18">
        <w:rPr>
          <w:rFonts w:ascii="Trebuchet MS" w:eastAsia="Times New Roman" w:hAnsi="Trebuchet MS"/>
          <w:bCs/>
          <w:color w:val="000000" w:themeColor="text1"/>
        </w:rPr>
        <w:t xml:space="preserve"> </w:t>
      </w:r>
      <w:bookmarkStart w:id="6" w:name="_Hlk148074230"/>
      <w:r w:rsidRPr="00F02E18">
        <w:rPr>
          <w:rFonts w:ascii="Trebuchet MS" w:eastAsia="Times New Roman" w:hAnsi="Trebuchet MS"/>
          <w:bCs/>
          <w:color w:val="000000" w:themeColor="text1"/>
        </w:rPr>
        <w:t>La articolul 16, alineatul (1) se modifică și va avea următorul cuprins:</w:t>
      </w:r>
      <w:bookmarkEnd w:id="6"/>
    </w:p>
    <w:bookmarkEnd w:id="5"/>
    <w:p w:rsidR="00D436FA" w:rsidRPr="00F02E18" w:rsidRDefault="00C445E9" w:rsidP="00D436FA">
      <w:pPr>
        <w:pStyle w:val="al"/>
        <w:shd w:val="clear" w:color="auto" w:fill="FFFFFF"/>
        <w:spacing w:after="150"/>
        <w:rPr>
          <w:rFonts w:ascii="Trebuchet MS" w:hAnsi="Trebuchet MS"/>
          <w:color w:val="000000" w:themeColor="text1"/>
          <w:shd w:val="clear" w:color="auto" w:fill="FFFFFF"/>
        </w:rPr>
      </w:pPr>
      <w:r w:rsidRPr="00F02E18">
        <w:rPr>
          <w:rFonts w:ascii="Trebuchet MS" w:hAnsi="Trebuchet MS"/>
          <w:color w:val="000000" w:themeColor="text1"/>
          <w:shd w:val="clear" w:color="auto" w:fill="FFFFFF"/>
        </w:rPr>
        <w:t>”</w:t>
      </w:r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(1) Copia conformă a </w:t>
      </w:r>
      <w:proofErr w:type="spellStart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autorizaţiei</w:t>
      </w:r>
      <w:proofErr w:type="spellEnd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 de transport alternativ se suspendă sau se retrage de către autoritatea de control constatatoare, </w:t>
      </w:r>
      <w:bookmarkStart w:id="7" w:name="_Hlk148019861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care va înștiința autoritatea emitentă în vederea actualizării sistemului informatic.</w:t>
      </w:r>
      <w:bookmarkEnd w:id="7"/>
      <w:r w:rsidRPr="00F02E18">
        <w:rPr>
          <w:rFonts w:ascii="Trebuchet MS" w:hAnsi="Trebuchet MS"/>
          <w:color w:val="000000" w:themeColor="text1"/>
          <w:shd w:val="clear" w:color="auto" w:fill="FFFFFF"/>
        </w:rPr>
        <w:t>”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7.</w:t>
      </w:r>
      <w:r w:rsidRPr="00F02E18">
        <w:rPr>
          <w:rFonts w:ascii="Trebuchet MS" w:hAnsi="Trebuchet MS"/>
          <w:iCs/>
          <w:color w:val="000000" w:themeColor="text1"/>
        </w:rPr>
        <w:t xml:space="preserve"> La articolul 16 alineatul (3), litera h) se abrogă.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8.</w:t>
      </w:r>
      <w:r w:rsidRPr="00F02E18">
        <w:rPr>
          <w:rFonts w:ascii="Trebuchet MS" w:hAnsi="Trebuchet MS"/>
          <w:iCs/>
          <w:color w:val="000000" w:themeColor="text1"/>
        </w:rPr>
        <w:t xml:space="preserve"> La articolul 16, după  alineatul(3), se introduce un nou alineat, alineatul </w:t>
      </w:r>
      <w:bookmarkStart w:id="8" w:name="_Hlk148074204"/>
      <w:r w:rsidRPr="00F02E18">
        <w:rPr>
          <w:rFonts w:ascii="Trebuchet MS" w:hAnsi="Trebuchet MS"/>
          <w:iCs/>
          <w:color w:val="000000" w:themeColor="text1"/>
        </w:rPr>
        <w:t>(3</w:t>
      </w:r>
      <w:r w:rsidRPr="00F02E18">
        <w:rPr>
          <w:rFonts w:ascii="Trebuchet MS" w:hAnsi="Trebuchet MS"/>
          <w:iCs/>
          <w:color w:val="000000" w:themeColor="text1"/>
          <w:vertAlign w:val="superscript"/>
        </w:rPr>
        <w:t>1</w:t>
      </w:r>
      <w:r w:rsidRPr="00F02E18">
        <w:rPr>
          <w:rFonts w:ascii="Trebuchet MS" w:hAnsi="Trebuchet MS"/>
          <w:iCs/>
          <w:color w:val="000000" w:themeColor="text1"/>
        </w:rPr>
        <w:t xml:space="preserve">) </w:t>
      </w:r>
      <w:bookmarkEnd w:id="8"/>
      <w:r w:rsidRPr="00F02E18">
        <w:rPr>
          <w:rFonts w:ascii="Trebuchet MS" w:hAnsi="Trebuchet MS"/>
          <w:iCs/>
          <w:color w:val="000000" w:themeColor="text1"/>
        </w:rPr>
        <w:t>care va avea următorul cuprins:</w:t>
      </w:r>
    </w:p>
    <w:p w:rsidR="00D436FA" w:rsidRPr="00F02E18" w:rsidRDefault="00C445E9" w:rsidP="00D436FA">
      <w:pPr>
        <w:pStyle w:val="al"/>
        <w:shd w:val="clear" w:color="auto" w:fill="FFFFFF"/>
        <w:spacing w:after="150"/>
        <w:rPr>
          <w:rFonts w:ascii="Trebuchet MS" w:hAnsi="Trebuchet MS"/>
          <w:color w:val="000000" w:themeColor="text1"/>
          <w:shd w:val="clear" w:color="auto" w:fill="FFFFFF"/>
        </w:rPr>
      </w:pPr>
      <w:r w:rsidRPr="00F02E18">
        <w:rPr>
          <w:rFonts w:ascii="Trebuchet MS" w:hAnsi="Trebuchet MS"/>
          <w:iCs/>
          <w:color w:val="000000" w:themeColor="text1"/>
        </w:rPr>
        <w:t>”</w:t>
      </w:r>
      <w:r w:rsidR="00D436FA" w:rsidRPr="00F02E18">
        <w:rPr>
          <w:rFonts w:ascii="Trebuchet MS" w:hAnsi="Trebuchet MS"/>
          <w:iCs/>
          <w:color w:val="000000" w:themeColor="text1"/>
        </w:rPr>
        <w:t>(3</w:t>
      </w:r>
      <w:r w:rsidR="00D436FA" w:rsidRPr="00F02E18">
        <w:rPr>
          <w:rFonts w:ascii="Trebuchet MS" w:hAnsi="Trebuchet MS"/>
          <w:iCs/>
          <w:color w:val="000000" w:themeColor="text1"/>
          <w:vertAlign w:val="superscript"/>
        </w:rPr>
        <w:t>1</w:t>
      </w:r>
      <w:r w:rsidR="00D436FA" w:rsidRPr="00F02E18">
        <w:rPr>
          <w:rFonts w:ascii="Trebuchet MS" w:hAnsi="Trebuchet MS"/>
          <w:iCs/>
          <w:color w:val="000000" w:themeColor="text1"/>
        </w:rPr>
        <w:t xml:space="preserve">) </w:t>
      </w:r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Copia conformă a </w:t>
      </w:r>
      <w:proofErr w:type="spellStart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>autorizaţiei</w:t>
      </w:r>
      <w:proofErr w:type="spellEnd"/>
      <w:r w:rsidR="00D436FA" w:rsidRPr="00F02E18">
        <w:rPr>
          <w:rFonts w:ascii="Trebuchet MS" w:hAnsi="Trebuchet MS"/>
          <w:color w:val="000000" w:themeColor="text1"/>
          <w:shd w:val="clear" w:color="auto" w:fill="FFFFFF"/>
        </w:rPr>
        <w:t xml:space="preserve"> de transport alternativ se retrage direct de către autoritatea de autorizare la cererea operatorului de transport alternativ, care are obligația să o predea.</w:t>
      </w:r>
      <w:r w:rsidRPr="00F02E18">
        <w:rPr>
          <w:rFonts w:ascii="Trebuchet MS" w:hAnsi="Trebuchet MS"/>
          <w:color w:val="000000" w:themeColor="text1"/>
          <w:shd w:val="clear" w:color="auto" w:fill="FFFFFF"/>
        </w:rPr>
        <w:t>”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/>
          <w:color w:val="000000" w:themeColor="text1"/>
        </w:rPr>
      </w:pPr>
      <w:bookmarkStart w:id="9" w:name="_Hlk148017971"/>
      <w:r w:rsidRPr="00F02E18">
        <w:rPr>
          <w:rFonts w:ascii="Trebuchet MS" w:eastAsia="Times New Roman" w:hAnsi="Trebuchet MS"/>
          <w:b/>
          <w:color w:val="000000" w:themeColor="text1"/>
        </w:rPr>
        <w:t>9.</w:t>
      </w:r>
      <w:r w:rsidRPr="00F02E18">
        <w:rPr>
          <w:rFonts w:ascii="Trebuchet MS" w:eastAsia="Times New Roman" w:hAnsi="Trebuchet MS"/>
          <w:bCs/>
          <w:color w:val="000000" w:themeColor="text1"/>
        </w:rPr>
        <w:t xml:space="preserve"> </w:t>
      </w:r>
      <w:bookmarkStart w:id="10" w:name="_Hlk148074298"/>
      <w:r w:rsidRPr="00F02E18">
        <w:rPr>
          <w:rFonts w:ascii="Trebuchet MS" w:eastAsia="Times New Roman" w:hAnsi="Trebuchet MS"/>
          <w:bCs/>
          <w:color w:val="000000" w:themeColor="text1"/>
        </w:rPr>
        <w:t>La articolul 16, alineatul (4) se modifică și va avea următorul cuprins:</w:t>
      </w:r>
    </w:p>
    <w:bookmarkEnd w:id="9"/>
    <w:bookmarkEnd w:id="10"/>
    <w:p w:rsidR="00D436FA" w:rsidRPr="00F02E18" w:rsidRDefault="00C445E9" w:rsidP="00D436FA">
      <w:pPr>
        <w:pStyle w:val="al"/>
        <w:shd w:val="clear" w:color="auto" w:fill="FFFFFF"/>
        <w:spacing w:after="150"/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</w:pPr>
      <w:r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>”</w:t>
      </w:r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 xml:space="preserve">(4) Decizia autorității de control de retragere a </w:t>
      </w:r>
      <w:proofErr w:type="spellStart"/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>autorizaţiei</w:t>
      </w:r>
      <w:proofErr w:type="spellEnd"/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 xml:space="preserve"> de transport alternativ sau de retragere/suspendare a copiei conforme a acesteia poate fi contestată la </w:t>
      </w:r>
      <w:proofErr w:type="spellStart"/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>instanţele</w:t>
      </w:r>
      <w:proofErr w:type="spellEnd"/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 xml:space="preserve"> </w:t>
      </w:r>
      <w:proofErr w:type="spellStart"/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>judecătoreşti</w:t>
      </w:r>
      <w:proofErr w:type="spellEnd"/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 xml:space="preserve"> competente, potrivit Legii contenciosului administrativ </w:t>
      </w:r>
      <w:hyperlink r:id="rId6" w:tgtFrame="_blank" w:history="1">
        <w:r w:rsidR="00D436FA" w:rsidRPr="00F02E18">
          <w:rPr>
            <w:rStyle w:val="Hyperlink"/>
            <w:rFonts w:ascii="Trebuchet MS" w:eastAsiaTheme="minorHAnsi" w:hAnsi="Trebuchet MS"/>
            <w:color w:val="000000" w:themeColor="text1"/>
            <w:u w:val="none"/>
            <w:lang w:eastAsia="en-US"/>
          </w:rPr>
          <w:t>nr. 554/2004</w:t>
        </w:r>
      </w:hyperlink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 xml:space="preserve">, cu modificările </w:t>
      </w:r>
      <w:proofErr w:type="spellStart"/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>şi</w:t>
      </w:r>
      <w:proofErr w:type="spellEnd"/>
      <w:r w:rsidR="00D436FA"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 xml:space="preserve"> completările ulterioare, de către operatorul de transport alternativ, în termen de 30 de zile de la data comunicării acesteia.</w:t>
      </w:r>
      <w:r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>”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10.</w:t>
      </w:r>
      <w:r w:rsidRPr="00F02E18">
        <w:rPr>
          <w:rFonts w:ascii="Trebuchet MS" w:eastAsia="Times New Roman" w:hAnsi="Trebuchet MS"/>
          <w:bCs/>
          <w:iCs/>
          <w:color w:val="000000" w:themeColor="text1"/>
        </w:rPr>
        <w:t xml:space="preserve"> </w:t>
      </w:r>
      <w:bookmarkStart w:id="11" w:name="_Hlk148074661"/>
      <w:r w:rsidRPr="00F02E18">
        <w:rPr>
          <w:rFonts w:ascii="Trebuchet MS" w:eastAsia="Times New Roman" w:hAnsi="Trebuchet MS"/>
          <w:bCs/>
          <w:iCs/>
          <w:color w:val="000000" w:themeColor="text1"/>
        </w:rPr>
        <w:t>La articolul 16, alineatul (6) se modifică și va avea următorul cuprins:</w:t>
      </w:r>
    </w:p>
    <w:bookmarkEnd w:id="11"/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/>
          <w:color w:val="000000" w:themeColor="text1"/>
          <w:lang w:val="en-US"/>
        </w:rPr>
      </w:pPr>
      <w:r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 xml:space="preserve">(6) În cazul în care operatorului de transport alternativ i s-a retras copia conformă a </w:t>
      </w:r>
      <w:proofErr w:type="spellStart"/>
      <w:r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>autorizaţiei</w:t>
      </w:r>
      <w:proofErr w:type="spellEnd"/>
      <w:r w:rsidRPr="00F02E18">
        <w:rPr>
          <w:rFonts w:ascii="Trebuchet MS" w:eastAsiaTheme="minorHAnsi" w:hAnsi="Trebuchet MS"/>
          <w:color w:val="000000" w:themeColor="text1"/>
          <w:shd w:val="clear" w:color="auto" w:fill="FFFFFF"/>
          <w:lang w:eastAsia="en-US"/>
        </w:rPr>
        <w:t xml:space="preserve"> de transport alternativ conform alin. (3), acesta poate solicita eliberarea unei noi copii conforme pentru autoturismul respectiv după o perioadă de 6 luni.</w:t>
      </w: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11.</w:t>
      </w:r>
      <w:r w:rsidRPr="00F02E18">
        <w:rPr>
          <w:rFonts w:ascii="Trebuchet MS" w:eastAsia="Times New Roman" w:hAnsi="Trebuchet MS"/>
          <w:bCs/>
          <w:iCs/>
          <w:color w:val="000000" w:themeColor="text1"/>
        </w:rPr>
        <w:t xml:space="preserve"> La articolul 18, alineatul (3) se modifică și va avea următorul cuprins:</w:t>
      </w:r>
    </w:p>
    <w:p w:rsidR="00D436FA" w:rsidRPr="00F02E18" w:rsidRDefault="00C445E9" w:rsidP="00D436FA">
      <w:pPr>
        <w:pStyle w:val="al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iCs/>
          <w:color w:val="000000" w:themeColor="text1"/>
        </w:rPr>
        <w:t>”</w:t>
      </w:r>
      <w:r w:rsidR="00D436FA" w:rsidRPr="00F02E18">
        <w:rPr>
          <w:rFonts w:ascii="Trebuchet MS" w:hAnsi="Trebuchet MS"/>
          <w:iCs/>
          <w:color w:val="000000" w:themeColor="text1"/>
        </w:rPr>
        <w:t xml:space="preserve">(3) </w:t>
      </w:r>
      <w:proofErr w:type="spellStart"/>
      <w:r w:rsidR="00D436FA" w:rsidRPr="00F02E18">
        <w:rPr>
          <w:rFonts w:ascii="Trebuchet MS" w:hAnsi="Trebuchet MS"/>
          <w:iCs/>
          <w:color w:val="000000" w:themeColor="text1"/>
        </w:rPr>
        <w:t>Conţinutul</w:t>
      </w:r>
      <w:proofErr w:type="spellEnd"/>
      <w:r w:rsidR="00D436FA" w:rsidRPr="00F02E18">
        <w:rPr>
          <w:rFonts w:ascii="Trebuchet MS" w:hAnsi="Trebuchet MS"/>
          <w:iCs/>
          <w:color w:val="000000" w:themeColor="text1"/>
        </w:rPr>
        <w:t xml:space="preserve"> termenilor </w:t>
      </w:r>
      <w:proofErr w:type="spellStart"/>
      <w:r w:rsidR="00D436FA" w:rsidRPr="00F02E18">
        <w:rPr>
          <w:rFonts w:ascii="Trebuchet MS" w:hAnsi="Trebuchet MS"/>
          <w:iCs/>
          <w:color w:val="000000" w:themeColor="text1"/>
        </w:rPr>
        <w:t>şi</w:t>
      </w:r>
      <w:proofErr w:type="spellEnd"/>
      <w:r w:rsidR="00D436FA" w:rsidRPr="00F02E18">
        <w:rPr>
          <w:rFonts w:ascii="Trebuchet MS" w:hAnsi="Trebuchet MS"/>
          <w:iCs/>
          <w:color w:val="000000" w:themeColor="text1"/>
        </w:rPr>
        <w:t xml:space="preserve"> </w:t>
      </w:r>
      <w:proofErr w:type="spellStart"/>
      <w:r w:rsidR="00D436FA" w:rsidRPr="00F02E18">
        <w:rPr>
          <w:rFonts w:ascii="Trebuchet MS" w:hAnsi="Trebuchet MS"/>
          <w:iCs/>
          <w:color w:val="000000" w:themeColor="text1"/>
        </w:rPr>
        <w:t>condiţiilor</w:t>
      </w:r>
      <w:proofErr w:type="spellEnd"/>
      <w:r w:rsidR="00D436FA" w:rsidRPr="00F02E18">
        <w:rPr>
          <w:rFonts w:ascii="Trebuchet MS" w:hAnsi="Trebuchet MS"/>
          <w:iCs/>
          <w:color w:val="000000" w:themeColor="text1"/>
        </w:rPr>
        <w:t xml:space="preserve"> din contract, precum </w:t>
      </w:r>
      <w:proofErr w:type="spellStart"/>
      <w:r w:rsidR="00D436FA" w:rsidRPr="00F02E18">
        <w:rPr>
          <w:rFonts w:ascii="Trebuchet MS" w:hAnsi="Trebuchet MS"/>
          <w:iCs/>
          <w:color w:val="000000" w:themeColor="text1"/>
        </w:rPr>
        <w:t>şi</w:t>
      </w:r>
      <w:proofErr w:type="spellEnd"/>
      <w:r w:rsidR="00D436FA" w:rsidRPr="00F02E18">
        <w:rPr>
          <w:rFonts w:ascii="Trebuchet MS" w:hAnsi="Trebuchet MS"/>
          <w:iCs/>
          <w:color w:val="000000" w:themeColor="text1"/>
        </w:rPr>
        <w:t xml:space="preserve"> dovada acceptării acestora de către operatorul de transport alternativ, probează relațiile sale contractuale cu </w:t>
      </w:r>
      <w:r w:rsidR="00D436FA" w:rsidRPr="00F02E18">
        <w:rPr>
          <w:rFonts w:ascii="Trebuchet MS" w:hAnsi="Trebuchet MS"/>
          <w:iCs/>
          <w:color w:val="000000" w:themeColor="text1"/>
        </w:rPr>
        <w:lastRenderedPageBreak/>
        <w:t xml:space="preserve">operatorul platformei digitale, în vederea eliberării de către aceasta a </w:t>
      </w:r>
      <w:r w:rsidR="00D436FA" w:rsidRPr="00F02E18">
        <w:rPr>
          <w:rFonts w:ascii="Trebuchet MS" w:hAnsi="Trebuchet MS"/>
          <w:bCs/>
          <w:iCs/>
          <w:color w:val="000000" w:themeColor="text1"/>
        </w:rPr>
        <w:t>ecusoanelor p</w:t>
      </w:r>
      <w:r w:rsidR="00D436FA" w:rsidRPr="00F02E18">
        <w:rPr>
          <w:rFonts w:ascii="Trebuchet MS" w:hAnsi="Trebuchet MS"/>
          <w:iCs/>
          <w:color w:val="000000" w:themeColor="text1"/>
        </w:rPr>
        <w:t>entru transport alternativ.</w:t>
      </w:r>
      <w:r w:rsidRPr="00F02E18">
        <w:rPr>
          <w:rFonts w:ascii="Trebuchet MS" w:hAnsi="Trebuchet MS"/>
          <w:iCs/>
          <w:color w:val="000000" w:themeColor="text1"/>
        </w:rPr>
        <w:t>”</w:t>
      </w:r>
    </w:p>
    <w:p w:rsidR="00D436FA" w:rsidRPr="00F02E18" w:rsidRDefault="00D436FA" w:rsidP="00D436FA">
      <w:pPr>
        <w:pStyle w:val="al"/>
        <w:rPr>
          <w:rFonts w:ascii="Trebuchet MS" w:hAnsi="Trebuchet MS"/>
          <w:iCs/>
          <w:color w:val="000000" w:themeColor="text1"/>
        </w:rPr>
      </w:pP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12.</w:t>
      </w:r>
      <w:r w:rsidRPr="00F02E18">
        <w:rPr>
          <w:rFonts w:ascii="Trebuchet MS" w:eastAsia="Times New Roman" w:hAnsi="Trebuchet MS"/>
          <w:bCs/>
          <w:iCs/>
          <w:color w:val="000000" w:themeColor="text1"/>
        </w:rPr>
        <w:t xml:space="preserve"> </w:t>
      </w:r>
      <w:bookmarkStart w:id="12" w:name="_Hlk148078457"/>
      <w:r w:rsidRPr="00F02E18">
        <w:rPr>
          <w:rFonts w:ascii="Trebuchet MS" w:eastAsia="Times New Roman" w:hAnsi="Trebuchet MS"/>
          <w:bCs/>
          <w:iCs/>
          <w:color w:val="000000" w:themeColor="text1"/>
        </w:rPr>
        <w:t>La articolul 22, alineatul (1) se modifică și va avea următorul cuprins:</w:t>
      </w:r>
    </w:p>
    <w:bookmarkEnd w:id="12"/>
    <w:p w:rsidR="00D436FA" w:rsidRPr="00F02E18" w:rsidRDefault="00C445E9" w:rsidP="00D436FA">
      <w:pPr>
        <w:pStyle w:val="al"/>
        <w:rPr>
          <w:rFonts w:ascii="Trebuchet MS" w:hAnsi="Trebuchet MS"/>
          <w:color w:val="000000" w:themeColor="text1"/>
        </w:rPr>
      </w:pPr>
      <w:r w:rsidRPr="00F02E18">
        <w:rPr>
          <w:rFonts w:ascii="Trebuchet MS" w:hAnsi="Trebuchet MS"/>
          <w:b/>
          <w:bCs/>
          <w:color w:val="000000" w:themeColor="text1"/>
        </w:rPr>
        <w:t xml:space="preserve">”Art. 22 </w:t>
      </w:r>
      <w:r w:rsidR="00D436FA" w:rsidRPr="00F02E18">
        <w:rPr>
          <w:rFonts w:ascii="Trebuchet MS" w:hAnsi="Trebuchet MS"/>
          <w:b/>
          <w:bCs/>
          <w:color w:val="000000" w:themeColor="text1"/>
        </w:rPr>
        <w:t xml:space="preserve"> </w:t>
      </w:r>
      <w:r w:rsidR="00D436FA" w:rsidRPr="00F02E18">
        <w:rPr>
          <w:rFonts w:ascii="Trebuchet MS" w:hAnsi="Trebuchet MS"/>
          <w:color w:val="000000" w:themeColor="text1"/>
        </w:rPr>
        <w:t>(1) În trafic, pe durata efectuării curselor de transport alternativ, autoturismele înregistrate pe platforma digitală vor avea afi</w:t>
      </w:r>
      <w:r w:rsidR="00F02E18">
        <w:rPr>
          <w:rFonts w:ascii="Trebuchet MS" w:hAnsi="Trebuchet MS"/>
          <w:color w:val="000000" w:themeColor="text1"/>
        </w:rPr>
        <w:t>ș</w:t>
      </w:r>
      <w:r w:rsidR="00D436FA" w:rsidRPr="00F02E18">
        <w:rPr>
          <w:rFonts w:ascii="Trebuchet MS" w:hAnsi="Trebuchet MS"/>
          <w:color w:val="000000" w:themeColor="text1"/>
        </w:rPr>
        <w:t xml:space="preserve">ate/aplicate la vedere, în partea din </w:t>
      </w:r>
      <w:proofErr w:type="spellStart"/>
      <w:r w:rsidR="00D436FA" w:rsidRPr="00F02E18">
        <w:rPr>
          <w:rFonts w:ascii="Trebuchet MS" w:hAnsi="Trebuchet MS"/>
          <w:color w:val="000000" w:themeColor="text1"/>
        </w:rPr>
        <w:t>faţă</w:t>
      </w:r>
      <w:proofErr w:type="spellEnd"/>
      <w:r w:rsidR="00D436FA" w:rsidRPr="00F02E18">
        <w:rPr>
          <w:rFonts w:ascii="Trebuchet MS" w:hAnsi="Trebuchet MS"/>
          <w:color w:val="000000" w:themeColor="text1"/>
        </w:rPr>
        <w:t xml:space="preserve"> </w:t>
      </w:r>
      <w:proofErr w:type="spellStart"/>
      <w:r w:rsidR="00D436FA" w:rsidRPr="00F02E18">
        <w:rPr>
          <w:rFonts w:ascii="Trebuchet MS" w:hAnsi="Trebuchet MS"/>
          <w:color w:val="000000" w:themeColor="text1"/>
        </w:rPr>
        <w:t>şi</w:t>
      </w:r>
      <w:proofErr w:type="spellEnd"/>
      <w:r w:rsidR="00D436FA" w:rsidRPr="00F02E18">
        <w:rPr>
          <w:rFonts w:ascii="Trebuchet MS" w:hAnsi="Trebuchet MS"/>
          <w:color w:val="000000" w:themeColor="text1"/>
        </w:rPr>
        <w:t xml:space="preserve"> din spate a autoturismului sau pe lateral,  două </w:t>
      </w:r>
      <w:r w:rsidR="00D436FA" w:rsidRPr="00F02E18">
        <w:rPr>
          <w:rFonts w:ascii="Trebuchet MS" w:hAnsi="Trebuchet MS"/>
          <w:bCs/>
          <w:color w:val="000000" w:themeColor="text1"/>
        </w:rPr>
        <w:t>ecusoane cu dimensiunea de 10 cm x 10 cm</w:t>
      </w:r>
      <w:r w:rsidR="00D436FA" w:rsidRPr="00F02E18">
        <w:rPr>
          <w:rFonts w:ascii="Trebuchet MS" w:hAnsi="Trebuchet MS"/>
          <w:color w:val="000000" w:themeColor="text1"/>
        </w:rPr>
        <w:t xml:space="preserve">, care  vor </w:t>
      </w:r>
      <w:proofErr w:type="spellStart"/>
      <w:r w:rsidR="00D436FA" w:rsidRPr="00F02E18">
        <w:rPr>
          <w:rFonts w:ascii="Trebuchet MS" w:hAnsi="Trebuchet MS"/>
          <w:color w:val="000000" w:themeColor="text1"/>
        </w:rPr>
        <w:t>conţine</w:t>
      </w:r>
      <w:proofErr w:type="spellEnd"/>
      <w:r w:rsidR="00D436FA" w:rsidRPr="00F02E18">
        <w:rPr>
          <w:rFonts w:ascii="Trebuchet MS" w:hAnsi="Trebuchet MS"/>
          <w:color w:val="000000" w:themeColor="text1"/>
        </w:rPr>
        <w:t xml:space="preserve"> următoarele elemente:</w:t>
      </w:r>
    </w:p>
    <w:p w:rsidR="00D436FA" w:rsidRPr="00F02E18" w:rsidRDefault="00D436FA" w:rsidP="00D436FA">
      <w:pPr>
        <w:pStyle w:val="al"/>
        <w:rPr>
          <w:rFonts w:ascii="Trebuchet MS" w:hAnsi="Trebuchet MS"/>
          <w:color w:val="000000" w:themeColor="text1"/>
        </w:rPr>
      </w:pPr>
      <w:r w:rsidRPr="00F02E18">
        <w:rPr>
          <w:rFonts w:ascii="Trebuchet MS" w:hAnsi="Trebuchet MS"/>
          <w:color w:val="000000" w:themeColor="text1"/>
        </w:rPr>
        <w:t>a) numărul de înmatriculare al autoturismului</w:t>
      </w:r>
      <w:r w:rsidRPr="00F02E18">
        <w:rPr>
          <w:rFonts w:ascii="Trebuchet MS" w:hAnsi="Trebuchet MS"/>
          <w:color w:val="000000" w:themeColor="text1"/>
          <w:highlight w:val="yellow"/>
        </w:rPr>
        <w:t xml:space="preserve"> </w:t>
      </w:r>
    </w:p>
    <w:p w:rsidR="00D436FA" w:rsidRPr="00F02E18" w:rsidRDefault="00D436FA" w:rsidP="00D436FA">
      <w:pPr>
        <w:pStyle w:val="al"/>
        <w:rPr>
          <w:rFonts w:ascii="Trebuchet MS" w:hAnsi="Trebuchet MS"/>
          <w:color w:val="000000" w:themeColor="text1"/>
        </w:rPr>
      </w:pPr>
      <w:r w:rsidRPr="00F02E18">
        <w:rPr>
          <w:rFonts w:ascii="Trebuchet MS" w:hAnsi="Trebuchet MS"/>
          <w:color w:val="000000" w:themeColor="text1"/>
        </w:rPr>
        <w:t>b) denumirea platformei digitale pe care este înregistrat autoturismul;</w:t>
      </w:r>
    </w:p>
    <w:p w:rsidR="00D436FA" w:rsidRPr="00F02E18" w:rsidRDefault="00D436FA" w:rsidP="00D436FA">
      <w:pPr>
        <w:pStyle w:val="al"/>
        <w:rPr>
          <w:rFonts w:ascii="Trebuchet MS" w:hAnsi="Trebuchet MS"/>
          <w:color w:val="000000" w:themeColor="text1"/>
        </w:rPr>
      </w:pPr>
      <w:r w:rsidRPr="00F02E18">
        <w:rPr>
          <w:rFonts w:ascii="Trebuchet MS" w:hAnsi="Trebuchet MS"/>
          <w:iCs/>
          <w:color w:val="000000" w:themeColor="text1"/>
        </w:rPr>
        <w:t xml:space="preserve">c) </w:t>
      </w:r>
      <w:r w:rsidRPr="00F02E18">
        <w:rPr>
          <w:rFonts w:ascii="Trebuchet MS" w:hAnsi="Trebuchet MS"/>
          <w:color w:val="000000" w:themeColor="text1"/>
        </w:rPr>
        <w:t>numărul de ordine dat de platforma digitală respectivă.</w:t>
      </w:r>
      <w:r w:rsidR="00C445E9" w:rsidRPr="00F02E18">
        <w:rPr>
          <w:rFonts w:ascii="Trebuchet MS" w:hAnsi="Trebuchet MS"/>
          <w:color w:val="000000" w:themeColor="text1"/>
        </w:rPr>
        <w:t>”</w:t>
      </w:r>
    </w:p>
    <w:p w:rsidR="00D436FA" w:rsidRPr="00F02E18" w:rsidRDefault="00D436FA" w:rsidP="00D436FA">
      <w:pPr>
        <w:pStyle w:val="al"/>
        <w:rPr>
          <w:rFonts w:ascii="Trebuchet MS" w:hAnsi="Trebuchet MS"/>
          <w:color w:val="000000" w:themeColor="text1"/>
        </w:rPr>
      </w:pP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13.</w:t>
      </w:r>
      <w:r w:rsidRPr="00F02E18">
        <w:rPr>
          <w:rFonts w:ascii="Trebuchet MS" w:eastAsia="Times New Roman" w:hAnsi="Trebuchet MS"/>
          <w:bCs/>
          <w:iCs/>
          <w:color w:val="000000" w:themeColor="text1"/>
        </w:rPr>
        <w:t xml:space="preserve"> La articolul 22, alineatul (2) se modifică și va avea următorul cuprins:</w:t>
      </w:r>
    </w:p>
    <w:p w:rsidR="00D436FA" w:rsidRPr="00F02E18" w:rsidRDefault="00C445E9" w:rsidP="00D436FA">
      <w:pPr>
        <w:pStyle w:val="al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iCs/>
          <w:color w:val="000000" w:themeColor="text1"/>
        </w:rPr>
        <w:t>”</w:t>
      </w:r>
      <w:r w:rsidR="00D436FA" w:rsidRPr="00F02E18">
        <w:rPr>
          <w:rFonts w:ascii="Trebuchet MS" w:hAnsi="Trebuchet MS"/>
          <w:iCs/>
          <w:color w:val="000000" w:themeColor="text1"/>
        </w:rPr>
        <w:t xml:space="preserve">(2) Ecusonul pentru transport alternativ prevăzut la </w:t>
      </w:r>
      <w:hyperlink r:id="rId7" w:anchor="p-289579592" w:tgtFrame="_blank" w:history="1">
        <w:r w:rsidR="00D436FA" w:rsidRPr="00F02E18">
          <w:rPr>
            <w:rStyle w:val="Hyperlink"/>
            <w:rFonts w:ascii="Trebuchet MS" w:hAnsi="Trebuchet MS"/>
            <w:iCs/>
            <w:color w:val="000000" w:themeColor="text1"/>
            <w:u w:val="none"/>
          </w:rPr>
          <w:t>alin. (1)</w:t>
        </w:r>
      </w:hyperlink>
      <w:r w:rsidR="00D436FA" w:rsidRPr="00F02E18">
        <w:rPr>
          <w:rFonts w:ascii="Trebuchet MS" w:hAnsi="Trebuchet MS"/>
          <w:iCs/>
          <w:color w:val="000000" w:themeColor="text1"/>
        </w:rPr>
        <w:t xml:space="preserve"> se eliberează de către platforma digitală/platformele digitale pentru fiecare autoturism pentru care a fost emisă în prealabil copia conformă a </w:t>
      </w:r>
      <w:proofErr w:type="spellStart"/>
      <w:r w:rsidR="00D436FA" w:rsidRPr="00F02E18">
        <w:rPr>
          <w:rFonts w:ascii="Trebuchet MS" w:hAnsi="Trebuchet MS"/>
          <w:iCs/>
          <w:color w:val="000000" w:themeColor="text1"/>
        </w:rPr>
        <w:t>autorizaţiei</w:t>
      </w:r>
      <w:proofErr w:type="spellEnd"/>
      <w:r w:rsidR="00D436FA" w:rsidRPr="00F02E18">
        <w:rPr>
          <w:rFonts w:ascii="Trebuchet MS" w:hAnsi="Trebuchet MS"/>
          <w:iCs/>
          <w:color w:val="000000" w:themeColor="text1"/>
        </w:rPr>
        <w:t xml:space="preserve"> pentru transportul alternativ.</w:t>
      </w:r>
      <w:r w:rsidRPr="00F02E18">
        <w:rPr>
          <w:rFonts w:ascii="Trebuchet MS" w:hAnsi="Trebuchet MS"/>
          <w:iCs/>
          <w:color w:val="000000" w:themeColor="text1"/>
        </w:rPr>
        <w:t>”</w:t>
      </w:r>
    </w:p>
    <w:p w:rsidR="00D436FA" w:rsidRPr="00F02E18" w:rsidRDefault="00D436FA" w:rsidP="00D436FA">
      <w:pPr>
        <w:pStyle w:val="al"/>
        <w:rPr>
          <w:rFonts w:ascii="Trebuchet MS" w:hAnsi="Trebuchet MS"/>
          <w:iCs/>
          <w:color w:val="000000" w:themeColor="text1"/>
        </w:rPr>
      </w:pPr>
    </w:p>
    <w:p w:rsidR="00D436FA" w:rsidRPr="00F02E18" w:rsidRDefault="00D436FA" w:rsidP="00D436FA">
      <w:pPr>
        <w:pStyle w:val="al"/>
        <w:shd w:val="clear" w:color="auto" w:fill="FFFFFF"/>
        <w:spacing w:after="150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>14.</w:t>
      </w:r>
      <w:r w:rsidRPr="00F02E18">
        <w:rPr>
          <w:rFonts w:ascii="Trebuchet MS" w:eastAsia="Times New Roman" w:hAnsi="Trebuchet MS"/>
          <w:bCs/>
          <w:iCs/>
          <w:color w:val="000000" w:themeColor="text1"/>
        </w:rPr>
        <w:t xml:space="preserve"> La articolul 22, alineatul (4) se abrogă.</w:t>
      </w:r>
    </w:p>
    <w:p w:rsidR="00D436FA" w:rsidRPr="00F02E18" w:rsidRDefault="00D436FA" w:rsidP="00D436FA">
      <w:pPr>
        <w:pStyle w:val="al"/>
        <w:rPr>
          <w:rFonts w:ascii="Trebuchet MS" w:hAnsi="Trebuchet MS"/>
          <w:iCs/>
          <w:color w:val="000000" w:themeColor="text1"/>
          <w:lang w:val="en-US"/>
        </w:rPr>
      </w:pPr>
      <w:r w:rsidRPr="00F02E18">
        <w:rPr>
          <w:rFonts w:ascii="Trebuchet MS" w:hAnsi="Trebuchet MS"/>
          <w:b/>
          <w:bCs/>
          <w:iCs/>
          <w:color w:val="000000" w:themeColor="text1"/>
        </w:rPr>
        <w:t xml:space="preserve">15. </w:t>
      </w:r>
      <w:r w:rsidRPr="00F02E18">
        <w:rPr>
          <w:rFonts w:ascii="Trebuchet MS" w:hAnsi="Trebuchet MS"/>
          <w:iCs/>
          <w:color w:val="000000" w:themeColor="text1"/>
        </w:rPr>
        <w:t>Articolul 24 se modifică și va avea următorul cuprins</w:t>
      </w:r>
      <w:r w:rsidRPr="00F02E18">
        <w:rPr>
          <w:rFonts w:ascii="Trebuchet MS" w:hAnsi="Trebuchet MS"/>
          <w:iCs/>
          <w:color w:val="000000" w:themeColor="text1"/>
          <w:lang w:val="en-US"/>
        </w:rPr>
        <w:t>:</w:t>
      </w:r>
    </w:p>
    <w:p w:rsidR="00D436FA" w:rsidRPr="00F02E18" w:rsidRDefault="00D436FA" w:rsidP="00D436FA">
      <w:pPr>
        <w:pStyle w:val="al"/>
        <w:rPr>
          <w:rFonts w:ascii="Trebuchet MS" w:hAnsi="Trebuchet MS"/>
          <w:iCs/>
          <w:color w:val="000000" w:themeColor="text1"/>
        </w:rPr>
      </w:pPr>
    </w:p>
    <w:p w:rsidR="00D436FA" w:rsidRPr="00F02E18" w:rsidRDefault="002315AF" w:rsidP="00D436FA">
      <w:pPr>
        <w:pStyle w:val="al"/>
        <w:rPr>
          <w:rFonts w:ascii="Trebuchet MS" w:hAnsi="Trebuchet MS"/>
          <w:color w:val="000000" w:themeColor="text1"/>
        </w:rPr>
      </w:pPr>
      <w:r w:rsidRPr="00F02E18">
        <w:rPr>
          <w:rFonts w:ascii="Trebuchet MS" w:hAnsi="Trebuchet MS"/>
          <w:b/>
          <w:bCs/>
          <w:color w:val="000000" w:themeColor="text1"/>
        </w:rPr>
        <w:t xml:space="preserve"> </w:t>
      </w:r>
      <w:r w:rsidR="00C445E9" w:rsidRPr="00F02E18">
        <w:rPr>
          <w:rFonts w:ascii="Trebuchet MS" w:hAnsi="Trebuchet MS"/>
          <w:b/>
          <w:bCs/>
          <w:color w:val="000000" w:themeColor="text1"/>
        </w:rPr>
        <w:t>”</w:t>
      </w:r>
      <w:r w:rsidRPr="00F02E18">
        <w:rPr>
          <w:rFonts w:ascii="Trebuchet MS" w:hAnsi="Trebuchet MS"/>
          <w:b/>
          <w:bCs/>
          <w:color w:val="000000" w:themeColor="text1"/>
        </w:rPr>
        <w:t xml:space="preserve">Art. 24 - </w:t>
      </w:r>
      <w:r w:rsidR="00D436FA" w:rsidRPr="00F02E18">
        <w:rPr>
          <w:rFonts w:ascii="Trebuchet MS" w:hAnsi="Trebuchet MS"/>
          <w:color w:val="000000" w:themeColor="text1"/>
        </w:rPr>
        <w:t xml:space="preserve">Atunci când </w:t>
      </w:r>
      <w:proofErr w:type="spellStart"/>
      <w:r w:rsidR="00D436FA" w:rsidRPr="00F02E18">
        <w:rPr>
          <w:rFonts w:ascii="Trebuchet MS" w:hAnsi="Trebuchet MS"/>
          <w:color w:val="000000" w:themeColor="text1"/>
        </w:rPr>
        <w:t>îşi</w:t>
      </w:r>
      <w:proofErr w:type="spellEnd"/>
      <w:r w:rsidR="00D436FA" w:rsidRPr="00F02E18">
        <w:rPr>
          <w:rFonts w:ascii="Trebuchet MS" w:hAnsi="Trebuchet MS"/>
          <w:color w:val="000000" w:themeColor="text1"/>
        </w:rPr>
        <w:t xml:space="preserve"> </w:t>
      </w:r>
      <w:proofErr w:type="spellStart"/>
      <w:r w:rsidR="00D436FA" w:rsidRPr="00F02E18">
        <w:rPr>
          <w:rFonts w:ascii="Trebuchet MS" w:hAnsi="Trebuchet MS"/>
          <w:color w:val="000000" w:themeColor="text1"/>
        </w:rPr>
        <w:t>desfăşoară</w:t>
      </w:r>
      <w:proofErr w:type="spellEnd"/>
      <w:r w:rsidR="00D436FA" w:rsidRPr="00F02E18">
        <w:rPr>
          <w:rFonts w:ascii="Trebuchet MS" w:hAnsi="Trebuchet MS"/>
          <w:color w:val="000000" w:themeColor="text1"/>
        </w:rPr>
        <w:t xml:space="preserve"> activitatea, conducătorul auto trebuie să dețină, pe lângă documentele prevăzute prin </w:t>
      </w:r>
      <w:proofErr w:type="spellStart"/>
      <w:r w:rsidR="00D436FA" w:rsidRPr="00F02E18">
        <w:rPr>
          <w:rFonts w:ascii="Trebuchet MS" w:hAnsi="Trebuchet MS"/>
          <w:color w:val="000000" w:themeColor="text1"/>
        </w:rPr>
        <w:t>Ordonanţa</w:t>
      </w:r>
      <w:proofErr w:type="spellEnd"/>
      <w:r w:rsidR="00D436FA" w:rsidRPr="00F02E18">
        <w:rPr>
          <w:rFonts w:ascii="Trebuchet MS" w:hAnsi="Trebuchet MS"/>
          <w:color w:val="000000" w:themeColor="text1"/>
        </w:rPr>
        <w:t xml:space="preserve"> de </w:t>
      </w:r>
      <w:proofErr w:type="spellStart"/>
      <w:r w:rsidR="00D436FA" w:rsidRPr="00F02E18">
        <w:rPr>
          <w:rFonts w:ascii="Trebuchet MS" w:hAnsi="Trebuchet MS"/>
          <w:color w:val="000000" w:themeColor="text1"/>
        </w:rPr>
        <w:t>urgenţă</w:t>
      </w:r>
      <w:proofErr w:type="spellEnd"/>
      <w:r w:rsidR="00D436FA" w:rsidRPr="00F02E18">
        <w:rPr>
          <w:rFonts w:ascii="Trebuchet MS" w:hAnsi="Trebuchet MS"/>
          <w:color w:val="000000" w:themeColor="text1"/>
        </w:rPr>
        <w:t xml:space="preserve"> a Guvernului </w:t>
      </w:r>
      <w:hyperlink r:id="rId8" w:tgtFrame="_blank" w:history="1">
        <w:r w:rsidR="00D436FA" w:rsidRPr="00F02E18">
          <w:rPr>
            <w:rStyle w:val="Hyperlink"/>
            <w:rFonts w:ascii="Trebuchet MS" w:hAnsi="Trebuchet MS"/>
            <w:color w:val="000000" w:themeColor="text1"/>
            <w:u w:val="none"/>
          </w:rPr>
          <w:t>nr. 195/2002</w:t>
        </w:r>
      </w:hyperlink>
      <w:r w:rsidR="00D436FA" w:rsidRPr="00F02E18">
        <w:rPr>
          <w:rFonts w:ascii="Trebuchet MS" w:hAnsi="Trebuchet MS"/>
          <w:color w:val="000000" w:themeColor="text1"/>
        </w:rPr>
        <w:t xml:space="preserve">, republicată, cu modificările </w:t>
      </w:r>
      <w:proofErr w:type="spellStart"/>
      <w:r w:rsidR="00D436FA" w:rsidRPr="00F02E18">
        <w:rPr>
          <w:rFonts w:ascii="Trebuchet MS" w:hAnsi="Trebuchet MS"/>
          <w:color w:val="000000" w:themeColor="text1"/>
        </w:rPr>
        <w:t>şi</w:t>
      </w:r>
      <w:proofErr w:type="spellEnd"/>
      <w:r w:rsidR="00D436FA" w:rsidRPr="00F02E18">
        <w:rPr>
          <w:rFonts w:ascii="Trebuchet MS" w:hAnsi="Trebuchet MS"/>
          <w:color w:val="000000" w:themeColor="text1"/>
        </w:rPr>
        <w:t xml:space="preserve"> completările ulterioare, următoarele documente:</w:t>
      </w:r>
    </w:p>
    <w:p w:rsidR="00D436FA" w:rsidRPr="00F02E18" w:rsidRDefault="00D436FA" w:rsidP="00D436F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 w:themeColor="text1"/>
          <w:sz w:val="24"/>
          <w:szCs w:val="24"/>
        </w:rPr>
      </w:pPr>
      <w:r w:rsidRPr="00F02E18">
        <w:rPr>
          <w:rFonts w:ascii="Trebuchet MS" w:eastAsia="Times New Roman" w:hAnsi="Trebuchet MS" w:cs="Calibri"/>
          <w:b/>
          <w:bCs/>
          <w:color w:val="000000" w:themeColor="text1"/>
          <w:sz w:val="24"/>
          <w:szCs w:val="24"/>
        </w:rPr>
        <w:t>a)</w:t>
      </w:r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 </w:t>
      </w:r>
      <w:proofErr w:type="spellStart"/>
      <w:proofErr w:type="gram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asigurarea</w:t>
      </w:r>
      <w:proofErr w:type="spellEnd"/>
      <w:proofErr w:type="gram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de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răspundere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civilă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auto;</w:t>
      </w:r>
    </w:p>
    <w:p w:rsidR="00D436FA" w:rsidRPr="00F02E18" w:rsidRDefault="00D436FA" w:rsidP="00D436F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 w:themeColor="text1"/>
          <w:sz w:val="24"/>
          <w:szCs w:val="24"/>
        </w:rPr>
      </w:pPr>
      <w:r w:rsidRPr="00F02E18">
        <w:rPr>
          <w:rFonts w:ascii="Trebuchet MS" w:eastAsia="Times New Roman" w:hAnsi="Trebuchet MS" w:cs="Calibri"/>
          <w:b/>
          <w:bCs/>
          <w:color w:val="000000" w:themeColor="text1"/>
          <w:sz w:val="24"/>
          <w:szCs w:val="24"/>
        </w:rPr>
        <w:t>b)</w:t>
      </w:r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 </w:t>
      </w:r>
      <w:proofErr w:type="spellStart"/>
      <w:proofErr w:type="gram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asigurarea</w:t>
      </w:r>
      <w:proofErr w:type="spellEnd"/>
      <w:proofErr w:type="gram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pentru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persoane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şi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bunurile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acestora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;</w:t>
      </w:r>
    </w:p>
    <w:p w:rsidR="00D436FA" w:rsidRPr="00F02E18" w:rsidRDefault="00D436FA" w:rsidP="00D436F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 w:themeColor="text1"/>
          <w:sz w:val="24"/>
          <w:szCs w:val="24"/>
        </w:rPr>
      </w:pPr>
      <w:r w:rsidRPr="00F02E18">
        <w:rPr>
          <w:rFonts w:ascii="Trebuchet MS" w:eastAsia="Times New Roman" w:hAnsi="Trebuchet MS" w:cs="Calibri"/>
          <w:b/>
          <w:bCs/>
          <w:color w:val="000000" w:themeColor="text1"/>
          <w:sz w:val="24"/>
          <w:szCs w:val="24"/>
        </w:rPr>
        <w:t>c)</w:t>
      </w:r>
      <w:proofErr w:type="gram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  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copia</w:t>
      </w:r>
      <w:proofErr w:type="spellEnd"/>
      <w:proofErr w:type="gram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conformă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a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autorizaţiei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pentru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transport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alternativ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.</w:t>
      </w:r>
      <w:r w:rsidR="00C445E9"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”</w:t>
      </w:r>
    </w:p>
    <w:p w:rsidR="00D436FA" w:rsidRPr="00F02E18" w:rsidRDefault="00D436FA" w:rsidP="00D436F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 w:themeColor="text1"/>
          <w:sz w:val="24"/>
          <w:szCs w:val="24"/>
        </w:rPr>
      </w:pPr>
    </w:p>
    <w:p w:rsidR="00D436FA" w:rsidRPr="00F02E18" w:rsidRDefault="00D436FA" w:rsidP="00D436F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bCs/>
          <w:color w:val="000000" w:themeColor="text1"/>
          <w:sz w:val="24"/>
          <w:szCs w:val="24"/>
        </w:rPr>
      </w:pPr>
      <w:r w:rsidRPr="00F02E18">
        <w:rPr>
          <w:rFonts w:ascii="Trebuchet MS" w:eastAsia="Times New Roman" w:hAnsi="Trebuchet MS" w:cs="Calibri"/>
          <w:b/>
          <w:bCs/>
          <w:color w:val="000000" w:themeColor="text1"/>
          <w:sz w:val="24"/>
          <w:szCs w:val="24"/>
        </w:rPr>
        <w:t xml:space="preserve">16. </w:t>
      </w:r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La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articolul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34,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litera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c) se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modifică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și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va</w:t>
      </w:r>
      <w:proofErr w:type="spellEnd"/>
      <w:proofErr w:type="gram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avea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următorul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 xml:space="preserve"> </w:t>
      </w:r>
      <w:proofErr w:type="spellStart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cuprins</w:t>
      </w:r>
      <w:proofErr w:type="spellEnd"/>
      <w:r w:rsidRPr="00F02E18">
        <w:rPr>
          <w:rFonts w:ascii="Trebuchet MS" w:eastAsia="Times New Roman" w:hAnsi="Trebuchet MS" w:cs="Calibri"/>
          <w:color w:val="000000" w:themeColor="text1"/>
          <w:sz w:val="24"/>
          <w:szCs w:val="24"/>
        </w:rPr>
        <w:t>:</w:t>
      </w:r>
    </w:p>
    <w:p w:rsidR="00D436FA" w:rsidRPr="00F02E18" w:rsidRDefault="00C445E9" w:rsidP="00D436FA">
      <w:pPr>
        <w:pStyle w:val="al"/>
        <w:rPr>
          <w:rFonts w:ascii="Trebuchet MS" w:hAnsi="Trebuchet MS"/>
          <w:iCs/>
          <w:color w:val="000000" w:themeColor="text1"/>
        </w:rPr>
      </w:pPr>
      <w:r w:rsidRPr="00F02E18">
        <w:rPr>
          <w:rFonts w:ascii="Trebuchet MS" w:hAnsi="Trebuchet MS"/>
          <w:iCs/>
          <w:color w:val="000000" w:themeColor="text1"/>
        </w:rPr>
        <w:t>”</w:t>
      </w:r>
      <w:r w:rsidR="00D436FA" w:rsidRPr="00F02E18">
        <w:rPr>
          <w:rFonts w:ascii="Trebuchet MS" w:hAnsi="Trebuchet MS"/>
          <w:iCs/>
          <w:color w:val="000000" w:themeColor="text1"/>
        </w:rPr>
        <w:t xml:space="preserve">c) lipsa, în timpul efectuării transportului alternativ, a </w:t>
      </w:r>
      <w:r w:rsidR="00D436FA" w:rsidRPr="00F02E18">
        <w:rPr>
          <w:rFonts w:ascii="Trebuchet MS" w:hAnsi="Trebuchet MS"/>
          <w:bCs/>
          <w:iCs/>
          <w:color w:val="000000" w:themeColor="text1"/>
        </w:rPr>
        <w:t>ecusoanelor</w:t>
      </w:r>
      <w:r w:rsidR="00D436FA" w:rsidRPr="00F02E18">
        <w:rPr>
          <w:rFonts w:ascii="Trebuchet MS" w:hAnsi="Trebuchet MS"/>
          <w:iCs/>
          <w:color w:val="000000" w:themeColor="text1"/>
        </w:rPr>
        <w:t xml:space="preserve"> pentru transportul alternativ prevăzute la art. 22 </w:t>
      </w:r>
      <w:hyperlink r:id="rId9" w:anchor="p-289579592" w:tgtFrame="_blank" w:history="1">
        <w:r w:rsidR="00D436FA" w:rsidRPr="00F02E18">
          <w:rPr>
            <w:rStyle w:val="Hyperlink"/>
            <w:rFonts w:ascii="Trebuchet MS" w:hAnsi="Trebuchet MS"/>
            <w:iCs/>
            <w:color w:val="000000" w:themeColor="text1"/>
            <w:u w:val="none"/>
          </w:rPr>
          <w:t>alin. (1)</w:t>
        </w:r>
      </w:hyperlink>
      <w:r w:rsidR="00D436FA" w:rsidRPr="00F02E18">
        <w:rPr>
          <w:rFonts w:ascii="Trebuchet MS" w:hAnsi="Trebuchet MS"/>
          <w:iCs/>
          <w:color w:val="000000" w:themeColor="text1"/>
        </w:rPr>
        <w:t>.</w:t>
      </w:r>
      <w:r w:rsidRPr="00F02E18">
        <w:rPr>
          <w:rFonts w:ascii="Trebuchet MS" w:hAnsi="Trebuchet MS"/>
          <w:iCs/>
          <w:color w:val="000000" w:themeColor="text1"/>
        </w:rPr>
        <w:t>”</w:t>
      </w:r>
    </w:p>
    <w:p w:rsidR="00D436FA" w:rsidRPr="00F02E18" w:rsidRDefault="00D436FA" w:rsidP="001C514C">
      <w:pPr>
        <w:spacing w:after="0" w:line="240" w:lineRule="auto"/>
        <w:ind w:firstLine="708"/>
        <w:jc w:val="both"/>
        <w:rPr>
          <w:rFonts w:ascii="Trebuchet MS" w:hAnsi="Trebuchet MS" w:cs="Times New Roman"/>
          <w:bCs/>
          <w:color w:val="000000" w:themeColor="text1"/>
          <w:sz w:val="24"/>
          <w:szCs w:val="24"/>
          <w:lang w:val="ro-RO"/>
        </w:rPr>
      </w:pPr>
    </w:p>
    <w:p w:rsidR="00EE1633" w:rsidRPr="00F02E18" w:rsidRDefault="00D436FA" w:rsidP="001C514C">
      <w:pPr>
        <w:spacing w:after="0" w:line="240" w:lineRule="auto"/>
        <w:ind w:firstLine="708"/>
        <w:jc w:val="both"/>
        <w:rPr>
          <w:rFonts w:ascii="Trebuchet MS" w:hAnsi="Trebuchet MS" w:cs="Times New Roman"/>
          <w:bCs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b/>
          <w:color w:val="000000" w:themeColor="text1"/>
          <w:sz w:val="24"/>
          <w:szCs w:val="24"/>
          <w:shd w:val="clear" w:color="auto" w:fill="FFFFFF"/>
          <w:lang w:val="ro-RO"/>
        </w:rPr>
        <w:t>Art. V</w:t>
      </w:r>
      <w:r w:rsidRPr="00F02E18">
        <w:rPr>
          <w:rFonts w:ascii="Trebuchet MS" w:hAnsi="Trebuchet MS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-</w:t>
      </w:r>
      <w:r w:rsidR="00B53DFD" w:rsidRPr="00F02E18">
        <w:rPr>
          <w:rFonts w:ascii="Trebuchet MS" w:hAnsi="Trebuchet MS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684299" w:rsidRPr="00F02E18">
        <w:rPr>
          <w:rFonts w:ascii="Trebuchet MS" w:hAnsi="Trebuchet MS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În termen de 30 de zile de la data publicării prezentei ordonanțe, ministrul transporturilor și infrastructurii modifică </w:t>
      </w:r>
      <w:r w:rsidR="00EE1633" w:rsidRPr="00F02E18">
        <w:rPr>
          <w:rFonts w:ascii="Trebuchet MS" w:hAnsi="Trebuchet MS" w:cs="Times New Roman"/>
          <w:bCs/>
          <w:color w:val="000000" w:themeColor="text1"/>
          <w:sz w:val="24"/>
          <w:szCs w:val="24"/>
          <w:lang w:val="ro-RO"/>
        </w:rPr>
        <w:t xml:space="preserve">Reglementările privind </w:t>
      </w:r>
      <w:proofErr w:type="spellStart"/>
      <w:r w:rsidR="000C6C75" w:rsidRPr="00F02E18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>inspecţia</w:t>
      </w:r>
      <w:proofErr w:type="spellEnd"/>
      <w:r w:rsidR="000C6C75" w:rsidRPr="00F02E18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tehnică periodică a vehiculelor înmatriculate sau înregistrate în România</w:t>
      </w:r>
      <w:r w:rsidR="000C6C75" w:rsidRPr="00F02E18">
        <w:rPr>
          <w:rFonts w:ascii="Trebuchet MS" w:hAnsi="Trebuchet MS" w:cs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="00EE1633" w:rsidRPr="00F02E18">
        <w:rPr>
          <w:rFonts w:ascii="Trebuchet MS" w:hAnsi="Trebuchet MS" w:cs="Times New Roman"/>
          <w:bCs/>
          <w:color w:val="000000" w:themeColor="text1"/>
          <w:sz w:val="24"/>
          <w:szCs w:val="24"/>
          <w:lang w:val="ro-RO"/>
        </w:rPr>
        <w:t xml:space="preserve">- RNTR 1, cu modificările </w:t>
      </w:r>
      <w:proofErr w:type="spellStart"/>
      <w:r w:rsidR="00EE1633" w:rsidRPr="00F02E18">
        <w:rPr>
          <w:rFonts w:ascii="Trebuchet MS" w:hAnsi="Trebuchet MS" w:cs="Times New Roman"/>
          <w:bCs/>
          <w:color w:val="000000" w:themeColor="text1"/>
          <w:sz w:val="24"/>
          <w:szCs w:val="24"/>
          <w:lang w:val="ro-RO"/>
        </w:rPr>
        <w:t>şi</w:t>
      </w:r>
      <w:proofErr w:type="spellEnd"/>
      <w:r w:rsidR="00EE1633" w:rsidRPr="00F02E18">
        <w:rPr>
          <w:rFonts w:ascii="Trebuchet MS" w:hAnsi="Trebuchet MS" w:cs="Times New Roman"/>
          <w:bCs/>
          <w:color w:val="000000" w:themeColor="text1"/>
          <w:sz w:val="24"/>
          <w:szCs w:val="24"/>
          <w:lang w:val="ro-RO"/>
        </w:rPr>
        <w:t xml:space="preserve"> completările ulterioare</w:t>
      </w:r>
      <w:r w:rsidR="00684299" w:rsidRPr="00F02E18">
        <w:rPr>
          <w:rFonts w:ascii="Trebuchet MS" w:hAnsi="Trebuchet MS" w:cs="Times New Roman"/>
          <w:bCs/>
          <w:color w:val="000000" w:themeColor="text1"/>
          <w:sz w:val="24"/>
          <w:szCs w:val="24"/>
          <w:lang w:val="ro-RO"/>
        </w:rPr>
        <w:t xml:space="preserve">, în vederea punerii în aplicare a dispozițiilor Ordonanței Guvernului nr. 81/2000 </w:t>
      </w:r>
      <w:r w:rsidR="009178A6" w:rsidRPr="00F02E18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privind </w:t>
      </w:r>
      <w:proofErr w:type="spellStart"/>
      <w:r w:rsidR="009178A6" w:rsidRPr="00F02E18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>inspecţia</w:t>
      </w:r>
      <w:proofErr w:type="spellEnd"/>
      <w:r w:rsidR="009178A6" w:rsidRPr="00F02E18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tehnică periodică a vehiculelor înmatriculate sau înregistrate în România,</w:t>
      </w:r>
      <w:r w:rsidR="00684299" w:rsidRPr="00F02E18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publicată în Monitorul Oficial al României</w:t>
      </w:r>
      <w:r w:rsidR="00684299" w:rsidRPr="00F02E18">
        <w:rPr>
          <w:rFonts w:ascii="Trebuchet MS" w:hAnsi="Trebuchet MS" w:cs="Times New Roman"/>
          <w:sz w:val="24"/>
          <w:szCs w:val="24"/>
          <w:lang w:val="ro-RO"/>
        </w:rPr>
        <w:t xml:space="preserve">, Partea I, nr. 413 din 30 august 2000, </w:t>
      </w:r>
      <w:r w:rsidR="00684299" w:rsidRPr="00F02E18">
        <w:rPr>
          <w:rFonts w:ascii="Trebuchet MS" w:hAnsi="Trebuchet MS" w:cs="Times New Roman"/>
          <w:color w:val="000000"/>
          <w:sz w:val="24"/>
          <w:szCs w:val="24"/>
          <w:lang w:val="ro-RO"/>
        </w:rPr>
        <w:t xml:space="preserve">aprobată cu modificări </w:t>
      </w:r>
      <w:proofErr w:type="spellStart"/>
      <w:r w:rsidR="00684299" w:rsidRPr="00F02E18">
        <w:rPr>
          <w:rFonts w:ascii="Trebuchet MS" w:hAnsi="Trebuchet MS" w:cs="Times New Roman"/>
          <w:color w:val="000000"/>
          <w:sz w:val="24"/>
          <w:szCs w:val="24"/>
          <w:lang w:val="ro-RO"/>
        </w:rPr>
        <w:t>şi</w:t>
      </w:r>
      <w:proofErr w:type="spellEnd"/>
      <w:r w:rsidR="00684299" w:rsidRPr="00F02E18">
        <w:rPr>
          <w:rFonts w:ascii="Trebuchet MS" w:hAnsi="Trebuchet MS" w:cs="Times New Roman"/>
          <w:color w:val="000000"/>
          <w:sz w:val="24"/>
          <w:szCs w:val="24"/>
          <w:lang w:val="ro-RO"/>
        </w:rPr>
        <w:t xml:space="preserve"> completări prin </w:t>
      </w:r>
      <w:r w:rsidR="00684299" w:rsidRPr="00F02E18">
        <w:rPr>
          <w:rFonts w:ascii="Trebuchet MS" w:hAnsi="Trebuchet MS" w:cs="Times New Roman"/>
          <w:iCs/>
          <w:sz w:val="24"/>
          <w:szCs w:val="24"/>
          <w:lang w:val="ro-RO"/>
        </w:rPr>
        <w:t>Legea nr. 167</w:t>
      </w:r>
      <w:r w:rsidR="00684299" w:rsidRPr="00F02E18">
        <w:rPr>
          <w:rFonts w:ascii="Trebuchet MS" w:hAnsi="Trebuchet MS" w:cs="Times New Roman"/>
          <w:b/>
          <w:iCs/>
          <w:sz w:val="24"/>
          <w:szCs w:val="24"/>
          <w:lang w:val="ro-RO"/>
        </w:rPr>
        <w:t>/</w:t>
      </w:r>
      <w:r w:rsidR="00684299" w:rsidRPr="00F02E18">
        <w:rPr>
          <w:rFonts w:ascii="Trebuchet MS" w:hAnsi="Trebuchet MS" w:cs="Times New Roman"/>
          <w:iCs/>
          <w:sz w:val="24"/>
          <w:szCs w:val="24"/>
          <w:lang w:val="ro-RO"/>
        </w:rPr>
        <w:t>2003, cu modifică</w:t>
      </w:r>
      <w:r w:rsidR="009178A6" w:rsidRPr="00F02E18">
        <w:rPr>
          <w:rFonts w:ascii="Trebuchet MS" w:hAnsi="Trebuchet MS" w:cs="Times New Roman"/>
          <w:iCs/>
          <w:sz w:val="24"/>
          <w:szCs w:val="24"/>
          <w:lang w:val="ro-RO"/>
        </w:rPr>
        <w:t xml:space="preserve">rile </w:t>
      </w:r>
      <w:proofErr w:type="spellStart"/>
      <w:r w:rsidR="009178A6" w:rsidRPr="00F02E18">
        <w:rPr>
          <w:rFonts w:ascii="Trebuchet MS" w:hAnsi="Trebuchet MS" w:cs="Times New Roman"/>
          <w:iCs/>
          <w:sz w:val="24"/>
          <w:szCs w:val="24"/>
          <w:lang w:val="ro-RO"/>
        </w:rPr>
        <w:t>şi</w:t>
      </w:r>
      <w:proofErr w:type="spellEnd"/>
      <w:r w:rsidR="009178A6" w:rsidRPr="00F02E18">
        <w:rPr>
          <w:rFonts w:ascii="Trebuchet MS" w:hAnsi="Trebuchet MS" w:cs="Times New Roman"/>
          <w:iCs/>
          <w:sz w:val="24"/>
          <w:szCs w:val="24"/>
          <w:lang w:val="ro-RO"/>
        </w:rPr>
        <w:t xml:space="preserve"> completările ulterioare</w:t>
      </w:r>
      <w:r w:rsidR="00684299" w:rsidRPr="00F02E18">
        <w:rPr>
          <w:rFonts w:ascii="Trebuchet MS" w:hAnsi="Trebuchet MS" w:cs="Times New Roman"/>
          <w:bCs/>
          <w:sz w:val="24"/>
          <w:szCs w:val="24"/>
          <w:lang w:val="ro-RO"/>
        </w:rPr>
        <w:t>, astfel cum aceasta a fost modificată prin prezenta ordonanță</w:t>
      </w:r>
      <w:r w:rsidR="00EE1633" w:rsidRPr="00F02E18">
        <w:rPr>
          <w:rFonts w:ascii="Trebuchet MS" w:hAnsi="Trebuchet MS" w:cs="Times New Roman"/>
          <w:bCs/>
          <w:sz w:val="24"/>
          <w:szCs w:val="24"/>
          <w:lang w:val="ro-RO"/>
        </w:rPr>
        <w:t>.</w:t>
      </w:r>
    </w:p>
    <w:p w:rsidR="00C445E9" w:rsidRPr="00F02E18" w:rsidRDefault="00C445E9" w:rsidP="001C514C">
      <w:pPr>
        <w:spacing w:after="0" w:line="240" w:lineRule="auto"/>
        <w:ind w:firstLine="708"/>
        <w:jc w:val="both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:rsidR="00B02823" w:rsidRPr="00F02E18" w:rsidRDefault="00B02823" w:rsidP="00B02823">
      <w:pPr>
        <w:spacing w:after="0" w:line="240" w:lineRule="auto"/>
        <w:ind w:firstLine="708"/>
        <w:jc w:val="both"/>
        <w:rPr>
          <w:rFonts w:ascii="Trebuchet MS" w:hAnsi="Trebuchet MS" w:cs="Times New Roman"/>
          <w:bCs/>
          <w:sz w:val="24"/>
          <w:szCs w:val="24"/>
          <w:lang w:val="ro-RO"/>
        </w:rPr>
      </w:pPr>
      <w:r w:rsidRPr="00F02E18">
        <w:rPr>
          <w:rFonts w:ascii="Trebuchet MS" w:hAnsi="Trebuchet MS" w:cs="Times New Roman"/>
          <w:b/>
          <w:bCs/>
          <w:sz w:val="24"/>
          <w:szCs w:val="24"/>
          <w:lang w:val="ro-RO"/>
        </w:rPr>
        <w:t>Art.</w:t>
      </w:r>
      <w:r w:rsidR="002315AF" w:rsidRPr="00F02E18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VI </w:t>
      </w:r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 xml:space="preserve"> </w:t>
      </w:r>
      <w:r w:rsidR="002315AF" w:rsidRPr="00F02E18">
        <w:rPr>
          <w:rFonts w:ascii="Trebuchet MS" w:hAnsi="Trebuchet MS" w:cs="Times New Roman"/>
          <w:bCs/>
          <w:sz w:val="24"/>
          <w:szCs w:val="24"/>
          <w:lang w:val="ro-RO"/>
        </w:rPr>
        <w:t xml:space="preserve">- </w:t>
      </w:r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 xml:space="preserve">Prezenta </w:t>
      </w:r>
      <w:proofErr w:type="spellStart"/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>ordonanţă</w:t>
      </w:r>
      <w:proofErr w:type="spellEnd"/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 xml:space="preserve"> se publică în Monitorul Oficial al României, Partea I, </w:t>
      </w:r>
      <w:proofErr w:type="spellStart"/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>şi</w:t>
      </w:r>
      <w:proofErr w:type="spellEnd"/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 xml:space="preserve"> intră în vigoare </w:t>
      </w:r>
      <w:r w:rsidR="002315AF" w:rsidRPr="00F02E18">
        <w:rPr>
          <w:rFonts w:ascii="Trebuchet MS" w:hAnsi="Trebuchet MS" w:cs="Times New Roman"/>
          <w:bCs/>
          <w:sz w:val="24"/>
          <w:szCs w:val="24"/>
          <w:lang w:val="ro-RO"/>
        </w:rPr>
        <w:t>la 3 zile de la publicare</w:t>
      </w:r>
      <w:r w:rsidR="00F02E18">
        <w:rPr>
          <w:rFonts w:ascii="Trebuchet MS" w:hAnsi="Trebuchet MS" w:cs="Times New Roman"/>
          <w:bCs/>
          <w:sz w:val="24"/>
          <w:szCs w:val="24"/>
          <w:lang w:val="ro-RO"/>
        </w:rPr>
        <w:t>,</w:t>
      </w:r>
      <w:r w:rsidR="002315AF" w:rsidRPr="00F02E18">
        <w:rPr>
          <w:rFonts w:ascii="Trebuchet MS" w:hAnsi="Trebuchet MS" w:cs="Times New Roman"/>
          <w:bCs/>
          <w:sz w:val="24"/>
          <w:szCs w:val="24"/>
          <w:lang w:val="ro-RO"/>
        </w:rPr>
        <w:t xml:space="preserve"> cu excepția prevederil</w:t>
      </w:r>
      <w:r w:rsidR="00F02E18">
        <w:rPr>
          <w:rFonts w:ascii="Trebuchet MS" w:hAnsi="Trebuchet MS" w:cs="Times New Roman"/>
          <w:bCs/>
          <w:sz w:val="24"/>
          <w:szCs w:val="24"/>
          <w:lang w:val="ro-RO"/>
        </w:rPr>
        <w:t>or</w:t>
      </w:r>
      <w:r w:rsidR="002315AF" w:rsidRPr="00F02E18">
        <w:rPr>
          <w:rFonts w:ascii="Trebuchet MS" w:hAnsi="Trebuchet MS" w:cs="Times New Roman"/>
          <w:bCs/>
          <w:sz w:val="24"/>
          <w:szCs w:val="24"/>
          <w:lang w:val="ro-RO"/>
        </w:rPr>
        <w:t xml:space="preserve"> art. I care intră în vigoare </w:t>
      </w:r>
      <w:r w:rsidRPr="00F02E18">
        <w:rPr>
          <w:rFonts w:ascii="Trebuchet MS" w:hAnsi="Trebuchet MS" w:cs="Times New Roman"/>
          <w:bCs/>
          <w:sz w:val="24"/>
          <w:szCs w:val="24"/>
          <w:lang w:val="ro-RO"/>
        </w:rPr>
        <w:t>în 30  de zile de la data publicării.</w:t>
      </w:r>
    </w:p>
    <w:p w:rsidR="002315AF" w:rsidRPr="00F02E18" w:rsidRDefault="002315AF" w:rsidP="00B02823">
      <w:pPr>
        <w:spacing w:after="0" w:line="240" w:lineRule="auto"/>
        <w:ind w:firstLine="708"/>
        <w:jc w:val="both"/>
        <w:rPr>
          <w:rFonts w:ascii="Trebuchet MS" w:hAnsi="Trebuchet MS" w:cs="Times New Roman"/>
          <w:bCs/>
          <w:sz w:val="24"/>
          <w:szCs w:val="24"/>
          <w:lang w:val="ro-RO"/>
        </w:rPr>
      </w:pPr>
    </w:p>
    <w:p w:rsidR="002315AF" w:rsidRPr="00F02E18" w:rsidRDefault="002315AF" w:rsidP="00B02823">
      <w:pPr>
        <w:spacing w:after="0" w:line="240" w:lineRule="auto"/>
        <w:ind w:firstLine="708"/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:rsidR="0022489B" w:rsidRPr="00F02E18" w:rsidRDefault="0022489B" w:rsidP="0022489B">
      <w:pPr>
        <w:spacing w:after="0" w:line="240" w:lineRule="auto"/>
        <w:contextualSpacing/>
        <w:jc w:val="center"/>
        <w:rPr>
          <w:rFonts w:ascii="Trebuchet MS" w:hAnsi="Trebuchet MS"/>
          <w:b/>
          <w:sz w:val="24"/>
          <w:szCs w:val="24"/>
          <w:shd w:val="clear" w:color="auto" w:fill="FFFFFF"/>
          <w:lang w:eastAsia="ro-RO"/>
        </w:rPr>
      </w:pPr>
      <w:r w:rsidRPr="00F02E18">
        <w:rPr>
          <w:rFonts w:ascii="Trebuchet MS" w:hAnsi="Trebuchet MS"/>
          <w:b/>
          <w:sz w:val="24"/>
          <w:szCs w:val="24"/>
          <w:shd w:val="clear" w:color="auto" w:fill="FFFFFF"/>
          <w:lang w:eastAsia="ro-RO"/>
        </w:rPr>
        <w:t>PRIM–MINISTRU</w:t>
      </w:r>
    </w:p>
    <w:p w:rsidR="006D3034" w:rsidRPr="00F02E18" w:rsidRDefault="00755256" w:rsidP="0022489B">
      <w:pPr>
        <w:spacing w:after="0" w:line="240" w:lineRule="auto"/>
        <w:contextualSpacing/>
        <w:jc w:val="center"/>
        <w:rPr>
          <w:rFonts w:ascii="Trebuchet MS" w:hAnsi="Trebuchet MS" w:cs="Times New Roman"/>
          <w:sz w:val="24"/>
          <w:szCs w:val="24"/>
          <w:lang w:val="ro-RO"/>
        </w:rPr>
      </w:pPr>
      <w:hyperlink r:id="rId10" w:history="1">
        <w:r w:rsidR="0022489B" w:rsidRPr="00F02E18">
          <w:rPr>
            <w:rFonts w:ascii="Trebuchet MS" w:hAnsi="Trebuchet MS"/>
            <w:b/>
            <w:sz w:val="24"/>
            <w:szCs w:val="24"/>
            <w:shd w:val="clear" w:color="auto" w:fill="FFFFFF"/>
            <w:lang w:eastAsia="ro-RO"/>
          </w:rPr>
          <w:t>Ion-Marcel CIOLACU</w:t>
        </w:r>
      </w:hyperlink>
    </w:p>
    <w:sectPr w:rsidR="006D3034" w:rsidRPr="00F02E18" w:rsidSect="0022489B">
      <w:pgSz w:w="12240" w:h="15840"/>
      <w:pgMar w:top="1008" w:right="1152" w:bottom="1008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33"/>
    <w:rsid w:val="000C6C75"/>
    <w:rsid w:val="00103DCE"/>
    <w:rsid w:val="00106F5E"/>
    <w:rsid w:val="00147A69"/>
    <w:rsid w:val="001B05E8"/>
    <w:rsid w:val="001C514C"/>
    <w:rsid w:val="0022489B"/>
    <w:rsid w:val="002315AF"/>
    <w:rsid w:val="0025634C"/>
    <w:rsid w:val="00316CC6"/>
    <w:rsid w:val="00394C15"/>
    <w:rsid w:val="004A418C"/>
    <w:rsid w:val="005203A0"/>
    <w:rsid w:val="00546E32"/>
    <w:rsid w:val="00620926"/>
    <w:rsid w:val="00670B08"/>
    <w:rsid w:val="00684299"/>
    <w:rsid w:val="006D3034"/>
    <w:rsid w:val="00745E35"/>
    <w:rsid w:val="00755256"/>
    <w:rsid w:val="0085071E"/>
    <w:rsid w:val="008D77CD"/>
    <w:rsid w:val="009178A6"/>
    <w:rsid w:val="009654D2"/>
    <w:rsid w:val="009B5CD0"/>
    <w:rsid w:val="009D24CB"/>
    <w:rsid w:val="00A01C47"/>
    <w:rsid w:val="00A22C23"/>
    <w:rsid w:val="00A61219"/>
    <w:rsid w:val="00B02823"/>
    <w:rsid w:val="00B53DFD"/>
    <w:rsid w:val="00B65ACF"/>
    <w:rsid w:val="00C445E9"/>
    <w:rsid w:val="00D008B8"/>
    <w:rsid w:val="00D436FA"/>
    <w:rsid w:val="00D75B26"/>
    <w:rsid w:val="00E91E2A"/>
    <w:rsid w:val="00EE1633"/>
    <w:rsid w:val="00F02E18"/>
    <w:rsid w:val="00F53311"/>
    <w:rsid w:val="00F744EE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30F53-A872-4334-953D-F2759D5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EE"/>
  </w:style>
  <w:style w:type="paragraph" w:styleId="Heading1">
    <w:name w:val="heading 1"/>
    <w:basedOn w:val="Normal"/>
    <w:next w:val="Normal"/>
    <w:link w:val="Heading1Char"/>
    <w:qFormat/>
    <w:rsid w:val="00EE16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1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633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BodyText">
    <w:name w:val="Body Text"/>
    <w:basedOn w:val="Normal"/>
    <w:link w:val="BodyTextChar"/>
    <w:semiHidden/>
    <w:unhideWhenUsed/>
    <w:rsid w:val="00EE1633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EE1633"/>
    <w:rPr>
      <w:rFonts w:ascii="Times New Roman" w:eastAsia="Times New Roman" w:hAnsi="Times New Roman" w:cs="Times New Roman"/>
      <w:bCs/>
      <w:iCs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nhideWhenUsed/>
    <w:rsid w:val="00EE1633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E1633"/>
    <w:rPr>
      <w:rFonts w:ascii="Times New Roman" w:eastAsia="Times New Roman" w:hAnsi="Times New Roman" w:cs="Times New Roman"/>
      <w:b/>
      <w:iCs/>
      <w:sz w:val="24"/>
      <w:szCs w:val="24"/>
      <w:lang w:val="en-GB" w:eastAsia="ro-RO"/>
    </w:rPr>
  </w:style>
  <w:style w:type="paragraph" w:styleId="NoSpacing">
    <w:name w:val="No Spacing"/>
    <w:qFormat/>
    <w:rsid w:val="00EE1633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unhideWhenUsed/>
    <w:rsid w:val="005203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203A0"/>
  </w:style>
  <w:style w:type="character" w:customStyle="1" w:styleId="do1">
    <w:name w:val="do1"/>
    <w:basedOn w:val="DefaultParagraphFont"/>
    <w:rsid w:val="005203A0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0C6C75"/>
  </w:style>
  <w:style w:type="character" w:customStyle="1" w:styleId="l5tlu1">
    <w:name w:val="l5tlu1"/>
    <w:uiPriority w:val="99"/>
    <w:rsid w:val="0022489B"/>
    <w:rPr>
      <w:b/>
      <w:color w:val="000000"/>
      <w:sz w:val="32"/>
    </w:rPr>
  </w:style>
  <w:style w:type="character" w:customStyle="1" w:styleId="l5def1">
    <w:name w:val="l5def1"/>
    <w:basedOn w:val="DefaultParagraphFont"/>
    <w:rsid w:val="00745E3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745E3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745E35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DefaultParagraphFont"/>
    <w:semiHidden/>
    <w:unhideWhenUsed/>
    <w:rsid w:val="00D436FA"/>
    <w:rPr>
      <w:color w:val="0000FF"/>
      <w:u w:val="single"/>
    </w:rPr>
  </w:style>
  <w:style w:type="paragraph" w:customStyle="1" w:styleId="al">
    <w:name w:val="a_l"/>
    <w:basedOn w:val="Normal"/>
    <w:rsid w:val="00D436F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heztgmjx/ordonanta-de-urgenta-nr-195-2002-privind-circulatia-pe-drumurile-publice?d=2022-07-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mztqmrqg44q/ordonanta-de-urgenta-nr-49-2019-privind-activitatile-de-transport-alternativ-cu-autoturism-si-conducator-auto?pid=289579592&amp;d=2022-07-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u3dsojy/legea-contenciosului-administrativ-nr-554-2004?d=2023-10-12" TargetMode="External"/><Relationship Id="rId11" Type="http://schemas.openxmlformats.org/officeDocument/2006/relationships/fontTable" Target="fontTable.xml"/><Relationship Id="rId5" Type="http://schemas.openxmlformats.org/officeDocument/2006/relationships/hyperlink" Target="C:Documents%20and%20Settingscristian_utaSintact%202.0cacheLegislatietemp%22%20" TargetMode="External"/><Relationship Id="rId10" Type="http://schemas.openxmlformats.org/officeDocument/2006/relationships/hyperlink" Target="https://gov.ro/ro/guvernul/cabinetul-de-ministri/prim-ministru16874215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ege5.ro/App/Document/gmztqmrqg44q/ordonanta-de-urgenta-nr-49-2019-privind-activitatile-de-transport-alternativ-cu-autoturism-si-conducator-auto?pid=289579592&amp;d=2022-07-13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1762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Romanian Automotive Register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Uta</dc:creator>
  <cp:keywords/>
  <dc:description/>
  <cp:lastModifiedBy>Corina Irimescu</cp:lastModifiedBy>
  <cp:revision>12</cp:revision>
  <cp:lastPrinted>2024-01-09T07:57:00Z</cp:lastPrinted>
  <dcterms:created xsi:type="dcterms:W3CDTF">2023-12-12T11:55:00Z</dcterms:created>
  <dcterms:modified xsi:type="dcterms:W3CDTF">2024-01-10T07:45:00Z</dcterms:modified>
</cp:coreProperties>
</file>