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77DB" w14:textId="66EF6450" w:rsidR="005D7E45" w:rsidRPr="00701A73" w:rsidRDefault="005D7E45" w:rsidP="00DD7A37">
      <w:pPr>
        <w:spacing w:line="276" w:lineRule="auto"/>
        <w:jc w:val="right"/>
        <w:rPr>
          <w:color w:val="000000" w:themeColor="text1"/>
        </w:rPr>
      </w:pPr>
      <w:r w:rsidRPr="00704514">
        <w:rPr>
          <w:color w:val="000000" w:themeColor="text1"/>
        </w:rPr>
        <w:t>Anexa</w:t>
      </w:r>
      <w:r w:rsidRPr="00701A73">
        <w:rPr>
          <w:color w:val="000000" w:themeColor="text1"/>
        </w:rPr>
        <w:t xml:space="preserve"> </w:t>
      </w:r>
    </w:p>
    <w:p w14:paraId="14E20904" w14:textId="77777777" w:rsidR="005D7E45" w:rsidRPr="00701A73" w:rsidRDefault="005D7E45" w:rsidP="00DD7A37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0A365B5F" w14:textId="77777777" w:rsidR="00C529D9" w:rsidRDefault="00C529D9" w:rsidP="006E50DB">
      <w:pPr>
        <w:spacing w:line="360" w:lineRule="auto"/>
        <w:jc w:val="center"/>
        <w:rPr>
          <w:b/>
          <w:bCs/>
          <w:color w:val="000000" w:themeColor="text1"/>
          <w:lang w:val="fr-FR"/>
        </w:rPr>
      </w:pPr>
    </w:p>
    <w:p w14:paraId="3E80AD0E" w14:textId="3B8F7989" w:rsidR="005D7E45" w:rsidRPr="00C529D9" w:rsidRDefault="005D7E45" w:rsidP="006E50DB">
      <w:pPr>
        <w:spacing w:line="360" w:lineRule="auto"/>
        <w:jc w:val="center"/>
        <w:rPr>
          <w:b/>
          <w:bCs/>
          <w:color w:val="000000" w:themeColor="text1"/>
        </w:rPr>
      </w:pPr>
      <w:r w:rsidRPr="00C529D9">
        <w:rPr>
          <w:b/>
          <w:bCs/>
          <w:color w:val="000000" w:themeColor="text1"/>
          <w:lang w:val="fr-FR"/>
        </w:rPr>
        <w:t xml:space="preserve">CARACTERISTICI PRINCIPALE </w:t>
      </w:r>
      <w:r w:rsidRPr="00C529D9">
        <w:rPr>
          <w:b/>
          <w:bCs/>
          <w:color w:val="000000" w:themeColor="text1"/>
        </w:rPr>
        <w:t xml:space="preserve">ŞI INDICATORII TEHNICO-ECONOMICI </w:t>
      </w:r>
    </w:p>
    <w:p w14:paraId="697BBA51" w14:textId="219E15A0" w:rsidR="005D7E45" w:rsidRPr="00C529D9" w:rsidRDefault="005D7E45" w:rsidP="00C529D9">
      <w:pPr>
        <w:spacing w:line="360" w:lineRule="auto"/>
        <w:jc w:val="center"/>
        <w:rPr>
          <w:b/>
          <w:bCs/>
          <w:color w:val="000000" w:themeColor="text1"/>
        </w:rPr>
      </w:pPr>
      <w:r w:rsidRPr="00C529D9">
        <w:rPr>
          <w:b/>
          <w:bCs/>
          <w:color w:val="000000" w:themeColor="text1"/>
        </w:rPr>
        <w:t xml:space="preserve">ai obiectivului de </w:t>
      </w:r>
      <w:proofErr w:type="spellStart"/>
      <w:r w:rsidRPr="00C529D9">
        <w:rPr>
          <w:b/>
          <w:bCs/>
          <w:color w:val="000000" w:themeColor="text1"/>
        </w:rPr>
        <w:t>investiţii</w:t>
      </w:r>
      <w:proofErr w:type="spellEnd"/>
      <w:r w:rsidRPr="00C529D9">
        <w:rPr>
          <w:b/>
          <w:bCs/>
          <w:color w:val="000000" w:themeColor="text1"/>
        </w:rPr>
        <w:t xml:space="preserve"> </w:t>
      </w:r>
      <w:r w:rsidR="00C529D9" w:rsidRPr="00C529D9">
        <w:rPr>
          <w:b/>
          <w:bCs/>
          <w:color w:val="000000" w:themeColor="text1"/>
        </w:rPr>
        <w:t xml:space="preserve"> </w:t>
      </w:r>
      <w:r w:rsidRPr="00C529D9">
        <w:rPr>
          <w:b/>
          <w:bCs/>
          <w:color w:val="000000" w:themeColor="text1"/>
        </w:rPr>
        <w:t>„</w:t>
      </w:r>
      <w:r w:rsidR="00C529D9" w:rsidRPr="00C529D9">
        <w:rPr>
          <w:b/>
          <w:bCs/>
          <w:color w:val="000000" w:themeColor="text1"/>
        </w:rPr>
        <w:t>Îmbunătățirea serviciilor de transport public de călători cu metroul pe magistrala 2. Berceni – pipera</w:t>
      </w:r>
      <w:r w:rsidR="00971BE6" w:rsidRPr="00C529D9">
        <w:rPr>
          <w:b/>
          <w:bCs/>
          <w:color w:val="000000" w:themeColor="text1"/>
        </w:rPr>
        <w:t xml:space="preserve"> - </w:t>
      </w:r>
      <w:r w:rsidR="00C529D9" w:rsidRPr="00C529D9">
        <w:rPr>
          <w:b/>
          <w:bCs/>
          <w:color w:val="000000" w:themeColor="text1"/>
        </w:rPr>
        <w:t xml:space="preserve">cale de rulare și instalații pe </w:t>
      </w:r>
      <w:proofErr w:type="spellStart"/>
      <w:r w:rsidR="00C529D9" w:rsidRPr="00C529D9">
        <w:rPr>
          <w:b/>
          <w:bCs/>
          <w:color w:val="000000" w:themeColor="text1"/>
        </w:rPr>
        <w:t>interstații</w:t>
      </w:r>
      <w:proofErr w:type="spellEnd"/>
      <w:r w:rsidRPr="00C529D9">
        <w:rPr>
          <w:b/>
          <w:bCs/>
          <w:color w:val="000000" w:themeColor="text1"/>
        </w:rPr>
        <w:t>”</w:t>
      </w:r>
    </w:p>
    <w:p w14:paraId="4AA79329" w14:textId="77777777" w:rsidR="005D7E45" w:rsidRDefault="005D7E45" w:rsidP="00DD7A37">
      <w:pPr>
        <w:spacing w:line="276" w:lineRule="auto"/>
        <w:rPr>
          <w:color w:val="000000" w:themeColor="text1"/>
          <w:sz w:val="18"/>
          <w:szCs w:val="18"/>
        </w:rPr>
      </w:pPr>
    </w:p>
    <w:p w14:paraId="0E6E6117" w14:textId="77777777" w:rsidR="00C529D9" w:rsidRPr="00701A73" w:rsidRDefault="00C529D9" w:rsidP="00DD7A37">
      <w:pPr>
        <w:spacing w:line="276" w:lineRule="auto"/>
        <w:rPr>
          <w:color w:val="000000" w:themeColor="text1"/>
          <w:sz w:val="18"/>
          <w:szCs w:val="18"/>
        </w:rPr>
      </w:pPr>
    </w:p>
    <w:p w14:paraId="19C56EA7" w14:textId="6AE702E4" w:rsidR="005D7E45" w:rsidRPr="00701A73" w:rsidRDefault="005D7E45" w:rsidP="00DD7A37">
      <w:pPr>
        <w:spacing w:line="276" w:lineRule="auto"/>
        <w:rPr>
          <w:color w:val="000000" w:themeColor="text1"/>
        </w:rPr>
      </w:pPr>
      <w:r w:rsidRPr="00701A73">
        <w:rPr>
          <w:color w:val="000000" w:themeColor="text1"/>
        </w:rPr>
        <w:t>Titular:</w:t>
      </w:r>
      <w:r w:rsidRPr="00701A73">
        <w:rPr>
          <w:color w:val="000000" w:themeColor="text1"/>
        </w:rPr>
        <w:tab/>
      </w:r>
      <w:r w:rsidRPr="00701A73">
        <w:rPr>
          <w:color w:val="000000" w:themeColor="text1"/>
        </w:rPr>
        <w:tab/>
        <w:t>Ministerul Transporturilor</w:t>
      </w:r>
      <w:r w:rsidR="00971BE6">
        <w:rPr>
          <w:color w:val="000000" w:themeColor="text1"/>
        </w:rPr>
        <w:t xml:space="preserve"> și Infrastructurii</w:t>
      </w:r>
    </w:p>
    <w:p w14:paraId="4632BF94" w14:textId="77777777" w:rsidR="005D7E45" w:rsidRPr="00701A73" w:rsidRDefault="005D7E45" w:rsidP="00DD7A37">
      <w:pPr>
        <w:spacing w:line="276" w:lineRule="auto"/>
        <w:rPr>
          <w:color w:val="000000" w:themeColor="text1"/>
        </w:rPr>
      </w:pPr>
      <w:r w:rsidRPr="00701A73">
        <w:rPr>
          <w:color w:val="000000" w:themeColor="text1"/>
        </w:rPr>
        <w:t>Beneficiar:</w:t>
      </w:r>
      <w:r w:rsidRPr="00701A73">
        <w:rPr>
          <w:color w:val="000000" w:themeColor="text1"/>
        </w:rPr>
        <w:tab/>
        <w:t>Metrorex - S.A.</w:t>
      </w:r>
    </w:p>
    <w:p w14:paraId="23EC7279" w14:textId="77777777" w:rsidR="005D7E45" w:rsidRPr="00701A73" w:rsidRDefault="005D7E45" w:rsidP="00DD7A37">
      <w:pPr>
        <w:spacing w:line="276" w:lineRule="auto"/>
        <w:rPr>
          <w:color w:val="000000" w:themeColor="text1"/>
        </w:rPr>
      </w:pPr>
      <w:r w:rsidRPr="00701A73">
        <w:rPr>
          <w:color w:val="000000" w:themeColor="text1"/>
        </w:rPr>
        <w:t>Amplasament:</w:t>
      </w:r>
      <w:r w:rsidRPr="00701A73">
        <w:rPr>
          <w:color w:val="000000" w:themeColor="text1"/>
        </w:rPr>
        <w:tab/>
        <w:t>Municipiul Bucureşti</w:t>
      </w:r>
    </w:p>
    <w:p w14:paraId="40F06067" w14:textId="77777777" w:rsidR="005D7E45" w:rsidRPr="00701A73" w:rsidRDefault="005D7E45" w:rsidP="00DD7A37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14:paraId="60AF1E17" w14:textId="4B92B3E7" w:rsidR="005D7E45" w:rsidRPr="00701A73" w:rsidRDefault="005D7E45" w:rsidP="006E50DB">
      <w:pPr>
        <w:spacing w:line="276" w:lineRule="auto"/>
        <w:jc w:val="center"/>
        <w:rPr>
          <w:color w:val="000000" w:themeColor="text1"/>
        </w:rPr>
      </w:pPr>
      <w:r w:rsidRPr="00701A73">
        <w:rPr>
          <w:color w:val="000000" w:themeColor="text1"/>
        </w:rPr>
        <w:t>INDICATORI TEHNICO-ECONOMICI</w:t>
      </w:r>
    </w:p>
    <w:p w14:paraId="560C8F17" w14:textId="77777777" w:rsidR="006E50DB" w:rsidRPr="00701A73" w:rsidRDefault="006E50DB" w:rsidP="006E50DB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p w14:paraId="39224DEB" w14:textId="54EBDDF1" w:rsidR="005D7E45" w:rsidRPr="00701A73" w:rsidRDefault="005D7E45" w:rsidP="00B30E54">
      <w:pPr>
        <w:pStyle w:val="Frspaiere"/>
        <w:numPr>
          <w:ilvl w:val="0"/>
          <w:numId w:val="11"/>
        </w:numPr>
        <w:ind w:hanging="153"/>
        <w:rPr>
          <w:b/>
          <w:color w:val="000000" w:themeColor="text1"/>
        </w:rPr>
      </w:pPr>
      <w:r w:rsidRPr="00701A73">
        <w:rPr>
          <w:b/>
          <w:color w:val="000000" w:themeColor="text1"/>
        </w:rPr>
        <w:t xml:space="preserve">Valoarea totală a </w:t>
      </w:r>
      <w:proofErr w:type="spellStart"/>
      <w:r w:rsidRPr="00701A73">
        <w:rPr>
          <w:b/>
          <w:color w:val="000000" w:themeColor="text1"/>
        </w:rPr>
        <w:t>investiţiei</w:t>
      </w:r>
      <w:proofErr w:type="spellEnd"/>
      <w:r w:rsidRPr="00701A73">
        <w:rPr>
          <w:b/>
          <w:color w:val="000000" w:themeColor="text1"/>
        </w:rPr>
        <w:t xml:space="preserve"> (inclusiv TVA)</w:t>
      </w:r>
      <w:r w:rsidRPr="00701A73">
        <w:rPr>
          <w:b/>
          <w:color w:val="000000" w:themeColor="text1"/>
        </w:rPr>
        <w:tab/>
      </w:r>
      <w:r w:rsidRPr="00701A73">
        <w:rPr>
          <w:b/>
          <w:color w:val="000000" w:themeColor="text1"/>
        </w:rPr>
        <w:tab/>
      </w:r>
      <w:r w:rsidRPr="00701A73">
        <w:rPr>
          <w:b/>
          <w:color w:val="000000" w:themeColor="text1"/>
        </w:rPr>
        <w:tab/>
        <w:t>mii lei</w:t>
      </w:r>
      <w:r w:rsidRPr="00701A73">
        <w:rPr>
          <w:b/>
          <w:color w:val="000000" w:themeColor="text1"/>
        </w:rPr>
        <w:tab/>
      </w:r>
      <w:r w:rsidRPr="00701A73">
        <w:rPr>
          <w:b/>
          <w:color w:val="000000" w:themeColor="text1"/>
        </w:rPr>
        <w:tab/>
      </w:r>
      <w:r w:rsidR="00B30E54" w:rsidRPr="00701A73">
        <w:rPr>
          <w:b/>
          <w:color w:val="000000" w:themeColor="text1"/>
        </w:rPr>
        <w:t xml:space="preserve">    </w:t>
      </w:r>
      <w:r w:rsidR="00971BE6">
        <w:rPr>
          <w:b/>
          <w:color w:val="000000" w:themeColor="text1"/>
        </w:rPr>
        <w:t>986.582</w:t>
      </w:r>
    </w:p>
    <w:p w14:paraId="741409FC" w14:textId="04E796EC" w:rsidR="005D7E45" w:rsidRPr="00701A73" w:rsidRDefault="005D7E45" w:rsidP="005A6BC7">
      <w:pPr>
        <w:pStyle w:val="Frspaiere"/>
        <w:ind w:firstLine="720"/>
        <w:rPr>
          <w:color w:val="000000" w:themeColor="text1"/>
          <w:sz w:val="18"/>
          <w:szCs w:val="18"/>
        </w:rPr>
      </w:pPr>
      <w:r w:rsidRPr="00701A73">
        <w:rPr>
          <w:color w:val="000000" w:themeColor="text1"/>
          <w:sz w:val="18"/>
          <w:szCs w:val="18"/>
        </w:rPr>
        <w:t xml:space="preserve">(în preţuri valabile la </w:t>
      </w:r>
      <w:r w:rsidR="00971BE6">
        <w:rPr>
          <w:color w:val="000000" w:themeColor="text1"/>
          <w:sz w:val="18"/>
          <w:szCs w:val="18"/>
        </w:rPr>
        <w:t>31.06.2023</w:t>
      </w:r>
      <w:r w:rsidRPr="00701A73">
        <w:rPr>
          <w:color w:val="000000" w:themeColor="text1"/>
          <w:sz w:val="18"/>
          <w:szCs w:val="18"/>
        </w:rPr>
        <w:t xml:space="preserve">; 1 Euro=4, </w:t>
      </w:r>
      <w:r w:rsidR="00971BE6">
        <w:rPr>
          <w:color w:val="000000" w:themeColor="text1"/>
          <w:sz w:val="18"/>
          <w:szCs w:val="18"/>
        </w:rPr>
        <w:t>9644</w:t>
      </w:r>
      <w:r w:rsidRPr="00701A73">
        <w:rPr>
          <w:color w:val="000000" w:themeColor="text1"/>
          <w:sz w:val="18"/>
          <w:szCs w:val="18"/>
        </w:rPr>
        <w:t xml:space="preserve"> lei)</w:t>
      </w:r>
    </w:p>
    <w:p w14:paraId="3FCFEBAD" w14:textId="6F7B100F" w:rsidR="005D7E45" w:rsidRPr="00701A73" w:rsidRDefault="005D7E45" w:rsidP="00DD7A37">
      <w:pPr>
        <w:pStyle w:val="Listparagraf"/>
        <w:numPr>
          <w:ilvl w:val="0"/>
          <w:numId w:val="5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1A73">
        <w:rPr>
          <w:rFonts w:ascii="Times New Roman" w:hAnsi="Times New Roman"/>
          <w:color w:val="000000" w:themeColor="text1"/>
          <w:sz w:val="24"/>
          <w:szCs w:val="24"/>
        </w:rPr>
        <w:t>din care construcţii – montaj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  <w:t>mii lei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0E54" w:rsidRPr="00701A73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971BE6">
        <w:rPr>
          <w:rFonts w:ascii="Times New Roman" w:hAnsi="Times New Roman"/>
          <w:color w:val="000000" w:themeColor="text1"/>
          <w:sz w:val="24"/>
          <w:szCs w:val="24"/>
        </w:rPr>
        <w:t>694.199</w:t>
      </w:r>
    </w:p>
    <w:p w14:paraId="3FFC4292" w14:textId="77CB146C" w:rsidR="006E50DB" w:rsidRPr="00701A73" w:rsidRDefault="006E50DB" w:rsidP="006E50DB">
      <w:pPr>
        <w:pStyle w:val="Listparagraf"/>
        <w:spacing w:after="0" w:line="276" w:lineRule="auto"/>
        <w:ind w:left="1080"/>
        <w:rPr>
          <w:rFonts w:ascii="Times New Roman" w:hAnsi="Times New Roman"/>
          <w:color w:val="000000" w:themeColor="text1"/>
          <w:sz w:val="16"/>
          <w:szCs w:val="16"/>
        </w:rPr>
      </w:pPr>
    </w:p>
    <w:p w14:paraId="1F9D24AD" w14:textId="43CAD6B7" w:rsidR="005A6BC7" w:rsidRPr="00701A73" w:rsidRDefault="005A6BC7" w:rsidP="00BD6181">
      <w:pPr>
        <w:pStyle w:val="Listparagraf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A73">
        <w:rPr>
          <w:rFonts w:ascii="Times New Roman" w:hAnsi="Times New Roman"/>
          <w:b/>
          <w:color w:val="000000" w:themeColor="text1"/>
          <w:sz w:val="24"/>
          <w:szCs w:val="24"/>
        </w:rPr>
        <w:t>Capacităţi:</w:t>
      </w:r>
    </w:p>
    <w:p w14:paraId="2966664D" w14:textId="4E493354" w:rsidR="00115C35" w:rsidRPr="00115C35" w:rsidRDefault="00D15633" w:rsidP="00115C35">
      <w:pPr>
        <w:pStyle w:val="Listparagraf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F55F1">
        <w:rPr>
          <w:rFonts w:ascii="Times New Roman" w:hAnsi="Times New Roman"/>
          <w:color w:val="000000" w:themeColor="text1"/>
          <w:sz w:val="24"/>
          <w:szCs w:val="24"/>
        </w:rPr>
        <w:t>Lungime traseu</w:t>
      </w:r>
      <w:r w:rsidR="00115C35" w:rsidRPr="000F55F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F55F1">
        <w:rPr>
          <w:rFonts w:ascii="Times New Roman" w:hAnsi="Times New Roman"/>
          <w:color w:val="000000" w:themeColor="text1"/>
        </w:rPr>
        <w:tab/>
      </w:r>
      <w:r w:rsidRPr="00115C35">
        <w:rPr>
          <w:color w:val="000000" w:themeColor="text1"/>
        </w:rPr>
        <w:tab/>
      </w:r>
      <w:r w:rsidRPr="00115C35">
        <w:rPr>
          <w:color w:val="000000" w:themeColor="text1"/>
        </w:rPr>
        <w:tab/>
      </w:r>
      <w:r w:rsidRPr="00115C35">
        <w:rPr>
          <w:color w:val="000000" w:themeColor="text1"/>
        </w:rPr>
        <w:tab/>
      </w:r>
      <w:r w:rsidR="00115C35">
        <w:rPr>
          <w:color w:val="000000" w:themeColor="text1"/>
        </w:rPr>
        <w:t xml:space="preserve">            </w:t>
      </w:r>
      <w:r w:rsidR="000F55F1">
        <w:rPr>
          <w:color w:val="000000" w:themeColor="text1"/>
        </w:rPr>
        <w:t xml:space="preserve">                              </w:t>
      </w:r>
      <w:r w:rsidR="00115C35">
        <w:rPr>
          <w:color w:val="000000" w:themeColor="text1"/>
        </w:rPr>
        <w:t xml:space="preserve"> </w:t>
      </w:r>
      <w:bookmarkStart w:id="0" w:name="_Hlk148954766"/>
      <w:r w:rsidRPr="00115C35">
        <w:rPr>
          <w:rFonts w:ascii="Times New Roman" w:hAnsi="Times New Roman"/>
          <w:color w:val="000000" w:themeColor="text1"/>
          <w:sz w:val="24"/>
          <w:szCs w:val="24"/>
        </w:rPr>
        <w:t>km</w:t>
      </w:r>
      <w:r w:rsidR="000F55F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F55F1" w:rsidRPr="000F55F1">
        <w:rPr>
          <w:rFonts w:ascii="Times New Roman" w:hAnsi="Times New Roman"/>
          <w:color w:val="000000" w:themeColor="text1"/>
          <w:sz w:val="24"/>
          <w:szCs w:val="24"/>
        </w:rPr>
        <w:t>cale dublă</w:t>
      </w:r>
      <w:bookmarkEnd w:id="0"/>
      <w:r w:rsidRPr="00115C3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F55F1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115C35" w:rsidRPr="00115C35">
        <w:rPr>
          <w:rFonts w:ascii="Times New Roman" w:hAnsi="Times New Roman"/>
          <w:color w:val="000000" w:themeColor="text1"/>
          <w:sz w:val="24"/>
          <w:szCs w:val="24"/>
        </w:rPr>
        <w:t>18,68</w:t>
      </w:r>
    </w:p>
    <w:p w14:paraId="511A06B9" w14:textId="1FD6EDB2" w:rsidR="00D15633" w:rsidRPr="00701A73" w:rsidRDefault="000F55F1" w:rsidP="00D15633">
      <w:pPr>
        <w:pStyle w:val="Listparagraf"/>
        <w:numPr>
          <w:ilvl w:val="0"/>
          <w:numId w:val="5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Modernizare instalații sanitare/PSI</w:t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1" w:name="_Hlk148954881"/>
      <w:r w:rsidRPr="000F55F1">
        <w:rPr>
          <w:rFonts w:ascii="Times New Roman" w:hAnsi="Times New Roman"/>
          <w:color w:val="000000" w:themeColor="text1"/>
          <w:sz w:val="24"/>
          <w:szCs w:val="24"/>
        </w:rPr>
        <w:t>km, cale dublă</w:t>
      </w:r>
      <w:bookmarkEnd w:id="1"/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16,5</w:t>
      </w:r>
    </w:p>
    <w:p w14:paraId="6E80D726" w14:textId="1369898D" w:rsidR="00D15633" w:rsidRPr="00701A73" w:rsidRDefault="000F55F1" w:rsidP="00D15633">
      <w:pPr>
        <w:pStyle w:val="Listparagraf"/>
        <w:numPr>
          <w:ilvl w:val="0"/>
          <w:numId w:val="5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F55F1">
        <w:rPr>
          <w:rFonts w:ascii="Times New Roman" w:hAnsi="Times New Roman"/>
          <w:color w:val="000000" w:themeColor="text1"/>
          <w:sz w:val="24"/>
          <w:szCs w:val="24"/>
        </w:rPr>
        <w:t>Modernizare instalații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electrice</w:t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F55F1">
        <w:rPr>
          <w:rFonts w:ascii="Times New Roman" w:hAnsi="Times New Roman"/>
          <w:color w:val="000000" w:themeColor="text1"/>
          <w:sz w:val="24"/>
          <w:szCs w:val="24"/>
        </w:rPr>
        <w:t>km, cale dublă</w:t>
      </w:r>
      <w:r w:rsidR="00D15633"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18,68</w:t>
      </w:r>
    </w:p>
    <w:p w14:paraId="19C6F6CA" w14:textId="00F65FDB" w:rsidR="00D15633" w:rsidRPr="00701A73" w:rsidRDefault="00D15633" w:rsidP="006E50DB">
      <w:pPr>
        <w:pStyle w:val="Listparagraf"/>
        <w:spacing w:after="0" w:line="276" w:lineRule="auto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709191EE" w14:textId="4B4AD145" w:rsidR="00E03732" w:rsidRDefault="00C23E8B" w:rsidP="001C1D1D">
      <w:pPr>
        <w:pStyle w:val="Listparagraf"/>
        <w:numPr>
          <w:ilvl w:val="0"/>
          <w:numId w:val="1"/>
        </w:numPr>
        <w:spacing w:after="0" w:line="240" w:lineRule="auto"/>
        <w:ind w:left="709" w:hanging="16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B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Durata de </w:t>
      </w:r>
      <w:r w:rsidR="001C1D1D">
        <w:rPr>
          <w:rFonts w:ascii="Times New Roman" w:hAnsi="Times New Roman"/>
          <w:b/>
          <w:color w:val="000000" w:themeColor="text1"/>
          <w:sz w:val="24"/>
          <w:szCs w:val="24"/>
        </w:rPr>
        <w:t>execuție</w:t>
      </w:r>
      <w:r w:rsidRPr="00527B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 investiţiei</w:t>
      </w:r>
      <w:r w:rsidR="001C1D1D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C1D1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27BA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7B58" w:rsidRPr="00527BA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1C1D1D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E037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037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0373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1D1D">
        <w:rPr>
          <w:rFonts w:ascii="Times New Roman" w:hAnsi="Times New Roman"/>
          <w:color w:val="000000" w:themeColor="text1"/>
          <w:sz w:val="24"/>
          <w:szCs w:val="24"/>
        </w:rPr>
        <w:t xml:space="preserve"> 48 de luni</w:t>
      </w:r>
    </w:p>
    <w:p w14:paraId="1F272C07" w14:textId="2BE0F7DD" w:rsidR="00C23E8B" w:rsidRPr="001C1D1D" w:rsidRDefault="00C23E8B" w:rsidP="00E03732">
      <w:pPr>
        <w:pStyle w:val="Listparagra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1D1D">
        <w:rPr>
          <w:bCs/>
          <w:color w:val="000000" w:themeColor="text1"/>
        </w:rPr>
        <w:tab/>
      </w:r>
    </w:p>
    <w:p w14:paraId="1522C7BE" w14:textId="212EF449" w:rsidR="00AE62B2" w:rsidRPr="00701A73" w:rsidRDefault="000502C6" w:rsidP="00AE62B2">
      <w:pPr>
        <w:rPr>
          <w:color w:val="000000" w:themeColor="text1"/>
        </w:rPr>
      </w:pPr>
      <w:r w:rsidRPr="00701A73">
        <w:rPr>
          <w:color w:val="000000" w:themeColor="text1"/>
        </w:rPr>
        <w:tab/>
        <w:t>Eşalonarea investiţiei –</w:t>
      </w:r>
      <w:r w:rsidRPr="00701A73">
        <w:rPr>
          <w:color w:val="000000" w:themeColor="text1"/>
        </w:rPr>
        <w:tab/>
      </w:r>
      <w:r w:rsidRPr="00701A73">
        <w:rPr>
          <w:color w:val="000000" w:themeColor="text1"/>
        </w:rPr>
        <w:tab/>
      </w:r>
      <w:r w:rsidRPr="00701A73">
        <w:rPr>
          <w:color w:val="000000" w:themeColor="text1"/>
        </w:rPr>
        <w:tab/>
      </w:r>
      <w:r w:rsidR="001C1D1D">
        <w:rPr>
          <w:color w:val="000000" w:themeColor="text1"/>
        </w:rPr>
        <w:tab/>
      </w:r>
      <w:r w:rsidR="001C1D1D">
        <w:rPr>
          <w:color w:val="000000" w:themeColor="text1"/>
        </w:rPr>
        <w:tab/>
      </w:r>
      <w:r w:rsidR="001C1D1D">
        <w:rPr>
          <w:color w:val="000000" w:themeColor="text1"/>
        </w:rPr>
        <w:tab/>
      </w:r>
      <w:r w:rsidRPr="00701A73">
        <w:rPr>
          <w:color w:val="000000" w:themeColor="text1"/>
        </w:rPr>
        <w:t>INV/C+M</w:t>
      </w:r>
    </w:p>
    <w:p w14:paraId="2006CF26" w14:textId="32AFD46A" w:rsidR="005D7E45" w:rsidRPr="00701A73" w:rsidRDefault="005D7E45" w:rsidP="00BD60AA">
      <w:pPr>
        <w:pStyle w:val="Listparagraf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1A73">
        <w:rPr>
          <w:rFonts w:ascii="Times New Roman" w:hAnsi="Times New Roman"/>
          <w:color w:val="000000" w:themeColor="text1"/>
          <w:sz w:val="24"/>
          <w:szCs w:val="24"/>
        </w:rPr>
        <w:t>Anul 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  <w:t>mii lei/mii lei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1D1D">
        <w:rPr>
          <w:rFonts w:ascii="Times New Roman" w:hAnsi="Times New Roman"/>
          <w:color w:val="000000" w:themeColor="text1"/>
          <w:sz w:val="24"/>
          <w:szCs w:val="24"/>
        </w:rPr>
        <w:t>246.000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EE11FC">
        <w:rPr>
          <w:rFonts w:ascii="Times New Roman" w:hAnsi="Times New Roman"/>
          <w:color w:val="000000" w:themeColor="text1"/>
          <w:sz w:val="24"/>
          <w:szCs w:val="24"/>
        </w:rPr>
        <w:t>173.000</w:t>
      </w:r>
    </w:p>
    <w:p w14:paraId="43E2D410" w14:textId="58B419AD" w:rsidR="006E50DB" w:rsidRPr="00701A73" w:rsidRDefault="005D7E45" w:rsidP="00BD60AA">
      <w:pPr>
        <w:pStyle w:val="Listparagraf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1A73">
        <w:rPr>
          <w:rFonts w:ascii="Times New Roman" w:hAnsi="Times New Roman"/>
          <w:color w:val="000000" w:themeColor="text1"/>
          <w:sz w:val="24"/>
          <w:szCs w:val="24"/>
        </w:rPr>
        <w:t>Anul II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  <w:t>mii lei/mii lei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C1D1D">
        <w:rPr>
          <w:rFonts w:ascii="Times New Roman" w:hAnsi="Times New Roman"/>
          <w:color w:val="000000" w:themeColor="text1"/>
          <w:sz w:val="24"/>
          <w:szCs w:val="24"/>
        </w:rPr>
        <w:t>246.000</w:t>
      </w:r>
      <w:r w:rsidR="006E50DB" w:rsidRPr="00701A7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EE11FC">
        <w:rPr>
          <w:rFonts w:ascii="Times New Roman" w:hAnsi="Times New Roman"/>
          <w:color w:val="000000" w:themeColor="text1"/>
          <w:sz w:val="24"/>
          <w:szCs w:val="24"/>
        </w:rPr>
        <w:t>173.000</w:t>
      </w:r>
    </w:p>
    <w:p w14:paraId="4B5F97C4" w14:textId="0031FE46" w:rsidR="005D7E45" w:rsidRPr="00701A73" w:rsidRDefault="005D7E45" w:rsidP="00BD60AA">
      <w:pPr>
        <w:pStyle w:val="Listparagraf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1A73">
        <w:rPr>
          <w:rFonts w:ascii="Times New Roman" w:hAnsi="Times New Roman"/>
          <w:color w:val="000000" w:themeColor="text1"/>
          <w:sz w:val="24"/>
          <w:szCs w:val="24"/>
        </w:rPr>
        <w:t>Anul III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  <w:t>mii lei/mii lei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2" w:name="_Hlk150348886"/>
      <w:r w:rsidR="001C1D1D">
        <w:rPr>
          <w:rFonts w:ascii="Times New Roman" w:hAnsi="Times New Roman"/>
          <w:color w:val="000000" w:themeColor="text1"/>
          <w:sz w:val="24"/>
          <w:szCs w:val="24"/>
        </w:rPr>
        <w:t>246.000</w:t>
      </w:r>
      <w:r w:rsidR="006E50DB" w:rsidRPr="00701A73">
        <w:rPr>
          <w:rFonts w:ascii="Times New Roman" w:hAnsi="Times New Roman"/>
          <w:color w:val="000000" w:themeColor="text1"/>
          <w:sz w:val="24"/>
          <w:szCs w:val="24"/>
        </w:rPr>
        <w:t>/</w:t>
      </w:r>
      <w:bookmarkEnd w:id="2"/>
      <w:r w:rsidR="00EE11FC">
        <w:rPr>
          <w:rFonts w:ascii="Times New Roman" w:hAnsi="Times New Roman"/>
          <w:color w:val="000000" w:themeColor="text1"/>
          <w:sz w:val="24"/>
          <w:szCs w:val="24"/>
        </w:rPr>
        <w:t>173.000</w:t>
      </w:r>
    </w:p>
    <w:p w14:paraId="2D4E07AE" w14:textId="36DEE3D3" w:rsidR="005D7E45" w:rsidRPr="00701A73" w:rsidRDefault="005D7E45" w:rsidP="00BD60AA">
      <w:pPr>
        <w:pStyle w:val="Listparagraf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1A73">
        <w:rPr>
          <w:rFonts w:ascii="Times New Roman" w:hAnsi="Times New Roman"/>
          <w:color w:val="000000" w:themeColor="text1"/>
          <w:sz w:val="24"/>
          <w:szCs w:val="24"/>
        </w:rPr>
        <w:t>Anul IV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  <w:t>mii lei/mii lei</w:t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1A7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E11FC">
        <w:rPr>
          <w:rFonts w:ascii="Times New Roman" w:hAnsi="Times New Roman"/>
          <w:color w:val="000000" w:themeColor="text1"/>
          <w:sz w:val="24"/>
          <w:szCs w:val="24"/>
        </w:rPr>
        <w:t>248.582</w:t>
      </w:r>
      <w:r w:rsidR="00B22E0D" w:rsidRPr="00701A7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EE11FC">
        <w:rPr>
          <w:rFonts w:ascii="Times New Roman" w:hAnsi="Times New Roman"/>
          <w:color w:val="000000" w:themeColor="text1"/>
          <w:sz w:val="24"/>
          <w:szCs w:val="24"/>
        </w:rPr>
        <w:t>175.199</w:t>
      </w:r>
    </w:p>
    <w:p w14:paraId="0D0C720C" w14:textId="77777777" w:rsidR="005622C3" w:rsidRPr="00EE11FC" w:rsidRDefault="005622C3" w:rsidP="00EE11FC">
      <w:pPr>
        <w:spacing w:line="360" w:lineRule="auto"/>
        <w:rPr>
          <w:color w:val="000000" w:themeColor="text1"/>
        </w:rPr>
      </w:pPr>
    </w:p>
    <w:p w14:paraId="6E82D717" w14:textId="57D2FACA" w:rsidR="005D7E45" w:rsidRPr="00701A73" w:rsidRDefault="005D7E45" w:rsidP="00F73248">
      <w:pPr>
        <w:spacing w:line="360" w:lineRule="auto"/>
        <w:jc w:val="both"/>
        <w:rPr>
          <w:b/>
          <w:color w:val="000000" w:themeColor="text1"/>
        </w:rPr>
      </w:pPr>
      <w:r w:rsidRPr="00701A73">
        <w:rPr>
          <w:b/>
          <w:color w:val="000000" w:themeColor="text1"/>
        </w:rPr>
        <w:t>FACTORI DE RISC</w:t>
      </w:r>
    </w:p>
    <w:p w14:paraId="2C827D13" w14:textId="55E1287E" w:rsidR="005D7E45" w:rsidRPr="00701A73" w:rsidRDefault="00780A6D" w:rsidP="00F73248">
      <w:pPr>
        <w:spacing w:line="360" w:lineRule="auto"/>
        <w:ind w:firstLine="708"/>
        <w:jc w:val="both"/>
        <w:rPr>
          <w:color w:val="000000" w:themeColor="text1"/>
        </w:rPr>
      </w:pPr>
      <w:r w:rsidRPr="00701A73">
        <w:rPr>
          <w:bCs/>
          <w:color w:val="000000" w:themeColor="text1"/>
        </w:rPr>
        <w:t>Obiectivul de investiții se va proteja antiseismic conform Normativului P100 - 1/2013, cu modificările şi completările ulterioare</w:t>
      </w:r>
      <w:r w:rsidR="005D7E45" w:rsidRPr="00701A73">
        <w:rPr>
          <w:color w:val="000000" w:themeColor="text1"/>
        </w:rPr>
        <w:t>.</w:t>
      </w:r>
    </w:p>
    <w:p w14:paraId="7D4C6D59" w14:textId="77777777" w:rsidR="00C529D9" w:rsidRDefault="00C529D9" w:rsidP="00F73248">
      <w:pPr>
        <w:spacing w:line="360" w:lineRule="auto"/>
        <w:jc w:val="both"/>
        <w:rPr>
          <w:b/>
          <w:color w:val="000000" w:themeColor="text1"/>
        </w:rPr>
      </w:pPr>
    </w:p>
    <w:p w14:paraId="25051526" w14:textId="625BF82B" w:rsidR="005D7E45" w:rsidRPr="00701A73" w:rsidRDefault="005D7E45" w:rsidP="00F73248">
      <w:pPr>
        <w:spacing w:line="360" w:lineRule="auto"/>
        <w:jc w:val="both"/>
        <w:rPr>
          <w:b/>
          <w:color w:val="000000" w:themeColor="text1"/>
        </w:rPr>
      </w:pPr>
      <w:r w:rsidRPr="00701A73">
        <w:rPr>
          <w:b/>
          <w:color w:val="000000" w:themeColor="text1"/>
        </w:rPr>
        <w:t>FINANŢAREA INVESTIŢIEI</w:t>
      </w:r>
    </w:p>
    <w:p w14:paraId="4F092513" w14:textId="4BFAA1B2" w:rsidR="005F0D22" w:rsidRDefault="00F84E06" w:rsidP="00F73248">
      <w:pPr>
        <w:spacing w:line="360" w:lineRule="auto"/>
        <w:ind w:firstLine="720"/>
        <w:jc w:val="both"/>
        <w:rPr>
          <w:color w:val="000000" w:themeColor="text1"/>
        </w:rPr>
      </w:pPr>
      <w:r w:rsidRPr="00701A73">
        <w:rPr>
          <w:bCs/>
          <w:color w:val="000000" w:themeColor="text1"/>
        </w:rPr>
        <w:t>Finanţarea obiectivului de investiţii se realizează din fonduri externe nerambursabile (FEN),</w:t>
      </w:r>
      <w:r w:rsidR="006848C3" w:rsidRPr="006848C3">
        <w:rPr>
          <w:bCs/>
          <w:color w:val="000000" w:themeColor="text1"/>
        </w:rPr>
        <w:t xml:space="preserve"> </w:t>
      </w:r>
      <w:r w:rsidR="006848C3" w:rsidRPr="00704514">
        <w:rPr>
          <w:bCs/>
          <w:color w:val="000000" w:themeColor="text1"/>
        </w:rPr>
        <w:t>alocate prin Programul Transport aferent cadrului financiar 2021-2027</w:t>
      </w:r>
      <w:r w:rsidR="006848C3">
        <w:rPr>
          <w:bCs/>
          <w:color w:val="000000" w:themeColor="text1"/>
        </w:rPr>
        <w:t>,</w:t>
      </w:r>
      <w:r w:rsidRPr="00701A73">
        <w:rPr>
          <w:bCs/>
          <w:color w:val="000000" w:themeColor="text1"/>
        </w:rPr>
        <w:t xml:space="preserve"> de la bugetul de stat, prin bugetul Ministerului Transporturilor</w:t>
      </w:r>
      <w:r w:rsidR="00506B66">
        <w:rPr>
          <w:bCs/>
          <w:color w:val="000000" w:themeColor="text1"/>
        </w:rPr>
        <w:t xml:space="preserve"> și Infrastructurii</w:t>
      </w:r>
      <w:r w:rsidRPr="00701A73">
        <w:rPr>
          <w:bCs/>
          <w:color w:val="000000" w:themeColor="text1"/>
        </w:rPr>
        <w:t>, precum şi din alte surse legal constituite, în limita sumelor aprobate anual cu această destinație, conform programelor de investiții publice aprobate potrivit legii</w:t>
      </w:r>
      <w:r w:rsidR="005D7E45" w:rsidRPr="00701A73">
        <w:rPr>
          <w:color w:val="000000" w:themeColor="text1"/>
        </w:rPr>
        <w:t xml:space="preserve">. </w:t>
      </w:r>
    </w:p>
    <w:p w14:paraId="6E6E8846" w14:textId="77777777" w:rsidR="00D9581C" w:rsidRDefault="00D9581C" w:rsidP="00F73248">
      <w:pPr>
        <w:spacing w:line="360" w:lineRule="auto"/>
        <w:ind w:firstLine="720"/>
        <w:jc w:val="both"/>
        <w:rPr>
          <w:b/>
          <w:bCs/>
          <w:color w:val="000000" w:themeColor="text1"/>
        </w:rPr>
      </w:pPr>
    </w:p>
    <w:sectPr w:rsidR="00D9581C" w:rsidSect="00970A62">
      <w:pgSz w:w="11907" w:h="16840" w:code="9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2390"/>
    <w:multiLevelType w:val="hybridMultilevel"/>
    <w:tmpl w:val="1C7ACC5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9325E"/>
    <w:multiLevelType w:val="hybridMultilevel"/>
    <w:tmpl w:val="0B7AB854"/>
    <w:lvl w:ilvl="0" w:tplc="0FE63D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B560F"/>
    <w:multiLevelType w:val="hybridMultilevel"/>
    <w:tmpl w:val="7568894E"/>
    <w:lvl w:ilvl="0" w:tplc="E79031C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754AC"/>
    <w:multiLevelType w:val="hybridMultilevel"/>
    <w:tmpl w:val="08285848"/>
    <w:lvl w:ilvl="0" w:tplc="0418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C9816E6"/>
    <w:multiLevelType w:val="hybridMultilevel"/>
    <w:tmpl w:val="27C65590"/>
    <w:lvl w:ilvl="0" w:tplc="79866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4317"/>
    <w:multiLevelType w:val="hybridMultilevel"/>
    <w:tmpl w:val="11F69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0B32C1"/>
    <w:multiLevelType w:val="hybridMultilevel"/>
    <w:tmpl w:val="B36E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150088"/>
    <w:multiLevelType w:val="hybridMultilevel"/>
    <w:tmpl w:val="0BA8674C"/>
    <w:lvl w:ilvl="0" w:tplc="E79031CA">
      <w:start w:val="19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EE76467"/>
    <w:multiLevelType w:val="hybridMultilevel"/>
    <w:tmpl w:val="E0409872"/>
    <w:lvl w:ilvl="0" w:tplc="E79031CA">
      <w:start w:val="19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31D7D03"/>
    <w:multiLevelType w:val="hybridMultilevel"/>
    <w:tmpl w:val="55366CEC"/>
    <w:lvl w:ilvl="0" w:tplc="4EB839A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26ADC"/>
    <w:multiLevelType w:val="hybridMultilevel"/>
    <w:tmpl w:val="4AC27AF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D980844"/>
    <w:multiLevelType w:val="hybridMultilevel"/>
    <w:tmpl w:val="61AEBFD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2019">
    <w:abstractNumId w:val="8"/>
  </w:num>
  <w:num w:numId="2" w16cid:durableId="836918220">
    <w:abstractNumId w:val="9"/>
  </w:num>
  <w:num w:numId="3" w16cid:durableId="1902132041">
    <w:abstractNumId w:val="5"/>
  </w:num>
  <w:num w:numId="4" w16cid:durableId="968125227">
    <w:abstractNumId w:val="6"/>
  </w:num>
  <w:num w:numId="5" w16cid:durableId="82922586">
    <w:abstractNumId w:val="1"/>
  </w:num>
  <w:num w:numId="6" w16cid:durableId="344406969">
    <w:abstractNumId w:val="3"/>
  </w:num>
  <w:num w:numId="7" w16cid:durableId="2115250528">
    <w:abstractNumId w:val="11"/>
  </w:num>
  <w:num w:numId="8" w16cid:durableId="2034303710">
    <w:abstractNumId w:val="7"/>
  </w:num>
  <w:num w:numId="9" w16cid:durableId="160973953">
    <w:abstractNumId w:val="2"/>
  </w:num>
  <w:num w:numId="10" w16cid:durableId="1053192173">
    <w:abstractNumId w:val="10"/>
  </w:num>
  <w:num w:numId="11" w16cid:durableId="365368603">
    <w:abstractNumId w:val="4"/>
  </w:num>
  <w:num w:numId="12" w16cid:durableId="4190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45"/>
    <w:rsid w:val="00027F3E"/>
    <w:rsid w:val="00041435"/>
    <w:rsid w:val="00047ADD"/>
    <w:rsid w:val="000502C6"/>
    <w:rsid w:val="00066CE1"/>
    <w:rsid w:val="000A1296"/>
    <w:rsid w:val="000A5384"/>
    <w:rsid w:val="000E3C3A"/>
    <w:rsid w:val="000F087F"/>
    <w:rsid w:val="000F55F1"/>
    <w:rsid w:val="001107AF"/>
    <w:rsid w:val="00115C35"/>
    <w:rsid w:val="001176AA"/>
    <w:rsid w:val="001C1D1D"/>
    <w:rsid w:val="001D4030"/>
    <w:rsid w:val="001E3128"/>
    <w:rsid w:val="001F2B1C"/>
    <w:rsid w:val="00203689"/>
    <w:rsid w:val="00230E9B"/>
    <w:rsid w:val="002D7217"/>
    <w:rsid w:val="00374947"/>
    <w:rsid w:val="003C0034"/>
    <w:rsid w:val="003F3BAD"/>
    <w:rsid w:val="00474A1B"/>
    <w:rsid w:val="0050120E"/>
    <w:rsid w:val="00506B66"/>
    <w:rsid w:val="00513F59"/>
    <w:rsid w:val="00527BAC"/>
    <w:rsid w:val="005622C3"/>
    <w:rsid w:val="005A6BC7"/>
    <w:rsid w:val="005D7E45"/>
    <w:rsid w:val="005F0D22"/>
    <w:rsid w:val="00644D7B"/>
    <w:rsid w:val="006848C3"/>
    <w:rsid w:val="006E50DB"/>
    <w:rsid w:val="00701A73"/>
    <w:rsid w:val="00704514"/>
    <w:rsid w:val="00711D9E"/>
    <w:rsid w:val="00732509"/>
    <w:rsid w:val="00780A6D"/>
    <w:rsid w:val="007931B3"/>
    <w:rsid w:val="007B59AF"/>
    <w:rsid w:val="008778C7"/>
    <w:rsid w:val="00887B58"/>
    <w:rsid w:val="008D46BC"/>
    <w:rsid w:val="008E3893"/>
    <w:rsid w:val="00905CE1"/>
    <w:rsid w:val="00970A62"/>
    <w:rsid w:val="00971BE6"/>
    <w:rsid w:val="00994EF9"/>
    <w:rsid w:val="00A14756"/>
    <w:rsid w:val="00A47EB1"/>
    <w:rsid w:val="00A93D2D"/>
    <w:rsid w:val="00AB1E0D"/>
    <w:rsid w:val="00AE62B2"/>
    <w:rsid w:val="00AF694C"/>
    <w:rsid w:val="00B005BE"/>
    <w:rsid w:val="00B13DE2"/>
    <w:rsid w:val="00B212C6"/>
    <w:rsid w:val="00B22E0D"/>
    <w:rsid w:val="00B30E54"/>
    <w:rsid w:val="00B41018"/>
    <w:rsid w:val="00B93D4D"/>
    <w:rsid w:val="00BB5578"/>
    <w:rsid w:val="00BD60AA"/>
    <w:rsid w:val="00BD6181"/>
    <w:rsid w:val="00C1275C"/>
    <w:rsid w:val="00C23E8B"/>
    <w:rsid w:val="00C529D9"/>
    <w:rsid w:val="00CB3290"/>
    <w:rsid w:val="00D15112"/>
    <w:rsid w:val="00D15633"/>
    <w:rsid w:val="00D9581C"/>
    <w:rsid w:val="00DB2A50"/>
    <w:rsid w:val="00DD7A37"/>
    <w:rsid w:val="00E03732"/>
    <w:rsid w:val="00E24648"/>
    <w:rsid w:val="00E271EE"/>
    <w:rsid w:val="00E32B9E"/>
    <w:rsid w:val="00EE11FC"/>
    <w:rsid w:val="00F70C02"/>
    <w:rsid w:val="00F73248"/>
    <w:rsid w:val="00F84E06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36FF"/>
  <w15:chartTrackingRefBased/>
  <w15:docId w15:val="{F8108C2C-884F-4BA9-9B9D-6EF81B3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D7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107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107AF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2D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27AA-FEA8-4090-8702-B18013FB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Tatar</dc:creator>
  <cp:keywords/>
  <dc:description/>
  <cp:lastModifiedBy>Domnica Chirita</cp:lastModifiedBy>
  <cp:revision>2</cp:revision>
  <cp:lastPrinted>2024-01-10T07:59:00Z</cp:lastPrinted>
  <dcterms:created xsi:type="dcterms:W3CDTF">2024-01-23T07:21:00Z</dcterms:created>
  <dcterms:modified xsi:type="dcterms:W3CDTF">2024-01-23T07:21:00Z</dcterms:modified>
</cp:coreProperties>
</file>