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29D04" w14:textId="77777777" w:rsidR="006F3F5F" w:rsidRPr="00F7320E" w:rsidRDefault="006F3F5F" w:rsidP="006F3F5F">
      <w:pPr>
        <w:autoSpaceDE w:val="0"/>
        <w:autoSpaceDN w:val="0"/>
        <w:adjustRightInd w:val="0"/>
        <w:jc w:val="right"/>
        <w:rPr>
          <w:i/>
          <w:lang w:val="ro-RO"/>
        </w:rPr>
      </w:pPr>
      <w:r>
        <w:rPr>
          <w:rFonts w:ascii="Times New Roman" w:hAnsi="Times New Roman"/>
          <w:b/>
          <w:bCs/>
          <w:noProof/>
          <w:sz w:val="24"/>
          <w:szCs w:val="24"/>
          <w:lang w:val="ro-RO"/>
        </w:rPr>
        <w:tab/>
      </w:r>
      <w:r>
        <w:rPr>
          <w:rFonts w:ascii="Times New Roman" w:hAnsi="Times New Roman"/>
          <w:b/>
          <w:bCs/>
          <w:noProof/>
          <w:sz w:val="24"/>
          <w:szCs w:val="24"/>
          <w:lang w:val="ro-RO"/>
        </w:rPr>
        <w:tab/>
      </w:r>
      <w:r w:rsidRPr="00F7320E">
        <w:rPr>
          <w:i/>
          <w:lang w:val="ro-RO"/>
        </w:rPr>
        <w:t>Anexa la Hotărârea Guvernului nr. .....din....</w:t>
      </w:r>
    </w:p>
    <w:p w14:paraId="4F0E5F5F" w14:textId="256F47D9" w:rsidR="00C9476A" w:rsidRPr="00F7320E" w:rsidRDefault="00C9476A" w:rsidP="00E21E26">
      <w:pPr>
        <w:spacing w:after="0" w:line="240" w:lineRule="auto"/>
        <w:jc w:val="center"/>
        <w:rPr>
          <w:rFonts w:ascii="Times New Roman" w:hAnsi="Times New Roman"/>
          <w:b/>
          <w:bCs/>
          <w:noProof/>
          <w:sz w:val="24"/>
          <w:szCs w:val="24"/>
          <w:lang w:val="ro-RO"/>
        </w:rPr>
      </w:pPr>
    </w:p>
    <w:p w14:paraId="756D8CD6" w14:textId="013FF973" w:rsidR="00E21E26" w:rsidRPr="00442C6E" w:rsidRDefault="00C9476A" w:rsidP="00E21E26">
      <w:pPr>
        <w:spacing w:after="0" w:line="240" w:lineRule="auto"/>
        <w:jc w:val="center"/>
        <w:rPr>
          <w:rFonts w:ascii="Times New Roman" w:hAnsi="Times New Roman"/>
          <w:b/>
          <w:noProof/>
          <w:sz w:val="24"/>
          <w:szCs w:val="24"/>
          <w:lang w:val="ro-RO"/>
        </w:rPr>
      </w:pPr>
      <w:r w:rsidRPr="00442C6E">
        <w:rPr>
          <w:rFonts w:ascii="Times New Roman" w:hAnsi="Times New Roman"/>
          <w:b/>
          <w:bCs/>
          <w:noProof/>
          <w:sz w:val="24"/>
          <w:szCs w:val="24"/>
          <w:lang w:val="ro-RO"/>
        </w:rPr>
        <w:t>Norm</w:t>
      </w:r>
      <w:r w:rsidR="00E21E26" w:rsidRPr="00442C6E">
        <w:rPr>
          <w:rFonts w:ascii="Times New Roman" w:hAnsi="Times New Roman"/>
          <w:b/>
          <w:bCs/>
          <w:noProof/>
          <w:sz w:val="24"/>
          <w:szCs w:val="24"/>
          <w:lang w:val="ro-RO"/>
        </w:rPr>
        <w:t>e</w:t>
      </w:r>
      <w:r w:rsidRPr="00442C6E">
        <w:rPr>
          <w:rFonts w:ascii="Times New Roman" w:hAnsi="Times New Roman"/>
          <w:b/>
          <w:bCs/>
          <w:noProof/>
          <w:sz w:val="24"/>
          <w:szCs w:val="24"/>
          <w:lang w:val="ro-RO"/>
        </w:rPr>
        <w:t xml:space="preserve"> metodologic</w:t>
      </w:r>
      <w:r w:rsidR="00E21E26" w:rsidRPr="00442C6E">
        <w:rPr>
          <w:rFonts w:ascii="Times New Roman" w:hAnsi="Times New Roman"/>
          <w:b/>
          <w:bCs/>
          <w:noProof/>
          <w:sz w:val="24"/>
          <w:szCs w:val="24"/>
          <w:lang w:val="ro-RO"/>
        </w:rPr>
        <w:t>e</w:t>
      </w:r>
      <w:r w:rsidRPr="00442C6E">
        <w:rPr>
          <w:rFonts w:ascii="Times New Roman" w:hAnsi="Times New Roman"/>
          <w:b/>
          <w:bCs/>
          <w:noProof/>
          <w:sz w:val="24"/>
          <w:szCs w:val="24"/>
          <w:lang w:val="ro-RO"/>
        </w:rPr>
        <w:t xml:space="preserve"> </w:t>
      </w:r>
      <w:r w:rsidRPr="00442C6E">
        <w:rPr>
          <w:rFonts w:ascii="Times New Roman" w:hAnsi="Times New Roman"/>
          <w:b/>
          <w:noProof/>
          <w:sz w:val="24"/>
          <w:szCs w:val="24"/>
          <w:lang w:val="ro-RO"/>
        </w:rPr>
        <w:t xml:space="preserve">de punere în aplicare a </w:t>
      </w:r>
      <w:r w:rsidR="002E1209" w:rsidRPr="00442C6E">
        <w:rPr>
          <w:rFonts w:ascii="Times New Roman" w:hAnsi="Times New Roman"/>
          <w:b/>
          <w:noProof/>
          <w:sz w:val="24"/>
          <w:szCs w:val="24"/>
          <w:lang w:val="ro-RO"/>
        </w:rPr>
        <w:t>prevederilor Legii nr. 214/2015 pentru ratificarea Convenţiei privind munca în domeniul maritim (MLC 2006), adoptată la 23 februarie 2006 la Geneva, la cea de-a 94-a sesiune a Organizaţiei Internaţionale a Muncii, precum şi a Amendamentelor din 2</w:t>
      </w:r>
      <w:r w:rsidR="007F661E" w:rsidRPr="00442C6E">
        <w:rPr>
          <w:rFonts w:ascii="Times New Roman" w:hAnsi="Times New Roman"/>
          <w:b/>
          <w:noProof/>
          <w:sz w:val="24"/>
          <w:szCs w:val="24"/>
          <w:lang w:val="ro-RO"/>
        </w:rPr>
        <w:t>014 la Convenţia privind munca î</w:t>
      </w:r>
      <w:r w:rsidR="002E1209" w:rsidRPr="00442C6E">
        <w:rPr>
          <w:rFonts w:ascii="Times New Roman" w:hAnsi="Times New Roman"/>
          <w:b/>
          <w:noProof/>
          <w:sz w:val="24"/>
          <w:szCs w:val="24"/>
          <w:lang w:val="ro-RO"/>
        </w:rPr>
        <w:t>n dome</w:t>
      </w:r>
      <w:r w:rsidR="007F661E" w:rsidRPr="00442C6E">
        <w:rPr>
          <w:rFonts w:ascii="Times New Roman" w:hAnsi="Times New Roman"/>
          <w:b/>
          <w:noProof/>
          <w:sz w:val="24"/>
          <w:szCs w:val="24"/>
          <w:lang w:val="ro-RO"/>
        </w:rPr>
        <w:t>niul maritim (</w:t>
      </w:r>
      <w:r w:rsidR="002E1209" w:rsidRPr="00442C6E">
        <w:rPr>
          <w:rFonts w:ascii="Times New Roman" w:hAnsi="Times New Roman"/>
          <w:b/>
          <w:noProof/>
          <w:sz w:val="24"/>
          <w:szCs w:val="24"/>
          <w:lang w:val="ro-RO"/>
        </w:rPr>
        <w:t xml:space="preserve">MLC 2006), aprobate în cadrul celei de-a 103-a sesiuni a Organizaţiei Internaţionale a Muncii la </w:t>
      </w:r>
      <w:r w:rsidR="007F661E" w:rsidRPr="00442C6E">
        <w:rPr>
          <w:rFonts w:ascii="Times New Roman" w:hAnsi="Times New Roman"/>
          <w:b/>
          <w:noProof/>
          <w:sz w:val="24"/>
          <w:szCs w:val="24"/>
          <w:lang w:val="ro-RO"/>
        </w:rPr>
        <w:t>G</w:t>
      </w:r>
      <w:r w:rsidR="002E1209" w:rsidRPr="00442C6E">
        <w:rPr>
          <w:rFonts w:ascii="Times New Roman" w:hAnsi="Times New Roman"/>
          <w:b/>
          <w:noProof/>
          <w:sz w:val="24"/>
          <w:szCs w:val="24"/>
          <w:lang w:val="ro-RO"/>
        </w:rPr>
        <w:t>eneva la 11 iunie 2014</w:t>
      </w:r>
    </w:p>
    <w:p w14:paraId="2F5052E0" w14:textId="77777777" w:rsidR="00E21E26" w:rsidRPr="00442C6E" w:rsidRDefault="00E21E26" w:rsidP="00E21E26">
      <w:pPr>
        <w:spacing w:after="0" w:line="240" w:lineRule="auto"/>
        <w:jc w:val="center"/>
        <w:rPr>
          <w:rFonts w:ascii="Times New Roman" w:hAnsi="Times New Roman"/>
          <w:b/>
          <w:noProof/>
          <w:sz w:val="24"/>
          <w:szCs w:val="24"/>
          <w:lang w:val="ro-RO"/>
        </w:rPr>
      </w:pPr>
    </w:p>
    <w:p w14:paraId="3788185E" w14:textId="77777777" w:rsidR="00E21E26" w:rsidRPr="00442C6E" w:rsidRDefault="00E21E26" w:rsidP="00E21E26">
      <w:pPr>
        <w:spacing w:after="0" w:line="240" w:lineRule="auto"/>
        <w:jc w:val="center"/>
        <w:rPr>
          <w:rFonts w:ascii="Times New Roman" w:hAnsi="Times New Roman"/>
          <w:b/>
          <w:noProof/>
          <w:sz w:val="24"/>
          <w:szCs w:val="24"/>
          <w:lang w:val="ro-RO"/>
        </w:rPr>
      </w:pPr>
    </w:p>
    <w:p w14:paraId="7B1BA271" w14:textId="77777777" w:rsidR="00D93EC1" w:rsidRPr="00442C6E" w:rsidRDefault="00C9476A" w:rsidP="00E21E26">
      <w:pPr>
        <w:spacing w:after="0" w:line="240" w:lineRule="auto"/>
        <w:jc w:val="center"/>
        <w:rPr>
          <w:rFonts w:ascii="Times New Roman" w:hAnsi="Times New Roman"/>
          <w:b/>
          <w:noProof/>
          <w:sz w:val="24"/>
          <w:szCs w:val="24"/>
          <w:lang w:val="ro-RO"/>
        </w:rPr>
      </w:pPr>
      <w:r w:rsidRPr="00442C6E">
        <w:rPr>
          <w:rFonts w:ascii="Times New Roman" w:hAnsi="Times New Roman"/>
          <w:b/>
          <w:noProof/>
          <w:sz w:val="24"/>
          <w:szCs w:val="24"/>
          <w:lang w:val="ro-RO"/>
        </w:rPr>
        <w:t>CAPITOLUL I</w:t>
      </w:r>
      <w:r w:rsidR="00D93EC1" w:rsidRPr="00442C6E">
        <w:rPr>
          <w:rFonts w:ascii="Times New Roman" w:hAnsi="Times New Roman"/>
          <w:b/>
          <w:noProof/>
          <w:sz w:val="24"/>
          <w:szCs w:val="24"/>
          <w:lang w:val="ro-RO"/>
        </w:rPr>
        <w:t xml:space="preserve"> </w:t>
      </w:r>
    </w:p>
    <w:p w14:paraId="6E33B026" w14:textId="77777777" w:rsidR="00C9476A" w:rsidRPr="00442C6E" w:rsidRDefault="00C9476A" w:rsidP="00E21E26">
      <w:pPr>
        <w:spacing w:after="0" w:line="240" w:lineRule="auto"/>
        <w:jc w:val="center"/>
        <w:rPr>
          <w:rFonts w:ascii="Times New Roman" w:hAnsi="Times New Roman"/>
          <w:b/>
          <w:noProof/>
          <w:sz w:val="24"/>
          <w:szCs w:val="24"/>
          <w:lang w:val="ro-RO"/>
        </w:rPr>
      </w:pPr>
      <w:r w:rsidRPr="00442C6E">
        <w:rPr>
          <w:rFonts w:ascii="Times New Roman" w:hAnsi="Times New Roman"/>
          <w:b/>
          <w:noProof/>
          <w:sz w:val="24"/>
          <w:szCs w:val="24"/>
          <w:lang w:val="ro-RO"/>
        </w:rPr>
        <w:t>Dispoziţii generale</w:t>
      </w:r>
    </w:p>
    <w:p w14:paraId="4FF99F9C" w14:textId="77777777" w:rsidR="00E21E26" w:rsidRPr="00F7320E" w:rsidRDefault="00E21E26" w:rsidP="00E21E26">
      <w:pPr>
        <w:autoSpaceDE w:val="0"/>
        <w:autoSpaceDN w:val="0"/>
        <w:adjustRightInd w:val="0"/>
        <w:spacing w:after="0" w:line="240" w:lineRule="auto"/>
        <w:jc w:val="both"/>
        <w:rPr>
          <w:rFonts w:ascii="Times New Roman" w:hAnsi="Times New Roman"/>
          <w:noProof/>
          <w:sz w:val="24"/>
          <w:szCs w:val="24"/>
          <w:lang w:val="ro-RO"/>
        </w:rPr>
      </w:pPr>
    </w:p>
    <w:p w14:paraId="366CFC9D" w14:textId="5429C604" w:rsidR="009D6FB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C943F1">
        <w:rPr>
          <w:rFonts w:ascii="Times New Roman" w:hAnsi="Times New Roman"/>
          <w:b/>
          <w:noProof/>
          <w:sz w:val="24"/>
          <w:szCs w:val="24"/>
          <w:lang w:val="ro-RO"/>
        </w:rPr>
        <w:t>Art.1.</w:t>
      </w:r>
      <w:r w:rsidR="00E21E26"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xml:space="preserve">- </w:t>
      </w:r>
      <w:r w:rsidR="009D6FBA" w:rsidRPr="00F7320E">
        <w:rPr>
          <w:rFonts w:ascii="Times New Roman" w:hAnsi="Times New Roman"/>
          <w:noProof/>
          <w:sz w:val="24"/>
          <w:szCs w:val="24"/>
          <w:lang w:val="ro-RO"/>
        </w:rPr>
        <w:t>Prezentele norme</w:t>
      </w:r>
      <w:r w:rsidR="00E21E26" w:rsidRPr="00F7320E">
        <w:rPr>
          <w:rFonts w:ascii="Times New Roman" w:hAnsi="Times New Roman"/>
          <w:noProof/>
          <w:sz w:val="24"/>
          <w:szCs w:val="24"/>
          <w:lang w:val="ro-RO"/>
        </w:rPr>
        <w:t xml:space="preserve"> metodologice</w:t>
      </w:r>
      <w:r w:rsidR="009D6FBA" w:rsidRPr="00F7320E">
        <w:rPr>
          <w:rFonts w:ascii="Times New Roman" w:hAnsi="Times New Roman"/>
          <w:noProof/>
          <w:sz w:val="24"/>
          <w:szCs w:val="24"/>
          <w:lang w:val="ro-RO"/>
        </w:rPr>
        <w:t xml:space="preserve"> stabilesc modul de aplicare a prevederilor </w:t>
      </w:r>
      <w:r w:rsidR="00B4314E" w:rsidRPr="00F7320E">
        <w:rPr>
          <w:rFonts w:ascii="Times New Roman" w:hAnsi="Times New Roman"/>
          <w:noProof/>
          <w:sz w:val="24"/>
          <w:szCs w:val="24"/>
          <w:lang w:val="ro-RO"/>
        </w:rPr>
        <w:t xml:space="preserve">Convenţiei privind  munca în </w:t>
      </w:r>
      <w:r w:rsidR="002B0EB2">
        <w:rPr>
          <w:rFonts w:ascii="Times New Roman" w:hAnsi="Times New Roman"/>
          <w:noProof/>
          <w:sz w:val="24"/>
          <w:szCs w:val="24"/>
          <w:lang w:val="ro-RO"/>
        </w:rPr>
        <w:t xml:space="preserve">domeniul </w:t>
      </w:r>
      <w:r w:rsidR="00B4314E" w:rsidRPr="00F7320E">
        <w:rPr>
          <w:rFonts w:ascii="Times New Roman" w:hAnsi="Times New Roman"/>
          <w:noProof/>
          <w:sz w:val="24"/>
          <w:szCs w:val="24"/>
          <w:lang w:val="ro-RO"/>
        </w:rPr>
        <w:t xml:space="preserve">maritim (MLC 2006), adoptată </w:t>
      </w:r>
      <w:r w:rsidR="00B4314E" w:rsidRPr="00F7320E">
        <w:rPr>
          <w:rFonts w:ascii="Times New Roman" w:hAnsi="Times New Roman"/>
          <w:noProof/>
          <w:sz w:val="24"/>
          <w:szCs w:val="24"/>
          <w:lang w:val="ro-RO" w:eastAsia="ro-RO"/>
        </w:rPr>
        <w:t>la data de 23 februarie 2006 la Geneva de către Conferinţa Generală a Organizaţiei Internaţionale a Muncii,</w:t>
      </w:r>
      <w:r w:rsidR="00B4314E" w:rsidRPr="00F7320E">
        <w:rPr>
          <w:rFonts w:ascii="Times New Roman" w:hAnsi="Times New Roman"/>
          <w:noProof/>
          <w:sz w:val="24"/>
          <w:szCs w:val="24"/>
          <w:lang w:val="ro-RO"/>
        </w:rPr>
        <w:t xml:space="preserve"> </w:t>
      </w:r>
      <w:r w:rsidR="005A4EF3">
        <w:rPr>
          <w:rFonts w:ascii="Times New Roman" w:hAnsi="Times New Roman"/>
          <w:noProof/>
          <w:sz w:val="24"/>
          <w:szCs w:val="24"/>
          <w:lang w:val="ro-RO"/>
        </w:rPr>
        <w:t xml:space="preserve">precum şi a Amendamentelor din 2014 la Convenţia privind munca în domeniul maritim (MLC 2006), aprobate în cadrul celei de-a 103-a sesiuni a Organizaţiei Internaţionale a Muncii la Geneva la 11 iunie 2014, denumită în continuare </w:t>
      </w:r>
      <w:r w:rsidR="005A4EF3" w:rsidRPr="00CA2043">
        <w:rPr>
          <w:rFonts w:ascii="Times New Roman" w:hAnsi="Times New Roman"/>
          <w:i/>
          <w:noProof/>
          <w:sz w:val="24"/>
          <w:szCs w:val="24"/>
          <w:lang w:val="ro-RO"/>
        </w:rPr>
        <w:t>Convenția</w:t>
      </w:r>
      <w:r w:rsidR="005A4EF3">
        <w:rPr>
          <w:rFonts w:ascii="Times New Roman" w:hAnsi="Times New Roman"/>
          <w:noProof/>
          <w:sz w:val="24"/>
          <w:szCs w:val="24"/>
          <w:lang w:val="ro-RO"/>
        </w:rPr>
        <w:t xml:space="preserve">, </w:t>
      </w:r>
      <w:r w:rsidR="00B4314E" w:rsidRPr="00F7320E">
        <w:rPr>
          <w:rFonts w:ascii="Times New Roman" w:hAnsi="Times New Roman"/>
          <w:noProof/>
          <w:sz w:val="24"/>
          <w:szCs w:val="24"/>
          <w:lang w:val="ro-RO"/>
        </w:rPr>
        <w:t xml:space="preserve">la care România a aderat prin </w:t>
      </w:r>
      <w:r w:rsidR="009D6FBA" w:rsidRPr="00F7320E">
        <w:rPr>
          <w:rFonts w:ascii="Times New Roman" w:hAnsi="Times New Roman"/>
          <w:noProof/>
          <w:sz w:val="24"/>
          <w:szCs w:val="24"/>
          <w:lang w:val="ro-RO"/>
        </w:rPr>
        <w:t>Leg</w:t>
      </w:r>
      <w:r w:rsidR="00B4314E" w:rsidRPr="00F7320E">
        <w:rPr>
          <w:rFonts w:ascii="Times New Roman" w:hAnsi="Times New Roman"/>
          <w:noProof/>
          <w:sz w:val="24"/>
          <w:szCs w:val="24"/>
          <w:lang w:val="ro-RO"/>
        </w:rPr>
        <w:t>ea</w:t>
      </w:r>
      <w:r w:rsidR="009D6FBA" w:rsidRPr="00F7320E">
        <w:rPr>
          <w:rFonts w:ascii="Times New Roman" w:hAnsi="Times New Roman"/>
          <w:noProof/>
          <w:sz w:val="24"/>
          <w:szCs w:val="24"/>
          <w:lang w:val="ro-RO"/>
        </w:rPr>
        <w:t xml:space="preserve"> nr. 214/2015</w:t>
      </w:r>
      <w:r w:rsidR="009D6FBA" w:rsidRPr="00F7320E">
        <w:rPr>
          <w:rFonts w:ascii="Times New Roman" w:hAnsi="Times New Roman"/>
          <w:noProof/>
          <w:sz w:val="24"/>
          <w:szCs w:val="24"/>
          <w:lang w:val="ro-RO" w:eastAsia="ro-RO"/>
        </w:rPr>
        <w:t xml:space="preserve"> publicată în Monitorul Oficial al României, Partea I, nr.636 din 21 august 2015. </w:t>
      </w:r>
    </w:p>
    <w:p w14:paraId="7BC1C4B9" w14:textId="510CDC47" w:rsidR="009D6FBA" w:rsidRPr="00F7320E" w:rsidRDefault="009D6FBA" w:rsidP="005123B8">
      <w:pPr>
        <w:autoSpaceDE w:val="0"/>
        <w:autoSpaceDN w:val="0"/>
        <w:adjustRightInd w:val="0"/>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eastAsia="ro-RO"/>
        </w:rPr>
        <w:t>(</w:t>
      </w:r>
    </w:p>
    <w:p w14:paraId="5E8B180E" w14:textId="1C622357" w:rsidR="008E7E02" w:rsidRPr="00442C6E" w:rsidRDefault="007A1886" w:rsidP="00E21E26">
      <w:pPr>
        <w:spacing w:after="0" w:line="240" w:lineRule="auto"/>
        <w:jc w:val="center"/>
        <w:rPr>
          <w:rFonts w:ascii="Times New Roman" w:hAnsi="Times New Roman"/>
          <w:b/>
          <w:noProof/>
          <w:sz w:val="24"/>
          <w:szCs w:val="24"/>
          <w:lang w:val="ro-RO" w:eastAsia="ro-RO"/>
        </w:rPr>
      </w:pPr>
      <w:r w:rsidRPr="00442C6E">
        <w:rPr>
          <w:rFonts w:ascii="Times New Roman" w:hAnsi="Times New Roman"/>
          <w:b/>
          <w:noProof/>
          <w:sz w:val="24"/>
          <w:szCs w:val="24"/>
          <w:lang w:val="ro-RO"/>
        </w:rPr>
        <w:t xml:space="preserve"> </w:t>
      </w:r>
      <w:r w:rsidR="008E7E02" w:rsidRPr="00442C6E">
        <w:rPr>
          <w:rFonts w:ascii="Times New Roman" w:hAnsi="Times New Roman"/>
          <w:b/>
          <w:noProof/>
          <w:sz w:val="24"/>
          <w:szCs w:val="24"/>
          <w:lang w:val="ro-RO" w:eastAsia="ro-RO"/>
        </w:rPr>
        <w:t>Scop</w:t>
      </w:r>
    </w:p>
    <w:p w14:paraId="1926B51E" w14:textId="77777777" w:rsidR="00E21E26" w:rsidRPr="00F7320E" w:rsidRDefault="00E21E26" w:rsidP="00E21E26">
      <w:pPr>
        <w:spacing w:after="0" w:line="240" w:lineRule="auto"/>
        <w:jc w:val="center"/>
        <w:rPr>
          <w:rFonts w:ascii="Times New Roman" w:hAnsi="Times New Roman"/>
          <w:noProof/>
          <w:sz w:val="24"/>
          <w:szCs w:val="24"/>
          <w:lang w:val="ro-RO" w:eastAsia="ro-RO"/>
        </w:rPr>
      </w:pPr>
    </w:p>
    <w:p w14:paraId="7CFF062E" w14:textId="308DEBB7" w:rsidR="008E7E02" w:rsidRPr="00F7320E" w:rsidRDefault="008E7E02" w:rsidP="00E21E26">
      <w:pPr>
        <w:spacing w:after="0" w:line="240" w:lineRule="auto"/>
        <w:jc w:val="both"/>
        <w:rPr>
          <w:rFonts w:ascii="Times New Roman" w:hAnsi="Times New Roman"/>
          <w:noProof/>
          <w:sz w:val="24"/>
          <w:szCs w:val="24"/>
          <w:lang w:val="ro-RO"/>
        </w:rPr>
      </w:pPr>
      <w:r w:rsidRPr="00C943F1">
        <w:rPr>
          <w:rFonts w:ascii="Times New Roman" w:hAnsi="Times New Roman"/>
          <w:b/>
          <w:noProof/>
          <w:sz w:val="24"/>
          <w:szCs w:val="24"/>
          <w:lang w:val="ro-RO" w:eastAsia="ro-RO"/>
        </w:rPr>
        <w:t>Art.2.</w:t>
      </w:r>
      <w:r w:rsidR="00E21E26"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rPr>
        <w:t xml:space="preserve">- </w:t>
      </w:r>
      <w:bookmarkStart w:id="0" w:name="tree#17"/>
      <w:bookmarkEnd w:id="0"/>
      <w:r w:rsidRPr="00F7320E">
        <w:rPr>
          <w:rFonts w:ascii="Times New Roman" w:hAnsi="Times New Roman"/>
          <w:noProof/>
          <w:sz w:val="24"/>
          <w:szCs w:val="24"/>
          <w:lang w:val="ro-RO"/>
        </w:rPr>
        <w:t xml:space="preserve">Scopul prezentelor norme </w:t>
      </w:r>
      <w:r w:rsidR="00E21E26" w:rsidRPr="00F7320E">
        <w:rPr>
          <w:rFonts w:ascii="Times New Roman" w:hAnsi="Times New Roman"/>
          <w:noProof/>
          <w:sz w:val="24"/>
          <w:szCs w:val="24"/>
          <w:lang w:val="ro-RO"/>
        </w:rPr>
        <w:t xml:space="preserve">metodologice </w:t>
      </w:r>
      <w:r w:rsidRPr="00F7320E">
        <w:rPr>
          <w:rFonts w:ascii="Times New Roman" w:hAnsi="Times New Roman"/>
          <w:noProof/>
          <w:sz w:val="24"/>
          <w:szCs w:val="24"/>
          <w:lang w:val="ro-RO"/>
        </w:rPr>
        <w:t xml:space="preserve">este acela de a asigura implementarea prevederilor Convenţiei în mod uniform, unitar şi armonizat de către părţile interesate, respectiv de către armatorii navelor care arborează pavilionul român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de autoritatea competentă, pentru a se asigura că fiecare navigator are dreptul la un loc de muncă în condiții de siguranță și securitate, în conformitate cu standardele de siguranţă, condiţii echitabile de angajare, condiţii decente de muncă şi trai la bordul navelor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de protecţie a sănătăţii, la îngrijiri medicale, la măsuri de bunăstare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alte forme de protecţie socială. </w:t>
      </w:r>
    </w:p>
    <w:p w14:paraId="5E9CFB16" w14:textId="77777777" w:rsidR="008E7E02" w:rsidRPr="00F7320E" w:rsidRDefault="008E7E02" w:rsidP="00E21E26">
      <w:pPr>
        <w:spacing w:after="0" w:line="240" w:lineRule="auto"/>
        <w:jc w:val="center"/>
        <w:rPr>
          <w:rFonts w:ascii="Times New Roman" w:hAnsi="Times New Roman"/>
          <w:bCs/>
          <w:noProof/>
          <w:sz w:val="24"/>
          <w:szCs w:val="24"/>
          <w:lang w:val="ro-RO"/>
        </w:rPr>
      </w:pPr>
    </w:p>
    <w:p w14:paraId="475955E1" w14:textId="77777777" w:rsidR="008E7E02" w:rsidRPr="00442C6E" w:rsidRDefault="008E7E02" w:rsidP="00E21E26">
      <w:pPr>
        <w:spacing w:after="0" w:line="240" w:lineRule="auto"/>
        <w:jc w:val="center"/>
        <w:rPr>
          <w:rFonts w:ascii="Times New Roman" w:hAnsi="Times New Roman"/>
          <w:b/>
          <w:bCs/>
          <w:noProof/>
          <w:sz w:val="24"/>
          <w:szCs w:val="24"/>
          <w:lang w:val="ro-RO"/>
        </w:rPr>
      </w:pPr>
      <w:r w:rsidRPr="00442C6E">
        <w:rPr>
          <w:rFonts w:ascii="Times New Roman" w:hAnsi="Times New Roman"/>
          <w:b/>
          <w:bCs/>
          <w:noProof/>
          <w:sz w:val="24"/>
          <w:szCs w:val="24"/>
          <w:lang w:val="ro-RO"/>
        </w:rPr>
        <w:t>CAPITOLUL II</w:t>
      </w:r>
    </w:p>
    <w:p w14:paraId="49407F3D" w14:textId="46082116" w:rsidR="00C9476A" w:rsidRPr="00442C6E" w:rsidRDefault="00C9476A" w:rsidP="00E21E26">
      <w:pPr>
        <w:autoSpaceDE w:val="0"/>
        <w:autoSpaceDN w:val="0"/>
        <w:adjustRightInd w:val="0"/>
        <w:spacing w:after="0" w:line="240" w:lineRule="auto"/>
        <w:jc w:val="center"/>
        <w:rPr>
          <w:rFonts w:ascii="Times New Roman" w:hAnsi="Times New Roman"/>
          <w:b/>
          <w:noProof/>
          <w:sz w:val="24"/>
          <w:szCs w:val="24"/>
          <w:lang w:val="ro-RO"/>
        </w:rPr>
      </w:pPr>
      <w:r w:rsidRPr="00442C6E">
        <w:rPr>
          <w:rFonts w:ascii="Times New Roman" w:hAnsi="Times New Roman"/>
          <w:b/>
          <w:noProof/>
          <w:sz w:val="24"/>
          <w:szCs w:val="24"/>
          <w:lang w:val="ro-RO"/>
        </w:rPr>
        <w:t xml:space="preserve"> Definiţii</w:t>
      </w:r>
    </w:p>
    <w:p w14:paraId="4A5E3395" w14:textId="77777777" w:rsidR="00FC0122" w:rsidRPr="00F7320E" w:rsidRDefault="00FC0122" w:rsidP="00FC0122">
      <w:pPr>
        <w:spacing w:after="0" w:line="240" w:lineRule="auto"/>
        <w:jc w:val="both"/>
        <w:rPr>
          <w:rFonts w:ascii="Times New Roman" w:hAnsi="Times New Roman"/>
          <w:noProof/>
          <w:sz w:val="24"/>
          <w:szCs w:val="24"/>
          <w:lang w:val="ro-RO"/>
        </w:rPr>
      </w:pPr>
    </w:p>
    <w:p w14:paraId="1AEDAE9A" w14:textId="73F212E8" w:rsidR="00C9476A" w:rsidRPr="00F7320E" w:rsidRDefault="00C9476A" w:rsidP="00FC0122">
      <w:pPr>
        <w:spacing w:after="0" w:line="240" w:lineRule="auto"/>
        <w:jc w:val="both"/>
        <w:rPr>
          <w:rFonts w:ascii="Times New Roman" w:hAnsi="Times New Roman"/>
          <w:noProof/>
          <w:sz w:val="24"/>
          <w:szCs w:val="24"/>
          <w:lang w:val="ro-RO"/>
        </w:rPr>
      </w:pPr>
      <w:r w:rsidRPr="00C943F1">
        <w:rPr>
          <w:rFonts w:ascii="Times New Roman" w:hAnsi="Times New Roman"/>
          <w:b/>
          <w:noProof/>
          <w:sz w:val="24"/>
          <w:szCs w:val="24"/>
          <w:lang w:val="ro-RO"/>
        </w:rPr>
        <w:t>Art.</w:t>
      </w:r>
      <w:r w:rsidR="008E7E02" w:rsidRPr="00C943F1">
        <w:rPr>
          <w:rFonts w:ascii="Times New Roman" w:hAnsi="Times New Roman"/>
          <w:b/>
          <w:noProof/>
          <w:sz w:val="24"/>
          <w:szCs w:val="24"/>
          <w:lang w:val="ro-RO"/>
        </w:rPr>
        <w:t>3</w:t>
      </w:r>
      <w:r w:rsidRPr="00C943F1">
        <w:rPr>
          <w:rFonts w:ascii="Times New Roman" w:hAnsi="Times New Roman"/>
          <w:b/>
          <w:noProof/>
          <w:sz w:val="24"/>
          <w:szCs w:val="24"/>
          <w:lang w:val="ro-RO"/>
        </w:rPr>
        <w:t>.</w:t>
      </w:r>
      <w:r w:rsidR="00FC0122"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În înţelesul prezentelor norme metodologice, termenii utilizaţi se definesc după cum urmează:</w:t>
      </w:r>
    </w:p>
    <w:p w14:paraId="2B500AC3" w14:textId="4B87BED1" w:rsidR="008C61AE" w:rsidRPr="00F7320E" w:rsidRDefault="00164E20" w:rsidP="00F4708D">
      <w:pPr>
        <w:numPr>
          <w:ilvl w:val="0"/>
          <w:numId w:val="18"/>
        </w:numPr>
        <w:tabs>
          <w:tab w:val="left" w:pos="567"/>
        </w:tabs>
        <w:spacing w:after="0" w:line="240" w:lineRule="auto"/>
        <w:ind w:left="142" w:firstLine="0"/>
        <w:jc w:val="both"/>
        <w:rPr>
          <w:rFonts w:ascii="Times New Roman" w:hAnsi="Times New Roman"/>
          <w:noProof/>
          <w:sz w:val="24"/>
          <w:szCs w:val="24"/>
          <w:lang w:val="ro-RO"/>
        </w:rPr>
      </w:pPr>
      <w:r w:rsidRPr="00F7320E">
        <w:rPr>
          <w:rFonts w:ascii="Times New Roman" w:hAnsi="Times New Roman"/>
          <w:noProof/>
          <w:sz w:val="24"/>
          <w:szCs w:val="24"/>
          <w:lang w:val="ro-RO"/>
        </w:rPr>
        <w:t>a</w:t>
      </w:r>
      <w:r w:rsidR="002D5BF9" w:rsidRPr="00F7320E">
        <w:rPr>
          <w:rFonts w:ascii="Times New Roman" w:hAnsi="Times New Roman"/>
          <w:noProof/>
          <w:sz w:val="24"/>
          <w:szCs w:val="24"/>
          <w:lang w:val="ro-RO"/>
        </w:rPr>
        <w:t>bandon al navigatorului</w:t>
      </w:r>
      <w:r w:rsidR="008C61AE" w:rsidRPr="00F7320E">
        <w:rPr>
          <w:rFonts w:ascii="Times New Roman" w:hAnsi="Times New Roman"/>
          <w:noProof/>
          <w:sz w:val="24"/>
          <w:szCs w:val="24"/>
          <w:lang w:val="ro-RO"/>
        </w:rPr>
        <w:t xml:space="preserve"> </w:t>
      </w:r>
      <w:r w:rsidR="002D5BF9" w:rsidRPr="00F7320E">
        <w:rPr>
          <w:rFonts w:ascii="Times New Roman" w:hAnsi="Times New Roman"/>
          <w:noProof/>
          <w:sz w:val="24"/>
          <w:szCs w:val="24"/>
          <w:lang w:val="ro-RO"/>
        </w:rPr>
        <w:t>– situația în care</w:t>
      </w:r>
      <w:r w:rsidR="008C61AE" w:rsidRPr="00F7320E">
        <w:rPr>
          <w:rFonts w:ascii="Times New Roman" w:hAnsi="Times New Roman"/>
          <w:noProof/>
          <w:sz w:val="24"/>
          <w:szCs w:val="24"/>
          <w:lang w:val="ro-RO"/>
        </w:rPr>
        <w:t xml:space="preserve">, prin încălcarea prevederilor </w:t>
      </w:r>
      <w:r w:rsidR="00655DB6" w:rsidRPr="00F7320E">
        <w:rPr>
          <w:rFonts w:ascii="Times New Roman" w:hAnsi="Times New Roman"/>
          <w:noProof/>
          <w:sz w:val="24"/>
          <w:szCs w:val="24"/>
          <w:lang w:val="ro-RO"/>
        </w:rPr>
        <w:t>Convenției</w:t>
      </w:r>
      <w:r w:rsidR="008C61AE" w:rsidRPr="00F7320E">
        <w:rPr>
          <w:rFonts w:ascii="Times New Roman" w:hAnsi="Times New Roman"/>
          <w:noProof/>
          <w:sz w:val="24"/>
          <w:szCs w:val="24"/>
          <w:lang w:val="ro-RO"/>
        </w:rPr>
        <w:t xml:space="preserve"> sau ale clauzelor contractului de muncă</w:t>
      </w:r>
      <w:r w:rsidR="005A4EF3">
        <w:rPr>
          <w:rFonts w:ascii="Times New Roman" w:hAnsi="Times New Roman"/>
          <w:noProof/>
          <w:sz w:val="24"/>
          <w:szCs w:val="24"/>
          <w:lang w:val="ro-RO"/>
        </w:rPr>
        <w:t xml:space="preserve"> al navigatorului</w:t>
      </w:r>
      <w:r w:rsidR="008C61AE" w:rsidRPr="00F7320E">
        <w:rPr>
          <w:rFonts w:ascii="Times New Roman" w:hAnsi="Times New Roman"/>
          <w:noProof/>
          <w:sz w:val="24"/>
          <w:szCs w:val="24"/>
          <w:lang w:val="ro-RO"/>
        </w:rPr>
        <w:t xml:space="preserve">, armatorul:  </w:t>
      </w:r>
    </w:p>
    <w:p w14:paraId="38B992E3" w14:textId="77777777" w:rsidR="008C61AE" w:rsidRPr="00F7320E" w:rsidRDefault="00F4708D" w:rsidP="00F4708D">
      <w:pPr>
        <w:tabs>
          <w:tab w:val="left" w:pos="567"/>
        </w:tabs>
        <w:spacing w:after="0" w:line="240" w:lineRule="auto"/>
        <w:ind w:left="426"/>
        <w:jc w:val="both"/>
        <w:rPr>
          <w:rFonts w:ascii="Times New Roman" w:hAnsi="Times New Roman"/>
          <w:noProof/>
          <w:sz w:val="24"/>
          <w:szCs w:val="24"/>
          <w:lang w:val="ro-RO"/>
        </w:rPr>
      </w:pPr>
      <w:r w:rsidRPr="00F7320E">
        <w:rPr>
          <w:rFonts w:ascii="Times New Roman" w:hAnsi="Times New Roman"/>
          <w:noProof/>
          <w:sz w:val="24"/>
          <w:szCs w:val="24"/>
          <w:lang w:val="ro-RO"/>
        </w:rPr>
        <w:t>(i)</w:t>
      </w:r>
      <w:r w:rsidR="008C61AE" w:rsidRPr="00F7320E">
        <w:rPr>
          <w:rFonts w:ascii="Times New Roman" w:hAnsi="Times New Roman"/>
          <w:noProof/>
          <w:sz w:val="24"/>
          <w:szCs w:val="24"/>
          <w:lang w:val="ro-RO"/>
        </w:rPr>
        <w:t xml:space="preserve">- nu </w:t>
      </w:r>
      <w:r w:rsidR="000C0BDE" w:rsidRPr="00F7320E">
        <w:rPr>
          <w:rFonts w:ascii="Times New Roman" w:hAnsi="Times New Roman"/>
          <w:noProof/>
          <w:sz w:val="24"/>
          <w:szCs w:val="24"/>
          <w:lang w:val="ro-RO"/>
        </w:rPr>
        <w:t xml:space="preserve">respectă </w:t>
      </w:r>
      <w:r w:rsidR="00C27706" w:rsidRPr="00F7320E">
        <w:rPr>
          <w:rFonts w:ascii="Times New Roman" w:hAnsi="Times New Roman"/>
          <w:noProof/>
          <w:sz w:val="24"/>
          <w:szCs w:val="24"/>
          <w:lang w:val="ro-RO"/>
        </w:rPr>
        <w:t>condițiile</w:t>
      </w:r>
      <w:r w:rsidR="000C0BDE" w:rsidRPr="00F7320E">
        <w:rPr>
          <w:rFonts w:ascii="Times New Roman" w:hAnsi="Times New Roman"/>
          <w:noProof/>
          <w:sz w:val="24"/>
          <w:szCs w:val="24"/>
          <w:lang w:val="ro-RO"/>
        </w:rPr>
        <w:t xml:space="preserve"> de repatriere </w:t>
      </w:r>
      <w:r w:rsidR="00C27706" w:rsidRPr="00F7320E">
        <w:rPr>
          <w:rFonts w:ascii="Times New Roman" w:hAnsi="Times New Roman"/>
          <w:noProof/>
          <w:sz w:val="24"/>
          <w:szCs w:val="24"/>
          <w:lang w:val="ro-RO"/>
        </w:rPr>
        <w:t xml:space="preserve">și/sau nu </w:t>
      </w:r>
      <w:r w:rsidR="008C61AE" w:rsidRPr="00F7320E">
        <w:rPr>
          <w:rFonts w:ascii="Times New Roman" w:hAnsi="Times New Roman"/>
          <w:noProof/>
          <w:sz w:val="24"/>
          <w:szCs w:val="24"/>
          <w:lang w:val="ro-RO"/>
        </w:rPr>
        <w:t>reuşeşte să acopere costurile d</w:t>
      </w:r>
      <w:r w:rsidR="00FC0122" w:rsidRPr="00F7320E">
        <w:rPr>
          <w:rFonts w:ascii="Times New Roman" w:hAnsi="Times New Roman"/>
          <w:noProof/>
          <w:sz w:val="24"/>
          <w:szCs w:val="24"/>
          <w:lang w:val="ro-RO"/>
        </w:rPr>
        <w:t xml:space="preserve">e repatriere ale navigatorului; </w:t>
      </w:r>
      <w:r w:rsidR="008C61AE" w:rsidRPr="00F7320E">
        <w:rPr>
          <w:rFonts w:ascii="Times New Roman" w:hAnsi="Times New Roman"/>
          <w:noProof/>
          <w:sz w:val="24"/>
          <w:szCs w:val="24"/>
          <w:lang w:val="ro-RO"/>
        </w:rPr>
        <w:t xml:space="preserve">sau  </w:t>
      </w:r>
    </w:p>
    <w:p w14:paraId="4244E335" w14:textId="4F989DD3" w:rsidR="008C61AE" w:rsidRPr="00CA2043" w:rsidRDefault="00F4708D" w:rsidP="00F4708D">
      <w:pPr>
        <w:tabs>
          <w:tab w:val="left" w:pos="567"/>
        </w:tabs>
        <w:spacing w:after="0" w:line="240" w:lineRule="auto"/>
        <w:ind w:left="426"/>
        <w:jc w:val="both"/>
        <w:rPr>
          <w:rFonts w:ascii="Times New Roman" w:hAnsi="Times New Roman"/>
          <w:noProof/>
          <w:sz w:val="24"/>
          <w:szCs w:val="24"/>
          <w:lang w:val="ro-RO"/>
        </w:rPr>
      </w:pPr>
      <w:r w:rsidRPr="00F7320E">
        <w:rPr>
          <w:rFonts w:ascii="Times New Roman" w:hAnsi="Times New Roman"/>
          <w:noProof/>
          <w:sz w:val="24"/>
          <w:szCs w:val="24"/>
          <w:lang w:val="ro-RO"/>
        </w:rPr>
        <w:t>(ii)</w:t>
      </w:r>
      <w:r w:rsidR="008C61AE" w:rsidRPr="00F7320E">
        <w:rPr>
          <w:rFonts w:ascii="Times New Roman" w:hAnsi="Times New Roman"/>
          <w:noProof/>
          <w:sz w:val="24"/>
          <w:szCs w:val="24"/>
          <w:lang w:val="ro-RO"/>
        </w:rPr>
        <w:t xml:space="preserve">- a lăsat navigatorul fără mijloace de întreţinere </w:t>
      </w:r>
      <w:r w:rsidR="00E21E26" w:rsidRPr="00F7320E">
        <w:rPr>
          <w:rFonts w:ascii="Times New Roman" w:hAnsi="Times New Roman"/>
          <w:noProof/>
          <w:sz w:val="24"/>
          <w:szCs w:val="24"/>
          <w:lang w:val="ro-RO"/>
        </w:rPr>
        <w:t>și</w:t>
      </w:r>
      <w:r w:rsidR="008C61AE" w:rsidRPr="00F7320E">
        <w:rPr>
          <w:rFonts w:ascii="Times New Roman" w:hAnsi="Times New Roman"/>
          <w:noProof/>
          <w:sz w:val="24"/>
          <w:szCs w:val="24"/>
          <w:lang w:val="ro-RO"/>
        </w:rPr>
        <w:t xml:space="preserve"> sprijinul necesar</w:t>
      </w:r>
      <w:r w:rsidR="008C61AE" w:rsidRPr="00CA2043">
        <w:rPr>
          <w:rFonts w:ascii="Times New Roman" w:hAnsi="Times New Roman"/>
          <w:noProof/>
          <w:sz w:val="24"/>
          <w:szCs w:val="24"/>
          <w:lang w:val="ro-RO"/>
        </w:rPr>
        <w:t xml:space="preserve">; </w:t>
      </w:r>
      <w:r w:rsidR="004C4FDA" w:rsidRPr="00CA2043">
        <w:rPr>
          <w:rFonts w:ascii="Times New Roman" w:hAnsi="Times New Roman"/>
          <w:noProof/>
          <w:sz w:val="24"/>
          <w:szCs w:val="24"/>
          <w:lang w:val="ro-RO"/>
        </w:rPr>
        <w:t>mijloacele de întreţinere necesare şi sprijinul navigatorilor trebuie să includă: o alimentaţie adecvată, cazare, provizii de apă potabilă, combustibil esenţial pentru supravieţuire l</w:t>
      </w:r>
      <w:r w:rsidR="002D7314" w:rsidRPr="00CA2043">
        <w:rPr>
          <w:rFonts w:ascii="Times New Roman" w:hAnsi="Times New Roman"/>
          <w:noProof/>
          <w:sz w:val="24"/>
          <w:szCs w:val="24"/>
          <w:lang w:val="ro-RO"/>
        </w:rPr>
        <w:t>a bordul navei şi asistenţă</w:t>
      </w:r>
      <w:r w:rsidR="004C4FDA" w:rsidRPr="00CA2043">
        <w:rPr>
          <w:rFonts w:ascii="Times New Roman" w:hAnsi="Times New Roman"/>
          <w:noProof/>
          <w:sz w:val="24"/>
          <w:szCs w:val="24"/>
          <w:lang w:val="ro-RO"/>
        </w:rPr>
        <w:t xml:space="preserve"> medicală necesară</w:t>
      </w:r>
      <w:r w:rsidR="00E21D4D" w:rsidRPr="00CA2043">
        <w:rPr>
          <w:rFonts w:ascii="Times New Roman" w:hAnsi="Times New Roman"/>
          <w:noProof/>
          <w:sz w:val="24"/>
          <w:szCs w:val="24"/>
          <w:lang w:val="ro-RO"/>
        </w:rPr>
        <w:t>;</w:t>
      </w:r>
      <w:r w:rsidR="004C4FDA" w:rsidRPr="00CA2043">
        <w:rPr>
          <w:rFonts w:ascii="Times New Roman" w:hAnsi="Times New Roman"/>
          <w:noProof/>
          <w:sz w:val="24"/>
          <w:szCs w:val="24"/>
          <w:lang w:val="ro-RO"/>
        </w:rPr>
        <w:t xml:space="preserve"> </w:t>
      </w:r>
      <w:r w:rsidR="005A4EF3" w:rsidRPr="00CA2043">
        <w:rPr>
          <w:rFonts w:ascii="Times New Roman" w:hAnsi="Times New Roman"/>
          <w:noProof/>
          <w:sz w:val="24"/>
          <w:szCs w:val="24"/>
          <w:lang w:val="ro-RO"/>
        </w:rPr>
        <w:t>ori</w:t>
      </w:r>
    </w:p>
    <w:p w14:paraId="67CD52CD" w14:textId="77777777" w:rsidR="008C61AE" w:rsidRPr="00CA2043" w:rsidRDefault="00F4708D" w:rsidP="00F4708D">
      <w:pPr>
        <w:tabs>
          <w:tab w:val="left" w:pos="567"/>
        </w:tabs>
        <w:spacing w:after="0" w:line="240" w:lineRule="auto"/>
        <w:ind w:left="426"/>
        <w:jc w:val="both"/>
        <w:rPr>
          <w:rFonts w:ascii="Times New Roman" w:hAnsi="Times New Roman"/>
          <w:noProof/>
          <w:sz w:val="24"/>
          <w:szCs w:val="24"/>
          <w:lang w:val="ro-RO"/>
        </w:rPr>
      </w:pPr>
      <w:r w:rsidRPr="00CA2043">
        <w:rPr>
          <w:rFonts w:ascii="Times New Roman" w:hAnsi="Times New Roman"/>
          <w:noProof/>
          <w:sz w:val="24"/>
          <w:szCs w:val="24"/>
          <w:lang w:val="ro-RO"/>
        </w:rPr>
        <w:t>(iii)</w:t>
      </w:r>
      <w:r w:rsidR="008C61AE" w:rsidRPr="00CA2043">
        <w:rPr>
          <w:rFonts w:ascii="Times New Roman" w:hAnsi="Times New Roman"/>
          <w:noProof/>
          <w:sz w:val="24"/>
          <w:szCs w:val="24"/>
          <w:lang w:val="ro-RO"/>
        </w:rPr>
        <w:t xml:space="preserve">- prin alte mijloace a </w:t>
      </w:r>
      <w:r w:rsidR="006078BE" w:rsidRPr="00CA2043">
        <w:rPr>
          <w:rFonts w:ascii="Times New Roman" w:hAnsi="Times New Roman"/>
          <w:noProof/>
          <w:sz w:val="24"/>
          <w:szCs w:val="24"/>
          <w:lang w:val="ro-RO"/>
        </w:rPr>
        <w:t>între</w:t>
      </w:r>
      <w:r w:rsidR="008C61AE" w:rsidRPr="00CA2043">
        <w:rPr>
          <w:rFonts w:ascii="Times New Roman" w:hAnsi="Times New Roman"/>
          <w:noProof/>
          <w:sz w:val="24"/>
          <w:szCs w:val="24"/>
          <w:lang w:val="ro-RO"/>
        </w:rPr>
        <w:t xml:space="preserve">rupt unilateral legăturile cu navigatorul, inclusiv neplata salariilor contractuale pentru o perioadă de cel puţin două luni.  </w:t>
      </w:r>
    </w:p>
    <w:p w14:paraId="4AEE678D" w14:textId="77777777" w:rsidR="00C9476A" w:rsidRPr="00F7320E" w:rsidRDefault="002D5BF9" w:rsidP="00F4708D">
      <w:pPr>
        <w:numPr>
          <w:ilvl w:val="0"/>
          <w:numId w:val="18"/>
        </w:numPr>
        <w:tabs>
          <w:tab w:val="left" w:pos="180"/>
          <w:tab w:val="left" w:pos="360"/>
          <w:tab w:val="left" w:pos="567"/>
        </w:tabs>
        <w:spacing w:after="0" w:line="240" w:lineRule="auto"/>
        <w:ind w:left="142" w:firstLine="0"/>
        <w:jc w:val="both"/>
        <w:rPr>
          <w:rFonts w:ascii="Times New Roman" w:hAnsi="Times New Roman"/>
          <w:iCs/>
          <w:noProof/>
          <w:sz w:val="24"/>
          <w:szCs w:val="24"/>
          <w:lang w:val="ro-RO" w:eastAsia="ro-RO"/>
        </w:rPr>
      </w:pPr>
      <w:r w:rsidRPr="00F7320E">
        <w:rPr>
          <w:rFonts w:ascii="Times New Roman" w:hAnsi="Times New Roman"/>
          <w:iCs/>
          <w:noProof/>
          <w:sz w:val="24"/>
          <w:szCs w:val="24"/>
          <w:lang w:val="ro-RO" w:eastAsia="ro-RO"/>
        </w:rPr>
        <w:t>a</w:t>
      </w:r>
      <w:r w:rsidR="00C9476A" w:rsidRPr="00F7320E">
        <w:rPr>
          <w:rFonts w:ascii="Times New Roman" w:hAnsi="Times New Roman"/>
          <w:iCs/>
          <w:noProof/>
          <w:sz w:val="24"/>
          <w:szCs w:val="24"/>
          <w:lang w:val="ro-RO" w:eastAsia="ro-RO"/>
        </w:rPr>
        <w:t xml:space="preserve">rmator – </w:t>
      </w:r>
      <w:r w:rsidR="00C9476A" w:rsidRPr="00F7320E">
        <w:rPr>
          <w:rFonts w:ascii="Times New Roman" w:hAnsi="Times New Roman"/>
          <w:noProof/>
          <w:sz w:val="24"/>
          <w:szCs w:val="24"/>
          <w:lang w:val="ro-RO"/>
        </w:rPr>
        <w:t xml:space="preserve">proprietarul navei sau o altă organizație sau persoană, cum ar fi </w:t>
      </w:r>
      <w:r w:rsidR="00C9476A" w:rsidRPr="00F7320E">
        <w:rPr>
          <w:rFonts w:ascii="Times New Roman" w:hAnsi="Times New Roman"/>
          <w:noProof/>
          <w:sz w:val="24"/>
          <w:szCs w:val="24"/>
          <w:lang w:val="ro-RO" w:eastAsia="ro-RO"/>
        </w:rPr>
        <w:t xml:space="preserve">operatorul </w:t>
      </w:r>
      <w:r w:rsidR="00C9476A" w:rsidRPr="00F7320E">
        <w:rPr>
          <w:rFonts w:ascii="Times New Roman" w:hAnsi="Times New Roman"/>
          <w:noProof/>
          <w:sz w:val="24"/>
          <w:szCs w:val="24"/>
          <w:lang w:val="ro-RO"/>
        </w:rPr>
        <w:t xml:space="preserve">sau navlositorul navei nude, care și-a asumat răspunderea exploatării navei față de proprietarul acesteia și care, prin asumarea acestei răspunderi, a fost de acord să preia toate obligațiile </w:t>
      </w:r>
      <w:r w:rsidR="00E21E26" w:rsidRPr="00F7320E">
        <w:rPr>
          <w:rFonts w:ascii="Times New Roman" w:hAnsi="Times New Roman"/>
          <w:noProof/>
          <w:sz w:val="24"/>
          <w:szCs w:val="24"/>
          <w:lang w:val="ro-RO"/>
        </w:rPr>
        <w:t>și</w:t>
      </w:r>
      <w:r w:rsidR="00C9476A" w:rsidRPr="00F7320E">
        <w:rPr>
          <w:rFonts w:ascii="Times New Roman" w:hAnsi="Times New Roman"/>
          <w:noProof/>
          <w:sz w:val="24"/>
          <w:szCs w:val="24"/>
          <w:lang w:val="ro-RO"/>
        </w:rPr>
        <w:t xml:space="preserve"> răspunderile impuse armatorilor conform </w:t>
      </w:r>
      <w:r w:rsidR="006078BE" w:rsidRPr="00F7320E">
        <w:rPr>
          <w:rFonts w:ascii="Times New Roman" w:hAnsi="Times New Roman"/>
          <w:noProof/>
          <w:sz w:val="24"/>
          <w:szCs w:val="24"/>
          <w:lang w:val="ro-RO"/>
        </w:rPr>
        <w:t xml:space="preserve">prevederilor acestor </w:t>
      </w:r>
      <w:r w:rsidR="00C25CB2" w:rsidRPr="00F7320E">
        <w:rPr>
          <w:rFonts w:ascii="Times New Roman" w:hAnsi="Times New Roman"/>
          <w:noProof/>
          <w:sz w:val="24"/>
          <w:szCs w:val="24"/>
          <w:lang w:val="ro-RO"/>
        </w:rPr>
        <w:t>norme metodologice</w:t>
      </w:r>
      <w:r w:rsidR="00C9476A" w:rsidRPr="00F7320E">
        <w:rPr>
          <w:rFonts w:ascii="Times New Roman" w:hAnsi="Times New Roman"/>
          <w:noProof/>
          <w:sz w:val="24"/>
          <w:szCs w:val="24"/>
          <w:lang w:val="ro-RO"/>
        </w:rPr>
        <w:t xml:space="preserve">, indiferent dacă alte organizații sau persoane </w:t>
      </w:r>
      <w:r w:rsidR="004C4FDA" w:rsidRPr="00F7320E">
        <w:rPr>
          <w:rFonts w:ascii="Times New Roman" w:hAnsi="Times New Roman"/>
          <w:noProof/>
          <w:sz w:val="24"/>
          <w:szCs w:val="24"/>
          <w:lang w:val="ro-RO"/>
        </w:rPr>
        <w:t xml:space="preserve"> </w:t>
      </w:r>
      <w:r w:rsidR="00C9476A" w:rsidRPr="00F7320E">
        <w:rPr>
          <w:rFonts w:ascii="Times New Roman" w:hAnsi="Times New Roman"/>
          <w:noProof/>
          <w:sz w:val="24"/>
          <w:szCs w:val="24"/>
          <w:lang w:val="ro-RO"/>
        </w:rPr>
        <w:t xml:space="preserve">îndeplinesc anumite obligații sau răspunderi în numele armatorului; </w:t>
      </w:r>
    </w:p>
    <w:p w14:paraId="37076756" w14:textId="77777777" w:rsidR="00C9476A" w:rsidRDefault="004002C6" w:rsidP="00F4708D">
      <w:pPr>
        <w:tabs>
          <w:tab w:val="left" w:pos="180"/>
          <w:tab w:val="left" w:pos="567"/>
        </w:tabs>
        <w:spacing w:after="0" w:line="240" w:lineRule="auto"/>
        <w:ind w:left="142"/>
        <w:jc w:val="both"/>
        <w:rPr>
          <w:rStyle w:val="atn"/>
          <w:rFonts w:ascii="Times New Roman" w:hAnsi="Times New Roman"/>
          <w:noProof/>
          <w:sz w:val="24"/>
          <w:szCs w:val="24"/>
          <w:lang w:val="ro-RO"/>
        </w:rPr>
      </w:pPr>
      <w:r w:rsidRPr="00F7320E">
        <w:rPr>
          <w:rFonts w:ascii="Times New Roman" w:hAnsi="Times New Roman"/>
          <w:iCs/>
          <w:noProof/>
          <w:sz w:val="24"/>
          <w:szCs w:val="24"/>
          <w:lang w:val="ro-RO" w:eastAsia="ro-RO"/>
        </w:rPr>
        <w:lastRenderedPageBreak/>
        <w:t>c</w:t>
      </w:r>
      <w:r w:rsidR="00C9476A" w:rsidRPr="00122AF2">
        <w:rPr>
          <w:rFonts w:ascii="Times New Roman" w:hAnsi="Times New Roman"/>
          <w:iCs/>
          <w:noProof/>
          <w:sz w:val="24"/>
          <w:szCs w:val="24"/>
          <w:lang w:val="ro-RO" w:eastAsia="ro-RO"/>
        </w:rPr>
        <w:t>)</w:t>
      </w:r>
      <w:r w:rsidR="004C4FDA" w:rsidRPr="00122AF2">
        <w:rPr>
          <w:rFonts w:ascii="Times New Roman" w:hAnsi="Times New Roman"/>
          <w:iCs/>
          <w:noProof/>
          <w:sz w:val="24"/>
          <w:szCs w:val="24"/>
          <w:lang w:val="ro-RO" w:eastAsia="ro-RO"/>
        </w:rPr>
        <w:t xml:space="preserve"> </w:t>
      </w:r>
      <w:r w:rsidR="00C9476A" w:rsidRPr="00122AF2">
        <w:rPr>
          <w:rFonts w:ascii="Times New Roman" w:hAnsi="Times New Roman"/>
          <w:i/>
          <w:iCs/>
          <w:noProof/>
          <w:sz w:val="24"/>
          <w:szCs w:val="24"/>
          <w:lang w:val="ro-RO" w:eastAsia="ro-RO"/>
        </w:rPr>
        <w:t xml:space="preserve"> </w:t>
      </w:r>
      <w:r w:rsidR="002D5BF9" w:rsidRPr="00122AF2">
        <w:rPr>
          <w:rFonts w:ascii="Times New Roman" w:hAnsi="Times New Roman"/>
          <w:iCs/>
          <w:noProof/>
          <w:sz w:val="24"/>
          <w:szCs w:val="24"/>
          <w:lang w:val="ro-RO" w:eastAsia="ro-RO"/>
        </w:rPr>
        <w:t>a</w:t>
      </w:r>
      <w:r w:rsidR="00C9476A" w:rsidRPr="00122AF2">
        <w:rPr>
          <w:rFonts w:ascii="Times New Roman" w:hAnsi="Times New Roman"/>
          <w:iCs/>
          <w:noProof/>
          <w:sz w:val="24"/>
          <w:szCs w:val="24"/>
          <w:lang w:val="ro-RO" w:eastAsia="ro-RO"/>
        </w:rPr>
        <w:t>utoritate competentă</w:t>
      </w:r>
      <w:r w:rsidR="00C9476A" w:rsidRPr="00122AF2">
        <w:rPr>
          <w:rStyle w:val="atn"/>
          <w:rFonts w:ascii="Times New Roman" w:hAnsi="Times New Roman"/>
          <w:noProof/>
          <w:sz w:val="24"/>
          <w:szCs w:val="24"/>
          <w:lang w:val="ro-RO"/>
        </w:rPr>
        <w:t xml:space="preserve"> :</w:t>
      </w:r>
    </w:p>
    <w:p w14:paraId="499A8794" w14:textId="247C41E0" w:rsidR="00C9476A" w:rsidRPr="00F7320E" w:rsidRDefault="00C9476A" w:rsidP="00F4708D">
      <w:pPr>
        <w:tabs>
          <w:tab w:val="left" w:pos="567"/>
        </w:tabs>
        <w:spacing w:after="0" w:line="240" w:lineRule="auto"/>
        <w:ind w:left="426"/>
        <w:jc w:val="both"/>
        <w:rPr>
          <w:rFonts w:ascii="Times New Roman" w:hAnsi="Times New Roman"/>
          <w:noProof/>
          <w:sz w:val="24"/>
          <w:szCs w:val="24"/>
          <w:lang w:val="ro-RO"/>
        </w:rPr>
      </w:pPr>
      <w:r w:rsidRPr="00122AF2">
        <w:rPr>
          <w:rFonts w:ascii="Times New Roman" w:hAnsi="Times New Roman"/>
          <w:iCs/>
          <w:noProof/>
          <w:sz w:val="24"/>
          <w:szCs w:val="24"/>
          <w:lang w:val="ro-RO" w:eastAsia="ro-RO"/>
        </w:rPr>
        <w:t>(i)</w:t>
      </w:r>
      <w:r w:rsidRPr="00122AF2">
        <w:rPr>
          <w:rFonts w:ascii="Times New Roman" w:hAnsi="Times New Roman"/>
          <w:i/>
          <w:iCs/>
          <w:noProof/>
          <w:sz w:val="24"/>
          <w:szCs w:val="24"/>
          <w:lang w:val="ro-RO" w:eastAsia="ro-RO"/>
        </w:rPr>
        <w:t xml:space="preserve"> </w:t>
      </w:r>
      <w:r w:rsidR="00E80671" w:rsidRPr="00122AF2">
        <w:rPr>
          <w:rFonts w:ascii="Times New Roman" w:hAnsi="Times New Roman"/>
          <w:noProof/>
          <w:sz w:val="24"/>
          <w:szCs w:val="24"/>
          <w:lang w:val="ro-RO"/>
        </w:rPr>
        <w:t>Autoritatea Navală Română</w:t>
      </w:r>
      <w:r w:rsidR="000C2BDC" w:rsidRPr="00122AF2">
        <w:rPr>
          <w:rFonts w:ascii="Times New Roman" w:hAnsi="Times New Roman"/>
          <w:noProof/>
          <w:sz w:val="24"/>
          <w:szCs w:val="24"/>
          <w:lang w:val="ro-RO"/>
        </w:rPr>
        <w:t>,</w:t>
      </w:r>
      <w:r w:rsidR="00186856" w:rsidRPr="00122AF2">
        <w:rPr>
          <w:rFonts w:ascii="Times New Roman" w:hAnsi="Times New Roman"/>
          <w:noProof/>
          <w:sz w:val="24"/>
          <w:szCs w:val="24"/>
          <w:shd w:val="clear" w:color="auto" w:fill="FFFFFF"/>
          <w:lang w:val="ro-RO"/>
        </w:rPr>
        <w:t xml:space="preserve"> </w:t>
      </w:r>
      <w:r w:rsidRPr="00122AF2">
        <w:rPr>
          <w:rFonts w:ascii="Times New Roman" w:hAnsi="Times New Roman"/>
          <w:noProof/>
          <w:sz w:val="24"/>
          <w:szCs w:val="24"/>
          <w:lang w:val="ro-RO"/>
        </w:rPr>
        <w:t xml:space="preserve">autoritatea centrală de specialitate din subordinea </w:t>
      </w:r>
      <w:r w:rsidR="00122AF2">
        <w:rPr>
          <w:rFonts w:ascii="Times New Roman" w:hAnsi="Times New Roman"/>
          <w:noProof/>
          <w:sz w:val="24"/>
          <w:szCs w:val="24"/>
          <w:lang w:val="ro-RO"/>
        </w:rPr>
        <w:t>M</w:t>
      </w:r>
      <w:r w:rsidR="005123B8">
        <w:rPr>
          <w:rFonts w:ascii="Times New Roman" w:hAnsi="Times New Roman"/>
          <w:noProof/>
          <w:sz w:val="24"/>
          <w:szCs w:val="24"/>
          <w:lang w:val="ro-RO"/>
        </w:rPr>
        <w:t xml:space="preserve">inisterului </w:t>
      </w:r>
      <w:r w:rsidR="00122AF2">
        <w:rPr>
          <w:rFonts w:ascii="Times New Roman" w:hAnsi="Times New Roman"/>
          <w:noProof/>
          <w:sz w:val="24"/>
          <w:szCs w:val="24"/>
          <w:lang w:val="ro-RO"/>
        </w:rPr>
        <w:t>T</w:t>
      </w:r>
      <w:r w:rsidR="005123B8">
        <w:rPr>
          <w:rFonts w:ascii="Times New Roman" w:hAnsi="Times New Roman"/>
          <w:noProof/>
          <w:sz w:val="24"/>
          <w:szCs w:val="24"/>
          <w:lang w:val="ro-RO"/>
        </w:rPr>
        <w:t xml:space="preserve">ransporturilor </w:t>
      </w:r>
      <w:r w:rsidR="00122AF2">
        <w:rPr>
          <w:rFonts w:ascii="Times New Roman" w:hAnsi="Times New Roman"/>
          <w:noProof/>
          <w:sz w:val="24"/>
          <w:szCs w:val="24"/>
          <w:lang w:val="ro-RO"/>
        </w:rPr>
        <w:t>I</w:t>
      </w:r>
      <w:r w:rsidR="005123B8">
        <w:rPr>
          <w:rFonts w:ascii="Times New Roman" w:hAnsi="Times New Roman"/>
          <w:noProof/>
          <w:sz w:val="24"/>
          <w:szCs w:val="24"/>
          <w:lang w:val="ro-RO"/>
        </w:rPr>
        <w:t xml:space="preserve">nfrastructurii şi </w:t>
      </w:r>
      <w:r w:rsidR="00122AF2">
        <w:rPr>
          <w:rFonts w:ascii="Times New Roman" w:hAnsi="Times New Roman"/>
          <w:noProof/>
          <w:sz w:val="24"/>
          <w:szCs w:val="24"/>
          <w:lang w:val="ro-RO"/>
        </w:rPr>
        <w:t>C</w:t>
      </w:r>
      <w:r w:rsidR="005123B8">
        <w:rPr>
          <w:rFonts w:ascii="Times New Roman" w:hAnsi="Times New Roman"/>
          <w:noProof/>
          <w:sz w:val="24"/>
          <w:szCs w:val="24"/>
          <w:lang w:val="ro-RO"/>
        </w:rPr>
        <w:t>omunicaţiilor</w:t>
      </w:r>
      <w:r w:rsidRPr="00122AF2">
        <w:rPr>
          <w:rFonts w:ascii="Times New Roman" w:hAnsi="Times New Roman"/>
          <w:noProof/>
          <w:sz w:val="24"/>
          <w:szCs w:val="24"/>
          <w:lang w:val="ro-RO"/>
        </w:rPr>
        <w:t xml:space="preserve">, în </w:t>
      </w:r>
      <w:r w:rsidR="00E92EFE" w:rsidRPr="00122AF2">
        <w:rPr>
          <w:rFonts w:ascii="Times New Roman" w:hAnsi="Times New Roman"/>
          <w:noProof/>
          <w:sz w:val="24"/>
          <w:szCs w:val="24"/>
          <w:lang w:val="ro-RO"/>
        </w:rPr>
        <w:t>sectorul</w:t>
      </w:r>
      <w:r w:rsidRPr="00122AF2">
        <w:rPr>
          <w:rFonts w:ascii="Times New Roman" w:hAnsi="Times New Roman"/>
          <w:noProof/>
          <w:sz w:val="24"/>
          <w:szCs w:val="24"/>
          <w:lang w:val="ro-RO"/>
        </w:rPr>
        <w:t xml:space="preserve"> siguranţei navigaţiei </w:t>
      </w:r>
      <w:r w:rsidR="00E21E26" w:rsidRPr="00122AF2">
        <w:rPr>
          <w:rFonts w:ascii="Times New Roman" w:hAnsi="Times New Roman"/>
          <w:noProof/>
          <w:sz w:val="24"/>
          <w:szCs w:val="24"/>
          <w:lang w:val="ro-RO"/>
        </w:rPr>
        <w:t>și</w:t>
      </w:r>
      <w:r w:rsidRPr="00122AF2">
        <w:rPr>
          <w:rFonts w:ascii="Times New Roman" w:hAnsi="Times New Roman"/>
          <w:noProof/>
          <w:sz w:val="24"/>
          <w:szCs w:val="24"/>
          <w:lang w:val="ro-RO"/>
        </w:rPr>
        <w:t xml:space="preserve"> al securităţii navelor, căreia i se deleagă competenţele pentru respectarea obligaţiilor care revin României în calitate de stat</w:t>
      </w:r>
      <w:r w:rsidRPr="00F7320E">
        <w:rPr>
          <w:rFonts w:ascii="Times New Roman" w:hAnsi="Times New Roman"/>
          <w:noProof/>
          <w:sz w:val="24"/>
          <w:szCs w:val="24"/>
          <w:lang w:val="ro-RO"/>
        </w:rPr>
        <w:t xml:space="preserve"> de pavilion, denumită în continuare ANR;</w:t>
      </w:r>
    </w:p>
    <w:p w14:paraId="48500D5C" w14:textId="761731EC" w:rsidR="00485216" w:rsidRPr="001A4BA0" w:rsidRDefault="00C9476A" w:rsidP="00F4708D">
      <w:pPr>
        <w:tabs>
          <w:tab w:val="left" w:pos="567"/>
        </w:tabs>
        <w:spacing w:after="0" w:line="240" w:lineRule="auto"/>
        <w:ind w:left="426"/>
        <w:jc w:val="both"/>
        <w:rPr>
          <w:rFonts w:ascii="Times New Roman" w:hAnsi="Times New Roman"/>
          <w:noProof/>
          <w:sz w:val="24"/>
          <w:szCs w:val="24"/>
          <w:shd w:val="clear" w:color="auto" w:fill="FFFFFF"/>
          <w:lang w:val="ro-RO"/>
        </w:rPr>
      </w:pPr>
      <w:r w:rsidRPr="00F7320E">
        <w:rPr>
          <w:rFonts w:ascii="Times New Roman" w:hAnsi="Times New Roman"/>
          <w:noProof/>
          <w:sz w:val="24"/>
          <w:szCs w:val="24"/>
          <w:lang w:val="ro-RO"/>
        </w:rPr>
        <w:t>(ii)</w:t>
      </w:r>
      <w:r w:rsidR="00485216" w:rsidRPr="00F7320E">
        <w:rPr>
          <w:rFonts w:ascii="Times New Roman" w:hAnsi="Times New Roman"/>
          <w:noProof/>
          <w:sz w:val="24"/>
          <w:szCs w:val="24"/>
          <w:lang w:val="ro-RO"/>
        </w:rPr>
        <w:t xml:space="preserve"> </w:t>
      </w:r>
      <w:r w:rsidR="00485216" w:rsidRPr="00F7320E">
        <w:rPr>
          <w:rFonts w:ascii="Times New Roman" w:hAnsi="Times New Roman"/>
          <w:noProof/>
          <w:sz w:val="24"/>
          <w:szCs w:val="24"/>
          <w:shd w:val="clear" w:color="auto" w:fill="FFFFFF"/>
          <w:lang w:val="ro-RO"/>
        </w:rPr>
        <w:t xml:space="preserve">Ministerul Afacerilor Externe, </w:t>
      </w:r>
      <w:r w:rsidR="00186856" w:rsidRPr="00F7320E">
        <w:rPr>
          <w:rFonts w:ascii="Times New Roman" w:hAnsi="Times New Roman"/>
          <w:noProof/>
          <w:sz w:val="24"/>
          <w:szCs w:val="24"/>
          <w:shd w:val="clear" w:color="auto" w:fill="FFFFFF"/>
          <w:lang w:val="ro-RO"/>
        </w:rPr>
        <w:t xml:space="preserve">organ de specialitate al </w:t>
      </w:r>
      <w:r w:rsidR="005123B8">
        <w:rPr>
          <w:rFonts w:ascii="Times New Roman" w:hAnsi="Times New Roman"/>
          <w:noProof/>
          <w:sz w:val="24"/>
          <w:szCs w:val="24"/>
          <w:shd w:val="clear" w:color="auto" w:fill="FFFFFF"/>
          <w:lang w:val="ro-RO"/>
        </w:rPr>
        <w:t>a</w:t>
      </w:r>
      <w:r w:rsidR="00186856" w:rsidRPr="00F7320E">
        <w:rPr>
          <w:rFonts w:ascii="Times New Roman" w:hAnsi="Times New Roman"/>
          <w:noProof/>
          <w:sz w:val="24"/>
          <w:szCs w:val="24"/>
          <w:shd w:val="clear" w:color="auto" w:fill="FFFFFF"/>
          <w:lang w:val="ro-RO"/>
        </w:rPr>
        <w:t xml:space="preserve">dministrației </w:t>
      </w:r>
      <w:r w:rsidR="005123B8">
        <w:rPr>
          <w:rFonts w:ascii="Times New Roman" w:hAnsi="Times New Roman"/>
          <w:noProof/>
          <w:sz w:val="24"/>
          <w:szCs w:val="24"/>
          <w:shd w:val="clear" w:color="auto" w:fill="FFFFFF"/>
          <w:lang w:val="ro-RO"/>
        </w:rPr>
        <w:t>p</w:t>
      </w:r>
      <w:r w:rsidR="00186856" w:rsidRPr="00F7320E">
        <w:rPr>
          <w:rFonts w:ascii="Times New Roman" w:hAnsi="Times New Roman"/>
          <w:noProof/>
          <w:sz w:val="24"/>
          <w:szCs w:val="24"/>
          <w:shd w:val="clear" w:color="auto" w:fill="FFFFFF"/>
          <w:lang w:val="ro-RO"/>
        </w:rPr>
        <w:t>ublice</w:t>
      </w:r>
      <w:r w:rsidR="00FC0122" w:rsidRPr="00F7320E">
        <w:rPr>
          <w:rFonts w:ascii="Times New Roman" w:hAnsi="Times New Roman"/>
          <w:noProof/>
          <w:sz w:val="24"/>
          <w:szCs w:val="24"/>
          <w:shd w:val="clear" w:color="auto" w:fill="FFFFFF"/>
          <w:lang w:val="ro-RO"/>
        </w:rPr>
        <w:t xml:space="preserve"> </w:t>
      </w:r>
      <w:r w:rsidR="005123B8">
        <w:rPr>
          <w:rFonts w:ascii="Times New Roman" w:hAnsi="Times New Roman"/>
          <w:noProof/>
          <w:sz w:val="24"/>
          <w:szCs w:val="24"/>
          <w:shd w:val="clear" w:color="auto" w:fill="FFFFFF"/>
          <w:lang w:val="ro-RO"/>
        </w:rPr>
        <w:t>c</w:t>
      </w:r>
      <w:r w:rsidR="00186856" w:rsidRPr="00F7320E">
        <w:rPr>
          <w:rFonts w:ascii="Times New Roman" w:hAnsi="Times New Roman"/>
          <w:noProof/>
          <w:sz w:val="24"/>
          <w:szCs w:val="24"/>
          <w:shd w:val="clear" w:color="auto" w:fill="FFFFFF"/>
          <w:lang w:val="ro-RO"/>
        </w:rPr>
        <w:t xml:space="preserve">entrale cu personalitate juridică, în subordinea Guvernului, </w:t>
      </w:r>
      <w:r w:rsidR="003D04D3" w:rsidRPr="00F7320E">
        <w:rPr>
          <w:rFonts w:ascii="Times New Roman" w:hAnsi="Times New Roman"/>
          <w:noProof/>
          <w:sz w:val="24"/>
          <w:szCs w:val="24"/>
          <w:shd w:val="clear" w:color="auto" w:fill="FFFFFF"/>
          <w:lang w:val="ro-RO"/>
        </w:rPr>
        <w:t>care</w:t>
      </w:r>
      <w:r w:rsidR="00485216" w:rsidRPr="00F7320E">
        <w:rPr>
          <w:rFonts w:ascii="Times New Roman" w:hAnsi="Times New Roman"/>
          <w:noProof/>
          <w:sz w:val="24"/>
          <w:szCs w:val="24"/>
          <w:shd w:val="clear" w:color="auto" w:fill="FFFFFF"/>
          <w:lang w:val="ro-RO"/>
        </w:rPr>
        <w:t xml:space="preserve"> realiz</w:t>
      </w:r>
      <w:r w:rsidR="003D04D3" w:rsidRPr="00F7320E">
        <w:rPr>
          <w:rFonts w:ascii="Times New Roman" w:hAnsi="Times New Roman"/>
          <w:noProof/>
          <w:sz w:val="24"/>
          <w:szCs w:val="24"/>
          <w:shd w:val="clear" w:color="auto" w:fill="FFFFFF"/>
          <w:lang w:val="ro-RO"/>
        </w:rPr>
        <w:t xml:space="preserve">ează </w:t>
      </w:r>
      <w:r w:rsidR="00485216" w:rsidRPr="00F7320E">
        <w:rPr>
          <w:rStyle w:val="Strong"/>
          <w:rFonts w:ascii="Times New Roman" w:hAnsi="Times New Roman"/>
          <w:b w:val="0"/>
          <w:noProof/>
          <w:sz w:val="24"/>
          <w:szCs w:val="24"/>
          <w:shd w:val="clear" w:color="auto" w:fill="FFFFFF"/>
          <w:lang w:val="ro-RO"/>
        </w:rPr>
        <w:t>politic</w:t>
      </w:r>
      <w:r w:rsidR="003D04D3" w:rsidRPr="00F7320E">
        <w:rPr>
          <w:rStyle w:val="Strong"/>
          <w:rFonts w:ascii="Times New Roman" w:hAnsi="Times New Roman"/>
          <w:b w:val="0"/>
          <w:noProof/>
          <w:sz w:val="24"/>
          <w:szCs w:val="24"/>
          <w:shd w:val="clear" w:color="auto" w:fill="FFFFFF"/>
          <w:lang w:val="ro-RO"/>
        </w:rPr>
        <w:t>a</w:t>
      </w:r>
      <w:r w:rsidR="00485216" w:rsidRPr="00F7320E">
        <w:rPr>
          <w:rStyle w:val="Strong"/>
          <w:rFonts w:ascii="Times New Roman" w:hAnsi="Times New Roman"/>
          <w:b w:val="0"/>
          <w:noProof/>
          <w:sz w:val="24"/>
          <w:szCs w:val="24"/>
          <w:shd w:val="clear" w:color="auto" w:fill="FFFFFF"/>
          <w:lang w:val="ro-RO"/>
        </w:rPr>
        <w:t xml:space="preserve"> extern</w:t>
      </w:r>
      <w:r w:rsidR="003D04D3" w:rsidRPr="00F7320E">
        <w:rPr>
          <w:rStyle w:val="Strong"/>
          <w:rFonts w:ascii="Times New Roman" w:hAnsi="Times New Roman"/>
          <w:b w:val="0"/>
          <w:noProof/>
          <w:sz w:val="24"/>
          <w:szCs w:val="24"/>
          <w:shd w:val="clear" w:color="auto" w:fill="FFFFFF"/>
          <w:lang w:val="ro-RO"/>
        </w:rPr>
        <w:t>ă</w:t>
      </w:r>
      <w:r w:rsidR="00485216" w:rsidRPr="00F7320E">
        <w:rPr>
          <w:rStyle w:val="Strong"/>
          <w:rFonts w:ascii="Times New Roman" w:hAnsi="Times New Roman"/>
          <w:b w:val="0"/>
          <w:noProof/>
          <w:sz w:val="24"/>
          <w:szCs w:val="24"/>
          <w:shd w:val="clear" w:color="auto" w:fill="FFFFFF"/>
          <w:lang w:val="ro-RO"/>
        </w:rPr>
        <w:t xml:space="preserve"> a statului </w:t>
      </w:r>
      <w:r w:rsidR="003D04D3" w:rsidRPr="00F7320E">
        <w:rPr>
          <w:rStyle w:val="Strong"/>
          <w:rFonts w:ascii="Times New Roman" w:hAnsi="Times New Roman"/>
          <w:b w:val="0"/>
          <w:noProof/>
          <w:sz w:val="24"/>
          <w:szCs w:val="24"/>
          <w:shd w:val="clear" w:color="auto" w:fill="FFFFFF"/>
          <w:lang w:val="ro-RO"/>
        </w:rPr>
        <w:t>rom</w:t>
      </w:r>
      <w:r w:rsidR="00FC0122" w:rsidRPr="00F7320E">
        <w:rPr>
          <w:rStyle w:val="Strong"/>
          <w:rFonts w:ascii="Times New Roman" w:hAnsi="Times New Roman"/>
          <w:b w:val="0"/>
          <w:noProof/>
          <w:sz w:val="24"/>
          <w:szCs w:val="24"/>
          <w:shd w:val="clear" w:color="auto" w:fill="FFFFFF"/>
          <w:lang w:val="ro-RO"/>
        </w:rPr>
        <w:t>â</w:t>
      </w:r>
      <w:r w:rsidR="003D04D3" w:rsidRPr="00F7320E">
        <w:rPr>
          <w:rStyle w:val="Strong"/>
          <w:rFonts w:ascii="Times New Roman" w:hAnsi="Times New Roman"/>
          <w:b w:val="0"/>
          <w:noProof/>
          <w:sz w:val="24"/>
          <w:szCs w:val="24"/>
          <w:shd w:val="clear" w:color="auto" w:fill="FFFFFF"/>
          <w:lang w:val="ro-RO"/>
        </w:rPr>
        <w:t xml:space="preserve">n, denumit în </w:t>
      </w:r>
      <w:r w:rsidR="003D04D3" w:rsidRPr="001A4BA0">
        <w:rPr>
          <w:rStyle w:val="Strong"/>
          <w:rFonts w:ascii="Times New Roman" w:hAnsi="Times New Roman"/>
          <w:b w:val="0"/>
          <w:noProof/>
          <w:sz w:val="24"/>
          <w:szCs w:val="24"/>
          <w:shd w:val="clear" w:color="auto" w:fill="FFFFFF"/>
          <w:lang w:val="ro-RO"/>
        </w:rPr>
        <w:t>continuare MAE</w:t>
      </w:r>
      <w:r w:rsidR="003D04D3" w:rsidRPr="001A4BA0">
        <w:rPr>
          <w:rStyle w:val="apple-converted-space"/>
          <w:rFonts w:ascii="Times New Roman" w:hAnsi="Times New Roman"/>
          <w:b/>
          <w:noProof/>
          <w:sz w:val="24"/>
          <w:szCs w:val="24"/>
          <w:shd w:val="clear" w:color="auto" w:fill="FFFFFF"/>
          <w:lang w:val="ro-RO"/>
        </w:rPr>
        <w:t>;</w:t>
      </w:r>
    </w:p>
    <w:p w14:paraId="421D5F09" w14:textId="1F8F9DC1" w:rsidR="00186856" w:rsidRPr="00F7320E" w:rsidRDefault="00186856" w:rsidP="00F4708D">
      <w:pPr>
        <w:tabs>
          <w:tab w:val="left" w:pos="567"/>
        </w:tabs>
        <w:spacing w:after="0" w:line="240" w:lineRule="auto"/>
        <w:ind w:left="426"/>
        <w:jc w:val="both"/>
        <w:rPr>
          <w:rFonts w:ascii="Times New Roman" w:hAnsi="Times New Roman"/>
          <w:noProof/>
          <w:sz w:val="24"/>
          <w:szCs w:val="24"/>
          <w:shd w:val="clear" w:color="auto" w:fill="FFFFFF"/>
          <w:lang w:val="ro-RO"/>
        </w:rPr>
      </w:pPr>
      <w:r w:rsidRPr="001A4BA0">
        <w:rPr>
          <w:rFonts w:ascii="Times New Roman" w:hAnsi="Times New Roman"/>
          <w:noProof/>
          <w:sz w:val="24"/>
          <w:szCs w:val="24"/>
          <w:shd w:val="clear" w:color="auto" w:fill="FFFFFF"/>
          <w:lang w:val="ro-RO"/>
        </w:rPr>
        <w:t>(i</w:t>
      </w:r>
      <w:r w:rsidR="00330952">
        <w:rPr>
          <w:rFonts w:ascii="Times New Roman" w:hAnsi="Times New Roman"/>
          <w:noProof/>
          <w:sz w:val="24"/>
          <w:szCs w:val="24"/>
          <w:shd w:val="clear" w:color="auto" w:fill="FFFFFF"/>
          <w:lang w:val="ro-RO"/>
        </w:rPr>
        <w:t>ii</w:t>
      </w:r>
      <w:r w:rsidRPr="001A4BA0">
        <w:rPr>
          <w:rFonts w:ascii="Times New Roman" w:hAnsi="Times New Roman"/>
          <w:noProof/>
          <w:sz w:val="24"/>
          <w:szCs w:val="24"/>
          <w:shd w:val="clear" w:color="auto" w:fill="FFFFFF"/>
          <w:lang w:val="ro-RO"/>
        </w:rPr>
        <w:t>) Ministerul Muncii</w:t>
      </w:r>
      <w:r w:rsidR="00A43FAD" w:rsidRPr="001A4BA0">
        <w:rPr>
          <w:rFonts w:ascii="Times New Roman" w:hAnsi="Times New Roman"/>
          <w:noProof/>
          <w:sz w:val="24"/>
          <w:szCs w:val="24"/>
          <w:shd w:val="clear" w:color="auto" w:fill="FFFFFF"/>
          <w:lang w:val="ro-RO"/>
        </w:rPr>
        <w:t xml:space="preserve"> și </w:t>
      </w:r>
      <w:r w:rsidR="001A4BA0" w:rsidRPr="001A4BA0">
        <w:rPr>
          <w:rFonts w:ascii="Times New Roman" w:hAnsi="Times New Roman"/>
          <w:color w:val="000000"/>
          <w:sz w:val="24"/>
          <w:szCs w:val="24"/>
          <w:shd w:val="clear" w:color="auto" w:fill="FFFFFF"/>
        </w:rPr>
        <w:t>Protecției Sociale</w:t>
      </w:r>
      <w:r w:rsidRPr="001A4BA0">
        <w:rPr>
          <w:rFonts w:ascii="Times New Roman" w:hAnsi="Times New Roman"/>
          <w:noProof/>
          <w:sz w:val="24"/>
          <w:szCs w:val="24"/>
          <w:shd w:val="clear" w:color="auto" w:fill="FFFFFF"/>
          <w:lang w:val="ro-RO"/>
        </w:rPr>
        <w:t>, organ</w:t>
      </w:r>
      <w:r w:rsidRPr="00F7320E">
        <w:rPr>
          <w:rFonts w:ascii="Times New Roman" w:hAnsi="Times New Roman"/>
          <w:noProof/>
          <w:sz w:val="24"/>
          <w:szCs w:val="24"/>
          <w:shd w:val="clear" w:color="auto" w:fill="FFFFFF"/>
          <w:lang w:val="ro-RO"/>
        </w:rPr>
        <w:t xml:space="preserve"> de specialitate al </w:t>
      </w:r>
      <w:r w:rsidR="005123B8">
        <w:rPr>
          <w:rFonts w:ascii="Times New Roman" w:hAnsi="Times New Roman"/>
          <w:noProof/>
          <w:sz w:val="24"/>
          <w:szCs w:val="24"/>
          <w:shd w:val="clear" w:color="auto" w:fill="FFFFFF"/>
          <w:lang w:val="ro-RO"/>
        </w:rPr>
        <w:t>a</w:t>
      </w:r>
      <w:r w:rsidRPr="00F7320E">
        <w:rPr>
          <w:rFonts w:ascii="Times New Roman" w:hAnsi="Times New Roman"/>
          <w:noProof/>
          <w:sz w:val="24"/>
          <w:szCs w:val="24"/>
          <w:shd w:val="clear" w:color="auto" w:fill="FFFFFF"/>
          <w:lang w:val="ro-RO"/>
        </w:rPr>
        <w:t xml:space="preserve">dministrației </w:t>
      </w:r>
      <w:r w:rsidR="005123B8">
        <w:rPr>
          <w:rFonts w:ascii="Times New Roman" w:hAnsi="Times New Roman"/>
          <w:noProof/>
          <w:sz w:val="24"/>
          <w:szCs w:val="24"/>
          <w:shd w:val="clear" w:color="auto" w:fill="FFFFFF"/>
          <w:lang w:val="ro-RO"/>
        </w:rPr>
        <w:t>p</w:t>
      </w:r>
      <w:r w:rsidRPr="00F7320E">
        <w:rPr>
          <w:rFonts w:ascii="Times New Roman" w:hAnsi="Times New Roman"/>
          <w:noProof/>
          <w:sz w:val="24"/>
          <w:szCs w:val="24"/>
          <w:shd w:val="clear" w:color="auto" w:fill="FFFFFF"/>
          <w:lang w:val="ro-RO"/>
        </w:rPr>
        <w:t xml:space="preserve">ublice </w:t>
      </w:r>
      <w:r w:rsidR="005123B8">
        <w:rPr>
          <w:rFonts w:ascii="Times New Roman" w:hAnsi="Times New Roman"/>
          <w:noProof/>
          <w:sz w:val="24"/>
          <w:szCs w:val="24"/>
          <w:shd w:val="clear" w:color="auto" w:fill="FFFFFF"/>
          <w:lang w:val="ro-RO"/>
        </w:rPr>
        <w:t>c</w:t>
      </w:r>
      <w:r w:rsidRPr="00F7320E">
        <w:rPr>
          <w:rFonts w:ascii="Times New Roman" w:hAnsi="Times New Roman"/>
          <w:noProof/>
          <w:sz w:val="24"/>
          <w:szCs w:val="24"/>
          <w:shd w:val="clear" w:color="auto" w:fill="FFFFFF"/>
          <w:lang w:val="ro-RO"/>
        </w:rPr>
        <w:t>entrale cu personalitate juridică, în subordinea Guvernului</w:t>
      </w:r>
      <w:r w:rsidR="006325A7" w:rsidRPr="00F7320E">
        <w:rPr>
          <w:rFonts w:ascii="Times New Roman" w:hAnsi="Times New Roman"/>
          <w:noProof/>
          <w:sz w:val="24"/>
          <w:szCs w:val="24"/>
          <w:shd w:val="clear" w:color="auto" w:fill="FFFFFF"/>
          <w:lang w:val="ro-RO"/>
        </w:rPr>
        <w:t>,</w:t>
      </w:r>
      <w:r w:rsidRPr="00F7320E">
        <w:rPr>
          <w:rFonts w:ascii="Times New Roman" w:hAnsi="Times New Roman"/>
          <w:noProof/>
          <w:sz w:val="24"/>
          <w:szCs w:val="24"/>
          <w:shd w:val="clear" w:color="auto" w:fill="FFFFFF"/>
          <w:lang w:val="ro-RO"/>
        </w:rPr>
        <w:t xml:space="preserve"> care asigură coordonarea aplicării strategiei </w:t>
      </w:r>
      <w:r w:rsidR="00E21E26" w:rsidRPr="00F7320E">
        <w:rPr>
          <w:rFonts w:ascii="Times New Roman" w:hAnsi="Times New Roman"/>
          <w:noProof/>
          <w:sz w:val="24"/>
          <w:szCs w:val="24"/>
          <w:shd w:val="clear" w:color="auto" w:fill="FFFFFF"/>
          <w:lang w:val="ro-RO"/>
        </w:rPr>
        <w:t>și</w:t>
      </w:r>
      <w:r w:rsidRPr="00F7320E">
        <w:rPr>
          <w:rFonts w:ascii="Times New Roman" w:hAnsi="Times New Roman"/>
          <w:noProof/>
          <w:sz w:val="24"/>
          <w:szCs w:val="24"/>
          <w:shd w:val="clear" w:color="auto" w:fill="FFFFFF"/>
          <w:lang w:val="ro-RO"/>
        </w:rPr>
        <w:t xml:space="preserve"> politicilor Guvernului în domeniile muncii, familiei, protecți</w:t>
      </w:r>
      <w:r w:rsidR="00E21D4D" w:rsidRPr="00F7320E">
        <w:rPr>
          <w:rFonts w:ascii="Times New Roman" w:hAnsi="Times New Roman"/>
          <w:noProof/>
          <w:sz w:val="24"/>
          <w:szCs w:val="24"/>
          <w:shd w:val="clear" w:color="auto" w:fill="FFFFFF"/>
          <w:lang w:val="ro-RO"/>
        </w:rPr>
        <w:t>ei</w:t>
      </w:r>
      <w:r w:rsidRPr="00F7320E">
        <w:rPr>
          <w:rFonts w:ascii="Times New Roman" w:hAnsi="Times New Roman"/>
          <w:noProof/>
          <w:sz w:val="24"/>
          <w:szCs w:val="24"/>
          <w:shd w:val="clear" w:color="auto" w:fill="FFFFFF"/>
          <w:lang w:val="ro-RO"/>
        </w:rPr>
        <w:t xml:space="preserve"> sociale și pesoanelor vârstnice</w:t>
      </w:r>
      <w:r w:rsidR="003D04D3" w:rsidRPr="00F7320E">
        <w:rPr>
          <w:rFonts w:ascii="Times New Roman" w:hAnsi="Times New Roman"/>
          <w:noProof/>
          <w:sz w:val="24"/>
          <w:szCs w:val="24"/>
          <w:shd w:val="clear" w:color="auto" w:fill="FFFFFF"/>
          <w:lang w:val="ro-RO"/>
        </w:rPr>
        <w:t>, denumit în continuare MM</w:t>
      </w:r>
      <w:r w:rsidR="001A4BA0">
        <w:rPr>
          <w:rFonts w:ascii="Times New Roman" w:hAnsi="Times New Roman"/>
          <w:noProof/>
          <w:sz w:val="24"/>
          <w:szCs w:val="24"/>
          <w:shd w:val="clear" w:color="auto" w:fill="FFFFFF"/>
          <w:lang w:val="ro-RO"/>
        </w:rPr>
        <w:t>P</w:t>
      </w:r>
      <w:r w:rsidR="00A43FAD" w:rsidRPr="00F7320E">
        <w:rPr>
          <w:rFonts w:ascii="Times New Roman" w:hAnsi="Times New Roman"/>
          <w:noProof/>
          <w:sz w:val="24"/>
          <w:szCs w:val="24"/>
          <w:shd w:val="clear" w:color="auto" w:fill="FFFFFF"/>
          <w:lang w:val="ro-RO"/>
        </w:rPr>
        <w:t>S</w:t>
      </w:r>
      <w:r w:rsidR="003D04D3" w:rsidRPr="00F7320E">
        <w:rPr>
          <w:rFonts w:ascii="Times New Roman" w:hAnsi="Times New Roman"/>
          <w:noProof/>
          <w:sz w:val="24"/>
          <w:szCs w:val="24"/>
          <w:shd w:val="clear" w:color="auto" w:fill="FFFFFF"/>
          <w:lang w:val="ro-RO"/>
        </w:rPr>
        <w:t>;</w:t>
      </w:r>
    </w:p>
    <w:p w14:paraId="7BD3A339" w14:textId="0BCC9091" w:rsidR="00186856" w:rsidRDefault="00186856" w:rsidP="00F4708D">
      <w:pPr>
        <w:tabs>
          <w:tab w:val="left" w:pos="567"/>
        </w:tabs>
        <w:spacing w:after="0" w:line="240" w:lineRule="auto"/>
        <w:ind w:left="426"/>
        <w:jc w:val="both"/>
        <w:rPr>
          <w:rFonts w:ascii="Times New Roman" w:hAnsi="Times New Roman"/>
          <w:noProof/>
          <w:sz w:val="24"/>
          <w:szCs w:val="24"/>
          <w:shd w:val="clear" w:color="auto" w:fill="FFFFFF"/>
          <w:lang w:val="ro-RO"/>
        </w:rPr>
      </w:pPr>
      <w:r w:rsidRPr="00F7320E">
        <w:rPr>
          <w:rFonts w:ascii="Times New Roman" w:hAnsi="Times New Roman"/>
          <w:noProof/>
          <w:sz w:val="24"/>
          <w:szCs w:val="24"/>
          <w:shd w:val="clear" w:color="auto" w:fill="FFFFFF"/>
          <w:lang w:val="ro-RO"/>
        </w:rPr>
        <w:t>(</w:t>
      </w:r>
      <w:r w:rsidR="00330952">
        <w:rPr>
          <w:rFonts w:ascii="Times New Roman" w:hAnsi="Times New Roman"/>
          <w:noProof/>
          <w:sz w:val="24"/>
          <w:szCs w:val="24"/>
          <w:shd w:val="clear" w:color="auto" w:fill="FFFFFF"/>
          <w:lang w:val="ro-RO"/>
        </w:rPr>
        <w:t>i</w:t>
      </w:r>
      <w:r w:rsidRPr="00F7320E">
        <w:rPr>
          <w:rFonts w:ascii="Times New Roman" w:hAnsi="Times New Roman"/>
          <w:noProof/>
          <w:sz w:val="24"/>
          <w:szCs w:val="24"/>
          <w:shd w:val="clear" w:color="auto" w:fill="FFFFFF"/>
          <w:lang w:val="ro-RO"/>
        </w:rPr>
        <w:t xml:space="preserve">v) Ministerul Sănătății, </w:t>
      </w:r>
      <w:r w:rsidR="00CA2043">
        <w:rPr>
          <w:rFonts w:ascii="Times New Roman" w:hAnsi="Times New Roman"/>
          <w:noProof/>
          <w:sz w:val="24"/>
          <w:szCs w:val="24"/>
          <w:shd w:val="clear" w:color="auto" w:fill="FFFFFF"/>
          <w:lang w:val="ro-RO"/>
        </w:rPr>
        <w:t>organ de specialitate al a</w:t>
      </w:r>
      <w:r w:rsidRPr="00F7320E">
        <w:rPr>
          <w:rFonts w:ascii="Times New Roman" w:hAnsi="Times New Roman"/>
          <w:noProof/>
          <w:sz w:val="24"/>
          <w:szCs w:val="24"/>
          <w:shd w:val="clear" w:color="auto" w:fill="FFFFFF"/>
          <w:lang w:val="ro-RO"/>
        </w:rPr>
        <w:t xml:space="preserve">dministrației </w:t>
      </w:r>
      <w:r w:rsidR="00CA2043">
        <w:rPr>
          <w:rFonts w:ascii="Times New Roman" w:hAnsi="Times New Roman"/>
          <w:noProof/>
          <w:sz w:val="24"/>
          <w:szCs w:val="24"/>
          <w:shd w:val="clear" w:color="auto" w:fill="FFFFFF"/>
          <w:lang w:val="ro-RO"/>
        </w:rPr>
        <w:t>publice c</w:t>
      </w:r>
      <w:r w:rsidRPr="00F7320E">
        <w:rPr>
          <w:rFonts w:ascii="Times New Roman" w:hAnsi="Times New Roman"/>
          <w:noProof/>
          <w:sz w:val="24"/>
          <w:szCs w:val="24"/>
          <w:shd w:val="clear" w:color="auto" w:fill="FFFFFF"/>
          <w:lang w:val="ro-RO"/>
        </w:rPr>
        <w:t>entrale cu personalitate juridică, în subordinea Guvernului, care reprezintă autoritatea central</w:t>
      </w:r>
      <w:r w:rsidR="000C2BDC" w:rsidRPr="00F7320E">
        <w:rPr>
          <w:rFonts w:ascii="Times New Roman" w:hAnsi="Times New Roman"/>
          <w:noProof/>
          <w:sz w:val="24"/>
          <w:szCs w:val="24"/>
          <w:shd w:val="clear" w:color="auto" w:fill="FFFFFF"/>
          <w:lang w:val="ro-RO"/>
        </w:rPr>
        <w:t>ă</w:t>
      </w:r>
      <w:r w:rsidRPr="00F7320E">
        <w:rPr>
          <w:rFonts w:ascii="Times New Roman" w:hAnsi="Times New Roman"/>
          <w:noProof/>
          <w:sz w:val="24"/>
          <w:szCs w:val="24"/>
          <w:shd w:val="clear" w:color="auto" w:fill="FFFFFF"/>
          <w:lang w:val="ro-RO"/>
        </w:rPr>
        <w:t xml:space="preserve"> </w:t>
      </w:r>
      <w:r w:rsidR="000C2BDC" w:rsidRPr="00F7320E">
        <w:rPr>
          <w:rFonts w:ascii="Times New Roman" w:hAnsi="Times New Roman"/>
          <w:noProof/>
          <w:sz w:val="24"/>
          <w:szCs w:val="24"/>
          <w:shd w:val="clear" w:color="auto" w:fill="FFFFFF"/>
          <w:lang w:val="ro-RO"/>
        </w:rPr>
        <w:t>î</w:t>
      </w:r>
      <w:r w:rsidRPr="00F7320E">
        <w:rPr>
          <w:rFonts w:ascii="Times New Roman" w:hAnsi="Times New Roman"/>
          <w:noProof/>
          <w:sz w:val="24"/>
          <w:szCs w:val="24"/>
          <w:shd w:val="clear" w:color="auto" w:fill="FFFFFF"/>
          <w:lang w:val="ro-RO"/>
        </w:rPr>
        <w:t xml:space="preserve">n </w:t>
      </w:r>
      <w:r w:rsidR="00E92EFE" w:rsidRPr="00F7320E">
        <w:rPr>
          <w:rFonts w:ascii="Times New Roman" w:hAnsi="Times New Roman"/>
          <w:noProof/>
          <w:sz w:val="24"/>
          <w:szCs w:val="24"/>
          <w:shd w:val="clear" w:color="auto" w:fill="FFFFFF"/>
          <w:lang w:val="ro-RO"/>
        </w:rPr>
        <w:t>sectorul</w:t>
      </w:r>
      <w:r w:rsidRPr="00F7320E">
        <w:rPr>
          <w:rFonts w:ascii="Times New Roman" w:hAnsi="Times New Roman"/>
          <w:noProof/>
          <w:sz w:val="24"/>
          <w:szCs w:val="24"/>
          <w:shd w:val="clear" w:color="auto" w:fill="FFFFFF"/>
          <w:lang w:val="ro-RO"/>
        </w:rPr>
        <w:t xml:space="preserve"> asisten</w:t>
      </w:r>
      <w:r w:rsidR="000C2BDC" w:rsidRPr="00F7320E">
        <w:rPr>
          <w:rFonts w:ascii="Times New Roman" w:hAnsi="Times New Roman"/>
          <w:noProof/>
          <w:sz w:val="24"/>
          <w:szCs w:val="24"/>
          <w:shd w:val="clear" w:color="auto" w:fill="FFFFFF"/>
          <w:lang w:val="ro-RO"/>
        </w:rPr>
        <w:t>ț</w:t>
      </w:r>
      <w:r w:rsidRPr="00F7320E">
        <w:rPr>
          <w:rFonts w:ascii="Times New Roman" w:hAnsi="Times New Roman"/>
          <w:noProof/>
          <w:sz w:val="24"/>
          <w:szCs w:val="24"/>
          <w:shd w:val="clear" w:color="auto" w:fill="FFFFFF"/>
          <w:lang w:val="ro-RO"/>
        </w:rPr>
        <w:t xml:space="preserve">ei </w:t>
      </w:r>
      <w:r w:rsidR="000C2BDC" w:rsidRPr="00F7320E">
        <w:rPr>
          <w:rFonts w:ascii="Times New Roman" w:hAnsi="Times New Roman"/>
          <w:noProof/>
          <w:sz w:val="24"/>
          <w:szCs w:val="24"/>
          <w:shd w:val="clear" w:color="auto" w:fill="FFFFFF"/>
          <w:lang w:val="ro-RO"/>
        </w:rPr>
        <w:t>de sănătate publică</w:t>
      </w:r>
      <w:r w:rsidR="003D04D3" w:rsidRPr="00F7320E">
        <w:rPr>
          <w:rFonts w:ascii="Times New Roman" w:hAnsi="Times New Roman"/>
          <w:noProof/>
          <w:sz w:val="24"/>
          <w:szCs w:val="24"/>
          <w:shd w:val="clear" w:color="auto" w:fill="FFFFFF"/>
          <w:lang w:val="ro-RO"/>
        </w:rPr>
        <w:t>, denumit în continuare MS</w:t>
      </w:r>
      <w:r w:rsidR="000C2BDC" w:rsidRPr="00F7320E">
        <w:rPr>
          <w:rFonts w:ascii="Times New Roman" w:hAnsi="Times New Roman"/>
          <w:noProof/>
          <w:sz w:val="24"/>
          <w:szCs w:val="24"/>
          <w:shd w:val="clear" w:color="auto" w:fill="FFFFFF"/>
          <w:lang w:val="ro-RO"/>
        </w:rPr>
        <w:t>.</w:t>
      </w:r>
    </w:p>
    <w:p w14:paraId="2789A4D6" w14:textId="63A3C895" w:rsidR="00330952" w:rsidRPr="00355D6B" w:rsidRDefault="00330952" w:rsidP="00330952">
      <w:pPr>
        <w:tabs>
          <w:tab w:val="left" w:pos="567"/>
        </w:tabs>
        <w:spacing w:after="0" w:line="240" w:lineRule="auto"/>
        <w:ind w:left="426"/>
        <w:jc w:val="both"/>
        <w:rPr>
          <w:rFonts w:ascii="Times New Roman" w:hAnsi="Times New Roman"/>
          <w:noProof/>
          <w:sz w:val="24"/>
          <w:szCs w:val="24"/>
          <w:lang w:val="ro-RO"/>
        </w:rPr>
      </w:pPr>
      <w:r w:rsidRPr="00122AF2">
        <w:rPr>
          <w:rStyle w:val="alineat1"/>
          <w:rFonts w:ascii="Times New Roman" w:hAnsi="Times New Roman"/>
          <w:b w:val="0"/>
          <w:bCs/>
          <w:noProof/>
          <w:color w:val="auto"/>
          <w:sz w:val="24"/>
          <w:szCs w:val="24"/>
          <w:lang w:val="ro-RO"/>
        </w:rPr>
        <w:t>(</w:t>
      </w:r>
      <w:r>
        <w:rPr>
          <w:rStyle w:val="alineat1"/>
          <w:rFonts w:ascii="Times New Roman" w:hAnsi="Times New Roman"/>
          <w:b w:val="0"/>
          <w:bCs/>
          <w:noProof/>
          <w:color w:val="auto"/>
          <w:sz w:val="24"/>
          <w:szCs w:val="24"/>
          <w:lang w:val="ro-RO"/>
        </w:rPr>
        <w:t>v</w:t>
      </w:r>
      <w:r w:rsidRPr="00122AF2">
        <w:rPr>
          <w:rStyle w:val="alineat1"/>
          <w:rFonts w:ascii="Times New Roman" w:hAnsi="Times New Roman"/>
          <w:b w:val="0"/>
          <w:bCs/>
          <w:noProof/>
          <w:color w:val="auto"/>
          <w:sz w:val="24"/>
          <w:szCs w:val="24"/>
          <w:lang w:val="ro-RO"/>
        </w:rPr>
        <w:t>)</w:t>
      </w:r>
      <w:r w:rsidRPr="00122AF2">
        <w:rPr>
          <w:rFonts w:ascii="Times New Roman" w:hAnsi="Times New Roman"/>
          <w:noProof/>
          <w:sz w:val="24"/>
          <w:szCs w:val="24"/>
          <w:lang w:val="ro-RO"/>
        </w:rPr>
        <w:t xml:space="preserve"> </w:t>
      </w:r>
      <w:r w:rsidRPr="00122AF2">
        <w:rPr>
          <w:rFonts w:ascii="Times New Roman" w:hAnsi="Times New Roman"/>
          <w:color w:val="000000"/>
          <w:sz w:val="24"/>
          <w:szCs w:val="24"/>
          <w:shd w:val="clear" w:color="auto" w:fill="FFFFFF"/>
        </w:rPr>
        <w:t>Ministerului Transporturilor, Infrastructurii și Comunicațiilor</w:t>
      </w:r>
      <w:r w:rsidRPr="00122AF2">
        <w:rPr>
          <w:rFonts w:ascii="Times New Roman" w:hAnsi="Times New Roman"/>
          <w:noProof/>
          <w:sz w:val="24"/>
          <w:szCs w:val="24"/>
          <w:lang w:val="ro-RO"/>
        </w:rPr>
        <w:t xml:space="preserve">, </w:t>
      </w:r>
      <w:r w:rsidRPr="00122AF2">
        <w:rPr>
          <w:rFonts w:ascii="Times New Roman" w:hAnsi="Times New Roman"/>
          <w:noProof/>
          <w:sz w:val="24"/>
          <w:szCs w:val="24"/>
          <w:shd w:val="clear" w:color="auto" w:fill="FFFFFF"/>
          <w:lang w:val="ro-RO"/>
        </w:rPr>
        <w:t xml:space="preserve">organ de specialitate al </w:t>
      </w:r>
      <w:r w:rsidR="00262AF9">
        <w:rPr>
          <w:rFonts w:ascii="Times New Roman" w:hAnsi="Times New Roman"/>
          <w:noProof/>
          <w:sz w:val="24"/>
          <w:szCs w:val="24"/>
          <w:shd w:val="clear" w:color="auto" w:fill="FFFFFF"/>
          <w:lang w:val="ro-RO"/>
        </w:rPr>
        <w:t>a</w:t>
      </w:r>
      <w:r w:rsidRPr="00122AF2">
        <w:rPr>
          <w:rFonts w:ascii="Times New Roman" w:hAnsi="Times New Roman"/>
          <w:noProof/>
          <w:sz w:val="24"/>
          <w:szCs w:val="24"/>
          <w:shd w:val="clear" w:color="auto" w:fill="FFFFFF"/>
          <w:lang w:val="ro-RO"/>
        </w:rPr>
        <w:t xml:space="preserve">dministrației </w:t>
      </w:r>
      <w:r w:rsidR="00262AF9" w:rsidRPr="00551A60">
        <w:rPr>
          <w:rFonts w:ascii="Times New Roman" w:hAnsi="Times New Roman"/>
          <w:noProof/>
          <w:sz w:val="24"/>
          <w:szCs w:val="24"/>
          <w:shd w:val="clear" w:color="auto" w:fill="FFFFFF"/>
          <w:lang w:val="ro-RO"/>
        </w:rPr>
        <w:t>p</w:t>
      </w:r>
      <w:r w:rsidRPr="00551A60">
        <w:rPr>
          <w:rFonts w:ascii="Times New Roman" w:hAnsi="Times New Roman"/>
          <w:noProof/>
          <w:sz w:val="24"/>
          <w:szCs w:val="24"/>
          <w:shd w:val="clear" w:color="auto" w:fill="FFFFFF"/>
          <w:lang w:val="ro-RO"/>
        </w:rPr>
        <w:t xml:space="preserve">ublice </w:t>
      </w:r>
      <w:r w:rsidR="00262AF9" w:rsidRPr="00B32B6C">
        <w:rPr>
          <w:rFonts w:ascii="Times New Roman" w:hAnsi="Times New Roman"/>
          <w:noProof/>
          <w:sz w:val="24"/>
          <w:szCs w:val="24"/>
          <w:shd w:val="clear" w:color="auto" w:fill="FFFFFF"/>
          <w:lang w:val="ro-RO"/>
        </w:rPr>
        <w:t>c</w:t>
      </w:r>
      <w:r w:rsidRPr="00355D6B">
        <w:rPr>
          <w:rFonts w:ascii="Times New Roman" w:hAnsi="Times New Roman"/>
          <w:noProof/>
          <w:sz w:val="24"/>
          <w:szCs w:val="24"/>
          <w:shd w:val="clear" w:color="auto" w:fill="FFFFFF"/>
          <w:lang w:val="ro-RO"/>
        </w:rPr>
        <w:t>entrale cu personalitate juridică, în subordinea Guvernului,</w:t>
      </w:r>
      <w:r w:rsidRPr="00303DA3">
        <w:rPr>
          <w:rFonts w:ascii="Times New Roman" w:hAnsi="Times New Roman"/>
          <w:noProof/>
          <w:sz w:val="24"/>
          <w:szCs w:val="24"/>
          <w:lang w:val="ro-RO"/>
        </w:rPr>
        <w:t xml:space="preserve"> și care stabilește </w:t>
      </w:r>
      <w:r w:rsidR="00262AF9" w:rsidRPr="00CA2043">
        <w:rPr>
          <w:rFonts w:ascii="Times New Roman" w:hAnsi="Times New Roman"/>
          <w:sz w:val="24"/>
          <w:szCs w:val="24"/>
        </w:rPr>
        <w:t>urmăreşte şi controlează aplicarea prevederilor cuprinse în actele normative în vigoare, în acordurile internaţionale din domeniul său de activitate</w:t>
      </w:r>
      <w:r w:rsidRPr="00551A60">
        <w:rPr>
          <w:rFonts w:ascii="Times New Roman" w:hAnsi="Times New Roman"/>
          <w:noProof/>
          <w:sz w:val="24"/>
          <w:szCs w:val="24"/>
          <w:lang w:val="ro-RO"/>
        </w:rPr>
        <w:t xml:space="preserve">, denumit în continuare </w:t>
      </w:r>
      <w:r w:rsidRPr="00B32B6C">
        <w:rPr>
          <w:rFonts w:ascii="Times New Roman" w:hAnsi="Times New Roman"/>
          <w:noProof/>
          <w:sz w:val="24"/>
          <w:szCs w:val="24"/>
          <w:lang w:val="ro-RO"/>
        </w:rPr>
        <w:t>MT</w:t>
      </w:r>
      <w:r w:rsidRPr="00355D6B">
        <w:rPr>
          <w:rFonts w:ascii="Times New Roman" w:hAnsi="Times New Roman"/>
          <w:noProof/>
          <w:sz w:val="24"/>
          <w:szCs w:val="24"/>
          <w:lang w:val="ro-RO"/>
        </w:rPr>
        <w:t>IC;</w:t>
      </w:r>
    </w:p>
    <w:p w14:paraId="2E9528DE" w14:textId="716C5BA2" w:rsidR="006E260E" w:rsidRPr="00863524" w:rsidRDefault="004002C6" w:rsidP="006E260E">
      <w:pPr>
        <w:tabs>
          <w:tab w:val="left" w:pos="567"/>
        </w:tabs>
        <w:spacing w:after="0" w:line="240" w:lineRule="auto"/>
        <w:ind w:left="142"/>
        <w:jc w:val="both"/>
        <w:rPr>
          <w:rFonts w:ascii="Times New Roman" w:hAnsi="Times New Roman"/>
          <w:iCs/>
          <w:noProof/>
          <w:sz w:val="24"/>
          <w:szCs w:val="24"/>
          <w:lang w:val="ro-RO" w:eastAsia="es-ES"/>
        </w:rPr>
      </w:pPr>
      <w:r w:rsidRPr="00863524">
        <w:rPr>
          <w:rFonts w:ascii="Times New Roman" w:hAnsi="Times New Roman"/>
          <w:noProof/>
          <w:sz w:val="24"/>
          <w:szCs w:val="24"/>
          <w:lang w:val="ro-RO"/>
        </w:rPr>
        <w:t>d</w:t>
      </w:r>
      <w:r w:rsidR="00C9476A" w:rsidRPr="00863524">
        <w:rPr>
          <w:rFonts w:ascii="Times New Roman" w:hAnsi="Times New Roman"/>
          <w:noProof/>
          <w:sz w:val="24"/>
          <w:szCs w:val="24"/>
          <w:lang w:val="ro-RO"/>
        </w:rPr>
        <w:t xml:space="preserve">)  </w:t>
      </w:r>
      <w:r w:rsidR="006E260E" w:rsidRPr="00863524">
        <w:rPr>
          <w:rFonts w:ascii="Times New Roman" w:hAnsi="Times New Roman"/>
          <w:iCs/>
          <w:noProof/>
          <w:sz w:val="24"/>
          <w:szCs w:val="24"/>
          <w:lang w:val="ro-RO" w:eastAsia="es-ES"/>
        </w:rPr>
        <w:t>Codul SPS - Codul de siguranţă pentru nave cu destinaţie specială (Codul SPS), adoptat de Adunarea Organizaţiei Maritime Internaţionale prin Rezoluţia A.534 (13) la Londra la 17 noiembrie 1983, precum și a amendamentelor din 1996 referitoare la acesta, acceptat de România prin Legea nr. 65/2005, publicată în Monitorul Oficial al României nr. 280 din 05 aprilie 2005, în forma sa actualizată;</w:t>
      </w:r>
    </w:p>
    <w:p w14:paraId="0129C270" w14:textId="1CA7A412" w:rsidR="00C9476A" w:rsidRPr="008F0387" w:rsidRDefault="006E260E" w:rsidP="00F4708D">
      <w:pPr>
        <w:tabs>
          <w:tab w:val="left" w:pos="567"/>
        </w:tabs>
        <w:spacing w:after="0" w:line="240" w:lineRule="auto"/>
        <w:ind w:left="142"/>
        <w:jc w:val="both"/>
        <w:rPr>
          <w:rFonts w:ascii="Times New Roman" w:hAnsi="Times New Roman"/>
          <w:noProof/>
          <w:sz w:val="24"/>
          <w:szCs w:val="24"/>
          <w:lang w:val="ro-RO"/>
        </w:rPr>
      </w:pPr>
      <w:r w:rsidRPr="00551A60">
        <w:rPr>
          <w:rFonts w:ascii="Times New Roman" w:hAnsi="Times New Roman"/>
          <w:noProof/>
          <w:sz w:val="24"/>
          <w:szCs w:val="24"/>
          <w:lang w:val="ro-RO"/>
        </w:rPr>
        <w:t xml:space="preserve">e)  </w:t>
      </w:r>
      <w:r w:rsidR="00C9476A" w:rsidRPr="00551A60">
        <w:rPr>
          <w:rFonts w:ascii="Times New Roman" w:hAnsi="Times New Roman"/>
          <w:noProof/>
          <w:sz w:val="24"/>
          <w:szCs w:val="24"/>
          <w:lang w:val="ro-RO"/>
        </w:rPr>
        <w:t xml:space="preserve">contractul de muncă al navigatorilor – include </w:t>
      </w:r>
      <w:r w:rsidR="00BB262F" w:rsidRPr="00551A60">
        <w:rPr>
          <w:rFonts w:ascii="Times New Roman" w:hAnsi="Times New Roman"/>
          <w:noProof/>
          <w:sz w:val="24"/>
          <w:szCs w:val="24"/>
          <w:lang w:val="ro-RO"/>
        </w:rPr>
        <w:t xml:space="preserve">contractul individual de muncă </w:t>
      </w:r>
      <w:r w:rsidR="00E21E26" w:rsidRPr="00551A60">
        <w:rPr>
          <w:rFonts w:ascii="Times New Roman" w:hAnsi="Times New Roman"/>
          <w:noProof/>
          <w:sz w:val="24"/>
          <w:szCs w:val="24"/>
          <w:lang w:val="ro-RO"/>
        </w:rPr>
        <w:t>și</w:t>
      </w:r>
      <w:r w:rsidR="00C9476A" w:rsidRPr="00551A60">
        <w:rPr>
          <w:rFonts w:ascii="Times New Roman" w:hAnsi="Times New Roman"/>
          <w:noProof/>
          <w:sz w:val="24"/>
          <w:szCs w:val="24"/>
          <w:lang w:val="ro-RO"/>
        </w:rPr>
        <w:t xml:space="preserve"> articole din </w:t>
      </w:r>
      <w:r w:rsidR="00BB262F" w:rsidRPr="00551A60">
        <w:rPr>
          <w:rFonts w:ascii="Times New Roman" w:hAnsi="Times New Roman"/>
          <w:noProof/>
          <w:sz w:val="24"/>
          <w:szCs w:val="24"/>
          <w:lang w:val="ro-RO"/>
        </w:rPr>
        <w:t>contractul colectiv</w:t>
      </w:r>
      <w:r w:rsidR="00BB6C75" w:rsidRPr="00CA2043">
        <w:rPr>
          <w:rFonts w:ascii="Times New Roman" w:hAnsi="Times New Roman"/>
          <w:noProof/>
          <w:sz w:val="24"/>
          <w:szCs w:val="24"/>
          <w:lang w:val="ro-RO"/>
        </w:rPr>
        <w:t xml:space="preserve"> de muncă</w:t>
      </w:r>
      <w:r w:rsidR="00BB262F" w:rsidRPr="00551A60">
        <w:rPr>
          <w:rFonts w:ascii="Times New Roman" w:hAnsi="Times New Roman"/>
          <w:noProof/>
          <w:sz w:val="24"/>
          <w:szCs w:val="24"/>
          <w:lang w:val="ro-RO"/>
        </w:rPr>
        <w:t xml:space="preserve">, </w:t>
      </w:r>
      <w:r w:rsidR="00706059" w:rsidRPr="00B32B6C">
        <w:rPr>
          <w:rFonts w:ascii="Times New Roman" w:hAnsi="Times New Roman"/>
          <w:noProof/>
          <w:sz w:val="24"/>
          <w:szCs w:val="24"/>
          <w:lang w:val="ro-RO"/>
        </w:rPr>
        <w:t>care respectă prevederile</w:t>
      </w:r>
      <w:r w:rsidR="00C9476A" w:rsidRPr="00355D6B">
        <w:rPr>
          <w:rFonts w:ascii="Times New Roman" w:hAnsi="Times New Roman"/>
          <w:noProof/>
          <w:sz w:val="24"/>
          <w:szCs w:val="24"/>
          <w:lang w:val="ro-RO"/>
        </w:rPr>
        <w:t xml:space="preserve"> prezentelor norme</w:t>
      </w:r>
      <w:r w:rsidR="00FC0122" w:rsidRPr="00303DA3">
        <w:rPr>
          <w:rFonts w:ascii="Times New Roman" w:hAnsi="Times New Roman"/>
          <w:noProof/>
          <w:sz w:val="24"/>
          <w:szCs w:val="24"/>
          <w:lang w:val="ro-RO"/>
        </w:rPr>
        <w:t xml:space="preserve"> metodologice</w:t>
      </w:r>
      <w:r w:rsidR="00C9476A" w:rsidRPr="00303DA3">
        <w:rPr>
          <w:rFonts w:ascii="Times New Roman" w:hAnsi="Times New Roman"/>
          <w:noProof/>
          <w:sz w:val="24"/>
          <w:szCs w:val="24"/>
          <w:lang w:val="ro-RO"/>
        </w:rPr>
        <w:t xml:space="preserve">; </w:t>
      </w:r>
    </w:p>
    <w:p w14:paraId="519076CB" w14:textId="41D2C379" w:rsidR="00DA6883" w:rsidRDefault="00E34FC0" w:rsidP="00F4708D">
      <w:pPr>
        <w:tabs>
          <w:tab w:val="left" w:pos="567"/>
        </w:tabs>
        <w:spacing w:after="0" w:line="240" w:lineRule="auto"/>
        <w:ind w:left="142"/>
        <w:jc w:val="both"/>
        <w:rPr>
          <w:rFonts w:ascii="Times New Roman" w:hAnsi="Times New Roman"/>
          <w:noProof/>
          <w:sz w:val="24"/>
          <w:szCs w:val="24"/>
          <w:lang w:val="ro-RO"/>
        </w:rPr>
      </w:pPr>
      <w:r>
        <w:rPr>
          <w:rFonts w:ascii="Times New Roman" w:hAnsi="Times New Roman"/>
          <w:noProof/>
          <w:sz w:val="24"/>
          <w:szCs w:val="24"/>
          <w:lang w:val="ro-RO"/>
        </w:rPr>
        <w:t>f</w:t>
      </w:r>
      <w:r w:rsidR="00DA6883" w:rsidRPr="00F7320E">
        <w:rPr>
          <w:rFonts w:ascii="Times New Roman" w:hAnsi="Times New Roman"/>
          <w:noProof/>
          <w:sz w:val="24"/>
          <w:szCs w:val="24"/>
          <w:lang w:val="ro-RO"/>
        </w:rPr>
        <w:t xml:space="preserve">) </w:t>
      </w:r>
      <w:r w:rsidR="00E80671" w:rsidRPr="00F7320E">
        <w:rPr>
          <w:rFonts w:ascii="Times New Roman" w:hAnsi="Times New Roman"/>
          <w:noProof/>
          <w:sz w:val="24"/>
          <w:szCs w:val="24"/>
          <w:lang w:val="ro-RO"/>
        </w:rPr>
        <w:t>C</w:t>
      </w:r>
      <w:r w:rsidR="00DA6883" w:rsidRPr="00F7320E">
        <w:rPr>
          <w:rFonts w:ascii="Times New Roman" w:hAnsi="Times New Roman"/>
          <w:noProof/>
          <w:sz w:val="24"/>
          <w:szCs w:val="24"/>
          <w:lang w:val="ro-RO"/>
        </w:rPr>
        <w:t xml:space="preserve">onvenția SOLAS - </w:t>
      </w:r>
      <w:bookmarkStart w:id="1" w:name="tree#15"/>
      <w:bookmarkEnd w:id="1"/>
      <w:r w:rsidR="00DA6883" w:rsidRPr="00F7320E">
        <w:rPr>
          <w:rFonts w:ascii="Times New Roman" w:hAnsi="Times New Roman"/>
          <w:noProof/>
          <w:sz w:val="24"/>
          <w:szCs w:val="24"/>
          <w:lang w:val="ro-RO"/>
        </w:rPr>
        <w:fldChar w:fldCharType="begin"/>
      </w:r>
      <w:r w:rsidR="00DA6883" w:rsidRPr="00F7320E">
        <w:rPr>
          <w:rFonts w:ascii="Times New Roman" w:hAnsi="Times New Roman"/>
          <w:noProof/>
          <w:sz w:val="24"/>
          <w:szCs w:val="24"/>
          <w:lang w:val="ro-RO"/>
        </w:rPr>
        <w:instrText xml:space="preserve"> HYPERLINK "lnk:CNV%20INT%201000080%201974%200" \o "Convenţie 1974 - Act Internaţional" </w:instrText>
      </w:r>
      <w:r w:rsidR="00DA6883" w:rsidRPr="00F7320E">
        <w:rPr>
          <w:rFonts w:ascii="Times New Roman" w:hAnsi="Times New Roman"/>
          <w:noProof/>
          <w:sz w:val="24"/>
          <w:szCs w:val="24"/>
          <w:lang w:val="ro-RO"/>
        </w:rPr>
        <w:fldChar w:fldCharType="separate"/>
      </w:r>
      <w:r w:rsidR="00DA6883" w:rsidRPr="00F7320E">
        <w:rPr>
          <w:rStyle w:val="Hyperlink"/>
          <w:rFonts w:ascii="Times New Roman" w:hAnsi="Times New Roman"/>
          <w:bCs/>
          <w:noProof/>
          <w:color w:val="auto"/>
          <w:sz w:val="24"/>
          <w:szCs w:val="24"/>
          <w:u w:val="none"/>
          <w:lang w:val="ro-RO"/>
        </w:rPr>
        <w:t>Convenţia</w:t>
      </w:r>
      <w:r w:rsidR="00DA6883" w:rsidRPr="00F7320E">
        <w:rPr>
          <w:rFonts w:ascii="Times New Roman" w:hAnsi="Times New Roman"/>
          <w:noProof/>
          <w:sz w:val="24"/>
          <w:szCs w:val="24"/>
          <w:lang w:val="ro-RO"/>
        </w:rPr>
        <w:fldChar w:fldCharType="end"/>
      </w:r>
      <w:r w:rsidR="00DA6883" w:rsidRPr="00F7320E">
        <w:rPr>
          <w:rFonts w:ascii="Times New Roman" w:hAnsi="Times New Roman"/>
          <w:noProof/>
          <w:sz w:val="24"/>
          <w:szCs w:val="24"/>
          <w:lang w:val="ro-RO"/>
        </w:rPr>
        <w:t xml:space="preserve"> internaţională din 1974 pentru ocrotirea vieţii omeneşti pe mare (SOLAS), </w:t>
      </w:r>
      <w:r w:rsidR="00D70236" w:rsidRPr="00F7320E">
        <w:rPr>
          <w:rFonts w:ascii="Times New Roman" w:hAnsi="Times New Roman"/>
          <w:noProof/>
          <w:sz w:val="24"/>
          <w:szCs w:val="24"/>
          <w:lang w:val="ro-RO"/>
        </w:rPr>
        <w:t>î</w:t>
      </w:r>
      <w:r w:rsidR="00DA6883" w:rsidRPr="00F7320E">
        <w:rPr>
          <w:rFonts w:ascii="Times New Roman" w:hAnsi="Times New Roman"/>
          <w:noProof/>
          <w:sz w:val="24"/>
          <w:szCs w:val="24"/>
          <w:lang w:val="ro-RO"/>
        </w:rPr>
        <w:t>ncheiat</w:t>
      </w:r>
      <w:r w:rsidR="00630562" w:rsidRPr="00F7320E">
        <w:rPr>
          <w:rFonts w:ascii="Times New Roman" w:hAnsi="Times New Roman"/>
          <w:noProof/>
          <w:sz w:val="24"/>
          <w:szCs w:val="24"/>
          <w:lang w:val="ro-RO"/>
        </w:rPr>
        <w:t>ă</w:t>
      </w:r>
      <w:r w:rsidR="00DA6883" w:rsidRPr="00F7320E">
        <w:rPr>
          <w:rFonts w:ascii="Times New Roman" w:hAnsi="Times New Roman"/>
          <w:noProof/>
          <w:sz w:val="24"/>
          <w:szCs w:val="24"/>
          <w:lang w:val="ro-RO"/>
        </w:rPr>
        <w:t xml:space="preserve"> la Londra la 1 noiembrie 1974, la care România a aderat prin Decretul Consiliului de Stat nr. 80/1979, </w:t>
      </w:r>
      <w:r w:rsidR="00DA6883" w:rsidRPr="00F7320E">
        <w:rPr>
          <w:rFonts w:ascii="Times New Roman" w:hAnsi="Times New Roman"/>
          <w:iCs/>
          <w:noProof/>
          <w:sz w:val="24"/>
          <w:szCs w:val="24"/>
          <w:lang w:val="ro-RO"/>
        </w:rPr>
        <w:t>publicat în Buletinul Oficial nr. 21 din 07</w:t>
      </w:r>
      <w:r w:rsidR="005118E8">
        <w:rPr>
          <w:rFonts w:ascii="Times New Roman" w:hAnsi="Times New Roman"/>
          <w:iCs/>
          <w:noProof/>
          <w:sz w:val="24"/>
          <w:szCs w:val="24"/>
          <w:lang w:val="ro-RO"/>
        </w:rPr>
        <w:t xml:space="preserve"> martie </w:t>
      </w:r>
      <w:r w:rsidR="00DA6883" w:rsidRPr="00F7320E">
        <w:rPr>
          <w:rFonts w:ascii="Times New Roman" w:hAnsi="Times New Roman"/>
          <w:iCs/>
          <w:noProof/>
          <w:sz w:val="24"/>
          <w:szCs w:val="24"/>
          <w:lang w:val="ro-RO"/>
        </w:rPr>
        <w:t>1979</w:t>
      </w:r>
      <w:r w:rsidR="00630562" w:rsidRPr="00F7320E">
        <w:rPr>
          <w:rFonts w:ascii="Times New Roman" w:hAnsi="Times New Roman"/>
          <w:noProof/>
          <w:sz w:val="24"/>
          <w:szCs w:val="24"/>
          <w:lang w:val="ro-RO"/>
        </w:rPr>
        <w:t>;</w:t>
      </w:r>
    </w:p>
    <w:p w14:paraId="0881FA9D" w14:textId="4DA1C6A8" w:rsidR="00E34FC0" w:rsidRPr="00F7320E" w:rsidRDefault="00E34FC0" w:rsidP="00E34FC0">
      <w:pPr>
        <w:tabs>
          <w:tab w:val="left" w:pos="567"/>
        </w:tabs>
        <w:spacing w:after="0" w:line="240" w:lineRule="auto"/>
        <w:ind w:left="142"/>
        <w:jc w:val="both"/>
        <w:rPr>
          <w:rFonts w:ascii="Times New Roman" w:hAnsi="Times New Roman"/>
          <w:noProof/>
          <w:sz w:val="24"/>
          <w:szCs w:val="24"/>
          <w:lang w:val="ro-RO"/>
        </w:rPr>
      </w:pPr>
      <w:r>
        <w:rPr>
          <w:rFonts w:ascii="Times New Roman" w:hAnsi="Times New Roman"/>
          <w:noProof/>
          <w:sz w:val="24"/>
          <w:szCs w:val="24"/>
          <w:lang w:val="ro-RO"/>
        </w:rPr>
        <w:t>g</w:t>
      </w:r>
      <w:r w:rsidRPr="00F7320E">
        <w:rPr>
          <w:rFonts w:ascii="Times New Roman" w:hAnsi="Times New Roman"/>
          <w:noProof/>
          <w:sz w:val="24"/>
          <w:szCs w:val="24"/>
          <w:lang w:val="ro-RO"/>
        </w:rPr>
        <w:t>) Convenţia STCW - Convenţia internaţională privind standardele de pregătire a navigatorilor, brevetare/atestare și efectuare a serviciului de cart, semnată la Londra la 7 iulie 1978, la care România a aderat prin Legea nr. 107/1992, publicată în Monitorul Oficial al României nr. 258 din 15 octombrie 1992, în forma sa actualizată;</w:t>
      </w:r>
    </w:p>
    <w:p w14:paraId="00EC6212" w14:textId="7EDEF8BC" w:rsidR="00C9476A" w:rsidRPr="00F7320E" w:rsidRDefault="00673ADB" w:rsidP="00F4708D">
      <w:pPr>
        <w:tabs>
          <w:tab w:val="left" w:pos="567"/>
        </w:tabs>
        <w:spacing w:after="0" w:line="240" w:lineRule="auto"/>
        <w:ind w:left="142"/>
        <w:jc w:val="both"/>
        <w:rPr>
          <w:rFonts w:ascii="Times New Roman" w:hAnsi="Times New Roman"/>
          <w:noProof/>
          <w:color w:val="FF0000"/>
          <w:sz w:val="24"/>
          <w:szCs w:val="24"/>
          <w:lang w:val="ro-RO"/>
        </w:rPr>
      </w:pPr>
      <w:r>
        <w:rPr>
          <w:rFonts w:ascii="Times New Roman" w:hAnsi="Times New Roman"/>
          <w:noProof/>
          <w:sz w:val="24"/>
          <w:szCs w:val="24"/>
          <w:lang w:val="ro-RO" w:eastAsia="es-ES"/>
        </w:rPr>
        <w:t>h)</w:t>
      </w:r>
      <w:r w:rsidR="00C9476A" w:rsidRPr="00F7320E">
        <w:rPr>
          <w:rFonts w:ascii="Times New Roman" w:hAnsi="Times New Roman"/>
          <w:noProof/>
          <w:sz w:val="24"/>
          <w:szCs w:val="24"/>
          <w:lang w:val="ro-RO" w:eastAsia="es-ES"/>
        </w:rPr>
        <w:t xml:space="preserve"> navă - o navă, alta decât una care navighează exclusiv pe ape </w:t>
      </w:r>
      <w:r w:rsidR="008D2750" w:rsidRPr="00F7320E">
        <w:rPr>
          <w:rFonts w:ascii="Times New Roman" w:hAnsi="Times New Roman"/>
          <w:noProof/>
          <w:sz w:val="24"/>
          <w:szCs w:val="24"/>
          <w:lang w:val="ro-RO" w:eastAsia="es-ES"/>
        </w:rPr>
        <w:t>interioare</w:t>
      </w:r>
      <w:r w:rsidR="00C9476A" w:rsidRPr="00F7320E">
        <w:rPr>
          <w:rFonts w:ascii="Times New Roman" w:hAnsi="Times New Roman"/>
          <w:noProof/>
          <w:sz w:val="24"/>
          <w:szCs w:val="24"/>
          <w:lang w:val="ro-RO" w:eastAsia="es-ES"/>
        </w:rPr>
        <w:t xml:space="preserve"> sau pe ape din cadrul sau din imediata vecinătate a apelor protejate sau a zonelor în care se aplică regulamentele portuare;</w:t>
      </w:r>
    </w:p>
    <w:p w14:paraId="077AFDEC" w14:textId="6CC3A503" w:rsidR="00F948FE" w:rsidRPr="00F7320E" w:rsidRDefault="00673ADB" w:rsidP="00F4708D">
      <w:pPr>
        <w:tabs>
          <w:tab w:val="left" w:pos="567"/>
          <w:tab w:val="left" w:pos="709"/>
        </w:tabs>
        <w:spacing w:after="0" w:line="240" w:lineRule="auto"/>
        <w:ind w:left="142"/>
        <w:jc w:val="both"/>
        <w:rPr>
          <w:rFonts w:ascii="Times New Roman" w:hAnsi="Times New Roman"/>
          <w:noProof/>
          <w:sz w:val="24"/>
          <w:szCs w:val="24"/>
          <w:lang w:val="ro-RO"/>
        </w:rPr>
      </w:pPr>
      <w:r>
        <w:rPr>
          <w:rFonts w:ascii="Times New Roman" w:hAnsi="Times New Roman"/>
          <w:noProof/>
          <w:sz w:val="24"/>
          <w:szCs w:val="24"/>
          <w:lang w:val="ro-RO"/>
        </w:rPr>
        <w:t>i</w:t>
      </w:r>
      <w:r w:rsidR="00C9476A" w:rsidRPr="00F7320E">
        <w:rPr>
          <w:rFonts w:ascii="Times New Roman" w:hAnsi="Times New Roman"/>
          <w:noProof/>
          <w:sz w:val="24"/>
          <w:szCs w:val="24"/>
          <w:lang w:val="ro-RO"/>
        </w:rPr>
        <w:t xml:space="preserve">) navigator - orice persoană încadrată în muncă sau angajată sau care lucrează în orice </w:t>
      </w:r>
      <w:r w:rsidR="001962B3" w:rsidRPr="00F7320E">
        <w:rPr>
          <w:rFonts w:ascii="Times New Roman" w:hAnsi="Times New Roman"/>
          <w:noProof/>
          <w:sz w:val="24"/>
          <w:szCs w:val="24"/>
          <w:lang w:val="ro-RO"/>
        </w:rPr>
        <w:t>calitate</w:t>
      </w:r>
      <w:r w:rsidR="00C9476A" w:rsidRPr="00F7320E">
        <w:rPr>
          <w:rFonts w:ascii="Times New Roman" w:hAnsi="Times New Roman"/>
          <w:noProof/>
          <w:sz w:val="24"/>
          <w:szCs w:val="24"/>
          <w:lang w:val="ro-RO"/>
        </w:rPr>
        <w:t xml:space="preserve"> la bordul unei nave, căreia i se aplică prevederile prezentelor norme</w:t>
      </w:r>
      <w:r w:rsidR="00630562" w:rsidRPr="00F7320E">
        <w:rPr>
          <w:rFonts w:ascii="Times New Roman" w:hAnsi="Times New Roman"/>
          <w:noProof/>
          <w:sz w:val="24"/>
          <w:szCs w:val="24"/>
          <w:lang w:val="ro-RO"/>
        </w:rPr>
        <w:t xml:space="preserve"> metodologice</w:t>
      </w:r>
      <w:r w:rsidR="00025538" w:rsidRPr="00F7320E">
        <w:rPr>
          <w:rFonts w:ascii="Times New Roman" w:hAnsi="Times New Roman"/>
          <w:noProof/>
          <w:sz w:val="24"/>
          <w:szCs w:val="24"/>
          <w:lang w:val="ro-RO"/>
        </w:rPr>
        <w:t>;</w:t>
      </w:r>
    </w:p>
    <w:p w14:paraId="0BB2FA95" w14:textId="149BB483" w:rsidR="00F866CC" w:rsidRDefault="00673ADB" w:rsidP="00673ADB">
      <w:pPr>
        <w:pStyle w:val="ListParagraph"/>
        <w:tabs>
          <w:tab w:val="left" w:pos="567"/>
        </w:tabs>
        <w:autoSpaceDE w:val="0"/>
        <w:autoSpaceDN w:val="0"/>
        <w:adjustRightInd w:val="0"/>
        <w:spacing w:after="0" w:line="240" w:lineRule="auto"/>
        <w:ind w:left="142"/>
        <w:jc w:val="both"/>
        <w:rPr>
          <w:rFonts w:ascii="Times New Roman" w:hAnsi="Times New Roman"/>
          <w:noProof/>
          <w:sz w:val="24"/>
          <w:szCs w:val="24"/>
          <w:lang w:val="ro-RO" w:eastAsia="ro-RO"/>
        </w:rPr>
      </w:pPr>
      <w:r>
        <w:rPr>
          <w:rFonts w:ascii="Times New Roman" w:hAnsi="Times New Roman"/>
          <w:iCs/>
          <w:noProof/>
          <w:sz w:val="24"/>
          <w:szCs w:val="24"/>
          <w:lang w:val="ro-RO" w:eastAsia="ro-RO"/>
        </w:rPr>
        <w:t xml:space="preserve">k) </w:t>
      </w:r>
      <w:r w:rsidR="00F866CC" w:rsidRPr="00F7320E">
        <w:rPr>
          <w:rFonts w:ascii="Times New Roman" w:hAnsi="Times New Roman"/>
          <w:iCs/>
          <w:noProof/>
          <w:sz w:val="24"/>
          <w:szCs w:val="24"/>
          <w:lang w:val="ro-RO" w:eastAsia="ro-RO"/>
        </w:rPr>
        <w:t xml:space="preserve">ore de </w:t>
      </w:r>
      <w:r w:rsidR="00EE689B" w:rsidRPr="00F7320E">
        <w:rPr>
          <w:rFonts w:ascii="Times New Roman" w:hAnsi="Times New Roman"/>
          <w:iCs/>
          <w:noProof/>
          <w:sz w:val="24"/>
          <w:szCs w:val="24"/>
          <w:lang w:val="ro-RO" w:eastAsia="ro-RO"/>
        </w:rPr>
        <w:t>muncă</w:t>
      </w:r>
      <w:r w:rsidR="00F866CC" w:rsidRPr="00F7320E">
        <w:rPr>
          <w:rFonts w:ascii="Times New Roman" w:hAnsi="Times New Roman"/>
          <w:noProof/>
          <w:sz w:val="24"/>
          <w:szCs w:val="24"/>
          <w:lang w:val="ro-RO" w:eastAsia="ro-RO"/>
        </w:rPr>
        <w:t xml:space="preserve"> </w:t>
      </w:r>
      <w:r w:rsidR="00630562" w:rsidRPr="00F7320E">
        <w:rPr>
          <w:rFonts w:ascii="Times New Roman" w:hAnsi="Times New Roman"/>
          <w:noProof/>
          <w:sz w:val="24"/>
          <w:szCs w:val="24"/>
          <w:lang w:val="ro-RO" w:eastAsia="ro-RO"/>
        </w:rPr>
        <w:t>-</w:t>
      </w:r>
      <w:r w:rsidR="00F866CC" w:rsidRPr="00F7320E">
        <w:rPr>
          <w:rFonts w:ascii="Times New Roman" w:hAnsi="Times New Roman"/>
          <w:noProof/>
          <w:sz w:val="24"/>
          <w:szCs w:val="24"/>
          <w:lang w:val="ro-RO" w:eastAsia="ro-RO"/>
        </w:rPr>
        <w:t xml:space="preserve"> timpul în care navigator</w:t>
      </w:r>
      <w:r w:rsidR="00EE689B" w:rsidRPr="00F7320E">
        <w:rPr>
          <w:rFonts w:ascii="Times New Roman" w:hAnsi="Times New Roman"/>
          <w:noProof/>
          <w:sz w:val="24"/>
          <w:szCs w:val="24"/>
          <w:lang w:val="ro-RO" w:eastAsia="ro-RO"/>
        </w:rPr>
        <w:t>ii</w:t>
      </w:r>
      <w:r w:rsidR="00F866CC" w:rsidRPr="00F7320E">
        <w:rPr>
          <w:rFonts w:ascii="Times New Roman" w:hAnsi="Times New Roman"/>
          <w:noProof/>
          <w:sz w:val="24"/>
          <w:szCs w:val="24"/>
          <w:lang w:val="ro-RO" w:eastAsia="ro-RO"/>
        </w:rPr>
        <w:t xml:space="preserve"> </w:t>
      </w:r>
      <w:r w:rsidR="00EE689B" w:rsidRPr="00F7320E">
        <w:rPr>
          <w:rFonts w:ascii="Times New Roman" w:hAnsi="Times New Roman"/>
          <w:noProof/>
          <w:sz w:val="24"/>
          <w:szCs w:val="24"/>
          <w:lang w:val="ro-RO" w:eastAsia="ro-RO"/>
        </w:rPr>
        <w:t xml:space="preserve">trebuie </w:t>
      </w:r>
      <w:r w:rsidR="00F866CC" w:rsidRPr="00F7320E">
        <w:rPr>
          <w:rFonts w:ascii="Times New Roman" w:hAnsi="Times New Roman"/>
          <w:noProof/>
          <w:sz w:val="24"/>
          <w:szCs w:val="24"/>
          <w:lang w:val="ro-RO" w:eastAsia="ro-RO"/>
        </w:rPr>
        <w:t>să muncească pe navă;</w:t>
      </w:r>
    </w:p>
    <w:p w14:paraId="6714EC63" w14:textId="58E8F2C0" w:rsidR="00765D59" w:rsidRDefault="00765D59" w:rsidP="00765D59">
      <w:pPr>
        <w:pStyle w:val="ListParagraph"/>
        <w:numPr>
          <w:ilvl w:val="0"/>
          <w:numId w:val="48"/>
        </w:numPr>
        <w:tabs>
          <w:tab w:val="left" w:pos="567"/>
        </w:tabs>
        <w:spacing w:after="0" w:line="240" w:lineRule="auto"/>
        <w:ind w:left="142" w:right="-8" w:firstLine="0"/>
        <w:jc w:val="both"/>
        <w:rPr>
          <w:rFonts w:ascii="Times New Roman" w:hAnsi="Times New Roman"/>
          <w:noProof/>
          <w:sz w:val="24"/>
          <w:szCs w:val="24"/>
          <w:lang w:val="ro-RO" w:eastAsia="es-ES"/>
        </w:rPr>
      </w:pPr>
      <w:r w:rsidRPr="00F7320E">
        <w:rPr>
          <w:rFonts w:ascii="Times New Roman" w:hAnsi="Times New Roman"/>
          <w:noProof/>
          <w:sz w:val="24"/>
          <w:szCs w:val="24"/>
          <w:lang w:val="ro-RO" w:eastAsia="es-ES"/>
        </w:rPr>
        <w:t xml:space="preserve">ore de odihnă – perioada din afara orelor de muncă, termenul neincluzând pauza de masă și pauzele scurte de mai puţin de 30 minute; </w:t>
      </w:r>
    </w:p>
    <w:p w14:paraId="6C43D226" w14:textId="6BB85B51" w:rsidR="00F866CC" w:rsidRPr="00F7320E" w:rsidRDefault="00F866CC" w:rsidP="00F4708D">
      <w:pPr>
        <w:pStyle w:val="ListParagraph"/>
        <w:numPr>
          <w:ilvl w:val="0"/>
          <w:numId w:val="48"/>
        </w:numPr>
        <w:tabs>
          <w:tab w:val="left" w:pos="567"/>
        </w:tabs>
        <w:autoSpaceDE w:val="0"/>
        <w:autoSpaceDN w:val="0"/>
        <w:adjustRightInd w:val="0"/>
        <w:spacing w:after="0" w:line="240" w:lineRule="auto"/>
        <w:ind w:left="142" w:firstLine="0"/>
        <w:jc w:val="both"/>
        <w:rPr>
          <w:rFonts w:ascii="Times New Roman" w:hAnsi="Times New Roman"/>
          <w:noProof/>
          <w:sz w:val="24"/>
          <w:szCs w:val="24"/>
          <w:lang w:val="ro-RO" w:eastAsia="ro-RO"/>
        </w:rPr>
      </w:pPr>
      <w:r w:rsidRPr="00F7320E">
        <w:rPr>
          <w:rFonts w:ascii="Times New Roman" w:hAnsi="Times New Roman"/>
          <w:iCs/>
          <w:noProof/>
          <w:sz w:val="24"/>
          <w:szCs w:val="24"/>
          <w:lang w:val="ro-RO" w:eastAsia="ro-RO"/>
        </w:rPr>
        <w:t>ore suplimentare</w:t>
      </w:r>
      <w:r w:rsidRPr="00F7320E">
        <w:rPr>
          <w:rFonts w:ascii="Times New Roman" w:hAnsi="Times New Roman"/>
          <w:noProof/>
          <w:sz w:val="24"/>
          <w:szCs w:val="24"/>
          <w:lang w:val="ro-RO" w:eastAsia="ro-RO"/>
        </w:rPr>
        <w:t xml:space="preserve"> </w:t>
      </w:r>
      <w:r w:rsidR="00630562"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timpul lucrat în plus peste orele de muncă</w:t>
      </w:r>
      <w:r w:rsidR="00351379">
        <w:rPr>
          <w:rFonts w:ascii="Times New Roman" w:hAnsi="Times New Roman"/>
          <w:noProof/>
          <w:sz w:val="24"/>
          <w:szCs w:val="24"/>
          <w:lang w:val="ro-RO" w:eastAsia="ro-RO"/>
        </w:rPr>
        <w:t>;</w:t>
      </w:r>
    </w:p>
    <w:p w14:paraId="2E600FA0" w14:textId="4F5D55F7" w:rsidR="00765D59" w:rsidRPr="00551A60" w:rsidRDefault="00765D59" w:rsidP="00765D59">
      <w:pPr>
        <w:pStyle w:val="ListParagraph"/>
        <w:numPr>
          <w:ilvl w:val="0"/>
          <w:numId w:val="48"/>
        </w:numPr>
        <w:tabs>
          <w:tab w:val="left" w:pos="567"/>
        </w:tabs>
        <w:spacing w:after="0" w:line="240" w:lineRule="auto"/>
        <w:ind w:right="-8"/>
        <w:jc w:val="both"/>
        <w:rPr>
          <w:rFonts w:ascii="Times New Roman" w:hAnsi="Times New Roman"/>
          <w:noProof/>
          <w:sz w:val="24"/>
          <w:szCs w:val="24"/>
          <w:lang w:val="ro-RO"/>
        </w:rPr>
      </w:pPr>
      <w:r w:rsidRPr="00551A60">
        <w:rPr>
          <w:rFonts w:ascii="Times New Roman" w:hAnsi="Times New Roman"/>
          <w:noProof/>
          <w:sz w:val="24"/>
          <w:szCs w:val="24"/>
          <w:lang w:val="ro-RO"/>
        </w:rPr>
        <w:t xml:space="preserve">organizaţie recunoscută - o organizaţie recunoscută în sensul Convenţiei; </w:t>
      </w:r>
    </w:p>
    <w:p w14:paraId="1A224CB0" w14:textId="77777777" w:rsidR="00673ADB" w:rsidRDefault="00EE689B" w:rsidP="00673ADB">
      <w:pPr>
        <w:pStyle w:val="ListParagraph"/>
        <w:numPr>
          <w:ilvl w:val="0"/>
          <w:numId w:val="48"/>
        </w:numPr>
        <w:tabs>
          <w:tab w:val="left" w:pos="567"/>
        </w:tabs>
        <w:spacing w:after="0" w:line="240" w:lineRule="auto"/>
        <w:ind w:left="142" w:right="-8" w:firstLine="0"/>
        <w:jc w:val="both"/>
        <w:rPr>
          <w:rFonts w:ascii="Times New Roman" w:hAnsi="Times New Roman"/>
          <w:noProof/>
          <w:sz w:val="24"/>
          <w:szCs w:val="24"/>
          <w:lang w:val="ro-RO" w:eastAsia="es-ES"/>
        </w:rPr>
      </w:pPr>
      <w:r w:rsidRPr="00F7320E">
        <w:rPr>
          <w:rFonts w:ascii="Times New Roman" w:hAnsi="Times New Roman"/>
          <w:noProof/>
          <w:sz w:val="24"/>
          <w:szCs w:val="24"/>
          <w:lang w:val="ro-RO" w:eastAsia="es-ES"/>
        </w:rPr>
        <w:t xml:space="preserve">noapte - o perioadă de cel puţin 9 ore consecutive, care include intervalul dintre miezul nopţii </w:t>
      </w:r>
      <w:r w:rsidR="00E21E26" w:rsidRPr="00F7320E">
        <w:rPr>
          <w:rFonts w:ascii="Times New Roman" w:hAnsi="Times New Roman"/>
          <w:noProof/>
          <w:sz w:val="24"/>
          <w:szCs w:val="24"/>
          <w:lang w:val="ro-RO" w:eastAsia="es-ES"/>
        </w:rPr>
        <w:t>și</w:t>
      </w:r>
      <w:r w:rsidR="00630562" w:rsidRPr="00F7320E">
        <w:rPr>
          <w:rFonts w:ascii="Times New Roman" w:hAnsi="Times New Roman"/>
          <w:noProof/>
          <w:sz w:val="24"/>
          <w:szCs w:val="24"/>
          <w:lang w:val="ro-RO" w:eastAsia="es-ES"/>
        </w:rPr>
        <w:t xml:space="preserve"> ora 5 dimineaţa;</w:t>
      </w:r>
    </w:p>
    <w:p w14:paraId="591691F8" w14:textId="1D52E34F" w:rsidR="00673ADB" w:rsidRPr="00673ADB" w:rsidRDefault="00673ADB" w:rsidP="00673ADB">
      <w:pPr>
        <w:pStyle w:val="ListParagraph"/>
        <w:numPr>
          <w:ilvl w:val="0"/>
          <w:numId w:val="48"/>
        </w:numPr>
        <w:tabs>
          <w:tab w:val="left" w:pos="567"/>
        </w:tabs>
        <w:spacing w:after="0" w:line="240" w:lineRule="auto"/>
        <w:ind w:left="142" w:right="-8" w:firstLine="0"/>
        <w:jc w:val="both"/>
        <w:rPr>
          <w:rFonts w:ascii="Times New Roman" w:hAnsi="Times New Roman"/>
          <w:noProof/>
          <w:sz w:val="24"/>
          <w:szCs w:val="24"/>
          <w:lang w:val="ro-RO" w:eastAsia="es-ES"/>
        </w:rPr>
      </w:pPr>
      <w:r w:rsidRPr="00673ADB">
        <w:rPr>
          <w:rFonts w:ascii="Times New Roman" w:hAnsi="Times New Roman"/>
          <w:iCs/>
          <w:noProof/>
          <w:sz w:val="24"/>
          <w:szCs w:val="24"/>
          <w:lang w:val="ro-RO" w:eastAsia="es-ES"/>
        </w:rPr>
        <w:t xml:space="preserve">răspundere contractuală - orice pretenţie de despăgubire în legătură cu decesul sau invaliditatea de lungă durată a navigatorilor ca urmare a unui accident de muncă, boala profesională, în conformitate cu legislaţia naţională, contractul de muncă al navigatorilor </w:t>
      </w:r>
      <w:r w:rsidR="00551A60">
        <w:rPr>
          <w:rFonts w:ascii="Times New Roman" w:hAnsi="Times New Roman"/>
          <w:iCs/>
          <w:noProof/>
          <w:sz w:val="24"/>
          <w:szCs w:val="24"/>
          <w:lang w:val="ro-RO" w:eastAsia="es-ES"/>
        </w:rPr>
        <w:t>ori</w:t>
      </w:r>
      <w:r w:rsidRPr="00673ADB">
        <w:rPr>
          <w:rFonts w:ascii="Times New Roman" w:hAnsi="Times New Roman"/>
          <w:iCs/>
          <w:noProof/>
          <w:sz w:val="24"/>
          <w:szCs w:val="24"/>
          <w:lang w:val="ro-RO" w:eastAsia="es-ES"/>
        </w:rPr>
        <w:t xml:space="preserve"> contractul colectiv de muncă;</w:t>
      </w:r>
    </w:p>
    <w:p w14:paraId="1AD4248C" w14:textId="77777777" w:rsidR="00673ADB" w:rsidRDefault="00230C5D" w:rsidP="00965898">
      <w:pPr>
        <w:pStyle w:val="ListParagraph"/>
        <w:numPr>
          <w:ilvl w:val="0"/>
          <w:numId w:val="48"/>
        </w:numPr>
        <w:tabs>
          <w:tab w:val="left"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673ADB">
        <w:rPr>
          <w:rFonts w:ascii="Times New Roman" w:hAnsi="Times New Roman"/>
          <w:iCs/>
          <w:noProof/>
          <w:sz w:val="24"/>
          <w:szCs w:val="24"/>
          <w:lang w:val="ro-RO" w:eastAsia="ro-RO"/>
        </w:rPr>
        <w:lastRenderedPageBreak/>
        <w:t xml:space="preserve"> </w:t>
      </w:r>
      <w:r w:rsidR="00F866CC" w:rsidRPr="00673ADB">
        <w:rPr>
          <w:rFonts w:ascii="Times New Roman" w:hAnsi="Times New Roman"/>
          <w:iCs/>
          <w:noProof/>
          <w:sz w:val="24"/>
          <w:szCs w:val="24"/>
          <w:lang w:val="ro-RO" w:eastAsia="ro-RO"/>
        </w:rPr>
        <w:t>salariul</w:t>
      </w:r>
      <w:r w:rsidR="00F866CC" w:rsidRPr="00673ADB">
        <w:rPr>
          <w:rFonts w:ascii="Times New Roman" w:hAnsi="Times New Roman"/>
          <w:noProof/>
          <w:sz w:val="24"/>
          <w:szCs w:val="24"/>
          <w:lang w:val="ro-RO" w:eastAsia="ro-RO"/>
        </w:rPr>
        <w:t xml:space="preserve"> </w:t>
      </w:r>
      <w:r w:rsidR="00F866CC" w:rsidRPr="00673ADB">
        <w:rPr>
          <w:rFonts w:ascii="Times New Roman" w:hAnsi="Times New Roman"/>
          <w:iCs/>
          <w:noProof/>
          <w:sz w:val="24"/>
          <w:szCs w:val="24"/>
          <w:lang w:val="ro-RO" w:eastAsia="ro-RO"/>
        </w:rPr>
        <w:t xml:space="preserve">de bază </w:t>
      </w:r>
      <w:r w:rsidR="00630562" w:rsidRPr="00673ADB">
        <w:rPr>
          <w:rFonts w:ascii="Times New Roman" w:hAnsi="Times New Roman"/>
          <w:noProof/>
          <w:sz w:val="24"/>
          <w:szCs w:val="24"/>
          <w:lang w:val="ro-RO" w:eastAsia="ro-RO"/>
        </w:rPr>
        <w:t>-</w:t>
      </w:r>
      <w:r w:rsidR="00F866CC" w:rsidRPr="00673ADB">
        <w:rPr>
          <w:rFonts w:ascii="Times New Roman" w:hAnsi="Times New Roman"/>
          <w:noProof/>
          <w:sz w:val="24"/>
          <w:szCs w:val="24"/>
          <w:lang w:val="ro-RO" w:eastAsia="ro-RO"/>
        </w:rPr>
        <w:t xml:space="preserve"> plata sau salariul de bază</w:t>
      </w:r>
      <w:r w:rsidR="00F866CC" w:rsidRPr="00673ADB">
        <w:rPr>
          <w:rFonts w:ascii="Times New Roman" w:hAnsi="Times New Roman"/>
          <w:noProof/>
          <w:color w:val="FF0000"/>
          <w:sz w:val="24"/>
          <w:szCs w:val="24"/>
          <w:lang w:val="ro-RO" w:eastAsia="ro-RO"/>
        </w:rPr>
        <w:t xml:space="preserve"> </w:t>
      </w:r>
      <w:r w:rsidR="00F866CC" w:rsidRPr="00673ADB">
        <w:rPr>
          <w:rFonts w:ascii="Times New Roman" w:hAnsi="Times New Roman"/>
          <w:noProof/>
          <w:sz w:val="24"/>
          <w:szCs w:val="24"/>
          <w:lang w:val="ro-RO" w:eastAsia="ro-RO"/>
        </w:rPr>
        <w:t>oricum ar fi alcătuită aceasta, pentru orele normale de muncă; nu include orele suplimentare, prime sau gratificaţii, alocaţii, concediul plătit sau orice altă remuneraţie suplimentară;</w:t>
      </w:r>
      <w:r w:rsidR="00673ADB" w:rsidRPr="00673ADB">
        <w:rPr>
          <w:rFonts w:ascii="Times New Roman" w:hAnsi="Times New Roman"/>
          <w:noProof/>
          <w:sz w:val="24"/>
          <w:szCs w:val="24"/>
          <w:lang w:val="ro-RO" w:eastAsia="ro-RO"/>
        </w:rPr>
        <w:t xml:space="preserve"> </w:t>
      </w:r>
    </w:p>
    <w:p w14:paraId="6B0C4866" w14:textId="3BADEFC5" w:rsidR="00F866CC" w:rsidRPr="00673ADB" w:rsidRDefault="00F866CC" w:rsidP="00965898">
      <w:pPr>
        <w:pStyle w:val="ListParagraph"/>
        <w:numPr>
          <w:ilvl w:val="0"/>
          <w:numId w:val="48"/>
        </w:numPr>
        <w:tabs>
          <w:tab w:val="left"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673ADB">
        <w:rPr>
          <w:rFonts w:ascii="Times New Roman" w:hAnsi="Times New Roman"/>
          <w:iCs/>
          <w:noProof/>
          <w:sz w:val="24"/>
          <w:szCs w:val="24"/>
          <w:lang w:val="ro-RO" w:eastAsia="ro-RO"/>
        </w:rPr>
        <w:t xml:space="preserve">salariul consolidat </w:t>
      </w:r>
      <w:r w:rsidR="00630562" w:rsidRPr="00673ADB">
        <w:rPr>
          <w:rFonts w:ascii="Times New Roman" w:hAnsi="Times New Roman"/>
          <w:noProof/>
          <w:sz w:val="24"/>
          <w:szCs w:val="24"/>
          <w:lang w:val="ro-RO" w:eastAsia="ro-RO"/>
        </w:rPr>
        <w:t>-</w:t>
      </w:r>
      <w:r w:rsidRPr="00673ADB">
        <w:rPr>
          <w:rFonts w:ascii="Times New Roman" w:hAnsi="Times New Roman"/>
          <w:noProof/>
          <w:sz w:val="24"/>
          <w:szCs w:val="24"/>
          <w:lang w:val="ro-RO" w:eastAsia="ro-RO"/>
        </w:rPr>
        <w:t xml:space="preserve"> salariul care include salariul de bază </w:t>
      </w:r>
      <w:r w:rsidR="00E21E26" w:rsidRPr="00673ADB">
        <w:rPr>
          <w:rFonts w:ascii="Times New Roman" w:hAnsi="Times New Roman"/>
          <w:noProof/>
          <w:sz w:val="24"/>
          <w:szCs w:val="24"/>
          <w:lang w:val="ro-RO" w:eastAsia="ro-RO"/>
        </w:rPr>
        <w:t>și</w:t>
      </w:r>
      <w:r w:rsidRPr="00673ADB">
        <w:rPr>
          <w:rFonts w:ascii="Times New Roman" w:hAnsi="Times New Roman"/>
          <w:noProof/>
          <w:sz w:val="24"/>
          <w:szCs w:val="24"/>
          <w:lang w:val="ro-RO" w:eastAsia="ro-RO"/>
        </w:rPr>
        <w:t xml:space="preserve"> alte beneficii acordate; un salariu consolidat poate include compensaţii pentru toate orele suplimentare lucrate şi pentru toate celelalte beneficii sau poate include numai anumite beneficii în cazul unei consolidări  brute parţiale;</w:t>
      </w:r>
    </w:p>
    <w:p w14:paraId="514260B2" w14:textId="1395BDDE" w:rsidR="00C9476A" w:rsidRDefault="00C9476A" w:rsidP="00F4708D">
      <w:pPr>
        <w:pStyle w:val="ListParagraph"/>
        <w:numPr>
          <w:ilvl w:val="0"/>
          <w:numId w:val="48"/>
        </w:numPr>
        <w:tabs>
          <w:tab w:val="left" w:pos="567"/>
        </w:tabs>
        <w:spacing w:after="0" w:line="240" w:lineRule="auto"/>
        <w:ind w:left="284" w:right="-8" w:firstLine="0"/>
        <w:jc w:val="both"/>
        <w:rPr>
          <w:rFonts w:ascii="Times New Roman" w:hAnsi="Times New Roman"/>
          <w:noProof/>
          <w:sz w:val="24"/>
          <w:szCs w:val="24"/>
          <w:lang w:val="ro-RO" w:eastAsia="es-ES"/>
        </w:rPr>
      </w:pPr>
      <w:r w:rsidRPr="00F7320E">
        <w:rPr>
          <w:rFonts w:ascii="Times New Roman" w:hAnsi="Times New Roman"/>
          <w:noProof/>
          <w:sz w:val="24"/>
          <w:szCs w:val="24"/>
          <w:lang w:val="ro-RO" w:eastAsia="es-ES"/>
        </w:rPr>
        <w:t>tonaj brut - tonajul brut calculat în conformitate cu reglementările privind măsurarea tonajului conținute în anexa I la Convenția internațională privind măsurarea tonajului navelor, din 1969, sau în alte convenții ulterioare; pentru navele care fac obiectul regimului provizoriu de măsurare a tonajului adoptat de către Organizația Maritimă Internațională, tonajul brut reprezintă ceea ce este înscris în coloana O</w:t>
      </w:r>
      <w:r w:rsidR="00230C5D">
        <w:rPr>
          <w:rFonts w:ascii="Times New Roman" w:hAnsi="Times New Roman"/>
          <w:noProof/>
          <w:sz w:val="24"/>
          <w:szCs w:val="24"/>
          <w:lang w:val="ro-RO" w:eastAsia="es-ES"/>
        </w:rPr>
        <w:t xml:space="preserve">bservatii </w:t>
      </w:r>
      <w:r w:rsidRPr="00F7320E">
        <w:rPr>
          <w:rFonts w:ascii="Times New Roman" w:hAnsi="Times New Roman"/>
          <w:noProof/>
          <w:sz w:val="24"/>
          <w:szCs w:val="24"/>
          <w:lang w:val="ro-RO" w:eastAsia="es-ES"/>
        </w:rPr>
        <w:t>din Certificatul i</w:t>
      </w:r>
      <w:r w:rsidR="00CA2043">
        <w:rPr>
          <w:rFonts w:ascii="Times New Roman" w:hAnsi="Times New Roman"/>
          <w:noProof/>
          <w:sz w:val="24"/>
          <w:szCs w:val="24"/>
          <w:lang w:val="ro-RO" w:eastAsia="es-ES"/>
        </w:rPr>
        <w:t>nternațional de tonaj (1969)</w:t>
      </w:r>
      <w:r w:rsidR="00CA2043">
        <w:rPr>
          <w:rFonts w:ascii="Times New Roman" w:hAnsi="Times New Roman"/>
          <w:noProof/>
          <w:sz w:val="24"/>
          <w:szCs w:val="24"/>
          <w:lang w:eastAsia="es-ES"/>
        </w:rPr>
        <w:t>;</w:t>
      </w:r>
    </w:p>
    <w:p w14:paraId="4F693EC2" w14:textId="36D288DF" w:rsidR="00FE37C8" w:rsidRDefault="00590C8F" w:rsidP="00590C8F">
      <w:pPr>
        <w:spacing w:after="0" w:line="240" w:lineRule="auto"/>
        <w:ind w:left="284"/>
        <w:jc w:val="both"/>
        <w:rPr>
          <w:rFonts w:ascii="Times New Roman" w:hAnsi="Times New Roman"/>
          <w:sz w:val="24"/>
          <w:szCs w:val="24"/>
        </w:rPr>
      </w:pPr>
      <w:r w:rsidRPr="00CA2043">
        <w:rPr>
          <w:rFonts w:ascii="Times New Roman" w:hAnsi="Times New Roman"/>
          <w:sz w:val="24"/>
          <w:szCs w:val="24"/>
        </w:rPr>
        <w:t>ș</w:t>
      </w:r>
      <w:r w:rsidR="007E132B" w:rsidRPr="00CA2043">
        <w:rPr>
          <w:rFonts w:ascii="Times New Roman" w:hAnsi="Times New Roman"/>
          <w:sz w:val="24"/>
          <w:szCs w:val="24"/>
        </w:rPr>
        <w:t>)</w:t>
      </w:r>
      <w:r w:rsidR="00BE7513" w:rsidRPr="00CA2043">
        <w:rPr>
          <w:rFonts w:ascii="Times New Roman" w:hAnsi="Times New Roman"/>
          <w:sz w:val="24"/>
          <w:szCs w:val="24"/>
        </w:rPr>
        <w:t xml:space="preserve"> serviciul de recrutare şi plasare a navigatorilor înseamnă orice persoană juridică, societate, </w:t>
      </w:r>
      <w:r w:rsidRPr="00CA2043">
        <w:rPr>
          <w:rFonts w:ascii="Times New Roman" w:hAnsi="Times New Roman"/>
          <w:sz w:val="24"/>
          <w:szCs w:val="24"/>
        </w:rPr>
        <w:t>instituţie,</w:t>
      </w:r>
      <w:r w:rsidR="00CA2043">
        <w:rPr>
          <w:rFonts w:ascii="Times New Roman" w:hAnsi="Times New Roman"/>
          <w:sz w:val="24"/>
          <w:szCs w:val="24"/>
        </w:rPr>
        <w:t xml:space="preserve"> </w:t>
      </w:r>
      <w:r w:rsidR="00BE7513" w:rsidRPr="00CA2043">
        <w:rPr>
          <w:rFonts w:ascii="Times New Roman" w:hAnsi="Times New Roman"/>
          <w:sz w:val="24"/>
          <w:szCs w:val="24"/>
        </w:rPr>
        <w:t xml:space="preserve">agenţie sau </w:t>
      </w:r>
      <w:proofErr w:type="gramStart"/>
      <w:r w:rsidR="00BE7513" w:rsidRPr="00CA2043">
        <w:rPr>
          <w:rFonts w:ascii="Times New Roman" w:hAnsi="Times New Roman"/>
          <w:sz w:val="24"/>
          <w:szCs w:val="24"/>
        </w:rPr>
        <w:t>altă</w:t>
      </w:r>
      <w:proofErr w:type="gramEnd"/>
      <w:r w:rsidR="00BE7513" w:rsidRPr="00CA2043">
        <w:rPr>
          <w:rFonts w:ascii="Times New Roman" w:hAnsi="Times New Roman"/>
          <w:sz w:val="24"/>
          <w:szCs w:val="24"/>
        </w:rPr>
        <w:t xml:space="preserve"> organizaţie din sectorul public </w:t>
      </w:r>
      <w:r w:rsidR="00B32B6C">
        <w:rPr>
          <w:rFonts w:ascii="Times New Roman" w:hAnsi="Times New Roman"/>
          <w:sz w:val="24"/>
          <w:szCs w:val="24"/>
        </w:rPr>
        <w:t>ori</w:t>
      </w:r>
      <w:r w:rsidR="00BE7513" w:rsidRPr="00CA2043">
        <w:rPr>
          <w:rFonts w:ascii="Times New Roman" w:hAnsi="Times New Roman"/>
          <w:sz w:val="24"/>
          <w:szCs w:val="24"/>
        </w:rPr>
        <w:t xml:space="preserve"> privat a cărei activitate este aceea de a recruta navigatori în numele armatorilor sau plasarea acestora la armatori</w:t>
      </w:r>
      <w:r w:rsidR="00B32B6C">
        <w:rPr>
          <w:rFonts w:ascii="Times New Roman" w:hAnsi="Times New Roman"/>
          <w:sz w:val="24"/>
          <w:szCs w:val="24"/>
        </w:rPr>
        <w:t>,</w:t>
      </w:r>
      <w:r w:rsidR="00BE7513" w:rsidRPr="00CA2043">
        <w:rPr>
          <w:rFonts w:ascii="Times New Roman" w:hAnsi="Times New Roman"/>
          <w:sz w:val="24"/>
          <w:szCs w:val="24"/>
        </w:rPr>
        <w:t xml:space="preserve"> denumit în continuare</w:t>
      </w:r>
      <w:bookmarkStart w:id="2" w:name="_Hlk41308880"/>
      <w:r w:rsidR="00B32B6C">
        <w:rPr>
          <w:rFonts w:ascii="Times New Roman" w:hAnsi="Times New Roman"/>
          <w:sz w:val="24"/>
          <w:szCs w:val="24"/>
        </w:rPr>
        <w:t xml:space="preserve"> </w:t>
      </w:r>
      <w:r w:rsidR="00BE7513" w:rsidRPr="00CA2043">
        <w:rPr>
          <w:rFonts w:ascii="Times New Roman" w:hAnsi="Times New Roman"/>
          <w:sz w:val="24"/>
          <w:szCs w:val="24"/>
        </w:rPr>
        <w:t>agenți</w:t>
      </w:r>
      <w:r w:rsidR="00355D6B">
        <w:rPr>
          <w:rFonts w:ascii="Times New Roman" w:hAnsi="Times New Roman"/>
          <w:sz w:val="24"/>
          <w:szCs w:val="24"/>
        </w:rPr>
        <w:t>e</w:t>
      </w:r>
      <w:r w:rsidR="00BE7513" w:rsidRPr="00CA2043">
        <w:rPr>
          <w:rFonts w:ascii="Times New Roman" w:hAnsi="Times New Roman"/>
          <w:sz w:val="24"/>
          <w:szCs w:val="24"/>
        </w:rPr>
        <w:t xml:space="preserve"> de furnizare </w:t>
      </w:r>
      <w:r w:rsidR="00C943F1">
        <w:rPr>
          <w:rFonts w:ascii="Times New Roman" w:hAnsi="Times New Roman"/>
          <w:sz w:val="24"/>
          <w:szCs w:val="24"/>
        </w:rPr>
        <w:t>navigator</w:t>
      </w:r>
      <w:bookmarkEnd w:id="2"/>
      <w:r w:rsidR="00C943F1">
        <w:rPr>
          <w:rFonts w:ascii="Times New Roman" w:hAnsi="Times New Roman"/>
          <w:sz w:val="24"/>
          <w:szCs w:val="24"/>
        </w:rPr>
        <w:t>.</w:t>
      </w:r>
    </w:p>
    <w:p w14:paraId="45D9AF06" w14:textId="77777777" w:rsidR="00C943F1" w:rsidRDefault="00C943F1" w:rsidP="00590C8F">
      <w:pPr>
        <w:spacing w:after="0" w:line="240" w:lineRule="auto"/>
        <w:ind w:left="284"/>
        <w:jc w:val="both"/>
        <w:rPr>
          <w:rFonts w:ascii="Times New Roman" w:hAnsi="Times New Roman"/>
          <w:sz w:val="24"/>
          <w:szCs w:val="24"/>
        </w:rPr>
      </w:pPr>
    </w:p>
    <w:p w14:paraId="7A847F60" w14:textId="5B5EDA88" w:rsidR="00C9476A" w:rsidRPr="00F7320E" w:rsidRDefault="00C9476A" w:rsidP="00FE37C8">
      <w:pPr>
        <w:spacing w:after="0" w:line="240" w:lineRule="auto"/>
        <w:jc w:val="both"/>
        <w:rPr>
          <w:rFonts w:ascii="Times New Roman" w:hAnsi="Times New Roman"/>
          <w:noProof/>
          <w:sz w:val="24"/>
          <w:szCs w:val="24"/>
          <w:lang w:val="ro-RO"/>
        </w:rPr>
      </w:pPr>
      <w:r w:rsidRPr="00442C6E">
        <w:rPr>
          <w:rFonts w:ascii="Times New Roman" w:hAnsi="Times New Roman"/>
          <w:b/>
          <w:noProof/>
          <w:sz w:val="24"/>
          <w:szCs w:val="24"/>
          <w:lang w:val="ro-RO"/>
        </w:rPr>
        <w:t>Art.</w:t>
      </w:r>
      <w:r w:rsidR="008E7E02" w:rsidRPr="00442C6E">
        <w:rPr>
          <w:rFonts w:ascii="Times New Roman" w:hAnsi="Times New Roman"/>
          <w:b/>
          <w:noProof/>
          <w:sz w:val="24"/>
          <w:szCs w:val="24"/>
          <w:lang w:val="ro-RO"/>
        </w:rPr>
        <w:t>4</w:t>
      </w:r>
      <w:r w:rsidRPr="00442C6E">
        <w:rPr>
          <w:rFonts w:ascii="Times New Roman" w:hAnsi="Times New Roman"/>
          <w:b/>
          <w:noProof/>
          <w:sz w:val="24"/>
          <w:szCs w:val="24"/>
          <w:lang w:val="ro-RO"/>
        </w:rPr>
        <w:t>.</w:t>
      </w:r>
      <w:r w:rsidRPr="00F7320E">
        <w:rPr>
          <w:rFonts w:ascii="Times New Roman" w:hAnsi="Times New Roman"/>
          <w:noProof/>
          <w:sz w:val="24"/>
          <w:szCs w:val="24"/>
          <w:lang w:val="ro-RO"/>
        </w:rPr>
        <w:t xml:space="preserve">- Termenii utilizaţi în </w:t>
      </w:r>
      <w:r w:rsidR="00630562" w:rsidRPr="00F7320E">
        <w:rPr>
          <w:rFonts w:ascii="Times New Roman" w:hAnsi="Times New Roman"/>
          <w:noProof/>
          <w:sz w:val="24"/>
          <w:szCs w:val="24"/>
          <w:lang w:val="ro-RO"/>
        </w:rPr>
        <w:t>Convenție</w:t>
      </w:r>
      <w:r w:rsidRPr="00F7320E">
        <w:rPr>
          <w:rFonts w:ascii="Times New Roman" w:hAnsi="Times New Roman"/>
          <w:noProof/>
          <w:sz w:val="24"/>
          <w:szCs w:val="24"/>
          <w:lang w:val="ro-RO"/>
        </w:rPr>
        <w:t xml:space="preserve">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care sunt folosiţi de asemenea în prezentele norme</w:t>
      </w:r>
      <w:r w:rsidR="00630562" w:rsidRPr="00F7320E">
        <w:rPr>
          <w:rFonts w:ascii="Times New Roman" w:hAnsi="Times New Roman"/>
          <w:noProof/>
          <w:sz w:val="24"/>
          <w:szCs w:val="24"/>
          <w:lang w:val="ro-RO"/>
        </w:rPr>
        <w:t xml:space="preserve"> </w:t>
      </w:r>
      <w:r w:rsidR="00C25CB2" w:rsidRPr="00F7320E">
        <w:rPr>
          <w:rFonts w:ascii="Times New Roman" w:hAnsi="Times New Roman"/>
          <w:noProof/>
          <w:sz w:val="24"/>
          <w:szCs w:val="24"/>
          <w:lang w:val="ro-RO"/>
        </w:rPr>
        <w:t>metodologice</w:t>
      </w:r>
      <w:r w:rsidRPr="00F7320E">
        <w:rPr>
          <w:rFonts w:ascii="Times New Roman" w:hAnsi="Times New Roman"/>
          <w:noProof/>
          <w:sz w:val="24"/>
          <w:szCs w:val="24"/>
          <w:lang w:val="ro-RO"/>
        </w:rPr>
        <w:t xml:space="preserve">, îşi păstrează înţelesul pe care îl au în </w:t>
      </w:r>
      <w:r w:rsidR="00630562" w:rsidRPr="00F7320E">
        <w:rPr>
          <w:rFonts w:ascii="Times New Roman" w:hAnsi="Times New Roman"/>
          <w:noProof/>
          <w:sz w:val="24"/>
          <w:szCs w:val="24"/>
          <w:lang w:val="ro-RO"/>
        </w:rPr>
        <w:t>Convenție</w:t>
      </w:r>
      <w:r w:rsidRPr="00F7320E">
        <w:rPr>
          <w:rFonts w:ascii="Times New Roman" w:hAnsi="Times New Roman"/>
          <w:noProof/>
          <w:sz w:val="24"/>
          <w:szCs w:val="24"/>
          <w:lang w:val="ro-RO"/>
        </w:rPr>
        <w:t>.</w:t>
      </w:r>
    </w:p>
    <w:p w14:paraId="48178999" w14:textId="77777777" w:rsidR="00C9476A" w:rsidRPr="00F7320E" w:rsidRDefault="00C9476A" w:rsidP="00E21E26">
      <w:pPr>
        <w:spacing w:after="0" w:line="240" w:lineRule="auto"/>
        <w:jc w:val="center"/>
        <w:rPr>
          <w:rFonts w:ascii="Times New Roman" w:hAnsi="Times New Roman"/>
          <w:bCs/>
          <w:noProof/>
          <w:sz w:val="24"/>
          <w:szCs w:val="24"/>
          <w:lang w:val="ro-RO"/>
        </w:rPr>
      </w:pPr>
      <w:r w:rsidRPr="00F7320E">
        <w:rPr>
          <w:rFonts w:ascii="Times New Roman" w:hAnsi="Times New Roman"/>
          <w:iCs/>
          <w:noProof/>
          <w:sz w:val="24"/>
          <w:szCs w:val="24"/>
          <w:lang w:val="ro-RO" w:eastAsia="es-ES"/>
        </w:rPr>
        <w:t>.</w:t>
      </w:r>
    </w:p>
    <w:p w14:paraId="4A069902" w14:textId="77777777" w:rsidR="00C9476A" w:rsidRPr="00442C6E" w:rsidRDefault="00C9476A" w:rsidP="00E21E26">
      <w:pPr>
        <w:spacing w:after="0" w:line="240" w:lineRule="auto"/>
        <w:jc w:val="center"/>
        <w:rPr>
          <w:rFonts w:ascii="Times New Roman" w:hAnsi="Times New Roman"/>
          <w:b/>
          <w:bCs/>
          <w:noProof/>
          <w:sz w:val="24"/>
          <w:szCs w:val="24"/>
          <w:lang w:val="ro-RO"/>
        </w:rPr>
      </w:pPr>
      <w:r w:rsidRPr="00442C6E">
        <w:rPr>
          <w:rFonts w:ascii="Times New Roman" w:hAnsi="Times New Roman"/>
          <w:b/>
          <w:bCs/>
          <w:noProof/>
          <w:sz w:val="24"/>
          <w:szCs w:val="24"/>
          <w:lang w:val="ro-RO"/>
        </w:rPr>
        <w:t>Domeniu de aplicare</w:t>
      </w:r>
    </w:p>
    <w:p w14:paraId="7A28C72D" w14:textId="77777777" w:rsidR="00257CDA" w:rsidRPr="00F7320E" w:rsidRDefault="00257CDA" w:rsidP="00E21E26">
      <w:pPr>
        <w:spacing w:after="0" w:line="240" w:lineRule="auto"/>
        <w:jc w:val="center"/>
        <w:rPr>
          <w:rFonts w:ascii="Times New Roman" w:hAnsi="Times New Roman"/>
          <w:bCs/>
          <w:noProof/>
          <w:sz w:val="24"/>
          <w:szCs w:val="24"/>
          <w:lang w:val="ro-RO"/>
        </w:rPr>
      </w:pPr>
    </w:p>
    <w:p w14:paraId="096E074E" w14:textId="1C0A6ADA" w:rsidR="00C9476A" w:rsidRPr="00F7320E" w:rsidRDefault="00C9476A" w:rsidP="00630562">
      <w:pPr>
        <w:spacing w:after="0" w:line="240" w:lineRule="auto"/>
        <w:jc w:val="both"/>
        <w:rPr>
          <w:rFonts w:ascii="Times New Roman" w:hAnsi="Times New Roman"/>
          <w:noProof/>
          <w:sz w:val="24"/>
          <w:szCs w:val="24"/>
          <w:lang w:val="ro-RO"/>
        </w:rPr>
      </w:pPr>
      <w:r w:rsidRPr="00442C6E">
        <w:rPr>
          <w:rFonts w:ascii="Times New Roman" w:hAnsi="Times New Roman"/>
          <w:b/>
          <w:noProof/>
          <w:sz w:val="24"/>
          <w:szCs w:val="24"/>
          <w:lang w:val="ro-RO"/>
        </w:rPr>
        <w:t>Art.</w:t>
      </w:r>
      <w:r w:rsidR="008E7E02" w:rsidRPr="00442C6E">
        <w:rPr>
          <w:rFonts w:ascii="Times New Roman" w:hAnsi="Times New Roman"/>
          <w:b/>
          <w:noProof/>
          <w:sz w:val="24"/>
          <w:szCs w:val="24"/>
          <w:lang w:val="ro-RO"/>
        </w:rPr>
        <w:t>5</w:t>
      </w:r>
      <w:r w:rsidRPr="00442C6E">
        <w:rPr>
          <w:rFonts w:ascii="Times New Roman" w:hAnsi="Times New Roman"/>
          <w:b/>
          <w:noProof/>
          <w:sz w:val="24"/>
          <w:szCs w:val="24"/>
          <w:lang w:val="ro-RO"/>
        </w:rPr>
        <w:t>.</w:t>
      </w:r>
      <w:r w:rsidR="00F4708D"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(1)</w:t>
      </w:r>
      <w:r w:rsidR="00F832C2" w:rsidRPr="00F7320E">
        <w:rPr>
          <w:rFonts w:ascii="Times New Roman" w:hAnsi="Times New Roman"/>
          <w:noProof/>
          <w:sz w:val="24"/>
          <w:szCs w:val="24"/>
          <w:lang w:val="ro-RO" w:eastAsia="ro-RO"/>
        </w:rPr>
        <w:t xml:space="preserve"> P</w:t>
      </w:r>
      <w:r w:rsidRPr="00F7320E">
        <w:rPr>
          <w:rFonts w:ascii="Times New Roman" w:hAnsi="Times New Roman"/>
          <w:noProof/>
          <w:sz w:val="24"/>
          <w:szCs w:val="24"/>
          <w:lang w:val="ro-RO"/>
        </w:rPr>
        <w:t>rezentele norme</w:t>
      </w:r>
      <w:r w:rsidR="00257CDA" w:rsidRPr="00F7320E">
        <w:rPr>
          <w:rFonts w:ascii="Times New Roman" w:hAnsi="Times New Roman"/>
          <w:noProof/>
          <w:sz w:val="24"/>
          <w:szCs w:val="24"/>
          <w:lang w:val="ro-RO"/>
        </w:rPr>
        <w:t xml:space="preserve"> metodolo</w:t>
      </w:r>
      <w:r w:rsidR="00C25CB2" w:rsidRPr="00F7320E">
        <w:rPr>
          <w:rFonts w:ascii="Times New Roman" w:hAnsi="Times New Roman"/>
          <w:noProof/>
          <w:sz w:val="24"/>
          <w:szCs w:val="24"/>
          <w:lang w:val="ro-RO"/>
        </w:rPr>
        <w:t>g</w:t>
      </w:r>
      <w:r w:rsidR="00257CDA" w:rsidRPr="00F7320E">
        <w:rPr>
          <w:rFonts w:ascii="Times New Roman" w:hAnsi="Times New Roman"/>
          <w:noProof/>
          <w:sz w:val="24"/>
          <w:szCs w:val="24"/>
          <w:lang w:val="ro-RO"/>
        </w:rPr>
        <w:t xml:space="preserve">ice </w:t>
      </w:r>
      <w:r w:rsidRPr="00F7320E">
        <w:rPr>
          <w:rFonts w:ascii="Times New Roman" w:hAnsi="Times New Roman"/>
          <w:noProof/>
          <w:sz w:val="24"/>
          <w:szCs w:val="24"/>
          <w:lang w:val="ro-RO"/>
        </w:rPr>
        <w:t>se aplic</w:t>
      </w:r>
      <w:r w:rsidR="00257CDA" w:rsidRPr="00F7320E">
        <w:rPr>
          <w:rFonts w:ascii="Times New Roman" w:hAnsi="Times New Roman"/>
          <w:noProof/>
          <w:sz w:val="24"/>
          <w:szCs w:val="24"/>
          <w:lang w:val="ro-RO"/>
        </w:rPr>
        <w:t>ă</w:t>
      </w:r>
      <w:r w:rsidRPr="00F7320E">
        <w:rPr>
          <w:rFonts w:ascii="Times New Roman" w:hAnsi="Times New Roman"/>
          <w:noProof/>
          <w:sz w:val="24"/>
          <w:szCs w:val="24"/>
          <w:lang w:val="ro-RO"/>
        </w:rPr>
        <w:t xml:space="preserve"> tuturor navigatorilor</w:t>
      </w:r>
      <w:r w:rsidR="004D0669" w:rsidRPr="00F7320E">
        <w:rPr>
          <w:rFonts w:ascii="Times New Roman" w:hAnsi="Times New Roman"/>
          <w:noProof/>
          <w:sz w:val="24"/>
          <w:szCs w:val="24"/>
          <w:lang w:val="ro-RO"/>
        </w:rPr>
        <w:t xml:space="preserve"> în</w:t>
      </w:r>
      <w:r w:rsidR="00F832C2" w:rsidRPr="00F7320E">
        <w:rPr>
          <w:rFonts w:ascii="Times New Roman" w:hAnsi="Times New Roman"/>
          <w:noProof/>
          <w:sz w:val="24"/>
          <w:szCs w:val="24"/>
          <w:lang w:val="ro-RO"/>
        </w:rPr>
        <w:t xml:space="preserve"> lipsa unor dispoziţii contrare </w:t>
      </w:r>
      <w:r w:rsidR="00F832C2" w:rsidRPr="00F7320E">
        <w:rPr>
          <w:rFonts w:ascii="Times New Roman" w:hAnsi="Times New Roman"/>
          <w:noProof/>
          <w:sz w:val="24"/>
          <w:szCs w:val="24"/>
          <w:lang w:val="ro-RO" w:eastAsia="ro-RO"/>
        </w:rPr>
        <w:t>exprese.</w:t>
      </w:r>
    </w:p>
    <w:p w14:paraId="5D1AFBD9" w14:textId="4E5D6C6F" w:rsidR="00C9476A" w:rsidRDefault="00C9476A" w:rsidP="00E21E26">
      <w:pPr>
        <w:autoSpaceDE w:val="0"/>
        <w:autoSpaceDN w:val="0"/>
        <w:adjustRightInd w:val="0"/>
        <w:spacing w:after="0" w:line="240" w:lineRule="auto"/>
        <w:jc w:val="both"/>
        <w:rPr>
          <w:rFonts w:ascii="Times New Roman" w:hAnsi="Times New Roman"/>
          <w:noProof/>
          <w:sz w:val="24"/>
          <w:szCs w:val="24"/>
          <w:lang w:val="ro-RO" w:eastAsia="es-ES"/>
        </w:rPr>
      </w:pPr>
      <w:r w:rsidRPr="00F7320E">
        <w:rPr>
          <w:rFonts w:ascii="Times New Roman" w:hAnsi="Times New Roman"/>
          <w:noProof/>
          <w:sz w:val="24"/>
          <w:szCs w:val="24"/>
          <w:lang w:val="ro-RO"/>
        </w:rPr>
        <w:t xml:space="preserve">(2) </w:t>
      </w:r>
      <w:r w:rsidR="00D4680E" w:rsidRPr="00F7320E">
        <w:rPr>
          <w:rFonts w:ascii="Times New Roman" w:hAnsi="Times New Roman"/>
          <w:noProof/>
          <w:sz w:val="24"/>
          <w:szCs w:val="24"/>
          <w:lang w:val="ro-RO" w:eastAsia="ro-RO"/>
        </w:rPr>
        <w:t xml:space="preserve">Dacă în aplicarea </w:t>
      </w:r>
      <w:r w:rsidR="00E80671" w:rsidRPr="00F7320E">
        <w:rPr>
          <w:rFonts w:ascii="Times New Roman" w:hAnsi="Times New Roman"/>
          <w:noProof/>
          <w:sz w:val="24"/>
          <w:szCs w:val="24"/>
          <w:lang w:val="ro-RO" w:eastAsia="ro-RO"/>
        </w:rPr>
        <w:t>C</w:t>
      </w:r>
      <w:r w:rsidR="00D4680E" w:rsidRPr="00F7320E">
        <w:rPr>
          <w:rFonts w:ascii="Times New Roman" w:hAnsi="Times New Roman"/>
          <w:noProof/>
          <w:sz w:val="24"/>
          <w:szCs w:val="24"/>
          <w:lang w:val="ro-RO" w:eastAsia="ro-RO"/>
        </w:rPr>
        <w:t xml:space="preserve">onvenţiei </w:t>
      </w:r>
      <w:r w:rsidRPr="00F7320E">
        <w:rPr>
          <w:rFonts w:ascii="Times New Roman" w:hAnsi="Times New Roman"/>
          <w:noProof/>
          <w:sz w:val="24"/>
          <w:szCs w:val="24"/>
          <w:lang w:val="ro-RO" w:eastAsia="ro-RO"/>
        </w:rPr>
        <w:t xml:space="preserve">există vreo îndoială în legătură cu calitatea de navigator a unor categorii de persoane, problema este soluţionată de către </w:t>
      </w:r>
      <w:r w:rsidR="00122AF2">
        <w:rPr>
          <w:rFonts w:ascii="Times New Roman" w:hAnsi="Times New Roman"/>
          <w:noProof/>
          <w:sz w:val="24"/>
          <w:szCs w:val="24"/>
          <w:lang w:val="ro-RO" w:eastAsia="ro-RO"/>
        </w:rPr>
        <w:t>MTIC</w:t>
      </w:r>
      <w:r w:rsidRPr="00F7320E">
        <w:rPr>
          <w:rFonts w:ascii="Times New Roman" w:hAnsi="Times New Roman"/>
          <w:noProof/>
          <w:sz w:val="24"/>
          <w:szCs w:val="24"/>
          <w:lang w:val="ro-RO" w:eastAsia="ro-RO"/>
        </w:rPr>
        <w:t>, după consultarea cu organizaţiile armatorilor şi ale navigatorilor</w:t>
      </w:r>
      <w:r w:rsidR="005270F3">
        <w:rPr>
          <w:rFonts w:ascii="Times New Roman" w:hAnsi="Times New Roman"/>
          <w:noProof/>
          <w:sz w:val="24"/>
          <w:szCs w:val="24"/>
          <w:lang w:val="ro-RO" w:eastAsia="ro-RO"/>
        </w:rPr>
        <w:t>,</w:t>
      </w:r>
      <w:r w:rsidR="00C23A81" w:rsidRPr="00F7320E">
        <w:rPr>
          <w:rFonts w:ascii="Times New Roman" w:hAnsi="Times New Roman"/>
          <w:noProof/>
          <w:sz w:val="24"/>
          <w:szCs w:val="24"/>
          <w:lang w:val="ro-RO" w:eastAsia="ro-RO"/>
        </w:rPr>
        <w:t xml:space="preserve"> </w:t>
      </w:r>
      <w:r w:rsidR="005270F3" w:rsidRPr="008C66A5">
        <w:rPr>
          <w:rFonts w:ascii="Times New Roman" w:hAnsi="Times New Roman"/>
          <w:noProof/>
          <w:color w:val="000000" w:themeColor="text1"/>
          <w:sz w:val="24"/>
          <w:szCs w:val="24"/>
          <w:lang w:val="ro-RO" w:eastAsia="ro-RO"/>
        </w:rPr>
        <w:t>legal constituite</w:t>
      </w:r>
      <w:r w:rsidR="00D4680E" w:rsidRPr="008C66A5">
        <w:rPr>
          <w:rFonts w:ascii="Times New Roman" w:hAnsi="Times New Roman"/>
          <w:noProof/>
          <w:color w:val="000000" w:themeColor="text1"/>
          <w:sz w:val="24"/>
          <w:szCs w:val="24"/>
          <w:lang w:val="ro-RO" w:eastAsia="ro-RO"/>
        </w:rPr>
        <w:t>.</w:t>
      </w:r>
      <w:r w:rsidR="00D4680E" w:rsidRPr="008C66A5">
        <w:rPr>
          <w:rFonts w:ascii="Times New Roman" w:hAnsi="Times New Roman"/>
          <w:noProof/>
          <w:color w:val="000000" w:themeColor="text1"/>
          <w:sz w:val="24"/>
          <w:szCs w:val="24"/>
          <w:lang w:val="ro-RO" w:eastAsia="es-ES"/>
        </w:rPr>
        <w:t xml:space="preserve"> </w:t>
      </w:r>
      <w:r w:rsidRPr="008C66A5">
        <w:rPr>
          <w:rFonts w:ascii="Times New Roman" w:hAnsi="Times New Roman"/>
          <w:noProof/>
          <w:color w:val="000000" w:themeColor="text1"/>
          <w:sz w:val="24"/>
          <w:szCs w:val="24"/>
          <w:lang w:val="ro-RO" w:eastAsia="es-ES"/>
        </w:rPr>
        <w:t xml:space="preserve">În </w:t>
      </w:r>
      <w:r w:rsidRPr="00F7320E">
        <w:rPr>
          <w:rFonts w:ascii="Times New Roman" w:hAnsi="Times New Roman"/>
          <w:noProof/>
          <w:sz w:val="24"/>
          <w:szCs w:val="24"/>
          <w:lang w:val="ro-RO" w:eastAsia="es-ES"/>
        </w:rPr>
        <w:t xml:space="preserve">acest context, se va ține seama în mod expres de </w:t>
      </w:r>
      <w:r w:rsidR="000B113C">
        <w:rPr>
          <w:rFonts w:ascii="Times New Roman" w:hAnsi="Times New Roman"/>
          <w:noProof/>
          <w:sz w:val="24"/>
          <w:szCs w:val="24"/>
          <w:lang w:val="ro-RO" w:eastAsia="es-ES"/>
        </w:rPr>
        <w:t>R</w:t>
      </w:r>
      <w:r w:rsidRPr="00F7320E">
        <w:rPr>
          <w:rFonts w:ascii="Times New Roman" w:hAnsi="Times New Roman"/>
          <w:noProof/>
          <w:sz w:val="24"/>
          <w:szCs w:val="24"/>
          <w:lang w:val="ro-RO" w:eastAsia="es-ES"/>
        </w:rPr>
        <w:t xml:space="preserve">ezoluția </w:t>
      </w:r>
      <w:r w:rsidR="008625F5" w:rsidRPr="00F7320E">
        <w:rPr>
          <w:rFonts w:ascii="Times New Roman" w:hAnsi="Times New Roman"/>
          <w:noProof/>
          <w:sz w:val="24"/>
          <w:szCs w:val="24"/>
          <w:lang w:val="ro-RO" w:eastAsia="es-ES"/>
        </w:rPr>
        <w:t xml:space="preserve">VII a </w:t>
      </w:r>
      <w:r w:rsidRPr="00F7320E">
        <w:rPr>
          <w:rFonts w:ascii="Times New Roman" w:hAnsi="Times New Roman"/>
          <w:noProof/>
          <w:sz w:val="24"/>
          <w:szCs w:val="24"/>
          <w:lang w:val="ro-RO" w:eastAsia="es-ES"/>
        </w:rPr>
        <w:t>celei de a 94-a Sesiuni maritime a Conferinței generale a Organizației Internaționale a Muncii de informare cu privire la categoriile profesionale</w:t>
      </w:r>
      <w:r w:rsidR="00511D64" w:rsidRPr="00F7320E">
        <w:rPr>
          <w:rFonts w:ascii="Times New Roman" w:hAnsi="Times New Roman"/>
          <w:noProof/>
          <w:sz w:val="24"/>
          <w:szCs w:val="24"/>
          <w:lang w:val="ro-RO" w:eastAsia="es-ES"/>
        </w:rPr>
        <w:t>, adoptată la 22 februarie 2006</w:t>
      </w:r>
      <w:r w:rsidR="00E85600" w:rsidRPr="00F7320E">
        <w:rPr>
          <w:rFonts w:ascii="Times New Roman" w:hAnsi="Times New Roman"/>
          <w:noProof/>
          <w:sz w:val="24"/>
          <w:szCs w:val="24"/>
          <w:lang w:val="ro-RO" w:eastAsia="es-ES"/>
        </w:rPr>
        <w:t>.</w:t>
      </w:r>
    </w:p>
    <w:p w14:paraId="51CB01BD" w14:textId="77777777" w:rsidR="00C943F1" w:rsidRPr="00F7320E" w:rsidRDefault="00C943F1" w:rsidP="00E21E26">
      <w:pPr>
        <w:autoSpaceDE w:val="0"/>
        <w:autoSpaceDN w:val="0"/>
        <w:adjustRightInd w:val="0"/>
        <w:spacing w:after="0" w:line="240" w:lineRule="auto"/>
        <w:jc w:val="both"/>
        <w:rPr>
          <w:rFonts w:ascii="Times New Roman" w:hAnsi="Times New Roman"/>
          <w:noProof/>
          <w:color w:val="FF0000"/>
          <w:sz w:val="24"/>
          <w:szCs w:val="24"/>
          <w:lang w:val="ro-RO" w:eastAsia="ro-RO"/>
        </w:rPr>
      </w:pPr>
    </w:p>
    <w:p w14:paraId="6F3C9CBB" w14:textId="22770DAE" w:rsidR="00C9476A" w:rsidRPr="00863524" w:rsidRDefault="00C9476A" w:rsidP="00257CDA">
      <w:pPr>
        <w:autoSpaceDE w:val="0"/>
        <w:autoSpaceDN w:val="0"/>
        <w:adjustRightInd w:val="0"/>
        <w:spacing w:after="0" w:line="240" w:lineRule="auto"/>
        <w:jc w:val="both"/>
        <w:rPr>
          <w:rFonts w:ascii="Times New Roman" w:hAnsi="Times New Roman"/>
          <w:noProof/>
          <w:sz w:val="24"/>
          <w:szCs w:val="24"/>
          <w:lang w:val="ro-RO" w:eastAsia="ro-RO"/>
        </w:rPr>
      </w:pPr>
      <w:r w:rsidRPr="00442C6E">
        <w:rPr>
          <w:rFonts w:ascii="Times New Roman" w:hAnsi="Times New Roman"/>
          <w:b/>
          <w:noProof/>
          <w:sz w:val="24"/>
          <w:szCs w:val="24"/>
          <w:lang w:val="ro-RO"/>
        </w:rPr>
        <w:t>Art.</w:t>
      </w:r>
      <w:r w:rsidR="008E7E02" w:rsidRPr="00442C6E">
        <w:rPr>
          <w:rFonts w:ascii="Times New Roman" w:hAnsi="Times New Roman"/>
          <w:b/>
          <w:noProof/>
          <w:sz w:val="24"/>
          <w:szCs w:val="24"/>
          <w:lang w:val="ro-RO"/>
        </w:rPr>
        <w:t>6</w:t>
      </w:r>
      <w:r w:rsidRPr="00442C6E">
        <w:rPr>
          <w:rFonts w:ascii="Times New Roman" w:hAnsi="Times New Roman"/>
          <w:b/>
          <w:noProof/>
          <w:sz w:val="24"/>
          <w:szCs w:val="24"/>
          <w:lang w:val="ro-RO"/>
        </w:rPr>
        <w:t>.</w:t>
      </w:r>
      <w:r w:rsidR="00257CDA"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(1) În lipsa oricăror</w:t>
      </w:r>
      <w:r w:rsidRPr="00F7320E">
        <w:rPr>
          <w:rFonts w:ascii="Times New Roman" w:hAnsi="Times New Roman"/>
          <w:noProof/>
          <w:sz w:val="24"/>
          <w:szCs w:val="24"/>
          <w:lang w:val="ro-RO" w:eastAsia="ro-RO"/>
        </w:rPr>
        <w:t xml:space="preserve"> dispoziţii contrare exprese, prezentele norme </w:t>
      </w:r>
      <w:r w:rsidR="00257CDA" w:rsidRPr="00F7320E">
        <w:rPr>
          <w:rFonts w:ascii="Times New Roman" w:hAnsi="Times New Roman"/>
          <w:noProof/>
          <w:sz w:val="24"/>
          <w:szCs w:val="24"/>
          <w:lang w:val="ro-RO" w:eastAsia="ro-RO"/>
        </w:rPr>
        <w:t>metodolo</w:t>
      </w:r>
      <w:r w:rsidR="00C25CB2" w:rsidRPr="00F7320E">
        <w:rPr>
          <w:rFonts w:ascii="Times New Roman" w:hAnsi="Times New Roman"/>
          <w:noProof/>
          <w:sz w:val="24"/>
          <w:szCs w:val="24"/>
          <w:lang w:val="ro-RO" w:eastAsia="ro-RO"/>
        </w:rPr>
        <w:t>g</w:t>
      </w:r>
      <w:r w:rsidR="00257CDA" w:rsidRPr="00F7320E">
        <w:rPr>
          <w:rFonts w:ascii="Times New Roman" w:hAnsi="Times New Roman"/>
          <w:noProof/>
          <w:sz w:val="24"/>
          <w:szCs w:val="24"/>
          <w:lang w:val="ro-RO" w:eastAsia="ro-RO"/>
        </w:rPr>
        <w:t xml:space="preserve">ice </w:t>
      </w:r>
      <w:r w:rsidRPr="00F7320E">
        <w:rPr>
          <w:rFonts w:ascii="Times New Roman" w:hAnsi="Times New Roman"/>
          <w:noProof/>
          <w:sz w:val="24"/>
          <w:szCs w:val="24"/>
          <w:lang w:val="ro-RO" w:eastAsia="ro-RO"/>
        </w:rPr>
        <w:t>se aplică tuturor navelor care arborează pavilion român</w:t>
      </w:r>
      <w:r w:rsidR="005F32FC">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care sunt proprietate publică sau privat</w:t>
      </w:r>
      <w:r w:rsidR="00672654" w:rsidRPr="00F7320E">
        <w:rPr>
          <w:rFonts w:ascii="Times New Roman" w:hAnsi="Times New Roman"/>
          <w:noProof/>
          <w:sz w:val="24"/>
          <w:szCs w:val="24"/>
          <w:lang w:val="ro-RO" w:eastAsia="ro-RO"/>
        </w:rPr>
        <w:t>ă</w:t>
      </w:r>
      <w:r w:rsidR="005F32FC">
        <w:rPr>
          <w:rFonts w:ascii="Times New Roman" w:hAnsi="Times New Roman"/>
          <w:noProof/>
          <w:sz w:val="24"/>
          <w:szCs w:val="24"/>
          <w:lang w:val="ro-RO" w:eastAsia="ro-RO"/>
        </w:rPr>
        <w:t xml:space="preserve"> şi</w:t>
      </w:r>
      <w:r w:rsidRPr="00F7320E">
        <w:rPr>
          <w:rFonts w:ascii="Times New Roman" w:hAnsi="Times New Roman"/>
          <w:noProof/>
          <w:sz w:val="24"/>
          <w:szCs w:val="24"/>
          <w:lang w:val="ro-RO" w:eastAsia="ro-RO"/>
        </w:rPr>
        <w:t xml:space="preserve"> </w:t>
      </w:r>
      <w:r w:rsidRPr="006D6577">
        <w:rPr>
          <w:rFonts w:ascii="Times New Roman" w:hAnsi="Times New Roman"/>
          <w:noProof/>
          <w:sz w:val="24"/>
          <w:szCs w:val="24"/>
          <w:lang w:val="ro-RO" w:eastAsia="ro-RO"/>
        </w:rPr>
        <w:t>desfăşoară în mod obişnuit activităţi comerciale</w:t>
      </w:r>
      <w:r w:rsidRPr="00863524">
        <w:rPr>
          <w:rFonts w:ascii="Times New Roman" w:hAnsi="Times New Roman"/>
          <w:noProof/>
          <w:sz w:val="24"/>
          <w:szCs w:val="24"/>
          <w:lang w:val="ro-RO" w:eastAsia="ro-RO"/>
        </w:rPr>
        <w:t xml:space="preserve">. </w:t>
      </w:r>
    </w:p>
    <w:p w14:paraId="0355972A" w14:textId="30A0FCCC" w:rsidR="00C9476A" w:rsidRPr="006D6577"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863524">
        <w:rPr>
          <w:rFonts w:ascii="Times New Roman" w:hAnsi="Times New Roman"/>
          <w:noProof/>
          <w:sz w:val="24"/>
          <w:szCs w:val="24"/>
          <w:lang w:val="ro-RO"/>
        </w:rPr>
        <w:t xml:space="preserve">(2) </w:t>
      </w:r>
      <w:r w:rsidRPr="00863524">
        <w:rPr>
          <w:rFonts w:ascii="Times New Roman" w:hAnsi="Times New Roman"/>
          <w:noProof/>
          <w:sz w:val="24"/>
          <w:szCs w:val="24"/>
          <w:lang w:val="ro-RO" w:eastAsia="ro-RO"/>
        </w:rPr>
        <w:t>Prezentele norme</w:t>
      </w:r>
      <w:r w:rsidRPr="006D6577">
        <w:rPr>
          <w:rFonts w:ascii="Times New Roman" w:hAnsi="Times New Roman"/>
          <w:noProof/>
          <w:sz w:val="24"/>
          <w:szCs w:val="24"/>
          <w:lang w:val="ro-RO" w:eastAsia="ro-RO"/>
        </w:rPr>
        <w:t xml:space="preserve"> </w:t>
      </w:r>
      <w:r w:rsidR="00257CDA" w:rsidRPr="006D6577">
        <w:rPr>
          <w:rFonts w:ascii="Times New Roman" w:hAnsi="Times New Roman"/>
          <w:noProof/>
          <w:sz w:val="24"/>
          <w:szCs w:val="24"/>
          <w:lang w:val="ro-RO" w:eastAsia="ro-RO"/>
        </w:rPr>
        <w:t>metodolo</w:t>
      </w:r>
      <w:r w:rsidR="00C25CB2" w:rsidRPr="006D6577">
        <w:rPr>
          <w:rFonts w:ascii="Times New Roman" w:hAnsi="Times New Roman"/>
          <w:noProof/>
          <w:sz w:val="24"/>
          <w:szCs w:val="24"/>
          <w:lang w:val="ro-RO" w:eastAsia="ro-RO"/>
        </w:rPr>
        <w:t>g</w:t>
      </w:r>
      <w:r w:rsidR="00257CDA" w:rsidRPr="006D6577">
        <w:rPr>
          <w:rFonts w:ascii="Times New Roman" w:hAnsi="Times New Roman"/>
          <w:noProof/>
          <w:sz w:val="24"/>
          <w:szCs w:val="24"/>
          <w:lang w:val="ro-RO" w:eastAsia="ro-RO"/>
        </w:rPr>
        <w:t xml:space="preserve">ice </w:t>
      </w:r>
      <w:r w:rsidRPr="006D6577">
        <w:rPr>
          <w:rFonts w:ascii="Times New Roman" w:hAnsi="Times New Roman"/>
          <w:noProof/>
          <w:sz w:val="24"/>
          <w:szCs w:val="24"/>
          <w:lang w:val="ro-RO" w:eastAsia="ro-RO"/>
        </w:rPr>
        <w:t>nu se aplică:</w:t>
      </w:r>
    </w:p>
    <w:p w14:paraId="0594E906" w14:textId="245B9E36" w:rsidR="00C9476A" w:rsidRPr="00F7320E" w:rsidRDefault="00F4708D" w:rsidP="00CA2043">
      <w:pPr>
        <w:autoSpaceDE w:val="0"/>
        <w:autoSpaceDN w:val="0"/>
        <w:adjustRightInd w:val="0"/>
        <w:spacing w:after="0" w:line="240" w:lineRule="auto"/>
        <w:ind w:firstLine="72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a) </w:t>
      </w:r>
      <w:r w:rsidR="00C9476A" w:rsidRPr="00F7320E">
        <w:rPr>
          <w:rFonts w:ascii="Times New Roman" w:hAnsi="Times New Roman"/>
          <w:noProof/>
          <w:sz w:val="24"/>
          <w:szCs w:val="24"/>
          <w:lang w:val="ro-RO" w:eastAsia="ro-RO"/>
        </w:rPr>
        <w:t xml:space="preserve">- navelor militare sau navelor </w:t>
      </w:r>
      <w:r w:rsidR="007E0150" w:rsidRPr="00F7320E">
        <w:rPr>
          <w:rFonts w:ascii="Times New Roman" w:hAnsi="Times New Roman"/>
          <w:noProof/>
          <w:sz w:val="24"/>
          <w:szCs w:val="24"/>
          <w:lang w:val="ro-RO" w:eastAsia="ro-RO"/>
        </w:rPr>
        <w:t xml:space="preserve">militare </w:t>
      </w:r>
      <w:r w:rsidR="00C9476A" w:rsidRPr="00F7320E">
        <w:rPr>
          <w:rFonts w:ascii="Times New Roman" w:hAnsi="Times New Roman"/>
          <w:noProof/>
          <w:sz w:val="24"/>
          <w:szCs w:val="24"/>
          <w:lang w:val="ro-RO" w:eastAsia="ro-RO"/>
        </w:rPr>
        <w:t>auxiliare,</w:t>
      </w:r>
    </w:p>
    <w:p w14:paraId="3CBC3896" w14:textId="55573269" w:rsidR="00C9476A" w:rsidRPr="00F7320E" w:rsidRDefault="00F4708D" w:rsidP="00CA2043">
      <w:pPr>
        <w:autoSpaceDE w:val="0"/>
        <w:autoSpaceDN w:val="0"/>
        <w:adjustRightInd w:val="0"/>
        <w:spacing w:after="0" w:line="240" w:lineRule="auto"/>
        <w:ind w:firstLine="72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b) </w:t>
      </w:r>
      <w:r w:rsidR="00C9476A" w:rsidRPr="00F7320E">
        <w:rPr>
          <w:rFonts w:ascii="Times New Roman" w:hAnsi="Times New Roman"/>
          <w:noProof/>
          <w:sz w:val="24"/>
          <w:szCs w:val="24"/>
          <w:lang w:val="ro-RO" w:eastAsia="ro-RO"/>
        </w:rPr>
        <w:t>- navelor de pescuit sau care desfăşoară activităţi similare,</w:t>
      </w:r>
    </w:p>
    <w:p w14:paraId="2189BD9A" w14:textId="1BE15924" w:rsidR="008022B0" w:rsidRPr="00F7320E" w:rsidRDefault="00F4708D" w:rsidP="00CA2043">
      <w:pPr>
        <w:autoSpaceDE w:val="0"/>
        <w:autoSpaceDN w:val="0"/>
        <w:adjustRightInd w:val="0"/>
        <w:spacing w:after="0" w:line="240" w:lineRule="auto"/>
        <w:ind w:firstLine="72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c) </w:t>
      </w:r>
      <w:r w:rsidR="00C9476A" w:rsidRPr="00F7320E">
        <w:rPr>
          <w:rFonts w:ascii="Times New Roman" w:hAnsi="Times New Roman"/>
          <w:noProof/>
          <w:sz w:val="24"/>
          <w:szCs w:val="24"/>
          <w:lang w:val="ro-RO" w:eastAsia="ro-RO"/>
        </w:rPr>
        <w:t xml:space="preserve">- navelor de construcţie tradiţională, cum ar fi joncile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ambarcaţiunile mici cu pânze,</w:t>
      </w:r>
    </w:p>
    <w:p w14:paraId="22F445A3" w14:textId="5F660346" w:rsidR="00C9476A" w:rsidRPr="00F7320E" w:rsidRDefault="00F4708D" w:rsidP="00CA2043">
      <w:pPr>
        <w:autoSpaceDE w:val="0"/>
        <w:autoSpaceDN w:val="0"/>
        <w:adjustRightInd w:val="0"/>
        <w:spacing w:after="0" w:line="240" w:lineRule="auto"/>
        <w:ind w:firstLine="72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d) </w:t>
      </w:r>
      <w:r w:rsidR="00C9476A" w:rsidRPr="00F7320E">
        <w:rPr>
          <w:rFonts w:ascii="Times New Roman" w:hAnsi="Times New Roman"/>
          <w:noProof/>
          <w:sz w:val="24"/>
          <w:szCs w:val="24"/>
          <w:lang w:val="ro-RO" w:eastAsia="ro-RO"/>
        </w:rPr>
        <w:t>- iahturilor care nu desfăşoară activităţi comerciale</w:t>
      </w:r>
      <w:r w:rsidR="00864A28">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 </w:t>
      </w:r>
    </w:p>
    <w:p w14:paraId="10205476" w14:textId="718A008A" w:rsidR="00C67E00" w:rsidRPr="00FE37C8" w:rsidRDefault="00C67E00" w:rsidP="00CA2043">
      <w:pPr>
        <w:autoSpaceDE w:val="0"/>
        <w:autoSpaceDN w:val="0"/>
        <w:spacing w:after="0" w:line="240" w:lineRule="auto"/>
        <w:ind w:firstLine="720"/>
        <w:jc w:val="both"/>
        <w:rPr>
          <w:rFonts w:ascii="Times New Roman" w:hAnsi="Times New Roman"/>
          <w:sz w:val="24"/>
          <w:szCs w:val="24"/>
          <w:lang w:val="ro-RO" w:eastAsia="ro-RO"/>
        </w:rPr>
      </w:pPr>
      <w:r w:rsidRPr="00F7320E">
        <w:rPr>
          <w:rFonts w:ascii="Times New Roman" w:hAnsi="Times New Roman"/>
          <w:sz w:val="24"/>
          <w:szCs w:val="24"/>
          <w:lang w:val="ro-RO" w:eastAsia="ro-RO"/>
        </w:rPr>
        <w:t>e) – navelor care navig</w:t>
      </w:r>
      <w:r w:rsidR="006D6577">
        <w:rPr>
          <w:rFonts w:ascii="Times New Roman" w:hAnsi="Times New Roman"/>
          <w:sz w:val="24"/>
          <w:szCs w:val="24"/>
          <w:lang w:val="ro-RO" w:eastAsia="ro-RO"/>
        </w:rPr>
        <w:t>heaz</w:t>
      </w:r>
      <w:r w:rsidRPr="00F7320E">
        <w:rPr>
          <w:rFonts w:ascii="Times New Roman" w:hAnsi="Times New Roman"/>
          <w:sz w:val="24"/>
          <w:szCs w:val="24"/>
          <w:lang w:val="ro-RO" w:eastAsia="ro-RO"/>
        </w:rPr>
        <w:t xml:space="preserve">ă în apele interioare </w:t>
      </w:r>
      <w:r w:rsidRPr="00FE37C8">
        <w:rPr>
          <w:rFonts w:ascii="Times New Roman" w:hAnsi="Times New Roman"/>
          <w:sz w:val="24"/>
          <w:szCs w:val="24"/>
          <w:lang w:val="ro-RO" w:eastAsia="ro-RO"/>
        </w:rPr>
        <w:t>navigabile</w:t>
      </w:r>
      <w:r w:rsidR="003E4F7B" w:rsidRPr="00FE37C8">
        <w:rPr>
          <w:rFonts w:ascii="Times New Roman" w:hAnsi="Times New Roman"/>
          <w:sz w:val="24"/>
          <w:szCs w:val="24"/>
          <w:lang w:val="ro-RO" w:eastAsia="ro-RO"/>
        </w:rPr>
        <w:t xml:space="preserve"> ale României</w:t>
      </w:r>
      <w:r w:rsidRPr="00FE37C8">
        <w:rPr>
          <w:rFonts w:ascii="Times New Roman" w:hAnsi="Times New Roman"/>
          <w:sz w:val="24"/>
          <w:szCs w:val="24"/>
          <w:lang w:val="ro-RO" w:eastAsia="ro-RO"/>
        </w:rPr>
        <w:t>,</w:t>
      </w:r>
    </w:p>
    <w:p w14:paraId="4354E8F7" w14:textId="7C3FC7A3" w:rsidR="00C67E00" w:rsidRPr="00FE37C8" w:rsidRDefault="00C67E00" w:rsidP="00CA2043">
      <w:pPr>
        <w:autoSpaceDE w:val="0"/>
        <w:autoSpaceDN w:val="0"/>
        <w:spacing w:after="0" w:line="240" w:lineRule="auto"/>
        <w:ind w:firstLine="720"/>
        <w:jc w:val="both"/>
        <w:rPr>
          <w:rFonts w:ascii="Times New Roman" w:hAnsi="Times New Roman"/>
          <w:sz w:val="24"/>
          <w:szCs w:val="24"/>
          <w:lang w:val="ro-RO" w:eastAsia="ro-RO"/>
        </w:rPr>
      </w:pPr>
      <w:r w:rsidRPr="00FE37C8">
        <w:rPr>
          <w:rFonts w:ascii="Times New Roman" w:hAnsi="Times New Roman"/>
          <w:sz w:val="24"/>
          <w:szCs w:val="24"/>
          <w:lang w:val="ro-RO" w:eastAsia="ro-RO"/>
        </w:rPr>
        <w:t>f) – navelor care navig</w:t>
      </w:r>
      <w:r w:rsidR="006D6577">
        <w:rPr>
          <w:rFonts w:ascii="Times New Roman" w:hAnsi="Times New Roman"/>
          <w:sz w:val="24"/>
          <w:szCs w:val="24"/>
          <w:lang w:val="ro-RO" w:eastAsia="ro-RO"/>
        </w:rPr>
        <w:t>heaz</w:t>
      </w:r>
      <w:r w:rsidRPr="00FE37C8">
        <w:rPr>
          <w:rFonts w:ascii="Times New Roman" w:hAnsi="Times New Roman"/>
          <w:sz w:val="24"/>
          <w:szCs w:val="24"/>
          <w:lang w:val="ro-RO" w:eastAsia="ro-RO"/>
        </w:rPr>
        <w:t xml:space="preserve">ă în zonele </w:t>
      </w:r>
      <w:r w:rsidR="003E4F7B" w:rsidRPr="00FE37C8">
        <w:rPr>
          <w:rFonts w:ascii="Times New Roman" w:hAnsi="Times New Roman"/>
          <w:sz w:val="24"/>
          <w:szCs w:val="24"/>
          <w:lang w:val="ro-RO" w:eastAsia="ro-RO"/>
        </w:rPr>
        <w:t xml:space="preserve">din România </w:t>
      </w:r>
      <w:r w:rsidRPr="00FE37C8">
        <w:rPr>
          <w:rFonts w:ascii="Times New Roman" w:hAnsi="Times New Roman"/>
          <w:sz w:val="24"/>
          <w:szCs w:val="24"/>
          <w:lang w:val="ro-RO" w:eastAsia="ro-RO"/>
        </w:rPr>
        <w:t xml:space="preserve">în care se aplică regulamentele portuare, </w:t>
      </w:r>
    </w:p>
    <w:p w14:paraId="7D741676" w14:textId="3C24DF60" w:rsidR="008022B0" w:rsidRPr="00FE37C8" w:rsidRDefault="00C67E00" w:rsidP="00CA2043">
      <w:pPr>
        <w:autoSpaceDE w:val="0"/>
        <w:autoSpaceDN w:val="0"/>
        <w:spacing w:after="0" w:line="240" w:lineRule="auto"/>
        <w:ind w:left="720"/>
        <w:jc w:val="both"/>
        <w:rPr>
          <w:rFonts w:ascii="Times New Roman" w:hAnsi="Times New Roman"/>
          <w:sz w:val="24"/>
          <w:szCs w:val="24"/>
          <w:lang w:val="ro-RO" w:eastAsia="ro-RO"/>
        </w:rPr>
      </w:pPr>
      <w:r w:rsidRPr="00FE37C8">
        <w:rPr>
          <w:rFonts w:ascii="Times New Roman" w:hAnsi="Times New Roman"/>
          <w:sz w:val="24"/>
          <w:szCs w:val="24"/>
          <w:lang w:val="ro-RO" w:eastAsia="ro-RO"/>
        </w:rPr>
        <w:t>g) – navelor care navig</w:t>
      </w:r>
      <w:r w:rsidR="006D6577">
        <w:rPr>
          <w:rFonts w:ascii="Times New Roman" w:hAnsi="Times New Roman"/>
          <w:sz w:val="24"/>
          <w:szCs w:val="24"/>
          <w:lang w:val="ro-RO" w:eastAsia="ro-RO"/>
        </w:rPr>
        <w:t>heaz</w:t>
      </w:r>
      <w:r w:rsidRPr="00FE37C8">
        <w:rPr>
          <w:rFonts w:ascii="Times New Roman" w:hAnsi="Times New Roman"/>
          <w:sz w:val="24"/>
          <w:szCs w:val="24"/>
          <w:lang w:val="ro-RO" w:eastAsia="ro-RO"/>
        </w:rPr>
        <w:t xml:space="preserve">ă în </w:t>
      </w:r>
      <w:r w:rsidR="00615925" w:rsidRPr="00FE37C8">
        <w:rPr>
          <w:rFonts w:ascii="Times New Roman" w:hAnsi="Times New Roman"/>
          <w:sz w:val="24"/>
          <w:szCs w:val="24"/>
          <w:lang w:val="ro-RO" w:eastAsia="ro-RO"/>
        </w:rPr>
        <w:t xml:space="preserve">limitele a 24 mile marine distanță față de un loc de refugiu </w:t>
      </w:r>
      <w:r w:rsidR="008B050C" w:rsidRPr="00FE37C8">
        <w:rPr>
          <w:rFonts w:ascii="Times New Roman" w:hAnsi="Times New Roman"/>
          <w:sz w:val="24"/>
          <w:szCs w:val="24"/>
          <w:lang w:val="ro-RO" w:eastAsia="ro-RO"/>
        </w:rPr>
        <w:t xml:space="preserve">din apele naționale ale </w:t>
      </w:r>
      <w:r w:rsidR="00615925" w:rsidRPr="00FE37C8">
        <w:rPr>
          <w:rFonts w:ascii="Times New Roman" w:hAnsi="Times New Roman"/>
          <w:sz w:val="24"/>
          <w:szCs w:val="24"/>
          <w:lang w:val="ro-RO" w:eastAsia="ro-RO"/>
        </w:rPr>
        <w:t>Români</w:t>
      </w:r>
      <w:r w:rsidR="0099304C" w:rsidRPr="00FE37C8">
        <w:rPr>
          <w:rFonts w:ascii="Times New Roman" w:hAnsi="Times New Roman"/>
          <w:sz w:val="24"/>
          <w:szCs w:val="24"/>
          <w:lang w:val="ro-RO" w:eastAsia="ro-RO"/>
        </w:rPr>
        <w:t>ei</w:t>
      </w:r>
      <w:r w:rsidR="00615925" w:rsidRPr="00FE37C8">
        <w:rPr>
          <w:rFonts w:ascii="Times New Roman" w:hAnsi="Times New Roman"/>
          <w:sz w:val="24"/>
          <w:szCs w:val="24"/>
          <w:lang w:val="ro-RO" w:eastAsia="ro-RO"/>
        </w:rPr>
        <w:t xml:space="preserve"> și nu efectuează voiajuri internaționale</w:t>
      </w:r>
      <w:r w:rsidR="00864A28" w:rsidRPr="00FE37C8">
        <w:rPr>
          <w:rFonts w:ascii="Times New Roman" w:hAnsi="Times New Roman"/>
          <w:sz w:val="24"/>
          <w:szCs w:val="24"/>
          <w:lang w:val="ro-RO" w:eastAsia="ro-RO"/>
        </w:rPr>
        <w:t>, și,</w:t>
      </w:r>
    </w:p>
    <w:p w14:paraId="38949DF3" w14:textId="4C59A7A4" w:rsidR="008022B0" w:rsidRPr="0086455E" w:rsidRDefault="008022B0" w:rsidP="00CA2043">
      <w:pPr>
        <w:autoSpaceDE w:val="0"/>
        <w:autoSpaceDN w:val="0"/>
        <w:spacing w:after="0" w:line="240" w:lineRule="auto"/>
        <w:ind w:left="720"/>
        <w:jc w:val="both"/>
        <w:rPr>
          <w:rFonts w:ascii="Times New Roman" w:hAnsi="Times New Roman"/>
          <w:sz w:val="24"/>
          <w:szCs w:val="24"/>
          <w:lang w:val="ro-RO" w:eastAsia="ro-RO"/>
        </w:rPr>
      </w:pPr>
      <w:r w:rsidRPr="00FE37C8">
        <w:rPr>
          <w:rFonts w:ascii="Times New Roman" w:hAnsi="Times New Roman"/>
          <w:sz w:val="24"/>
          <w:szCs w:val="24"/>
          <w:lang w:val="ro-RO" w:eastAsia="ro-RO"/>
        </w:rPr>
        <w:t xml:space="preserve">h)  </w:t>
      </w:r>
      <w:r w:rsidRPr="00CA2043">
        <w:rPr>
          <w:rFonts w:ascii="Times New Roman" w:hAnsi="Times New Roman"/>
          <w:sz w:val="24"/>
          <w:szCs w:val="24"/>
          <w:lang w:val="ro-RO" w:eastAsia="ro-RO"/>
        </w:rPr>
        <w:t xml:space="preserve">- </w:t>
      </w:r>
      <w:r w:rsidR="00003A1F" w:rsidRPr="00CA2043">
        <w:rPr>
          <w:rFonts w:ascii="Times New Roman" w:hAnsi="Times New Roman"/>
          <w:sz w:val="24"/>
          <w:szCs w:val="24"/>
          <w:lang w:val="ro-RO" w:eastAsia="ro-RO"/>
        </w:rPr>
        <w:t>platforme</w:t>
      </w:r>
      <w:r w:rsidR="00864A28" w:rsidRPr="00CA2043">
        <w:rPr>
          <w:rFonts w:ascii="Times New Roman" w:hAnsi="Times New Roman"/>
          <w:sz w:val="24"/>
          <w:szCs w:val="24"/>
          <w:lang w:val="ro-RO" w:eastAsia="ro-RO"/>
        </w:rPr>
        <w:t xml:space="preserve">lor </w:t>
      </w:r>
      <w:r w:rsidR="00003A1F" w:rsidRPr="00CA2043">
        <w:rPr>
          <w:rFonts w:ascii="Times New Roman" w:hAnsi="Times New Roman"/>
          <w:sz w:val="24"/>
          <w:szCs w:val="24"/>
          <w:lang w:val="ro-RO" w:eastAsia="ro-RO"/>
        </w:rPr>
        <w:t>de foraj mobile</w:t>
      </w:r>
      <w:r w:rsidR="006D6577" w:rsidRPr="00CA2043">
        <w:rPr>
          <w:rFonts w:ascii="Times New Roman" w:hAnsi="Times New Roman"/>
          <w:sz w:val="24"/>
          <w:szCs w:val="24"/>
          <w:lang w:val="ro-RO" w:eastAsia="ro-RO"/>
        </w:rPr>
        <w:t>, astfel cum sunt definite în</w:t>
      </w:r>
      <w:r w:rsidR="0086455E" w:rsidRPr="0086455E">
        <w:rPr>
          <w:rFonts w:ascii="Times New Roman" w:hAnsi="Times New Roman"/>
          <w:sz w:val="24"/>
          <w:szCs w:val="24"/>
          <w:lang w:val="ro-RO" w:eastAsia="ro-RO"/>
        </w:rPr>
        <w:t xml:space="preserve"> </w:t>
      </w:r>
      <w:r w:rsidR="0086455E" w:rsidRPr="00CA2043">
        <w:rPr>
          <w:rFonts w:ascii="Times New Roman" w:hAnsi="Times New Roman"/>
          <w:bCs/>
          <w:color w:val="000000"/>
          <w:sz w:val="24"/>
          <w:szCs w:val="24"/>
        </w:rPr>
        <w:t>Legea nr. 17/2015 privind acceptarea Codului din 2009 pentru construcţia şi echipamentul unităţilor mobile de foraj marin (Codul MODU 2009), adoptat de Adunarea Organizaţiei Maritime Internaţionale prin Rezoluţia A.1023(26) din 2 decembrie 2009, precum şi a amendamentelor la Codul MODU 2009 adoptate de Comitetul de Siguranţă Maritimă al Organizaţiei Maritime Internaţionale prin Rezoluţia MSC.359(92) din 21 iunie 2013</w:t>
      </w:r>
      <w:r w:rsidR="006D6577">
        <w:rPr>
          <w:rFonts w:ascii="Times New Roman" w:hAnsi="Times New Roman"/>
          <w:bCs/>
          <w:color w:val="000000"/>
          <w:sz w:val="24"/>
          <w:szCs w:val="24"/>
        </w:rPr>
        <w:t>.</w:t>
      </w:r>
      <w:r w:rsidR="0086455E">
        <w:rPr>
          <w:rFonts w:ascii="Times New Roman" w:hAnsi="Times New Roman"/>
          <w:bCs/>
          <w:color w:val="000000"/>
          <w:sz w:val="24"/>
          <w:szCs w:val="24"/>
        </w:rPr>
        <w:t xml:space="preserve"> </w:t>
      </w:r>
    </w:p>
    <w:p w14:paraId="08D4DA25" w14:textId="17C54360" w:rsidR="00C9476A" w:rsidRPr="009820FB"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rPr>
        <w:lastRenderedPageBreak/>
        <w:t xml:space="preserve">(3) </w:t>
      </w:r>
      <w:r w:rsidRPr="00F7320E">
        <w:rPr>
          <w:rFonts w:ascii="Times New Roman" w:hAnsi="Times New Roman"/>
          <w:noProof/>
          <w:sz w:val="24"/>
          <w:szCs w:val="24"/>
          <w:lang w:val="ro-RO" w:eastAsia="ro-RO"/>
        </w:rPr>
        <w:t xml:space="preserve">În caz de îndoieli privind aplicabilitatea prezentelor </w:t>
      </w:r>
      <w:r w:rsidR="00C25CB2" w:rsidRPr="00F7320E">
        <w:rPr>
          <w:rFonts w:ascii="Times New Roman" w:hAnsi="Times New Roman"/>
          <w:noProof/>
          <w:sz w:val="24"/>
          <w:szCs w:val="24"/>
          <w:lang w:val="ro-RO" w:eastAsia="ro-RO"/>
        </w:rPr>
        <w:t>norme metodologice</w:t>
      </w:r>
      <w:r w:rsidR="00257CDA"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unei nave sau unei categorii speciale de nave, </w:t>
      </w:r>
      <w:r w:rsidR="006D6577">
        <w:rPr>
          <w:rFonts w:ascii="Times New Roman" w:hAnsi="Times New Roman"/>
          <w:noProof/>
          <w:sz w:val="24"/>
          <w:szCs w:val="24"/>
          <w:lang w:val="ro-RO" w:eastAsia="ro-RO"/>
        </w:rPr>
        <w:t xml:space="preserve">problema </w:t>
      </w:r>
      <w:r w:rsidRPr="00F7320E">
        <w:rPr>
          <w:rFonts w:ascii="Times New Roman" w:hAnsi="Times New Roman"/>
          <w:noProof/>
          <w:sz w:val="24"/>
          <w:szCs w:val="24"/>
          <w:lang w:val="ro-RO" w:eastAsia="ro-RO"/>
        </w:rPr>
        <w:t xml:space="preserve">este soluţionată de </w:t>
      </w:r>
      <w:r w:rsidR="00122AF2">
        <w:rPr>
          <w:rFonts w:ascii="Times New Roman" w:hAnsi="Times New Roman"/>
          <w:noProof/>
          <w:sz w:val="24"/>
          <w:szCs w:val="24"/>
          <w:lang w:val="ro-RO" w:eastAsia="ro-RO"/>
        </w:rPr>
        <w:t>MTIC</w:t>
      </w:r>
      <w:r w:rsidR="00007ABC">
        <w:rPr>
          <w:rFonts w:ascii="Times New Roman" w:hAnsi="Times New Roman"/>
          <w:noProof/>
          <w:sz w:val="24"/>
          <w:szCs w:val="24"/>
          <w:lang w:val="ro-RO" w:eastAsia="ro-RO"/>
        </w:rPr>
        <w:t xml:space="preserve"> </w:t>
      </w:r>
      <w:r w:rsidR="009820FB">
        <w:rPr>
          <w:rFonts w:ascii="Times New Roman" w:hAnsi="Times New Roman"/>
          <w:noProof/>
          <w:sz w:val="24"/>
          <w:szCs w:val="24"/>
          <w:lang w:val="ro-RO" w:eastAsia="ro-RO"/>
        </w:rPr>
        <w:t>ș</w:t>
      </w:r>
      <w:r w:rsidR="00007ABC">
        <w:rPr>
          <w:rFonts w:ascii="Times New Roman" w:hAnsi="Times New Roman"/>
          <w:noProof/>
          <w:sz w:val="24"/>
          <w:szCs w:val="24"/>
          <w:lang w:val="ro-RO" w:eastAsia="ro-RO"/>
        </w:rPr>
        <w:t xml:space="preserve">i </w:t>
      </w:r>
      <w:r w:rsidR="00007ABC" w:rsidRPr="008C66A5">
        <w:rPr>
          <w:rFonts w:ascii="Times New Roman" w:hAnsi="Times New Roman"/>
          <w:noProof/>
          <w:color w:val="000000" w:themeColor="text1"/>
          <w:sz w:val="24"/>
          <w:szCs w:val="24"/>
          <w:lang w:val="ro-RO" w:eastAsia="ro-RO"/>
        </w:rPr>
        <w:t>MMPS</w:t>
      </w:r>
      <w:r w:rsidRPr="00F7320E">
        <w:rPr>
          <w:rFonts w:ascii="Times New Roman" w:hAnsi="Times New Roman"/>
          <w:noProof/>
          <w:sz w:val="24"/>
          <w:szCs w:val="24"/>
          <w:lang w:val="ro-RO" w:eastAsia="ro-RO"/>
        </w:rPr>
        <w:t xml:space="preserve">, după consultarea organizaţiilor armatorilor şi ale </w:t>
      </w:r>
      <w:r w:rsidRPr="009820FB">
        <w:rPr>
          <w:rFonts w:ascii="Times New Roman" w:hAnsi="Times New Roman"/>
          <w:noProof/>
          <w:sz w:val="24"/>
          <w:szCs w:val="24"/>
          <w:lang w:val="ro-RO" w:eastAsia="ro-RO"/>
        </w:rPr>
        <w:t>navigatorilor</w:t>
      </w:r>
      <w:r w:rsidR="00F2043B" w:rsidRPr="009820FB">
        <w:rPr>
          <w:rFonts w:ascii="Times New Roman" w:hAnsi="Times New Roman"/>
          <w:noProof/>
          <w:sz w:val="24"/>
          <w:szCs w:val="24"/>
          <w:lang w:val="ro-RO" w:eastAsia="ro-RO"/>
        </w:rPr>
        <w:t>,</w:t>
      </w:r>
      <w:r w:rsidRPr="009820FB">
        <w:rPr>
          <w:rFonts w:ascii="Times New Roman" w:hAnsi="Times New Roman"/>
          <w:noProof/>
          <w:sz w:val="24"/>
          <w:szCs w:val="24"/>
          <w:lang w:val="ro-RO" w:eastAsia="ro-RO"/>
        </w:rPr>
        <w:t xml:space="preserve"> </w:t>
      </w:r>
      <w:r w:rsidR="00007ABC" w:rsidRPr="009820FB">
        <w:rPr>
          <w:rFonts w:ascii="Times New Roman" w:hAnsi="Times New Roman"/>
          <w:noProof/>
          <w:sz w:val="24"/>
          <w:szCs w:val="24"/>
          <w:lang w:val="ro-RO" w:eastAsia="ro-RO"/>
        </w:rPr>
        <w:t>legal constituite</w:t>
      </w:r>
      <w:r w:rsidR="008C66A5" w:rsidRPr="009820FB">
        <w:rPr>
          <w:rFonts w:ascii="Times New Roman" w:hAnsi="Times New Roman"/>
          <w:noProof/>
          <w:sz w:val="24"/>
          <w:szCs w:val="24"/>
          <w:lang w:val="ro-RO" w:eastAsia="ro-RO"/>
        </w:rPr>
        <w:t>.</w:t>
      </w:r>
    </w:p>
    <w:p w14:paraId="68C1726A" w14:textId="2713D050"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es-ES"/>
        </w:rPr>
      </w:pPr>
      <w:r w:rsidRPr="00F7320E">
        <w:rPr>
          <w:rFonts w:ascii="Times New Roman" w:hAnsi="Times New Roman"/>
          <w:noProof/>
          <w:sz w:val="24"/>
          <w:szCs w:val="24"/>
          <w:lang w:val="ro-RO" w:eastAsia="es-ES"/>
        </w:rPr>
        <w:t xml:space="preserve">(4) Punerea în aplicare a prezentelor </w:t>
      </w:r>
      <w:r w:rsidR="00C25CB2" w:rsidRPr="00F7320E">
        <w:rPr>
          <w:rFonts w:ascii="Times New Roman" w:hAnsi="Times New Roman"/>
          <w:noProof/>
          <w:sz w:val="24"/>
          <w:szCs w:val="24"/>
          <w:lang w:val="ro-RO" w:eastAsia="es-ES"/>
        </w:rPr>
        <w:t>norme metodologice</w:t>
      </w:r>
      <w:r w:rsidRPr="00F7320E">
        <w:rPr>
          <w:rFonts w:ascii="Times New Roman" w:hAnsi="Times New Roman"/>
          <w:noProof/>
          <w:sz w:val="24"/>
          <w:szCs w:val="24"/>
          <w:lang w:val="ro-RO" w:eastAsia="es-ES"/>
        </w:rPr>
        <w:t xml:space="preserve"> nu constituie în nicio împrejurare motiv întemeiat pentru a justifica o reducere a nivelului general de protecție a lucrătorilor din domeniile reglementate. Prezentele </w:t>
      </w:r>
      <w:r w:rsidR="00C25CB2" w:rsidRPr="00F7320E">
        <w:rPr>
          <w:rFonts w:ascii="Times New Roman" w:hAnsi="Times New Roman"/>
          <w:noProof/>
          <w:sz w:val="24"/>
          <w:szCs w:val="24"/>
          <w:lang w:val="ro-RO" w:eastAsia="es-ES"/>
        </w:rPr>
        <w:t>norme metodologice</w:t>
      </w:r>
      <w:r w:rsidRPr="00F7320E">
        <w:rPr>
          <w:rFonts w:ascii="Times New Roman" w:hAnsi="Times New Roman"/>
          <w:noProof/>
          <w:sz w:val="24"/>
          <w:szCs w:val="24"/>
          <w:lang w:val="ro-RO" w:eastAsia="es-ES"/>
        </w:rPr>
        <w:t xml:space="preserve"> nu aduc atingere drepturilor </w:t>
      </w:r>
      <w:r w:rsidRPr="00F7320E">
        <w:rPr>
          <w:rFonts w:ascii="Times New Roman" w:hAnsi="Times New Roman"/>
          <w:noProof/>
          <w:sz w:val="24"/>
          <w:szCs w:val="24"/>
          <w:lang w:val="ro-RO"/>
        </w:rPr>
        <w:t xml:space="preserve">organizațiilor de armatori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de navigatori </w:t>
      </w:r>
      <w:r w:rsidRPr="00F7320E">
        <w:rPr>
          <w:rFonts w:ascii="Times New Roman" w:hAnsi="Times New Roman"/>
          <w:noProof/>
          <w:sz w:val="24"/>
          <w:szCs w:val="24"/>
          <w:lang w:val="ro-RO" w:eastAsia="es-ES"/>
        </w:rPr>
        <w:t xml:space="preserve">de a propune spre adoptare, odată cu modificarea circumstanțelor, acte cu putere de lege, norme administrative sau clauze contractuale diferite de cele în vigoare la data intrării în vigoare a prezentelor norme metodologice, cu condiția ca acestea să fie conforme cerințelor minime prevăzute de </w:t>
      </w:r>
      <w:r w:rsidR="00257CDA" w:rsidRPr="00F7320E">
        <w:rPr>
          <w:rFonts w:ascii="Times New Roman" w:hAnsi="Times New Roman"/>
          <w:noProof/>
          <w:sz w:val="24"/>
          <w:szCs w:val="24"/>
          <w:lang w:val="ro-RO" w:eastAsia="es-ES"/>
        </w:rPr>
        <w:t>C</w:t>
      </w:r>
      <w:r w:rsidRPr="00F7320E">
        <w:rPr>
          <w:rFonts w:ascii="Times New Roman" w:hAnsi="Times New Roman"/>
          <w:noProof/>
          <w:sz w:val="24"/>
          <w:szCs w:val="24"/>
          <w:lang w:val="ro-RO" w:eastAsia="es-ES"/>
        </w:rPr>
        <w:t>onvenție și de prezentele norme</w:t>
      </w:r>
      <w:r w:rsidR="00257CDA" w:rsidRPr="00F7320E">
        <w:rPr>
          <w:noProof/>
          <w:lang w:val="ro-RO"/>
        </w:rPr>
        <w:t xml:space="preserve"> </w:t>
      </w:r>
      <w:r w:rsidR="00257CDA" w:rsidRPr="00F7320E">
        <w:rPr>
          <w:rFonts w:ascii="Times New Roman" w:hAnsi="Times New Roman"/>
          <w:noProof/>
          <w:sz w:val="24"/>
          <w:szCs w:val="24"/>
          <w:lang w:val="ro-RO" w:eastAsia="es-ES"/>
        </w:rPr>
        <w:t>metodolo</w:t>
      </w:r>
      <w:r w:rsidR="001563BD" w:rsidRPr="00F7320E">
        <w:rPr>
          <w:rFonts w:ascii="Times New Roman" w:hAnsi="Times New Roman"/>
          <w:noProof/>
          <w:sz w:val="24"/>
          <w:szCs w:val="24"/>
          <w:lang w:val="ro-RO" w:eastAsia="es-ES"/>
        </w:rPr>
        <w:t>g</w:t>
      </w:r>
      <w:r w:rsidR="00257CDA" w:rsidRPr="00F7320E">
        <w:rPr>
          <w:rFonts w:ascii="Times New Roman" w:hAnsi="Times New Roman"/>
          <w:noProof/>
          <w:sz w:val="24"/>
          <w:szCs w:val="24"/>
          <w:lang w:val="ro-RO" w:eastAsia="es-ES"/>
        </w:rPr>
        <w:t>ice</w:t>
      </w:r>
      <w:r w:rsidRPr="00F7320E">
        <w:rPr>
          <w:rFonts w:ascii="Times New Roman" w:hAnsi="Times New Roman"/>
          <w:noProof/>
          <w:sz w:val="24"/>
          <w:szCs w:val="24"/>
          <w:lang w:val="ro-RO" w:eastAsia="es-ES"/>
        </w:rPr>
        <w:t>.</w:t>
      </w:r>
    </w:p>
    <w:p w14:paraId="604F3674" w14:textId="00E7784C"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es-ES"/>
        </w:rPr>
      </w:pPr>
      <w:r w:rsidRPr="00F7320E">
        <w:rPr>
          <w:rFonts w:ascii="Times New Roman" w:hAnsi="Times New Roman"/>
          <w:noProof/>
          <w:sz w:val="24"/>
          <w:szCs w:val="24"/>
          <w:lang w:val="ro-RO" w:eastAsia="es-ES"/>
        </w:rPr>
        <w:t>(</w:t>
      </w:r>
      <w:r w:rsidR="00C7490F" w:rsidRPr="00F7320E">
        <w:rPr>
          <w:rFonts w:ascii="Times New Roman" w:hAnsi="Times New Roman"/>
          <w:noProof/>
          <w:sz w:val="24"/>
          <w:szCs w:val="24"/>
          <w:lang w:val="ro-RO" w:eastAsia="es-ES"/>
        </w:rPr>
        <w:t>5</w:t>
      </w:r>
      <w:r w:rsidR="00655DB6" w:rsidRPr="00F7320E">
        <w:rPr>
          <w:rFonts w:ascii="Times New Roman" w:hAnsi="Times New Roman"/>
          <w:noProof/>
          <w:sz w:val="24"/>
          <w:szCs w:val="24"/>
          <w:lang w:val="ro-RO" w:eastAsia="es-ES"/>
        </w:rPr>
        <w:t>)</w:t>
      </w:r>
      <w:r w:rsidRPr="00F7320E">
        <w:rPr>
          <w:rFonts w:ascii="Times New Roman" w:hAnsi="Times New Roman"/>
          <w:noProof/>
          <w:sz w:val="24"/>
          <w:szCs w:val="24"/>
          <w:lang w:val="ro-RO" w:eastAsia="es-ES"/>
        </w:rPr>
        <w:t xml:space="preserve"> Aplicarea prezentelor norme metodologice nu aduce atingere niciunei dispoziții naționale care prevede condiții mai favorabile pentru navigatorii în cauză.</w:t>
      </w:r>
    </w:p>
    <w:p w14:paraId="59E8FA33" w14:textId="5E8A3ADE" w:rsidR="00C9476A" w:rsidRDefault="00C9476A" w:rsidP="00E21E26">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eastAsia="es-ES"/>
        </w:rPr>
        <w:t>(</w:t>
      </w:r>
      <w:r w:rsidR="00C7490F" w:rsidRPr="00F7320E">
        <w:rPr>
          <w:rFonts w:ascii="Times New Roman" w:hAnsi="Times New Roman"/>
          <w:noProof/>
          <w:sz w:val="24"/>
          <w:szCs w:val="24"/>
          <w:lang w:val="ro-RO" w:eastAsia="es-ES"/>
        </w:rPr>
        <w:t>6</w:t>
      </w:r>
      <w:r w:rsidRPr="00F7320E">
        <w:rPr>
          <w:rFonts w:ascii="Times New Roman" w:hAnsi="Times New Roman"/>
          <w:noProof/>
          <w:sz w:val="24"/>
          <w:szCs w:val="24"/>
          <w:lang w:val="ro-RO" w:eastAsia="es-ES"/>
        </w:rPr>
        <w:t>)</w:t>
      </w:r>
      <w:r w:rsidRPr="00F7320E">
        <w:rPr>
          <w:rFonts w:ascii="Times New Roman" w:hAnsi="Times New Roman"/>
          <w:noProof/>
          <w:sz w:val="24"/>
          <w:szCs w:val="24"/>
          <w:lang w:val="ro-RO"/>
        </w:rPr>
        <w:t xml:space="preserve"> Orice </w:t>
      </w:r>
      <w:r w:rsidR="007E4CBF">
        <w:rPr>
          <w:rFonts w:ascii="Times New Roman" w:hAnsi="Times New Roman"/>
          <w:noProof/>
          <w:sz w:val="24"/>
          <w:szCs w:val="24"/>
          <w:lang w:val="ro-RO"/>
        </w:rPr>
        <w:t xml:space="preserve">amendament adus </w:t>
      </w:r>
      <w:r w:rsidR="00E21E26" w:rsidRPr="00F7320E">
        <w:rPr>
          <w:rFonts w:ascii="Times New Roman" w:hAnsi="Times New Roman"/>
          <w:noProof/>
          <w:sz w:val="24"/>
          <w:szCs w:val="24"/>
          <w:lang w:val="ro-RO"/>
        </w:rPr>
        <w:t>Convenției</w:t>
      </w:r>
      <w:r w:rsidRPr="00F7320E">
        <w:rPr>
          <w:rFonts w:ascii="Times New Roman" w:hAnsi="Times New Roman"/>
          <w:noProof/>
          <w:sz w:val="24"/>
          <w:szCs w:val="24"/>
          <w:lang w:val="ro-RO"/>
        </w:rPr>
        <w:t xml:space="preserve"> </w:t>
      </w:r>
      <w:r w:rsidR="007E4CBF">
        <w:rPr>
          <w:rFonts w:ascii="Times New Roman" w:hAnsi="Times New Roman"/>
          <w:noProof/>
          <w:sz w:val="24"/>
          <w:szCs w:val="24"/>
          <w:lang w:val="ro-RO"/>
        </w:rPr>
        <w:t>sau o</w:t>
      </w:r>
      <w:r w:rsidRPr="00F7320E">
        <w:rPr>
          <w:rFonts w:ascii="Times New Roman" w:hAnsi="Times New Roman"/>
          <w:noProof/>
          <w:sz w:val="24"/>
          <w:szCs w:val="24"/>
          <w:lang w:val="ro-RO"/>
        </w:rPr>
        <w:t xml:space="preserve"> solicit</w:t>
      </w:r>
      <w:r w:rsidR="007E4CBF">
        <w:rPr>
          <w:rFonts w:ascii="Times New Roman" w:hAnsi="Times New Roman"/>
          <w:noProof/>
          <w:sz w:val="24"/>
          <w:szCs w:val="24"/>
          <w:lang w:val="ro-RO"/>
        </w:rPr>
        <w:t>are a</w:t>
      </w:r>
      <w:r w:rsidRPr="00F7320E">
        <w:rPr>
          <w:rFonts w:ascii="Times New Roman" w:hAnsi="Times New Roman"/>
          <w:noProof/>
          <w:sz w:val="24"/>
          <w:szCs w:val="24"/>
          <w:lang w:val="ro-RO"/>
        </w:rPr>
        <w:t xml:space="preserve"> oric</w:t>
      </w:r>
      <w:r w:rsidR="00257CDA" w:rsidRPr="00F7320E">
        <w:rPr>
          <w:rFonts w:ascii="Times New Roman" w:hAnsi="Times New Roman"/>
          <w:noProof/>
          <w:sz w:val="24"/>
          <w:szCs w:val="24"/>
          <w:lang w:val="ro-RO"/>
        </w:rPr>
        <w:t>ă</w:t>
      </w:r>
      <w:r w:rsidRPr="00F7320E">
        <w:rPr>
          <w:rFonts w:ascii="Times New Roman" w:hAnsi="Times New Roman"/>
          <w:noProof/>
          <w:sz w:val="24"/>
          <w:szCs w:val="24"/>
          <w:lang w:val="ro-RO"/>
        </w:rPr>
        <w:t xml:space="preserve">reia dintre </w:t>
      </w:r>
      <w:r w:rsidRPr="00F7320E">
        <w:rPr>
          <w:rFonts w:ascii="Times New Roman" w:hAnsi="Times New Roman"/>
          <w:noProof/>
          <w:sz w:val="24"/>
          <w:szCs w:val="24"/>
          <w:lang w:val="ro-RO" w:eastAsia="ro-RO"/>
        </w:rPr>
        <w:t>organizaţiile armatorilor sau  navigatorilor relevante</w:t>
      </w:r>
      <w:r w:rsidRPr="00F7320E">
        <w:rPr>
          <w:rFonts w:ascii="Times New Roman" w:hAnsi="Times New Roman"/>
          <w:noProof/>
          <w:sz w:val="24"/>
          <w:szCs w:val="24"/>
          <w:lang w:val="ro-RO"/>
        </w:rPr>
        <w:t>,</w:t>
      </w:r>
      <w:r w:rsidR="0055552F" w:rsidRPr="00F7320E">
        <w:rPr>
          <w:rFonts w:ascii="Times New Roman" w:hAnsi="Times New Roman"/>
          <w:noProof/>
          <w:sz w:val="24"/>
          <w:szCs w:val="24"/>
          <w:lang w:val="ro-RO"/>
        </w:rPr>
        <w:t xml:space="preserve"> </w:t>
      </w:r>
      <w:r w:rsidR="000A46EC" w:rsidRPr="00F7320E">
        <w:rPr>
          <w:rFonts w:ascii="Times New Roman" w:hAnsi="Times New Roman"/>
          <w:noProof/>
          <w:sz w:val="24"/>
          <w:szCs w:val="24"/>
          <w:lang w:val="ro-RO"/>
        </w:rPr>
        <w:t>determină</w:t>
      </w:r>
      <w:r w:rsidRPr="00F7320E">
        <w:rPr>
          <w:rFonts w:ascii="Times New Roman" w:hAnsi="Times New Roman"/>
          <w:noProof/>
          <w:sz w:val="24"/>
          <w:szCs w:val="24"/>
          <w:lang w:val="ro-RO"/>
        </w:rPr>
        <w:t xml:space="preserve"> o revizuire a aplicării prevederilor prezentelor norme</w:t>
      </w:r>
      <w:r w:rsidR="00257CDA" w:rsidRPr="00F7320E">
        <w:rPr>
          <w:noProof/>
          <w:lang w:val="ro-RO"/>
        </w:rPr>
        <w:t xml:space="preserve"> </w:t>
      </w:r>
      <w:r w:rsidR="00257CDA" w:rsidRPr="00F7320E">
        <w:rPr>
          <w:rFonts w:ascii="Times New Roman" w:hAnsi="Times New Roman"/>
          <w:noProof/>
          <w:sz w:val="24"/>
          <w:szCs w:val="24"/>
          <w:lang w:val="ro-RO"/>
        </w:rPr>
        <w:t>metodolo</w:t>
      </w:r>
      <w:r w:rsidR="00886BC9" w:rsidRPr="00F7320E">
        <w:rPr>
          <w:rFonts w:ascii="Times New Roman" w:hAnsi="Times New Roman"/>
          <w:noProof/>
          <w:sz w:val="24"/>
          <w:szCs w:val="24"/>
          <w:lang w:val="ro-RO"/>
        </w:rPr>
        <w:t>g</w:t>
      </w:r>
      <w:r w:rsidR="00257CDA" w:rsidRPr="00F7320E">
        <w:rPr>
          <w:rFonts w:ascii="Times New Roman" w:hAnsi="Times New Roman"/>
          <w:noProof/>
          <w:sz w:val="24"/>
          <w:szCs w:val="24"/>
          <w:lang w:val="ro-RO"/>
        </w:rPr>
        <w:t>ice</w:t>
      </w:r>
      <w:r w:rsidRPr="00F7320E">
        <w:rPr>
          <w:rFonts w:ascii="Times New Roman" w:hAnsi="Times New Roman"/>
          <w:noProof/>
          <w:sz w:val="24"/>
          <w:szCs w:val="24"/>
          <w:lang w:val="ro-RO"/>
        </w:rPr>
        <w:t>.</w:t>
      </w:r>
    </w:p>
    <w:p w14:paraId="740E885F" w14:textId="77777777" w:rsidR="00C943F1" w:rsidRPr="00F7320E" w:rsidRDefault="00C943F1" w:rsidP="00E21E26">
      <w:pPr>
        <w:spacing w:after="0" w:line="240" w:lineRule="auto"/>
        <w:jc w:val="both"/>
        <w:rPr>
          <w:rFonts w:ascii="Times New Roman" w:hAnsi="Times New Roman"/>
          <w:noProof/>
          <w:sz w:val="24"/>
          <w:szCs w:val="24"/>
          <w:lang w:val="ro-RO"/>
        </w:rPr>
      </w:pPr>
    </w:p>
    <w:p w14:paraId="59D34C3E" w14:textId="16FC3EEE" w:rsidR="005502FA" w:rsidRPr="00F7320E" w:rsidRDefault="00C9476A" w:rsidP="00C943F1">
      <w:pPr>
        <w:spacing w:after="0" w:line="240" w:lineRule="auto"/>
        <w:jc w:val="both"/>
        <w:rPr>
          <w:rFonts w:ascii="Times New Roman" w:hAnsi="Times New Roman"/>
          <w:strike/>
          <w:noProof/>
          <w:color w:val="FF0000"/>
          <w:sz w:val="24"/>
          <w:szCs w:val="24"/>
          <w:lang w:val="ro-RO"/>
        </w:rPr>
      </w:pPr>
      <w:r w:rsidRPr="00442C6E">
        <w:rPr>
          <w:rFonts w:ascii="Times New Roman" w:hAnsi="Times New Roman"/>
          <w:b/>
          <w:noProof/>
          <w:sz w:val="24"/>
          <w:szCs w:val="24"/>
          <w:lang w:val="ro-RO"/>
        </w:rPr>
        <w:t>Art.</w:t>
      </w:r>
      <w:r w:rsidR="004646F1" w:rsidRPr="00442C6E">
        <w:rPr>
          <w:rFonts w:ascii="Times New Roman" w:hAnsi="Times New Roman"/>
          <w:b/>
          <w:noProof/>
          <w:sz w:val="24"/>
          <w:szCs w:val="24"/>
          <w:lang w:val="ro-RO"/>
        </w:rPr>
        <w:t>7</w:t>
      </w:r>
      <w:r w:rsidRPr="00442C6E">
        <w:rPr>
          <w:rFonts w:ascii="Times New Roman" w:hAnsi="Times New Roman"/>
          <w:b/>
          <w:noProof/>
          <w:sz w:val="24"/>
          <w:szCs w:val="24"/>
          <w:lang w:val="ro-RO"/>
        </w:rPr>
        <w:t>.</w:t>
      </w:r>
      <w:r w:rsidR="00257CDA"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w:t>
      </w:r>
      <w:r w:rsidR="004646F1" w:rsidRPr="00F7320E">
        <w:rPr>
          <w:rFonts w:ascii="Times New Roman" w:hAnsi="Times New Roman"/>
          <w:noProof/>
          <w:sz w:val="24"/>
          <w:szCs w:val="24"/>
          <w:lang w:val="ro-RO"/>
        </w:rPr>
        <w:t>1</w:t>
      </w:r>
      <w:r w:rsidRPr="00F7320E">
        <w:rPr>
          <w:rFonts w:ascii="Times New Roman" w:hAnsi="Times New Roman"/>
          <w:noProof/>
          <w:sz w:val="24"/>
          <w:szCs w:val="24"/>
          <w:lang w:val="ro-RO"/>
        </w:rPr>
        <w:t>)</w:t>
      </w:r>
      <w:r w:rsidR="005502FA" w:rsidRPr="00F7320E">
        <w:rPr>
          <w:rFonts w:asciiTheme="minorHAnsi" w:eastAsiaTheme="minorHAnsi" w:hAnsiTheme="minorHAnsi" w:cstheme="minorBidi"/>
          <w:lang w:val="ro-RO"/>
        </w:rPr>
        <w:t xml:space="preserve"> </w:t>
      </w:r>
      <w:r w:rsidR="005502FA" w:rsidRPr="00F7320E">
        <w:rPr>
          <w:rFonts w:ascii="Times New Roman" w:hAnsi="Times New Roman"/>
          <w:noProof/>
          <w:sz w:val="24"/>
          <w:szCs w:val="24"/>
          <w:lang w:val="ro-RO"/>
        </w:rPr>
        <w:t>Fiecare navă care arborează pavilion român trebuie să deţină la bord o copie a Convenției</w:t>
      </w:r>
      <w:r w:rsidR="00F302B1" w:rsidRPr="00F7320E">
        <w:rPr>
          <w:rFonts w:ascii="Times New Roman" w:hAnsi="Times New Roman"/>
          <w:noProof/>
          <w:sz w:val="24"/>
          <w:szCs w:val="24"/>
          <w:lang w:val="ro-RO"/>
        </w:rPr>
        <w:t>, o copie a prezentelor norme</w:t>
      </w:r>
      <w:r w:rsidR="008A5911">
        <w:rPr>
          <w:rFonts w:ascii="Times New Roman" w:hAnsi="Times New Roman"/>
          <w:noProof/>
          <w:sz w:val="24"/>
          <w:szCs w:val="24"/>
          <w:lang w:val="ro-RO"/>
        </w:rPr>
        <w:t xml:space="preserve"> metodologice</w:t>
      </w:r>
      <w:r w:rsidR="00F302B1" w:rsidRPr="00F7320E">
        <w:rPr>
          <w:rFonts w:ascii="Times New Roman" w:hAnsi="Times New Roman"/>
          <w:noProof/>
          <w:sz w:val="24"/>
          <w:szCs w:val="24"/>
          <w:lang w:val="ro-RO"/>
        </w:rPr>
        <w:t xml:space="preserve"> și </w:t>
      </w:r>
      <w:r w:rsidR="005502FA" w:rsidRPr="00F7320E">
        <w:rPr>
          <w:rFonts w:ascii="Times New Roman" w:hAnsi="Times New Roman"/>
          <w:noProof/>
          <w:sz w:val="24"/>
          <w:szCs w:val="24"/>
          <w:lang w:val="ro-RO"/>
        </w:rPr>
        <w:t>un exemplar al Contractului colectiv de muncă</w:t>
      </w:r>
      <w:r w:rsidR="00F302B1" w:rsidRPr="00F7320E">
        <w:rPr>
          <w:rFonts w:ascii="Times New Roman" w:hAnsi="Times New Roman"/>
          <w:noProof/>
          <w:sz w:val="24"/>
          <w:szCs w:val="24"/>
          <w:lang w:val="ro-RO"/>
        </w:rPr>
        <w:t>, dacă există</w:t>
      </w:r>
      <w:r w:rsidR="00426B2A" w:rsidRPr="00F7320E">
        <w:rPr>
          <w:rFonts w:ascii="Times New Roman" w:hAnsi="Times New Roman"/>
          <w:noProof/>
          <w:sz w:val="24"/>
          <w:szCs w:val="24"/>
          <w:lang w:val="ro-RO"/>
        </w:rPr>
        <w:t>.</w:t>
      </w:r>
      <w:r w:rsidR="005502FA" w:rsidRPr="00F7320E">
        <w:rPr>
          <w:rFonts w:ascii="Times New Roman" w:hAnsi="Times New Roman"/>
          <w:strike/>
          <w:noProof/>
          <w:sz w:val="24"/>
          <w:szCs w:val="24"/>
          <w:lang w:val="ro-RO"/>
        </w:rPr>
        <w:t xml:space="preserve"> </w:t>
      </w:r>
    </w:p>
    <w:p w14:paraId="1A20DEF0" w14:textId="58B7157F" w:rsidR="00C9476A" w:rsidRPr="007E4CBF" w:rsidRDefault="00901659" w:rsidP="00C943F1">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Acestea </w:t>
      </w:r>
      <w:r w:rsidR="00C9476A" w:rsidRPr="00F7320E">
        <w:rPr>
          <w:rFonts w:ascii="Times New Roman" w:hAnsi="Times New Roman"/>
          <w:noProof/>
          <w:sz w:val="24"/>
          <w:szCs w:val="24"/>
          <w:lang w:val="ro-RO"/>
        </w:rPr>
        <w:t>v</w:t>
      </w:r>
      <w:r w:rsidRPr="00F7320E">
        <w:rPr>
          <w:rFonts w:ascii="Times New Roman" w:hAnsi="Times New Roman"/>
          <w:noProof/>
          <w:sz w:val="24"/>
          <w:szCs w:val="24"/>
          <w:lang w:val="ro-RO"/>
        </w:rPr>
        <w:t>or</w:t>
      </w:r>
      <w:r w:rsidR="00C9476A" w:rsidRPr="00F7320E">
        <w:rPr>
          <w:rFonts w:ascii="Times New Roman" w:hAnsi="Times New Roman"/>
          <w:noProof/>
          <w:sz w:val="24"/>
          <w:szCs w:val="24"/>
          <w:lang w:val="ro-RO"/>
        </w:rPr>
        <w:t xml:space="preserve"> fi pus</w:t>
      </w:r>
      <w:r w:rsidRPr="00F7320E">
        <w:rPr>
          <w:rFonts w:ascii="Times New Roman" w:hAnsi="Times New Roman"/>
          <w:noProof/>
          <w:sz w:val="24"/>
          <w:szCs w:val="24"/>
          <w:lang w:val="ro-RO"/>
        </w:rPr>
        <w:t>e</w:t>
      </w:r>
      <w:r w:rsidR="00C9476A" w:rsidRPr="00F7320E">
        <w:rPr>
          <w:rFonts w:ascii="Times New Roman" w:hAnsi="Times New Roman"/>
          <w:noProof/>
          <w:sz w:val="24"/>
          <w:szCs w:val="24"/>
          <w:lang w:val="ro-RO"/>
        </w:rPr>
        <w:t xml:space="preserve"> la dispoziți</w:t>
      </w:r>
      <w:r w:rsidRPr="00F7320E">
        <w:rPr>
          <w:rFonts w:ascii="Times New Roman" w:hAnsi="Times New Roman"/>
          <w:noProof/>
          <w:sz w:val="24"/>
          <w:szCs w:val="24"/>
          <w:lang w:val="ro-RO"/>
        </w:rPr>
        <w:t>e</w:t>
      </w:r>
      <w:r w:rsidR="00C9476A" w:rsidRPr="00F7320E">
        <w:rPr>
          <w:rFonts w:ascii="Times New Roman" w:hAnsi="Times New Roman"/>
          <w:noProof/>
          <w:sz w:val="24"/>
          <w:szCs w:val="24"/>
          <w:lang w:val="ro-RO"/>
        </w:rPr>
        <w:t xml:space="preserve"> tuturor navigatorilor care muncesc la bordul navei</w:t>
      </w:r>
      <w:r w:rsidRPr="00F7320E">
        <w:rPr>
          <w:rFonts w:ascii="Times New Roman" w:hAnsi="Times New Roman"/>
          <w:noProof/>
          <w:sz w:val="24"/>
          <w:szCs w:val="24"/>
          <w:lang w:val="ro-RO"/>
        </w:rPr>
        <w:t>,</w:t>
      </w:r>
      <w:r w:rsidR="00C9476A"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xml:space="preserve">pe suport de hârtie sau electronic, prin mijloace adecvate, </w:t>
      </w:r>
      <w:r w:rsidR="00C9476A" w:rsidRPr="00D97233">
        <w:rPr>
          <w:rFonts w:ascii="Times New Roman" w:hAnsi="Times New Roman"/>
          <w:noProof/>
          <w:sz w:val="24"/>
          <w:szCs w:val="24"/>
          <w:lang w:val="ro-RO"/>
        </w:rPr>
        <w:t>de către</w:t>
      </w:r>
      <w:r w:rsidR="00590C8F">
        <w:rPr>
          <w:rFonts w:ascii="Times New Roman" w:hAnsi="Times New Roman"/>
          <w:noProof/>
          <w:sz w:val="24"/>
          <w:szCs w:val="24"/>
          <w:lang w:val="ro-RO"/>
        </w:rPr>
        <w:t xml:space="preserve"> </w:t>
      </w:r>
      <w:r w:rsidR="00D97233" w:rsidRPr="00CA2043">
        <w:rPr>
          <w:rFonts w:ascii="Times New Roman" w:hAnsi="Times New Roman"/>
          <w:noProof/>
          <w:sz w:val="24"/>
          <w:szCs w:val="24"/>
          <w:lang w:val="ro-RO"/>
        </w:rPr>
        <w:t xml:space="preserve">armator </w:t>
      </w:r>
      <w:r w:rsidR="00C9476A" w:rsidRPr="00CA2043">
        <w:rPr>
          <w:rFonts w:ascii="Times New Roman" w:hAnsi="Times New Roman"/>
          <w:noProof/>
          <w:sz w:val="24"/>
          <w:szCs w:val="24"/>
          <w:lang w:val="ro-RO"/>
        </w:rPr>
        <w:t>.</w:t>
      </w:r>
      <w:r w:rsidR="00C9476A" w:rsidRPr="007E4CBF">
        <w:rPr>
          <w:rFonts w:ascii="Times New Roman" w:hAnsi="Times New Roman"/>
          <w:noProof/>
          <w:sz w:val="24"/>
          <w:szCs w:val="24"/>
          <w:lang w:val="ro-RO"/>
        </w:rPr>
        <w:t xml:space="preserve"> </w:t>
      </w:r>
    </w:p>
    <w:p w14:paraId="7A154CB0" w14:textId="3F7DAFA1" w:rsidR="00C9476A" w:rsidRPr="00F7320E" w:rsidRDefault="00C9476A" w:rsidP="00C943F1">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rPr>
        <w:t>(</w:t>
      </w:r>
      <w:r w:rsidR="00EA2B52" w:rsidRPr="00F7320E">
        <w:rPr>
          <w:rFonts w:ascii="Times New Roman" w:hAnsi="Times New Roman"/>
          <w:noProof/>
          <w:sz w:val="24"/>
          <w:szCs w:val="24"/>
          <w:lang w:val="ro-RO"/>
        </w:rPr>
        <w:t>2</w:t>
      </w:r>
      <w:r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eastAsia="ro-RO"/>
        </w:rPr>
        <w:t xml:space="preserve">O navă </w:t>
      </w:r>
      <w:r w:rsidR="00EA2B52" w:rsidRPr="00F7320E">
        <w:rPr>
          <w:rFonts w:ascii="Times New Roman" w:hAnsi="Times New Roman"/>
          <w:noProof/>
          <w:sz w:val="24"/>
          <w:szCs w:val="24"/>
          <w:lang w:val="ro-RO" w:eastAsia="ro-RO"/>
        </w:rPr>
        <w:t xml:space="preserve">care arborează pavilion </w:t>
      </w:r>
      <w:r w:rsidRPr="00F7320E">
        <w:rPr>
          <w:rFonts w:ascii="Times New Roman" w:hAnsi="Times New Roman"/>
          <w:noProof/>
          <w:sz w:val="24"/>
          <w:szCs w:val="24"/>
          <w:lang w:val="ro-RO" w:eastAsia="ro-RO"/>
        </w:rPr>
        <w:t xml:space="preserve">străin, </w:t>
      </w:r>
      <w:r w:rsidRPr="00F7320E">
        <w:rPr>
          <w:rFonts w:ascii="Times New Roman" w:hAnsi="Times New Roman"/>
          <w:noProof/>
          <w:sz w:val="24"/>
          <w:szCs w:val="24"/>
          <w:lang w:val="ro-RO"/>
        </w:rPr>
        <w:t>atunci când se află în</w:t>
      </w:r>
      <w:r w:rsidR="00EA2B52" w:rsidRPr="00F7320E">
        <w:rPr>
          <w:rFonts w:ascii="Times New Roman" w:hAnsi="Times New Roman"/>
          <w:noProof/>
          <w:sz w:val="24"/>
          <w:szCs w:val="24"/>
          <w:lang w:val="ro-RO"/>
        </w:rPr>
        <w:t>tr-</w:t>
      </w:r>
      <w:r w:rsidRPr="00F7320E">
        <w:rPr>
          <w:rFonts w:ascii="Times New Roman" w:hAnsi="Times New Roman"/>
          <w:noProof/>
          <w:sz w:val="24"/>
          <w:szCs w:val="24"/>
          <w:lang w:val="ro-RO"/>
        </w:rPr>
        <w:t>unul din porturile românești,</w:t>
      </w:r>
      <w:r w:rsidRPr="00F7320E">
        <w:rPr>
          <w:rFonts w:ascii="Times New Roman" w:hAnsi="Times New Roman"/>
          <w:noProof/>
          <w:sz w:val="24"/>
          <w:szCs w:val="24"/>
          <w:lang w:val="ro-RO" w:eastAsia="ro-RO"/>
        </w:rPr>
        <w:t xml:space="preserve"> pe parcursul normal al activităţii sale sau pentru un motiv legat de exploatarea sa, poate fi supusă inspecţiei, conform dispoziţiilor paragrafului 4 al articolului V din Convenție, pentru a se verifica conformitatea cu prevederile </w:t>
      </w:r>
      <w:r w:rsidR="00E21E26" w:rsidRPr="00F7320E">
        <w:rPr>
          <w:rFonts w:ascii="Times New Roman" w:hAnsi="Times New Roman"/>
          <w:noProof/>
          <w:sz w:val="24"/>
          <w:szCs w:val="24"/>
          <w:lang w:val="ro-RO" w:eastAsia="ro-RO"/>
        </w:rPr>
        <w:t>Convenției</w:t>
      </w:r>
      <w:r w:rsidRPr="00F7320E">
        <w:rPr>
          <w:rFonts w:ascii="Times New Roman" w:hAnsi="Times New Roman"/>
          <w:noProof/>
          <w:sz w:val="24"/>
          <w:szCs w:val="24"/>
          <w:lang w:val="ro-RO" w:eastAsia="ro-RO"/>
        </w:rPr>
        <w:t xml:space="preserve"> referitoare la condiţiile de muncă şi de viaţă ale navigatorilor la bordul navei, inclusiv drepturile navigatorilor. </w:t>
      </w:r>
    </w:p>
    <w:p w14:paraId="1E2C0249" w14:textId="77777777" w:rsidR="00C9476A" w:rsidRPr="00F7320E" w:rsidRDefault="00C9476A" w:rsidP="00E21E26">
      <w:pPr>
        <w:spacing w:after="0" w:line="240" w:lineRule="auto"/>
        <w:jc w:val="both"/>
        <w:rPr>
          <w:rFonts w:ascii="Times New Roman" w:hAnsi="Times New Roman"/>
          <w:noProof/>
          <w:sz w:val="24"/>
          <w:szCs w:val="24"/>
          <w:lang w:val="ro-RO"/>
        </w:rPr>
      </w:pPr>
    </w:p>
    <w:p w14:paraId="19607839" w14:textId="77777777" w:rsidR="00E92EFE" w:rsidRPr="00442C6E" w:rsidRDefault="00C9476A" w:rsidP="00E21E26">
      <w:pPr>
        <w:autoSpaceDE w:val="0"/>
        <w:autoSpaceDN w:val="0"/>
        <w:adjustRightInd w:val="0"/>
        <w:spacing w:after="0" w:line="240" w:lineRule="auto"/>
        <w:jc w:val="center"/>
        <w:rPr>
          <w:rFonts w:ascii="Times New Roman" w:hAnsi="Times New Roman"/>
          <w:b/>
          <w:noProof/>
          <w:sz w:val="24"/>
          <w:szCs w:val="24"/>
          <w:lang w:val="ro-RO" w:eastAsia="ro-RO"/>
        </w:rPr>
      </w:pPr>
      <w:r w:rsidRPr="00442C6E">
        <w:rPr>
          <w:rFonts w:ascii="Times New Roman" w:hAnsi="Times New Roman"/>
          <w:b/>
          <w:noProof/>
          <w:sz w:val="24"/>
          <w:szCs w:val="24"/>
          <w:lang w:val="ro-RO" w:eastAsia="ro-RO"/>
        </w:rPr>
        <w:t xml:space="preserve">CAPITOLUL </w:t>
      </w:r>
      <w:r w:rsidR="00EA2B52" w:rsidRPr="00442C6E">
        <w:rPr>
          <w:rFonts w:ascii="Times New Roman" w:hAnsi="Times New Roman"/>
          <w:b/>
          <w:noProof/>
          <w:sz w:val="24"/>
          <w:szCs w:val="24"/>
          <w:lang w:val="ro-RO" w:eastAsia="ro-RO"/>
        </w:rPr>
        <w:t>III</w:t>
      </w:r>
    </w:p>
    <w:p w14:paraId="24F0E40C" w14:textId="0C978B58" w:rsidR="00C9476A" w:rsidRPr="00442C6E" w:rsidRDefault="00C9476A" w:rsidP="00EB437F">
      <w:pPr>
        <w:autoSpaceDE w:val="0"/>
        <w:autoSpaceDN w:val="0"/>
        <w:adjustRightInd w:val="0"/>
        <w:spacing w:after="0" w:line="240" w:lineRule="auto"/>
        <w:jc w:val="center"/>
        <w:rPr>
          <w:rFonts w:ascii="Times New Roman" w:hAnsi="Times New Roman"/>
          <w:b/>
          <w:bCs/>
          <w:iCs/>
          <w:noProof/>
          <w:sz w:val="24"/>
          <w:szCs w:val="24"/>
          <w:lang w:val="ro-RO" w:eastAsia="ro-RO"/>
        </w:rPr>
      </w:pPr>
      <w:r w:rsidRPr="00442C6E">
        <w:rPr>
          <w:rFonts w:ascii="Times New Roman" w:hAnsi="Times New Roman"/>
          <w:b/>
          <w:bCs/>
          <w:iCs/>
          <w:noProof/>
          <w:sz w:val="24"/>
          <w:szCs w:val="24"/>
          <w:lang w:val="ro-RO" w:eastAsia="ro-RO"/>
        </w:rPr>
        <w:t xml:space="preserve">Condiţii minime necesare pentru munca navigatorilor la bordul unei nave </w:t>
      </w:r>
    </w:p>
    <w:p w14:paraId="486962D2" w14:textId="77777777" w:rsidR="00E92EFE" w:rsidRPr="00442C6E" w:rsidRDefault="00E92EFE" w:rsidP="00E21E26">
      <w:pPr>
        <w:spacing w:after="0" w:line="240" w:lineRule="auto"/>
        <w:jc w:val="center"/>
        <w:rPr>
          <w:rFonts w:ascii="Times New Roman" w:hAnsi="Times New Roman"/>
          <w:b/>
          <w:bCs/>
          <w:iCs/>
          <w:noProof/>
          <w:sz w:val="24"/>
          <w:szCs w:val="24"/>
          <w:lang w:val="ro-RO" w:eastAsia="ro-RO"/>
        </w:rPr>
      </w:pPr>
    </w:p>
    <w:p w14:paraId="0E00F08D" w14:textId="77777777" w:rsidR="00C9476A" w:rsidRPr="00442C6E" w:rsidRDefault="00C9476A" w:rsidP="00E21E26">
      <w:pPr>
        <w:spacing w:after="0" w:line="240" w:lineRule="auto"/>
        <w:jc w:val="center"/>
        <w:rPr>
          <w:rFonts w:ascii="Times New Roman" w:hAnsi="Times New Roman"/>
          <w:b/>
          <w:noProof/>
          <w:sz w:val="24"/>
          <w:szCs w:val="24"/>
          <w:lang w:val="ro-RO"/>
        </w:rPr>
      </w:pPr>
      <w:r w:rsidRPr="00442C6E">
        <w:rPr>
          <w:rFonts w:ascii="Times New Roman" w:hAnsi="Times New Roman"/>
          <w:b/>
          <w:bCs/>
          <w:iCs/>
          <w:noProof/>
          <w:sz w:val="24"/>
          <w:szCs w:val="24"/>
          <w:lang w:val="ro-RO" w:eastAsia="ro-RO"/>
        </w:rPr>
        <w:t>SECŢIUNEA  1</w:t>
      </w:r>
    </w:p>
    <w:p w14:paraId="55191807" w14:textId="77777777" w:rsidR="00C9476A" w:rsidRPr="00442C6E" w:rsidRDefault="00C9476A" w:rsidP="00E21E26">
      <w:pPr>
        <w:spacing w:after="0" w:line="240" w:lineRule="auto"/>
        <w:jc w:val="center"/>
        <w:rPr>
          <w:rFonts w:ascii="Times New Roman" w:hAnsi="Times New Roman"/>
          <w:b/>
          <w:noProof/>
          <w:sz w:val="24"/>
          <w:szCs w:val="24"/>
          <w:lang w:val="ro-RO"/>
        </w:rPr>
      </w:pPr>
      <w:r w:rsidRPr="00442C6E">
        <w:rPr>
          <w:rFonts w:ascii="Times New Roman" w:hAnsi="Times New Roman"/>
          <w:b/>
          <w:noProof/>
          <w:sz w:val="24"/>
          <w:szCs w:val="24"/>
          <w:lang w:val="ro-RO"/>
        </w:rPr>
        <w:t>Vârsta minimă</w:t>
      </w:r>
    </w:p>
    <w:p w14:paraId="3EBBB755" w14:textId="77777777" w:rsidR="00E92EFE" w:rsidRPr="00F7320E" w:rsidRDefault="00E92EFE" w:rsidP="00E92EFE">
      <w:pPr>
        <w:spacing w:after="0" w:line="240" w:lineRule="auto"/>
        <w:jc w:val="both"/>
        <w:rPr>
          <w:rFonts w:ascii="Times New Roman" w:hAnsi="Times New Roman"/>
          <w:bCs/>
          <w:iCs/>
          <w:noProof/>
          <w:sz w:val="24"/>
          <w:szCs w:val="24"/>
          <w:lang w:val="ro-RO" w:eastAsia="ro-RO"/>
        </w:rPr>
      </w:pPr>
    </w:p>
    <w:p w14:paraId="52BCCA04" w14:textId="77777777" w:rsidR="00C943F1" w:rsidRDefault="00C9476A" w:rsidP="00C943F1">
      <w:pPr>
        <w:spacing w:after="0" w:line="240" w:lineRule="auto"/>
        <w:jc w:val="both"/>
        <w:rPr>
          <w:rFonts w:ascii="Times New Roman" w:hAnsi="Times New Roman"/>
          <w:noProof/>
          <w:sz w:val="24"/>
          <w:szCs w:val="24"/>
          <w:lang w:val="ro-RO" w:eastAsia="ro-RO"/>
        </w:rPr>
      </w:pPr>
      <w:r w:rsidRPr="00442C6E">
        <w:rPr>
          <w:rFonts w:ascii="Times New Roman" w:hAnsi="Times New Roman"/>
          <w:b/>
          <w:noProof/>
          <w:sz w:val="24"/>
          <w:szCs w:val="24"/>
          <w:lang w:val="ro-RO"/>
        </w:rPr>
        <w:t>Art.</w:t>
      </w:r>
      <w:r w:rsidR="00EA2B52" w:rsidRPr="00442C6E">
        <w:rPr>
          <w:rFonts w:ascii="Times New Roman" w:hAnsi="Times New Roman"/>
          <w:b/>
          <w:noProof/>
          <w:sz w:val="24"/>
          <w:szCs w:val="24"/>
          <w:lang w:val="ro-RO"/>
        </w:rPr>
        <w:t>8</w:t>
      </w:r>
      <w:r w:rsidRPr="00442C6E">
        <w:rPr>
          <w:rFonts w:ascii="Times New Roman" w:hAnsi="Times New Roman"/>
          <w:b/>
          <w:noProof/>
          <w:sz w:val="24"/>
          <w:szCs w:val="24"/>
          <w:lang w:val="ro-RO"/>
        </w:rPr>
        <w:t>.</w:t>
      </w:r>
      <w:r w:rsidRPr="00F7320E">
        <w:rPr>
          <w:rFonts w:ascii="Times New Roman" w:hAnsi="Times New Roman"/>
          <w:noProof/>
          <w:sz w:val="24"/>
          <w:szCs w:val="24"/>
          <w:lang w:val="ro-RO"/>
        </w:rPr>
        <w:t xml:space="preserve"> - </w:t>
      </w:r>
      <w:r w:rsidRPr="00F7320E">
        <w:rPr>
          <w:rFonts w:ascii="Times New Roman" w:hAnsi="Times New Roman"/>
          <w:noProof/>
          <w:sz w:val="24"/>
          <w:szCs w:val="24"/>
          <w:lang w:val="ro-RO" w:eastAsia="ro-RO"/>
        </w:rPr>
        <w:t xml:space="preserve">Nicio persoană cu vârsta mai mică de 16 ani nu poate fi </w:t>
      </w:r>
      <w:r w:rsidR="00724228" w:rsidRPr="00F7320E">
        <w:rPr>
          <w:rFonts w:ascii="Times New Roman" w:hAnsi="Times New Roman"/>
          <w:noProof/>
          <w:sz w:val="24"/>
          <w:szCs w:val="24"/>
          <w:lang w:val="ro-RO"/>
        </w:rPr>
        <w:t xml:space="preserve">încadrată în muncă sau angajată </w:t>
      </w:r>
      <w:r w:rsidRPr="00F7320E">
        <w:rPr>
          <w:rFonts w:ascii="Times New Roman" w:hAnsi="Times New Roman"/>
          <w:noProof/>
          <w:sz w:val="24"/>
          <w:szCs w:val="24"/>
          <w:lang w:val="ro-RO" w:eastAsia="ro-RO"/>
        </w:rPr>
        <w:t>la bordul unei nave.</w:t>
      </w:r>
    </w:p>
    <w:p w14:paraId="7E888BF6" w14:textId="77777777" w:rsidR="00C943F1" w:rsidRDefault="00C943F1" w:rsidP="00C943F1">
      <w:pPr>
        <w:spacing w:after="0" w:line="240" w:lineRule="auto"/>
        <w:jc w:val="both"/>
        <w:rPr>
          <w:rFonts w:ascii="Times New Roman" w:hAnsi="Times New Roman"/>
          <w:noProof/>
          <w:sz w:val="24"/>
          <w:szCs w:val="24"/>
          <w:lang w:val="ro-RO" w:eastAsia="ro-RO"/>
        </w:rPr>
      </w:pPr>
    </w:p>
    <w:p w14:paraId="21C7FF6A" w14:textId="2F9EEA20" w:rsidR="00C9476A" w:rsidRPr="00F7320E" w:rsidRDefault="00C9476A" w:rsidP="00C943F1">
      <w:pPr>
        <w:spacing w:after="0" w:line="240" w:lineRule="auto"/>
        <w:jc w:val="both"/>
        <w:rPr>
          <w:rFonts w:ascii="Times New Roman" w:hAnsi="Times New Roman"/>
          <w:noProof/>
          <w:sz w:val="24"/>
          <w:szCs w:val="24"/>
          <w:lang w:val="ro-RO" w:eastAsia="ro-RO"/>
        </w:rPr>
      </w:pPr>
      <w:r w:rsidRPr="00442C6E">
        <w:rPr>
          <w:rFonts w:ascii="Times New Roman" w:hAnsi="Times New Roman"/>
          <w:b/>
          <w:noProof/>
          <w:sz w:val="24"/>
          <w:szCs w:val="24"/>
          <w:lang w:val="ro-RO"/>
        </w:rPr>
        <w:t>Art.</w:t>
      </w:r>
      <w:r w:rsidR="00EA2B52" w:rsidRPr="00442C6E">
        <w:rPr>
          <w:rFonts w:ascii="Times New Roman" w:hAnsi="Times New Roman"/>
          <w:b/>
          <w:noProof/>
          <w:sz w:val="24"/>
          <w:szCs w:val="24"/>
          <w:lang w:val="ro-RO"/>
        </w:rPr>
        <w:t>9</w:t>
      </w:r>
      <w:r w:rsidRPr="00442C6E">
        <w:rPr>
          <w:rFonts w:ascii="Times New Roman" w:hAnsi="Times New Roman"/>
          <w:b/>
          <w:noProof/>
          <w:sz w:val="24"/>
          <w:szCs w:val="24"/>
          <w:lang w:val="ro-RO"/>
        </w:rPr>
        <w:t>.</w:t>
      </w:r>
      <w:r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eastAsia="ro-RO"/>
        </w:rPr>
        <w:t xml:space="preserve"> (1) Niciun  </w:t>
      </w:r>
      <w:r w:rsidRPr="00F7320E">
        <w:rPr>
          <w:rFonts w:ascii="Times New Roman" w:hAnsi="Times New Roman"/>
          <w:noProof/>
          <w:sz w:val="24"/>
          <w:szCs w:val="24"/>
          <w:lang w:val="ro-RO"/>
        </w:rPr>
        <w:t>navigator</w:t>
      </w:r>
      <w:r w:rsidRPr="00F7320E">
        <w:rPr>
          <w:rFonts w:ascii="Times New Roman" w:hAnsi="Times New Roman"/>
          <w:noProof/>
          <w:sz w:val="24"/>
          <w:szCs w:val="24"/>
          <w:lang w:val="ro-RO" w:eastAsia="ro-RO"/>
        </w:rPr>
        <w:t xml:space="preserve"> cu vârstă mai mică de 18 ani nu va lucra</w:t>
      </w:r>
      <w:r w:rsidR="00F80C74" w:rsidRPr="00F7320E">
        <w:rPr>
          <w:rFonts w:ascii="Times New Roman" w:hAnsi="Times New Roman"/>
          <w:noProof/>
          <w:sz w:val="24"/>
          <w:szCs w:val="24"/>
          <w:lang w:val="ro-RO" w:eastAsia="ro-RO"/>
        </w:rPr>
        <w:t xml:space="preserve"> pe timpul</w:t>
      </w:r>
      <w:r w:rsidRPr="00F7320E">
        <w:rPr>
          <w:rFonts w:ascii="Times New Roman" w:hAnsi="Times New Roman"/>
          <w:noProof/>
          <w:sz w:val="24"/>
          <w:szCs w:val="24"/>
          <w:lang w:val="ro-RO" w:eastAsia="ro-RO"/>
        </w:rPr>
        <w:t xml:space="preserve"> </w:t>
      </w:r>
      <w:r w:rsidR="00CF73CA" w:rsidRPr="00F7320E">
        <w:rPr>
          <w:rFonts w:ascii="Times New Roman" w:hAnsi="Times New Roman"/>
          <w:noProof/>
          <w:sz w:val="24"/>
          <w:szCs w:val="24"/>
          <w:lang w:val="ro-RO" w:eastAsia="ro-RO"/>
        </w:rPr>
        <w:t>nopţii</w:t>
      </w:r>
      <w:r w:rsidRPr="00F7320E">
        <w:rPr>
          <w:rFonts w:ascii="Times New Roman" w:hAnsi="Times New Roman"/>
          <w:noProof/>
          <w:sz w:val="24"/>
          <w:szCs w:val="24"/>
          <w:lang w:val="ro-RO" w:eastAsia="ro-RO"/>
        </w:rPr>
        <w:t xml:space="preserve"> la bordul navei.</w:t>
      </w:r>
    </w:p>
    <w:p w14:paraId="109E370A" w14:textId="725E5E61"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w:t>
      </w:r>
      <w:r w:rsidR="001D2F18" w:rsidRPr="00F7320E">
        <w:rPr>
          <w:rFonts w:ascii="Times New Roman" w:hAnsi="Times New Roman"/>
          <w:noProof/>
          <w:sz w:val="24"/>
          <w:szCs w:val="24"/>
          <w:lang w:val="ro-RO" w:eastAsia="ro-RO"/>
        </w:rPr>
        <w:t>2</w:t>
      </w:r>
      <w:r w:rsidRPr="00F7320E">
        <w:rPr>
          <w:rFonts w:ascii="Times New Roman" w:hAnsi="Times New Roman"/>
          <w:noProof/>
          <w:sz w:val="24"/>
          <w:szCs w:val="24"/>
          <w:lang w:val="ro-RO" w:eastAsia="ro-RO"/>
        </w:rPr>
        <w:t xml:space="preserve">) Folosirea, angajarea sau munca navigatorilor cu vârsta mai mică de 18 ani sunt interzise atunci când sănătatea sau </w:t>
      </w:r>
      <w:r w:rsidR="009617A6" w:rsidRPr="00F7320E">
        <w:rPr>
          <w:rFonts w:ascii="Times New Roman" w:hAnsi="Times New Roman"/>
          <w:noProof/>
          <w:sz w:val="24"/>
          <w:szCs w:val="24"/>
          <w:lang w:val="ro-RO" w:eastAsia="es-ES"/>
        </w:rPr>
        <w:t xml:space="preserve">securitatea </w:t>
      </w:r>
      <w:r w:rsidRPr="00F7320E">
        <w:rPr>
          <w:rFonts w:ascii="Times New Roman" w:hAnsi="Times New Roman"/>
          <w:noProof/>
          <w:sz w:val="24"/>
          <w:szCs w:val="24"/>
          <w:lang w:val="ro-RO" w:eastAsia="ro-RO"/>
        </w:rPr>
        <w:t>sunt susceptibile de a fi compromise. Aceste situaţii sunt următoarele:</w:t>
      </w:r>
    </w:p>
    <w:p w14:paraId="20B23095" w14:textId="77777777" w:rsidR="00C9476A" w:rsidRPr="00F7320E" w:rsidRDefault="00C9476A" w:rsidP="00E21E26">
      <w:pPr>
        <w:pStyle w:val="ListParagraph"/>
        <w:numPr>
          <w:ilvl w:val="0"/>
          <w:numId w:val="3"/>
        </w:numPr>
        <w:tabs>
          <w:tab w:val="clear" w:pos="810"/>
          <w:tab w:val="num" w:pos="709"/>
        </w:tabs>
        <w:autoSpaceDE w:val="0"/>
        <w:autoSpaceDN w:val="0"/>
        <w:adjustRightInd w:val="0"/>
        <w:spacing w:after="0" w:line="240" w:lineRule="auto"/>
        <w:ind w:left="709" w:hanging="425"/>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munca l</w:t>
      </w:r>
      <w:r w:rsidR="00E92EFE" w:rsidRPr="00F7320E">
        <w:rPr>
          <w:rFonts w:ascii="Times New Roman" w:hAnsi="Times New Roman"/>
          <w:noProof/>
          <w:sz w:val="24"/>
          <w:szCs w:val="24"/>
          <w:lang w:val="ro-RO" w:eastAsia="ro-RO"/>
        </w:rPr>
        <w:t>a cald sau lucru cu foc deschis;</w:t>
      </w:r>
    </w:p>
    <w:p w14:paraId="6EFE9593" w14:textId="77777777" w:rsidR="00C9476A" w:rsidRPr="00F7320E" w:rsidRDefault="00E92EFE" w:rsidP="00E21E26">
      <w:pPr>
        <w:pStyle w:val="ListParagraph"/>
        <w:numPr>
          <w:ilvl w:val="0"/>
          <w:numId w:val="3"/>
        </w:numPr>
        <w:tabs>
          <w:tab w:val="clear" w:pos="810"/>
          <w:tab w:val="num" w:pos="709"/>
        </w:tabs>
        <w:autoSpaceDE w:val="0"/>
        <w:autoSpaceDN w:val="0"/>
        <w:adjustRightInd w:val="0"/>
        <w:spacing w:after="0" w:line="240" w:lineRule="auto"/>
        <w:ind w:left="709" w:hanging="425"/>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munca în afara bordului navei;</w:t>
      </w:r>
    </w:p>
    <w:p w14:paraId="37BD1340" w14:textId="77777777" w:rsidR="00C9476A" w:rsidRPr="00F7320E" w:rsidRDefault="00C9476A" w:rsidP="00E21E26">
      <w:pPr>
        <w:pStyle w:val="ListParagraph"/>
        <w:numPr>
          <w:ilvl w:val="0"/>
          <w:numId w:val="3"/>
        </w:numPr>
        <w:tabs>
          <w:tab w:val="clear" w:pos="810"/>
          <w:tab w:val="num" w:pos="709"/>
        </w:tabs>
        <w:autoSpaceDE w:val="0"/>
        <w:autoSpaceDN w:val="0"/>
        <w:adjustRightInd w:val="0"/>
        <w:spacing w:after="0" w:line="240" w:lineRule="auto"/>
        <w:ind w:left="709" w:hanging="425"/>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munca în calitate de bucătar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curăţarea aparatelor de bucătărie</w:t>
      </w:r>
      <w:r w:rsidR="00E92EFE" w:rsidRPr="00F7320E">
        <w:rPr>
          <w:rFonts w:ascii="Times New Roman" w:hAnsi="Times New Roman"/>
          <w:noProof/>
          <w:sz w:val="24"/>
          <w:szCs w:val="24"/>
          <w:lang w:val="ro-RO" w:eastAsia="ro-RO"/>
        </w:rPr>
        <w:t>;</w:t>
      </w:r>
    </w:p>
    <w:p w14:paraId="6B9858FC" w14:textId="77777777" w:rsidR="00C9476A" w:rsidRPr="00F7320E" w:rsidRDefault="00C9476A" w:rsidP="00E21E26">
      <w:pPr>
        <w:numPr>
          <w:ilvl w:val="0"/>
          <w:numId w:val="3"/>
        </w:numPr>
        <w:tabs>
          <w:tab w:val="clear" w:pos="810"/>
          <w:tab w:val="num" w:pos="709"/>
        </w:tabs>
        <w:autoSpaceDE w:val="0"/>
        <w:autoSpaceDN w:val="0"/>
        <w:adjustRightInd w:val="0"/>
        <w:spacing w:after="0" w:line="240" w:lineRule="auto"/>
        <w:ind w:left="709" w:hanging="425"/>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ridicarea, deplasarea sau transportul încărcăturii sau obiectelor grele</w:t>
      </w:r>
      <w:r w:rsidR="00E92EFE" w:rsidRPr="00F7320E">
        <w:rPr>
          <w:rFonts w:ascii="Times New Roman" w:hAnsi="Times New Roman"/>
          <w:noProof/>
          <w:sz w:val="24"/>
          <w:szCs w:val="24"/>
          <w:lang w:val="ro-RO" w:eastAsia="ro-RO"/>
        </w:rPr>
        <w:t>;</w:t>
      </w:r>
    </w:p>
    <w:p w14:paraId="4E9ABA7A" w14:textId="77777777" w:rsidR="00C9476A" w:rsidRPr="00F7320E" w:rsidRDefault="00C9476A" w:rsidP="00E21E26">
      <w:pPr>
        <w:numPr>
          <w:ilvl w:val="0"/>
          <w:numId w:val="3"/>
        </w:numPr>
        <w:tabs>
          <w:tab w:val="clear" w:pos="810"/>
          <w:tab w:val="num" w:pos="709"/>
        </w:tabs>
        <w:autoSpaceDE w:val="0"/>
        <w:autoSpaceDN w:val="0"/>
        <w:adjustRightInd w:val="0"/>
        <w:spacing w:after="0" w:line="240" w:lineRule="auto"/>
        <w:ind w:left="709" w:hanging="425"/>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munca în interiorul boilerelor, tancurilor şi </w:t>
      </w:r>
      <w:r w:rsidRPr="00F7320E">
        <w:rPr>
          <w:rFonts w:ascii="Times New Roman" w:hAnsi="Times New Roman"/>
          <w:noProof/>
          <w:sz w:val="24"/>
          <w:szCs w:val="24"/>
          <w:lang w:val="ro-RO"/>
        </w:rPr>
        <w:t>coferdamurilor</w:t>
      </w:r>
      <w:r w:rsidR="00E92EFE" w:rsidRPr="00F7320E">
        <w:rPr>
          <w:rFonts w:ascii="Times New Roman" w:hAnsi="Times New Roman"/>
          <w:noProof/>
          <w:sz w:val="24"/>
          <w:szCs w:val="24"/>
          <w:lang w:val="ro-RO" w:eastAsia="ro-RO"/>
        </w:rPr>
        <w:t>;</w:t>
      </w:r>
    </w:p>
    <w:p w14:paraId="20F0A8C6" w14:textId="77777777" w:rsidR="00C9476A" w:rsidRPr="00F7320E" w:rsidRDefault="00C9476A" w:rsidP="00E21E26">
      <w:pPr>
        <w:numPr>
          <w:ilvl w:val="0"/>
          <w:numId w:val="3"/>
        </w:numPr>
        <w:tabs>
          <w:tab w:val="clear" w:pos="810"/>
          <w:tab w:val="num" w:pos="709"/>
        </w:tabs>
        <w:autoSpaceDE w:val="0"/>
        <w:autoSpaceDN w:val="0"/>
        <w:adjustRightInd w:val="0"/>
        <w:spacing w:after="0" w:line="240" w:lineRule="auto"/>
        <w:ind w:left="709" w:hanging="425"/>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expunerea la zgomote sau vibraţii cu nivel nociv</w:t>
      </w:r>
      <w:r w:rsidR="00E92EFE" w:rsidRPr="00F7320E">
        <w:rPr>
          <w:rFonts w:ascii="Times New Roman" w:hAnsi="Times New Roman"/>
          <w:noProof/>
          <w:sz w:val="24"/>
          <w:szCs w:val="24"/>
          <w:lang w:val="ro-RO" w:eastAsia="ro-RO"/>
        </w:rPr>
        <w:t>;</w:t>
      </w:r>
    </w:p>
    <w:p w14:paraId="4B876E39" w14:textId="77777777" w:rsidR="00C9476A" w:rsidRPr="00F7320E" w:rsidRDefault="00C9476A" w:rsidP="00E21E26">
      <w:pPr>
        <w:numPr>
          <w:ilvl w:val="0"/>
          <w:numId w:val="3"/>
        </w:numPr>
        <w:tabs>
          <w:tab w:val="clear" w:pos="810"/>
          <w:tab w:val="num" w:pos="709"/>
        </w:tabs>
        <w:autoSpaceDE w:val="0"/>
        <w:autoSpaceDN w:val="0"/>
        <w:adjustRightInd w:val="0"/>
        <w:spacing w:after="0" w:line="240" w:lineRule="auto"/>
        <w:ind w:left="709" w:hanging="425"/>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manipularea unor instalaţii de ridicat sau a altor echipamente </w:t>
      </w:r>
      <w:r w:rsidR="00FC4237" w:rsidRPr="00F7320E">
        <w:rPr>
          <w:rFonts w:ascii="Times New Roman" w:hAnsi="Times New Roman"/>
          <w:noProof/>
          <w:sz w:val="24"/>
          <w:szCs w:val="24"/>
          <w:lang w:val="ro-RO" w:eastAsia="ro-RO"/>
        </w:rPr>
        <w:t>sa</w:t>
      </w:r>
      <w:r w:rsidRPr="00F7320E">
        <w:rPr>
          <w:rFonts w:ascii="Times New Roman" w:hAnsi="Times New Roman"/>
          <w:noProof/>
          <w:sz w:val="24"/>
          <w:szCs w:val="24"/>
          <w:lang w:val="ro-RO" w:eastAsia="ro-RO"/>
        </w:rPr>
        <w:t>u</w:t>
      </w:r>
      <w:r w:rsidR="00FC4237" w:rsidRPr="00F7320E">
        <w:rPr>
          <w:rFonts w:ascii="Times New Roman" w:hAnsi="Times New Roman"/>
          <w:noProof/>
          <w:sz w:val="24"/>
          <w:szCs w:val="24"/>
          <w:lang w:val="ro-RO" w:eastAsia="ro-RO"/>
        </w:rPr>
        <w:t xml:space="preserve"> u</w:t>
      </w:r>
      <w:r w:rsidRPr="00F7320E">
        <w:rPr>
          <w:rFonts w:ascii="Times New Roman" w:hAnsi="Times New Roman"/>
          <w:noProof/>
          <w:sz w:val="24"/>
          <w:szCs w:val="24"/>
          <w:lang w:val="ro-RO" w:eastAsia="ro-RO"/>
        </w:rPr>
        <w:t>tilaje cu motor, sau comunicarea prin semnale cu operatorii de echipamente de acest gen</w:t>
      </w:r>
      <w:r w:rsidR="00E92EFE" w:rsidRPr="00F7320E">
        <w:rPr>
          <w:rFonts w:ascii="Times New Roman" w:hAnsi="Times New Roman"/>
          <w:noProof/>
          <w:sz w:val="24"/>
          <w:szCs w:val="24"/>
          <w:lang w:val="ro-RO" w:eastAsia="ro-RO"/>
        </w:rPr>
        <w:t>;</w:t>
      </w:r>
    </w:p>
    <w:p w14:paraId="259C66B0" w14:textId="77777777" w:rsidR="00C9476A" w:rsidRPr="00F7320E" w:rsidRDefault="00C9476A" w:rsidP="00E21E26">
      <w:pPr>
        <w:numPr>
          <w:ilvl w:val="0"/>
          <w:numId w:val="3"/>
        </w:numPr>
        <w:tabs>
          <w:tab w:val="clear" w:pos="810"/>
          <w:tab w:val="num" w:pos="709"/>
        </w:tabs>
        <w:autoSpaceDE w:val="0"/>
        <w:autoSpaceDN w:val="0"/>
        <w:adjustRightInd w:val="0"/>
        <w:spacing w:after="0" w:line="240" w:lineRule="auto"/>
        <w:ind w:left="709" w:hanging="425"/>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manipularea cablurilor de amaraj sau de remorcare sau a echipamentelor de ancorare</w:t>
      </w:r>
      <w:r w:rsidR="00E92EFE" w:rsidRPr="00F7320E">
        <w:rPr>
          <w:rFonts w:ascii="Times New Roman" w:hAnsi="Times New Roman"/>
          <w:noProof/>
          <w:sz w:val="24"/>
          <w:szCs w:val="24"/>
          <w:lang w:val="ro-RO" w:eastAsia="ro-RO"/>
        </w:rPr>
        <w:t>;</w:t>
      </w:r>
    </w:p>
    <w:p w14:paraId="7C1C2994" w14:textId="77777777" w:rsidR="00C9476A" w:rsidRPr="00F7320E" w:rsidRDefault="00E92EFE" w:rsidP="00E21E26">
      <w:pPr>
        <w:numPr>
          <w:ilvl w:val="0"/>
          <w:numId w:val="3"/>
        </w:numPr>
        <w:tabs>
          <w:tab w:val="clear" w:pos="810"/>
          <w:tab w:val="num" w:pos="709"/>
        </w:tabs>
        <w:autoSpaceDE w:val="0"/>
        <w:autoSpaceDN w:val="0"/>
        <w:adjustRightInd w:val="0"/>
        <w:spacing w:after="0" w:line="240" w:lineRule="auto"/>
        <w:ind w:left="709" w:hanging="425"/>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legarea/dezlegarea navei;</w:t>
      </w:r>
    </w:p>
    <w:p w14:paraId="5F740315" w14:textId="77777777" w:rsidR="00C9476A" w:rsidRPr="00F7320E" w:rsidRDefault="00C9476A" w:rsidP="00E21E26">
      <w:pPr>
        <w:numPr>
          <w:ilvl w:val="0"/>
          <w:numId w:val="3"/>
        </w:numPr>
        <w:tabs>
          <w:tab w:val="clear" w:pos="810"/>
          <w:tab w:val="num" w:pos="709"/>
        </w:tabs>
        <w:autoSpaceDE w:val="0"/>
        <w:autoSpaceDN w:val="0"/>
        <w:adjustRightInd w:val="0"/>
        <w:spacing w:after="0" w:line="240" w:lineRule="auto"/>
        <w:ind w:left="709" w:hanging="425"/>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munca la înălţime sau pe punte în condiţii de vreme rea</w:t>
      </w:r>
      <w:r w:rsidR="00E92EFE" w:rsidRPr="00F7320E">
        <w:rPr>
          <w:rFonts w:ascii="Times New Roman" w:hAnsi="Times New Roman"/>
          <w:noProof/>
          <w:sz w:val="24"/>
          <w:szCs w:val="24"/>
          <w:lang w:val="ro-RO" w:eastAsia="ro-RO"/>
        </w:rPr>
        <w:t>;</w:t>
      </w:r>
    </w:p>
    <w:p w14:paraId="00A72143" w14:textId="77777777" w:rsidR="00C9476A" w:rsidRPr="00F7320E" w:rsidRDefault="00C9476A" w:rsidP="00E21E26">
      <w:pPr>
        <w:numPr>
          <w:ilvl w:val="0"/>
          <w:numId w:val="3"/>
        </w:numPr>
        <w:tabs>
          <w:tab w:val="clear" w:pos="810"/>
          <w:tab w:val="num" w:pos="709"/>
        </w:tabs>
        <w:autoSpaceDE w:val="0"/>
        <w:autoSpaceDN w:val="0"/>
        <w:adjustRightInd w:val="0"/>
        <w:spacing w:after="0" w:line="240" w:lineRule="auto"/>
        <w:ind w:left="709" w:hanging="425"/>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lastRenderedPageBreak/>
        <w:t>întreţinerea echipamentului electric</w:t>
      </w:r>
      <w:r w:rsidR="00E92EFE" w:rsidRPr="00F7320E">
        <w:rPr>
          <w:rFonts w:ascii="Times New Roman" w:hAnsi="Times New Roman"/>
          <w:noProof/>
          <w:sz w:val="24"/>
          <w:szCs w:val="24"/>
          <w:lang w:val="ro-RO" w:eastAsia="ro-RO"/>
        </w:rPr>
        <w:t>;</w:t>
      </w:r>
    </w:p>
    <w:p w14:paraId="26B3B8A5" w14:textId="77777777" w:rsidR="00C9476A" w:rsidRPr="00F7320E" w:rsidRDefault="00C9476A" w:rsidP="00E21E26">
      <w:pPr>
        <w:numPr>
          <w:ilvl w:val="0"/>
          <w:numId w:val="3"/>
        </w:numPr>
        <w:tabs>
          <w:tab w:val="clear" w:pos="810"/>
          <w:tab w:val="num" w:pos="709"/>
        </w:tabs>
        <w:autoSpaceDE w:val="0"/>
        <w:autoSpaceDN w:val="0"/>
        <w:adjustRightInd w:val="0"/>
        <w:spacing w:after="0" w:line="240" w:lineRule="auto"/>
        <w:ind w:left="709" w:hanging="425"/>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expunerea la materiale potenţial dăunătoare sau agenţi fizici nocivi precum substanţele periculoase sau toxice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radiaţiile ionizante</w:t>
      </w:r>
      <w:r w:rsidR="00E92EFE"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w:t>
      </w:r>
      <w:r w:rsidR="00E21E26" w:rsidRPr="00F7320E">
        <w:rPr>
          <w:rFonts w:ascii="Times New Roman" w:hAnsi="Times New Roman"/>
          <w:noProof/>
          <w:sz w:val="24"/>
          <w:szCs w:val="24"/>
          <w:lang w:val="ro-RO" w:eastAsia="ro-RO"/>
        </w:rPr>
        <w:t>și</w:t>
      </w:r>
    </w:p>
    <w:p w14:paraId="57BF5959" w14:textId="77777777" w:rsidR="00C9476A" w:rsidRPr="00F7320E" w:rsidRDefault="00C9476A" w:rsidP="00E21E26">
      <w:pPr>
        <w:numPr>
          <w:ilvl w:val="0"/>
          <w:numId w:val="3"/>
        </w:numPr>
        <w:tabs>
          <w:tab w:val="clear" w:pos="810"/>
          <w:tab w:val="num" w:pos="709"/>
        </w:tabs>
        <w:autoSpaceDE w:val="0"/>
        <w:autoSpaceDN w:val="0"/>
        <w:adjustRightInd w:val="0"/>
        <w:spacing w:after="0" w:line="240" w:lineRule="auto"/>
        <w:ind w:left="709" w:hanging="425"/>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manipularea sau controlul asupra bărcilor navei.</w:t>
      </w:r>
    </w:p>
    <w:p w14:paraId="62D394A4" w14:textId="77F3516B"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w:t>
      </w:r>
      <w:r w:rsidR="001D2F18" w:rsidRPr="00F7320E">
        <w:rPr>
          <w:rFonts w:ascii="Times New Roman" w:hAnsi="Times New Roman"/>
          <w:noProof/>
          <w:sz w:val="24"/>
          <w:szCs w:val="24"/>
          <w:lang w:val="ro-RO" w:eastAsia="ro-RO"/>
        </w:rPr>
        <w:t>3</w:t>
      </w:r>
      <w:r w:rsidRPr="00F7320E">
        <w:rPr>
          <w:rFonts w:ascii="Times New Roman" w:hAnsi="Times New Roman"/>
          <w:noProof/>
          <w:sz w:val="24"/>
          <w:szCs w:val="24"/>
          <w:lang w:val="ro-RO" w:eastAsia="ro-RO"/>
        </w:rPr>
        <w:t xml:space="preserve">) Această prevedere nu se aplică atunci când se desfăşoară pregătirea efectivă a navigatorilor în cadrul programelor de studiu aprobate, fără a afecta sănătatea sau </w:t>
      </w:r>
      <w:r w:rsidR="009617A6" w:rsidRPr="00F7320E">
        <w:rPr>
          <w:rFonts w:ascii="Times New Roman" w:hAnsi="Times New Roman"/>
          <w:noProof/>
          <w:sz w:val="24"/>
          <w:szCs w:val="24"/>
          <w:lang w:val="ro-RO" w:eastAsia="es-ES"/>
        </w:rPr>
        <w:t xml:space="preserve">securitatea </w:t>
      </w:r>
      <w:r w:rsidRPr="00F7320E">
        <w:rPr>
          <w:rFonts w:ascii="Times New Roman" w:hAnsi="Times New Roman"/>
          <w:noProof/>
          <w:sz w:val="24"/>
          <w:szCs w:val="24"/>
          <w:lang w:val="ro-RO" w:eastAsia="ro-RO"/>
        </w:rPr>
        <w:t xml:space="preserve">acestora. </w:t>
      </w:r>
    </w:p>
    <w:p w14:paraId="69FA4FE9" w14:textId="77777777"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p>
    <w:p w14:paraId="42D892E8" w14:textId="77777777" w:rsidR="00C9476A" w:rsidRPr="00442C6E" w:rsidRDefault="00C9476A" w:rsidP="00E21E26">
      <w:pPr>
        <w:autoSpaceDE w:val="0"/>
        <w:autoSpaceDN w:val="0"/>
        <w:adjustRightInd w:val="0"/>
        <w:spacing w:after="0" w:line="240" w:lineRule="auto"/>
        <w:jc w:val="center"/>
        <w:rPr>
          <w:rFonts w:ascii="Times New Roman" w:hAnsi="Times New Roman"/>
          <w:b/>
          <w:noProof/>
          <w:sz w:val="24"/>
          <w:szCs w:val="24"/>
          <w:lang w:val="ro-RO" w:eastAsia="ro-RO"/>
        </w:rPr>
      </w:pPr>
      <w:r w:rsidRPr="00442C6E">
        <w:rPr>
          <w:rFonts w:ascii="Times New Roman" w:hAnsi="Times New Roman"/>
          <w:b/>
          <w:noProof/>
          <w:sz w:val="24"/>
          <w:szCs w:val="24"/>
          <w:lang w:val="ro-RO" w:eastAsia="ro-RO"/>
        </w:rPr>
        <w:t>SECŢIUNEA a 2 – a</w:t>
      </w:r>
    </w:p>
    <w:p w14:paraId="0988B264" w14:textId="77777777" w:rsidR="00C9476A" w:rsidRPr="00442C6E" w:rsidRDefault="00E92EFE" w:rsidP="00E21E26">
      <w:pPr>
        <w:autoSpaceDE w:val="0"/>
        <w:autoSpaceDN w:val="0"/>
        <w:adjustRightInd w:val="0"/>
        <w:spacing w:after="0" w:line="240" w:lineRule="auto"/>
        <w:jc w:val="center"/>
        <w:rPr>
          <w:rFonts w:ascii="Times New Roman" w:hAnsi="Times New Roman"/>
          <w:b/>
          <w:noProof/>
          <w:sz w:val="24"/>
          <w:szCs w:val="24"/>
          <w:lang w:val="ro-RO"/>
        </w:rPr>
      </w:pPr>
      <w:r w:rsidRPr="00442C6E">
        <w:rPr>
          <w:rFonts w:ascii="Times New Roman" w:hAnsi="Times New Roman"/>
          <w:b/>
          <w:noProof/>
          <w:sz w:val="24"/>
          <w:szCs w:val="24"/>
          <w:lang w:val="ro-RO"/>
        </w:rPr>
        <w:t>Certificatul medical</w:t>
      </w:r>
    </w:p>
    <w:p w14:paraId="5C304D37" w14:textId="77777777" w:rsidR="00E92EFE" w:rsidRPr="00F7320E" w:rsidRDefault="00E92EFE" w:rsidP="00E92EFE">
      <w:pPr>
        <w:spacing w:after="0" w:line="240" w:lineRule="auto"/>
        <w:jc w:val="both"/>
        <w:rPr>
          <w:rFonts w:ascii="Times New Roman" w:hAnsi="Times New Roman"/>
          <w:noProof/>
          <w:sz w:val="24"/>
          <w:szCs w:val="24"/>
          <w:lang w:val="ro-RO"/>
        </w:rPr>
      </w:pPr>
    </w:p>
    <w:p w14:paraId="440F1B3C" w14:textId="4E3D0378" w:rsidR="00C9476A" w:rsidRPr="007E4CBF" w:rsidRDefault="00C9476A" w:rsidP="00E92EFE">
      <w:pPr>
        <w:spacing w:after="0" w:line="240" w:lineRule="auto"/>
        <w:jc w:val="both"/>
        <w:rPr>
          <w:rFonts w:ascii="Times New Roman" w:hAnsi="Times New Roman"/>
          <w:noProof/>
          <w:sz w:val="24"/>
          <w:szCs w:val="24"/>
          <w:lang w:val="ro-RO"/>
        </w:rPr>
      </w:pPr>
      <w:r w:rsidRPr="00442C6E">
        <w:rPr>
          <w:rFonts w:ascii="Times New Roman" w:hAnsi="Times New Roman"/>
          <w:b/>
          <w:noProof/>
          <w:sz w:val="24"/>
          <w:szCs w:val="24"/>
          <w:lang w:val="ro-RO"/>
        </w:rPr>
        <w:t>Art. 1</w:t>
      </w:r>
      <w:r w:rsidR="00240D2A" w:rsidRPr="00442C6E">
        <w:rPr>
          <w:rFonts w:ascii="Times New Roman" w:hAnsi="Times New Roman"/>
          <w:b/>
          <w:noProof/>
          <w:sz w:val="24"/>
          <w:szCs w:val="24"/>
          <w:lang w:val="ro-RO"/>
        </w:rPr>
        <w:t>0</w:t>
      </w:r>
      <w:r w:rsidRPr="00442C6E">
        <w:rPr>
          <w:rFonts w:ascii="Times New Roman" w:hAnsi="Times New Roman"/>
          <w:b/>
          <w:noProof/>
          <w:sz w:val="24"/>
          <w:szCs w:val="24"/>
          <w:lang w:val="ro-RO"/>
        </w:rPr>
        <w:t>.</w:t>
      </w:r>
      <w:r w:rsidRPr="00F7320E">
        <w:rPr>
          <w:rFonts w:ascii="Times New Roman" w:hAnsi="Times New Roman"/>
          <w:noProof/>
          <w:sz w:val="24"/>
          <w:szCs w:val="24"/>
          <w:lang w:val="ro-RO"/>
        </w:rPr>
        <w:t xml:space="preserve"> – (1) Armatorii navelor care arborează pavilion român trebuie să se asigure că</w:t>
      </w:r>
      <w:r w:rsidR="00E92EFE" w:rsidRPr="00F7320E">
        <w:rPr>
          <w:rFonts w:ascii="Times New Roman" w:hAnsi="Times New Roman"/>
          <w:noProof/>
          <w:sz w:val="24"/>
          <w:szCs w:val="24"/>
          <w:lang w:val="ro-RO"/>
        </w:rPr>
        <w:t>,</w:t>
      </w:r>
      <w:r w:rsidRPr="00F7320E">
        <w:rPr>
          <w:rFonts w:ascii="Times New Roman" w:hAnsi="Times New Roman"/>
          <w:noProof/>
          <w:sz w:val="24"/>
          <w:szCs w:val="24"/>
          <w:lang w:val="ro-RO"/>
        </w:rPr>
        <w:t xml:space="preserve"> înainte de a începe munca pe navă, toţi navigatorii trebuie să deţină un certificat </w:t>
      </w:r>
      <w:r w:rsidRPr="007E4CBF">
        <w:rPr>
          <w:rFonts w:ascii="Times New Roman" w:hAnsi="Times New Roman"/>
          <w:noProof/>
          <w:sz w:val="24"/>
          <w:szCs w:val="24"/>
          <w:lang w:val="ro-RO"/>
        </w:rPr>
        <w:t xml:space="preserve">medical </w:t>
      </w:r>
      <w:r w:rsidR="004B6D9A" w:rsidRPr="00CA2043">
        <w:rPr>
          <w:rFonts w:ascii="Times New Roman" w:hAnsi="Times New Roman"/>
          <w:noProof/>
          <w:sz w:val="24"/>
          <w:szCs w:val="24"/>
          <w:lang w:val="ro-RO"/>
        </w:rPr>
        <w:t>valabil</w:t>
      </w:r>
      <w:r w:rsidRPr="00CA2043">
        <w:rPr>
          <w:rFonts w:ascii="Times New Roman" w:hAnsi="Times New Roman"/>
          <w:noProof/>
          <w:sz w:val="24"/>
          <w:szCs w:val="24"/>
          <w:lang w:val="ro-RO"/>
        </w:rPr>
        <w:t>,</w:t>
      </w:r>
      <w:r w:rsidRPr="007E4CBF">
        <w:rPr>
          <w:rFonts w:ascii="Times New Roman" w:hAnsi="Times New Roman"/>
          <w:noProof/>
          <w:sz w:val="24"/>
          <w:szCs w:val="24"/>
          <w:lang w:val="ro-RO"/>
        </w:rPr>
        <w:t xml:space="preserve"> care să ateste că aceştia sunt apţi din punct de vedere medical să-şi desfăşoare activitatea la bordul navei. </w:t>
      </w:r>
    </w:p>
    <w:p w14:paraId="1294A7FD" w14:textId="2AC2945B" w:rsidR="00C9476A" w:rsidRPr="00863524" w:rsidRDefault="00C9476A" w:rsidP="00E21E26">
      <w:pPr>
        <w:spacing w:after="0" w:line="240" w:lineRule="auto"/>
        <w:jc w:val="both"/>
        <w:rPr>
          <w:rFonts w:ascii="Times New Roman" w:hAnsi="Times New Roman"/>
          <w:strike/>
          <w:noProof/>
          <w:sz w:val="24"/>
          <w:szCs w:val="24"/>
          <w:lang w:val="ro-RO"/>
        </w:rPr>
      </w:pPr>
      <w:r w:rsidRPr="00863524">
        <w:rPr>
          <w:rFonts w:ascii="Times New Roman" w:hAnsi="Times New Roman"/>
          <w:noProof/>
          <w:sz w:val="24"/>
          <w:szCs w:val="24"/>
          <w:lang w:val="ro-RO"/>
        </w:rPr>
        <w:t>(2) Un certificat medical, obținut în urma unei examinări medicale, atestă că navigatorul nu suferă de nicio boală care ar putea să se agraveze din cauza muncii în larg, să îl facă inapt pentru munca în larg sau să pună în pericol sănătatea altor persoane de la bord.</w:t>
      </w:r>
    </w:p>
    <w:p w14:paraId="6BFD4A8E" w14:textId="13FE9C5B" w:rsidR="00C9476A" w:rsidRPr="007E4CBF" w:rsidRDefault="00C9476A" w:rsidP="00E21E26">
      <w:pPr>
        <w:tabs>
          <w:tab w:val="left" w:pos="0"/>
        </w:tabs>
        <w:spacing w:after="0" w:line="240" w:lineRule="auto"/>
        <w:jc w:val="both"/>
        <w:rPr>
          <w:rFonts w:ascii="Times New Roman" w:hAnsi="Times New Roman"/>
          <w:noProof/>
          <w:sz w:val="24"/>
          <w:szCs w:val="24"/>
          <w:lang w:val="ro-RO" w:eastAsia="ro-RO"/>
        </w:rPr>
      </w:pPr>
      <w:r w:rsidRPr="007E4CBF">
        <w:rPr>
          <w:rFonts w:ascii="Times New Roman" w:hAnsi="Times New Roman"/>
          <w:noProof/>
          <w:sz w:val="24"/>
          <w:szCs w:val="24"/>
          <w:lang w:val="ro-RO"/>
        </w:rPr>
        <w:t xml:space="preserve">(3) </w:t>
      </w:r>
      <w:r w:rsidRPr="007E4CBF">
        <w:rPr>
          <w:rFonts w:ascii="Times New Roman" w:hAnsi="Times New Roman"/>
          <w:noProof/>
          <w:sz w:val="24"/>
          <w:szCs w:val="24"/>
          <w:lang w:val="ro-RO" w:eastAsia="es-ES"/>
        </w:rPr>
        <w:t xml:space="preserve">Prezentele </w:t>
      </w:r>
      <w:r w:rsidR="00C25CB2" w:rsidRPr="007E4CBF">
        <w:rPr>
          <w:rFonts w:ascii="Times New Roman" w:hAnsi="Times New Roman"/>
          <w:noProof/>
          <w:sz w:val="24"/>
          <w:szCs w:val="24"/>
          <w:lang w:val="ro-RO" w:eastAsia="es-ES"/>
        </w:rPr>
        <w:t>norme metodologice</w:t>
      </w:r>
      <w:r w:rsidRPr="007E4CBF">
        <w:rPr>
          <w:rFonts w:ascii="Times New Roman" w:hAnsi="Times New Roman"/>
          <w:noProof/>
          <w:sz w:val="24"/>
          <w:szCs w:val="24"/>
          <w:lang w:val="ro-RO" w:eastAsia="es-ES"/>
        </w:rPr>
        <w:t xml:space="preserve"> nu aduc atingere </w:t>
      </w:r>
      <w:r w:rsidR="00E21E26" w:rsidRPr="007E4CBF">
        <w:rPr>
          <w:rFonts w:ascii="Times New Roman" w:hAnsi="Times New Roman"/>
          <w:noProof/>
          <w:sz w:val="24"/>
          <w:szCs w:val="24"/>
          <w:lang w:val="ro-RO" w:eastAsia="es-ES"/>
        </w:rPr>
        <w:t>Convenției</w:t>
      </w:r>
      <w:r w:rsidRPr="007E4CBF">
        <w:rPr>
          <w:rFonts w:ascii="Times New Roman" w:hAnsi="Times New Roman"/>
          <w:noProof/>
          <w:sz w:val="24"/>
          <w:szCs w:val="24"/>
          <w:lang w:val="ro-RO" w:eastAsia="es-ES"/>
        </w:rPr>
        <w:t xml:space="preserve"> STCW. </w:t>
      </w:r>
      <w:r w:rsidRPr="007E4CBF">
        <w:rPr>
          <w:rFonts w:ascii="Times New Roman" w:hAnsi="Times New Roman"/>
          <w:noProof/>
          <w:sz w:val="24"/>
          <w:szCs w:val="24"/>
          <w:lang w:val="ro-RO" w:eastAsia="ro-RO"/>
        </w:rPr>
        <w:t xml:space="preserve">Un certificat medical emis potrivit cerinţelor </w:t>
      </w:r>
      <w:r w:rsidR="00E21E26" w:rsidRPr="007E4CBF">
        <w:rPr>
          <w:rFonts w:ascii="Times New Roman" w:hAnsi="Times New Roman"/>
          <w:noProof/>
          <w:sz w:val="24"/>
          <w:szCs w:val="24"/>
          <w:lang w:val="ro-RO" w:eastAsia="ro-RO"/>
        </w:rPr>
        <w:t>Convenției</w:t>
      </w:r>
      <w:r w:rsidRPr="007E4CBF">
        <w:rPr>
          <w:rFonts w:ascii="Times New Roman" w:hAnsi="Times New Roman"/>
          <w:noProof/>
          <w:sz w:val="24"/>
          <w:szCs w:val="24"/>
          <w:lang w:val="ro-RO" w:eastAsia="ro-RO"/>
        </w:rPr>
        <w:t xml:space="preserve"> STCW este acceptat de către ANR ca îndeplinind prevederile Regulii 1.2</w:t>
      </w:r>
      <w:r w:rsidR="000D15F9" w:rsidRPr="007E4CBF">
        <w:rPr>
          <w:rFonts w:ascii="Times New Roman" w:hAnsi="Times New Roman"/>
          <w:noProof/>
          <w:sz w:val="24"/>
          <w:szCs w:val="24"/>
          <w:lang w:val="ro-RO" w:eastAsia="ro-RO"/>
        </w:rPr>
        <w:t xml:space="preserve"> </w:t>
      </w:r>
      <w:r w:rsidR="003E60BA" w:rsidRPr="00CA2043">
        <w:rPr>
          <w:rFonts w:ascii="Times New Roman" w:hAnsi="Times New Roman"/>
          <w:noProof/>
          <w:sz w:val="24"/>
          <w:szCs w:val="24"/>
          <w:lang w:val="ro-RO" w:eastAsia="ro-RO"/>
        </w:rPr>
        <w:t>din Conventie</w:t>
      </w:r>
      <w:r w:rsidR="000C5F4B" w:rsidRPr="00CA2043">
        <w:rPr>
          <w:rFonts w:ascii="Times New Roman" w:hAnsi="Times New Roman"/>
          <w:noProof/>
          <w:sz w:val="24"/>
          <w:szCs w:val="24"/>
          <w:lang w:val="ro-RO" w:eastAsia="ro-RO"/>
        </w:rPr>
        <w:t>.</w:t>
      </w:r>
      <w:r w:rsidRPr="007E4CBF">
        <w:rPr>
          <w:rFonts w:ascii="Times New Roman" w:hAnsi="Times New Roman"/>
          <w:noProof/>
          <w:sz w:val="24"/>
          <w:szCs w:val="24"/>
          <w:lang w:val="ro-RO" w:eastAsia="ro-RO"/>
        </w:rPr>
        <w:t xml:space="preserve"> </w:t>
      </w:r>
    </w:p>
    <w:p w14:paraId="6F222BE2" w14:textId="16C932EE" w:rsidR="00C9476A" w:rsidRPr="007E4CBF" w:rsidRDefault="00C9476A" w:rsidP="00E21E26">
      <w:pPr>
        <w:tabs>
          <w:tab w:val="left" w:pos="0"/>
        </w:tabs>
        <w:spacing w:after="0" w:line="240" w:lineRule="auto"/>
        <w:jc w:val="both"/>
        <w:rPr>
          <w:rFonts w:ascii="Times New Roman" w:hAnsi="Times New Roman"/>
          <w:noProof/>
          <w:sz w:val="24"/>
          <w:szCs w:val="24"/>
          <w:lang w:val="ro-RO" w:eastAsia="ro-RO"/>
        </w:rPr>
      </w:pPr>
      <w:r w:rsidRPr="00863524">
        <w:rPr>
          <w:rFonts w:ascii="Times New Roman" w:hAnsi="Times New Roman"/>
          <w:noProof/>
          <w:sz w:val="24"/>
          <w:szCs w:val="24"/>
          <w:lang w:val="ro-RO" w:eastAsia="es-ES"/>
        </w:rPr>
        <w:t xml:space="preserve">(4) </w:t>
      </w:r>
      <w:r w:rsidR="00240D2A" w:rsidRPr="00863524">
        <w:rPr>
          <w:rFonts w:ascii="Times New Roman" w:hAnsi="Times New Roman"/>
          <w:noProof/>
          <w:sz w:val="24"/>
          <w:szCs w:val="24"/>
          <w:lang w:val="ro-RO" w:eastAsia="es-ES"/>
        </w:rPr>
        <w:t>P</w:t>
      </w:r>
      <w:r w:rsidRPr="00863524">
        <w:rPr>
          <w:rFonts w:ascii="Times New Roman" w:hAnsi="Times New Roman"/>
          <w:noProof/>
          <w:sz w:val="24"/>
          <w:szCs w:val="24"/>
          <w:lang w:val="ro-RO" w:eastAsia="es-ES"/>
        </w:rPr>
        <w:t xml:space="preserve">entru navigatorii care nu intră sub incidența </w:t>
      </w:r>
      <w:r w:rsidR="00E21E26" w:rsidRPr="007E4CBF">
        <w:rPr>
          <w:rFonts w:ascii="Times New Roman" w:hAnsi="Times New Roman"/>
          <w:noProof/>
          <w:sz w:val="24"/>
          <w:szCs w:val="24"/>
          <w:lang w:val="ro-RO" w:eastAsia="es-ES"/>
        </w:rPr>
        <w:t>Convenției</w:t>
      </w:r>
      <w:r w:rsidRPr="007E4CBF">
        <w:rPr>
          <w:rFonts w:ascii="Times New Roman" w:hAnsi="Times New Roman"/>
          <w:noProof/>
          <w:sz w:val="24"/>
          <w:szCs w:val="24"/>
          <w:lang w:val="ro-RO" w:eastAsia="es-ES"/>
        </w:rPr>
        <w:t xml:space="preserve"> STCW, este acceptat un certificat medical care îndeplinește condițiile de fond ale cerințe</w:t>
      </w:r>
      <w:r w:rsidR="00240D2A" w:rsidRPr="007E4CBF">
        <w:rPr>
          <w:rFonts w:ascii="Times New Roman" w:hAnsi="Times New Roman"/>
          <w:noProof/>
          <w:sz w:val="24"/>
          <w:szCs w:val="24"/>
          <w:lang w:val="ro-RO" w:eastAsia="es-ES"/>
        </w:rPr>
        <w:t xml:space="preserve">lor </w:t>
      </w:r>
      <w:r w:rsidR="00E21E26" w:rsidRPr="007E4CBF">
        <w:rPr>
          <w:rFonts w:ascii="Times New Roman" w:hAnsi="Times New Roman"/>
          <w:noProof/>
          <w:sz w:val="24"/>
          <w:szCs w:val="24"/>
          <w:lang w:val="ro-RO" w:eastAsia="es-ES"/>
        </w:rPr>
        <w:t>Convenției</w:t>
      </w:r>
      <w:r w:rsidR="00240D2A" w:rsidRPr="007E4CBF">
        <w:rPr>
          <w:rFonts w:ascii="Times New Roman" w:hAnsi="Times New Roman"/>
          <w:noProof/>
          <w:sz w:val="24"/>
          <w:szCs w:val="24"/>
          <w:lang w:val="ro-RO" w:eastAsia="es-ES"/>
        </w:rPr>
        <w:t xml:space="preserve"> STCW</w:t>
      </w:r>
      <w:r w:rsidRPr="007E4CBF">
        <w:rPr>
          <w:rFonts w:ascii="Times New Roman" w:hAnsi="Times New Roman"/>
          <w:noProof/>
          <w:sz w:val="24"/>
          <w:szCs w:val="24"/>
          <w:lang w:val="ro-RO" w:eastAsia="es-ES"/>
        </w:rPr>
        <w:t>.</w:t>
      </w:r>
    </w:p>
    <w:p w14:paraId="0CFA7883" w14:textId="4635ECAF" w:rsidR="00C9476A" w:rsidRPr="007E4CBF" w:rsidRDefault="00C9476A" w:rsidP="00E21E26">
      <w:pPr>
        <w:spacing w:after="0" w:line="240" w:lineRule="auto"/>
        <w:jc w:val="both"/>
        <w:rPr>
          <w:rFonts w:ascii="Times New Roman" w:hAnsi="Times New Roman"/>
          <w:noProof/>
          <w:sz w:val="24"/>
          <w:szCs w:val="24"/>
          <w:lang w:val="ro-RO" w:eastAsia="ro-RO"/>
        </w:rPr>
      </w:pPr>
      <w:r w:rsidRPr="007E4CBF">
        <w:rPr>
          <w:rFonts w:ascii="Times New Roman" w:hAnsi="Times New Roman"/>
          <w:noProof/>
          <w:sz w:val="24"/>
          <w:szCs w:val="24"/>
          <w:lang w:val="ro-RO"/>
        </w:rPr>
        <w:t xml:space="preserve">(5) </w:t>
      </w:r>
      <w:r w:rsidRPr="007E4CBF">
        <w:rPr>
          <w:rFonts w:ascii="Times New Roman" w:hAnsi="Times New Roman"/>
          <w:noProof/>
          <w:sz w:val="24"/>
          <w:szCs w:val="24"/>
          <w:lang w:val="ro-RO" w:eastAsia="ro-RO"/>
        </w:rPr>
        <w:t>To</w:t>
      </w:r>
      <w:r w:rsidRPr="007E4CBF">
        <w:rPr>
          <w:rFonts w:ascii="Times New Roman" w:eastAsia="EUAlbertina-Regu-Identity-H" w:hAnsi="Times New Roman"/>
          <w:noProof/>
          <w:sz w:val="24"/>
          <w:szCs w:val="24"/>
          <w:lang w:val="ro-RO" w:eastAsia="ro-RO"/>
        </w:rPr>
        <w:t>ț</w:t>
      </w:r>
      <w:r w:rsidRPr="007E4CBF">
        <w:rPr>
          <w:rFonts w:ascii="Times New Roman" w:hAnsi="Times New Roman"/>
          <w:noProof/>
          <w:sz w:val="24"/>
          <w:szCs w:val="24"/>
          <w:lang w:val="ro-RO" w:eastAsia="ro-RO"/>
        </w:rPr>
        <w:t xml:space="preserve">i navigatorii se supun periodic examenelor medicale, conform </w:t>
      </w:r>
      <w:r w:rsidR="00240D2A" w:rsidRPr="007E4CBF">
        <w:rPr>
          <w:rFonts w:ascii="Times New Roman" w:hAnsi="Times New Roman"/>
          <w:noProof/>
          <w:sz w:val="24"/>
          <w:szCs w:val="24"/>
          <w:lang w:val="ro-RO" w:eastAsia="ro-RO"/>
        </w:rPr>
        <w:t>prevederilor naționale aplicabile</w:t>
      </w:r>
      <w:r w:rsidRPr="007E4CBF">
        <w:rPr>
          <w:rFonts w:ascii="Times New Roman" w:hAnsi="Times New Roman"/>
          <w:noProof/>
          <w:sz w:val="24"/>
          <w:szCs w:val="24"/>
          <w:lang w:val="ro-RO" w:eastAsia="ro-RO"/>
        </w:rPr>
        <w:t>.</w:t>
      </w:r>
    </w:p>
    <w:p w14:paraId="7FEDF35B" w14:textId="338A99F0" w:rsidR="00C9476A" w:rsidRPr="007E4CBF" w:rsidRDefault="00C9476A" w:rsidP="00E21E26">
      <w:pPr>
        <w:adjustRightInd w:val="0"/>
        <w:spacing w:after="0" w:line="240" w:lineRule="auto"/>
        <w:jc w:val="both"/>
        <w:rPr>
          <w:rFonts w:ascii="Times New Roman" w:hAnsi="Times New Roman"/>
          <w:noProof/>
          <w:sz w:val="24"/>
          <w:szCs w:val="24"/>
          <w:lang w:val="ro-RO" w:eastAsia="ro-RO"/>
        </w:rPr>
      </w:pPr>
      <w:r w:rsidRPr="007E4CBF">
        <w:rPr>
          <w:rFonts w:ascii="Times New Roman" w:hAnsi="Times New Roman"/>
          <w:noProof/>
          <w:sz w:val="24"/>
          <w:szCs w:val="24"/>
          <w:lang w:val="ro-RO" w:eastAsia="ro-RO"/>
        </w:rPr>
        <w:t>(6)</w:t>
      </w:r>
      <w:r w:rsidRPr="007E4CBF">
        <w:rPr>
          <w:rFonts w:ascii="Times New Roman" w:hAnsi="Times New Roman"/>
          <w:noProof/>
          <w:sz w:val="24"/>
          <w:szCs w:val="24"/>
          <w:lang w:val="ro-RO"/>
        </w:rPr>
        <w:t xml:space="preserve"> Ofiţerii de cart cu probleme de sănătate atestate în timpul desfăşurării contractului de angajare, de un medic/examinator calificat, ca fiind cauzate de munca pe timp de noapte, se transferă, dacă este posibil, la o muncă de zi pentru care sunt apţi.</w:t>
      </w:r>
    </w:p>
    <w:p w14:paraId="669DEBFB" w14:textId="027641DA" w:rsidR="00C9476A" w:rsidRPr="007E4CBF" w:rsidRDefault="00C9476A" w:rsidP="00E21E26">
      <w:pPr>
        <w:spacing w:after="0" w:line="240" w:lineRule="auto"/>
        <w:jc w:val="both"/>
        <w:rPr>
          <w:rFonts w:ascii="Times New Roman" w:hAnsi="Times New Roman"/>
          <w:noProof/>
          <w:sz w:val="24"/>
          <w:szCs w:val="24"/>
          <w:lang w:val="ro-RO"/>
        </w:rPr>
      </w:pPr>
      <w:r w:rsidRPr="007E4CBF">
        <w:rPr>
          <w:rFonts w:ascii="Times New Roman" w:hAnsi="Times New Roman"/>
          <w:noProof/>
          <w:sz w:val="24"/>
          <w:szCs w:val="24"/>
          <w:lang w:val="ro-RO"/>
        </w:rPr>
        <w:t>(7)</w:t>
      </w:r>
      <w:r w:rsidRPr="007E4CBF">
        <w:rPr>
          <w:rFonts w:ascii="Times New Roman" w:hAnsi="Times New Roman"/>
          <w:noProof/>
          <w:sz w:val="24"/>
          <w:szCs w:val="24"/>
          <w:lang w:val="ro-RO" w:eastAsia="ro-RO"/>
        </w:rPr>
        <w:t xml:space="preserve"> Natura examinării medicale precum şi f</w:t>
      </w:r>
      <w:r w:rsidRPr="007E4CBF">
        <w:rPr>
          <w:rFonts w:ascii="Times New Roman" w:hAnsi="Times New Roman"/>
          <w:noProof/>
          <w:sz w:val="24"/>
          <w:szCs w:val="24"/>
          <w:lang w:val="ro-RO"/>
        </w:rPr>
        <w:t xml:space="preserve">orma </w:t>
      </w:r>
      <w:r w:rsidR="00E21E26" w:rsidRPr="007E4CBF">
        <w:rPr>
          <w:rFonts w:ascii="Times New Roman" w:hAnsi="Times New Roman"/>
          <w:noProof/>
          <w:sz w:val="24"/>
          <w:szCs w:val="24"/>
          <w:lang w:val="ro-RO"/>
        </w:rPr>
        <w:t>și</w:t>
      </w:r>
      <w:r w:rsidRPr="007E4CBF">
        <w:rPr>
          <w:rFonts w:ascii="Times New Roman" w:hAnsi="Times New Roman"/>
          <w:noProof/>
          <w:sz w:val="24"/>
          <w:szCs w:val="24"/>
          <w:lang w:val="ro-RO"/>
        </w:rPr>
        <w:t xml:space="preserve"> conţinutul certificatului medica</w:t>
      </w:r>
      <w:r w:rsidR="006C4783" w:rsidRPr="007E4CBF">
        <w:rPr>
          <w:rFonts w:ascii="Times New Roman" w:hAnsi="Times New Roman"/>
          <w:noProof/>
          <w:sz w:val="24"/>
          <w:szCs w:val="24"/>
          <w:lang w:val="ro-RO"/>
        </w:rPr>
        <w:t xml:space="preserve">l se stabilesc prin </w:t>
      </w:r>
      <w:r w:rsidR="006C4783" w:rsidRPr="00CA2043">
        <w:rPr>
          <w:rFonts w:ascii="Times New Roman" w:hAnsi="Times New Roman"/>
          <w:noProof/>
          <w:sz w:val="24"/>
          <w:szCs w:val="24"/>
          <w:lang w:val="ro-RO"/>
        </w:rPr>
        <w:t xml:space="preserve">ordin </w:t>
      </w:r>
      <w:r w:rsidR="0099206B" w:rsidRPr="00CA2043">
        <w:rPr>
          <w:rFonts w:ascii="Times New Roman" w:hAnsi="Times New Roman"/>
          <w:noProof/>
          <w:sz w:val="24"/>
          <w:szCs w:val="24"/>
          <w:lang w:val="ro-RO"/>
        </w:rPr>
        <w:t>al ministrului transporturilor</w:t>
      </w:r>
      <w:r w:rsidRPr="007E4CBF">
        <w:rPr>
          <w:rFonts w:ascii="Times New Roman" w:hAnsi="Times New Roman"/>
          <w:noProof/>
          <w:sz w:val="24"/>
          <w:szCs w:val="24"/>
          <w:lang w:val="ro-RO"/>
        </w:rPr>
        <w:t>,</w:t>
      </w:r>
      <w:r w:rsidR="007E4CBF" w:rsidRPr="007E4CBF">
        <w:rPr>
          <w:rFonts w:ascii="Times New Roman" w:hAnsi="Times New Roman"/>
          <w:noProof/>
          <w:sz w:val="24"/>
          <w:szCs w:val="24"/>
          <w:lang w:val="ro-RO"/>
        </w:rPr>
        <w:t xml:space="preserve"> infrastructurii și comunicațiilor</w:t>
      </w:r>
      <w:r w:rsidRPr="00303DA3">
        <w:rPr>
          <w:rFonts w:ascii="Times New Roman" w:hAnsi="Times New Roman"/>
          <w:noProof/>
          <w:sz w:val="24"/>
          <w:szCs w:val="24"/>
          <w:lang w:val="ro-RO" w:eastAsia="es-ES"/>
        </w:rPr>
        <w:t xml:space="preserve"> după consultarea cu organizațiile de armatori </w:t>
      </w:r>
      <w:r w:rsidR="00E21E26" w:rsidRPr="00863524">
        <w:rPr>
          <w:rFonts w:ascii="Times New Roman" w:hAnsi="Times New Roman"/>
          <w:noProof/>
          <w:sz w:val="24"/>
          <w:szCs w:val="24"/>
          <w:lang w:val="ro-RO" w:eastAsia="es-ES"/>
        </w:rPr>
        <w:t>și</w:t>
      </w:r>
      <w:r w:rsidRPr="00863524">
        <w:rPr>
          <w:rFonts w:ascii="Times New Roman" w:hAnsi="Times New Roman"/>
          <w:noProof/>
          <w:sz w:val="24"/>
          <w:szCs w:val="24"/>
          <w:lang w:val="ro-RO" w:eastAsia="es-ES"/>
        </w:rPr>
        <w:t xml:space="preserve"> de navigatori implicate,</w:t>
      </w:r>
      <w:r w:rsidRPr="00863524">
        <w:rPr>
          <w:rFonts w:ascii="Times New Roman" w:hAnsi="Times New Roman"/>
          <w:noProof/>
          <w:sz w:val="24"/>
          <w:szCs w:val="24"/>
          <w:lang w:val="ro-RO"/>
        </w:rPr>
        <w:t xml:space="preserve"> ţinându-se cont de următoarele:</w:t>
      </w:r>
      <w:r w:rsidRPr="007E4CBF">
        <w:rPr>
          <w:rFonts w:ascii="Times New Roman" w:hAnsi="Times New Roman"/>
          <w:noProof/>
          <w:sz w:val="24"/>
          <w:szCs w:val="24"/>
          <w:lang w:val="ro-RO" w:eastAsia="ro-RO"/>
        </w:rPr>
        <w:t xml:space="preserve"> </w:t>
      </w:r>
    </w:p>
    <w:p w14:paraId="5372FB30" w14:textId="1842DCDC" w:rsidR="00C9476A" w:rsidRPr="007E4CBF" w:rsidRDefault="00E92EFE" w:rsidP="00760C2B">
      <w:pPr>
        <w:tabs>
          <w:tab w:val="num" w:pos="720"/>
        </w:tabs>
        <w:adjustRightInd w:val="0"/>
        <w:spacing w:after="0" w:line="240" w:lineRule="auto"/>
        <w:ind w:left="284"/>
        <w:jc w:val="both"/>
        <w:rPr>
          <w:rFonts w:ascii="Times New Roman" w:hAnsi="Times New Roman"/>
          <w:noProof/>
          <w:sz w:val="24"/>
          <w:szCs w:val="24"/>
          <w:lang w:val="ro-RO" w:eastAsia="ro-RO"/>
        </w:rPr>
      </w:pPr>
      <w:r w:rsidRPr="007E4CBF">
        <w:rPr>
          <w:rFonts w:ascii="Times New Roman" w:hAnsi="Times New Roman"/>
          <w:noProof/>
          <w:sz w:val="24"/>
          <w:szCs w:val="24"/>
          <w:lang w:val="ro-RO" w:eastAsia="ro-RO"/>
        </w:rPr>
        <w:t>a)</w:t>
      </w:r>
      <w:r w:rsidR="00C943F1">
        <w:rPr>
          <w:rFonts w:ascii="Times New Roman" w:hAnsi="Times New Roman"/>
          <w:noProof/>
          <w:sz w:val="24"/>
          <w:szCs w:val="24"/>
          <w:lang w:val="ro-RO" w:eastAsia="ro-RO"/>
        </w:rPr>
        <w:t xml:space="preserve"> </w:t>
      </w:r>
      <w:r w:rsidR="00C9476A" w:rsidRPr="007E4CBF">
        <w:rPr>
          <w:rFonts w:ascii="Times New Roman" w:hAnsi="Times New Roman"/>
          <w:noProof/>
          <w:sz w:val="24"/>
          <w:szCs w:val="24"/>
          <w:lang w:val="ro-RO" w:eastAsia="ro-RO"/>
        </w:rPr>
        <w:t xml:space="preserve">certificatul medical este </w:t>
      </w:r>
      <w:r w:rsidR="00A3617F" w:rsidRPr="007E4CBF">
        <w:rPr>
          <w:rFonts w:ascii="Times New Roman" w:hAnsi="Times New Roman"/>
          <w:noProof/>
          <w:sz w:val="24"/>
          <w:szCs w:val="24"/>
          <w:lang w:val="ro-RO" w:eastAsia="ro-RO"/>
        </w:rPr>
        <w:t>emis</w:t>
      </w:r>
      <w:r w:rsidR="00C9476A" w:rsidRPr="007E4CBF">
        <w:rPr>
          <w:rFonts w:ascii="Times New Roman" w:hAnsi="Times New Roman"/>
          <w:noProof/>
          <w:sz w:val="24"/>
          <w:szCs w:val="24"/>
          <w:lang w:val="ro-RO" w:eastAsia="ro-RO"/>
        </w:rPr>
        <w:t xml:space="preserve"> în baza rezultatului examinărilor specifice, efectuate de medici/examinatori calificaţi conform prevederilor legislaţiei naţionale, recunoscuţi de </w:t>
      </w:r>
      <w:r w:rsidR="00122AF2" w:rsidRPr="007E4CBF">
        <w:rPr>
          <w:rFonts w:ascii="Times New Roman" w:hAnsi="Times New Roman"/>
          <w:noProof/>
          <w:sz w:val="24"/>
          <w:szCs w:val="24"/>
          <w:lang w:val="ro-RO" w:eastAsia="ro-RO"/>
        </w:rPr>
        <w:t>MTIC</w:t>
      </w:r>
      <w:r w:rsidR="00C9476A" w:rsidRPr="007E4CBF">
        <w:rPr>
          <w:rFonts w:ascii="Times New Roman" w:hAnsi="Times New Roman"/>
          <w:noProof/>
          <w:sz w:val="24"/>
          <w:szCs w:val="24"/>
          <w:lang w:val="ro-RO" w:eastAsia="ro-RO"/>
        </w:rPr>
        <w:t>;</w:t>
      </w:r>
    </w:p>
    <w:p w14:paraId="7D1B35B4" w14:textId="001292E2" w:rsidR="00C9476A" w:rsidRPr="007E4CBF" w:rsidRDefault="00C943F1" w:rsidP="00760C2B">
      <w:pPr>
        <w:tabs>
          <w:tab w:val="num" w:pos="720"/>
        </w:tabs>
        <w:adjustRightInd w:val="0"/>
        <w:spacing w:after="0" w:line="240" w:lineRule="auto"/>
        <w:ind w:left="284"/>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b) </w:t>
      </w:r>
      <w:r w:rsidR="00C9476A" w:rsidRPr="007E4CBF">
        <w:rPr>
          <w:rFonts w:ascii="Times New Roman" w:hAnsi="Times New Roman"/>
          <w:noProof/>
          <w:sz w:val="24"/>
          <w:szCs w:val="24"/>
          <w:lang w:val="ro-RO" w:eastAsia="ro-RO"/>
        </w:rPr>
        <w:t>medicii/examinatorii se bucură de independenţă profesională deplină în exercitarea procedurilor de examinare medicală;</w:t>
      </w:r>
    </w:p>
    <w:p w14:paraId="17E82F5B" w14:textId="162ED73C" w:rsidR="00C9476A" w:rsidRPr="007E4CBF" w:rsidRDefault="00C943F1" w:rsidP="00760C2B">
      <w:pPr>
        <w:tabs>
          <w:tab w:val="num" w:pos="720"/>
        </w:tabs>
        <w:adjustRightInd w:val="0"/>
        <w:spacing w:after="0" w:line="240" w:lineRule="auto"/>
        <w:ind w:left="284"/>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c) </w:t>
      </w:r>
      <w:r w:rsidR="00DD3CCC" w:rsidRPr="007E4CBF">
        <w:rPr>
          <w:rFonts w:ascii="Times New Roman" w:hAnsi="Times New Roman"/>
          <w:noProof/>
          <w:sz w:val="24"/>
          <w:szCs w:val="24"/>
          <w:lang w:val="ro-RO" w:eastAsia="ro-RO"/>
        </w:rPr>
        <w:t>s</w:t>
      </w:r>
      <w:r w:rsidR="00C9476A" w:rsidRPr="007E4CBF">
        <w:rPr>
          <w:rFonts w:ascii="Times New Roman" w:hAnsi="Times New Roman"/>
          <w:noProof/>
          <w:sz w:val="24"/>
          <w:szCs w:val="24"/>
          <w:lang w:val="ro-RO" w:eastAsia="ro-RO"/>
        </w:rPr>
        <w:t>e vor face verificări privind:</w:t>
      </w:r>
    </w:p>
    <w:p w14:paraId="416D7E5D" w14:textId="77777777" w:rsidR="00A3617F" w:rsidRPr="007E4CBF" w:rsidRDefault="00C9476A" w:rsidP="00760C2B">
      <w:pPr>
        <w:tabs>
          <w:tab w:val="num" w:pos="993"/>
        </w:tabs>
        <w:adjustRightInd w:val="0"/>
        <w:spacing w:after="0" w:line="240" w:lineRule="auto"/>
        <w:ind w:left="567"/>
        <w:jc w:val="both"/>
        <w:rPr>
          <w:rFonts w:ascii="Times New Roman" w:hAnsi="Times New Roman"/>
          <w:noProof/>
          <w:sz w:val="24"/>
          <w:szCs w:val="24"/>
          <w:lang w:val="ro-RO" w:eastAsia="ro-RO"/>
        </w:rPr>
      </w:pPr>
      <w:r w:rsidRPr="007E4CBF">
        <w:rPr>
          <w:rFonts w:ascii="Times New Roman" w:hAnsi="Times New Roman"/>
          <w:noProof/>
          <w:sz w:val="24"/>
          <w:szCs w:val="24"/>
          <w:lang w:val="ro-RO" w:eastAsia="ro-RO"/>
        </w:rPr>
        <w:t>(i) auzul și vedere</w:t>
      </w:r>
      <w:r w:rsidR="00DD3CCC" w:rsidRPr="007E4CBF">
        <w:rPr>
          <w:rFonts w:ascii="Times New Roman" w:hAnsi="Times New Roman"/>
          <w:noProof/>
          <w:sz w:val="24"/>
          <w:szCs w:val="24"/>
          <w:lang w:val="ro-RO" w:eastAsia="ro-RO"/>
        </w:rPr>
        <w:t>a - pentru a fi satisfăcătoare;</w:t>
      </w:r>
    </w:p>
    <w:p w14:paraId="20959A7E" w14:textId="6961AFE5" w:rsidR="00C9476A" w:rsidRPr="00F7320E" w:rsidRDefault="00A3617F" w:rsidP="00760C2B">
      <w:pPr>
        <w:tabs>
          <w:tab w:val="num" w:pos="851"/>
          <w:tab w:val="num" w:pos="993"/>
        </w:tabs>
        <w:adjustRightInd w:val="0"/>
        <w:spacing w:after="0" w:line="240" w:lineRule="auto"/>
        <w:ind w:left="567"/>
        <w:jc w:val="both"/>
        <w:rPr>
          <w:rFonts w:ascii="Times New Roman" w:hAnsi="Times New Roman"/>
          <w:noProof/>
          <w:sz w:val="24"/>
          <w:szCs w:val="24"/>
          <w:lang w:val="ro-RO" w:eastAsia="ro-RO"/>
        </w:rPr>
      </w:pPr>
      <w:r w:rsidRPr="007E4CBF">
        <w:rPr>
          <w:rFonts w:ascii="Times New Roman" w:hAnsi="Times New Roman"/>
          <w:noProof/>
          <w:sz w:val="24"/>
          <w:szCs w:val="24"/>
          <w:lang w:val="ro-RO" w:eastAsia="ro-RO"/>
        </w:rPr>
        <w:t>(ii)</w:t>
      </w:r>
      <w:r w:rsidR="00DD3CCC" w:rsidRPr="007E4CBF">
        <w:rPr>
          <w:rFonts w:ascii="Times New Roman" w:hAnsi="Times New Roman"/>
          <w:noProof/>
          <w:sz w:val="24"/>
          <w:szCs w:val="24"/>
          <w:lang w:val="ro-RO" w:eastAsia="ro-RO"/>
        </w:rPr>
        <w:t xml:space="preserve"> </w:t>
      </w:r>
      <w:r w:rsidR="00C9476A" w:rsidRPr="007E4CBF">
        <w:rPr>
          <w:rFonts w:ascii="Times New Roman" w:hAnsi="Times New Roman"/>
          <w:noProof/>
          <w:sz w:val="24"/>
          <w:szCs w:val="24"/>
          <w:lang w:val="ro-RO" w:eastAsia="ro-RO"/>
        </w:rPr>
        <w:t>vederea cromatică</w:t>
      </w:r>
      <w:r w:rsidR="00DD3CCC" w:rsidRPr="007E4CBF">
        <w:rPr>
          <w:rFonts w:ascii="Times New Roman" w:hAnsi="Times New Roman"/>
          <w:noProof/>
          <w:sz w:val="24"/>
          <w:szCs w:val="24"/>
          <w:lang w:val="ro-RO" w:eastAsia="ro-RO"/>
        </w:rPr>
        <w:t xml:space="preserve"> </w:t>
      </w:r>
      <w:r w:rsidRPr="007E4CBF">
        <w:rPr>
          <w:rFonts w:ascii="Times New Roman" w:hAnsi="Times New Roman"/>
          <w:noProof/>
          <w:sz w:val="24"/>
          <w:szCs w:val="24"/>
          <w:lang w:val="ro-RO" w:eastAsia="ro-RO"/>
        </w:rPr>
        <w:t>-</w:t>
      </w:r>
      <w:r w:rsidR="00DD3CCC" w:rsidRPr="007E4CBF">
        <w:rPr>
          <w:rFonts w:ascii="Times New Roman" w:hAnsi="Times New Roman"/>
          <w:noProof/>
          <w:sz w:val="24"/>
          <w:szCs w:val="24"/>
          <w:lang w:val="ro-RO" w:eastAsia="ro-RO"/>
        </w:rPr>
        <w:t xml:space="preserve"> </w:t>
      </w:r>
      <w:r w:rsidR="00C9476A" w:rsidRPr="007E4CBF">
        <w:rPr>
          <w:rFonts w:ascii="Times New Roman" w:hAnsi="Times New Roman"/>
          <w:noProof/>
          <w:sz w:val="24"/>
          <w:szCs w:val="24"/>
          <w:lang w:val="ro-RO" w:eastAsia="ro-RO"/>
        </w:rPr>
        <w:t>în cazul navigatorilor care urmează să fie angaja</w:t>
      </w:r>
      <w:r w:rsidR="00DD3CCC" w:rsidRPr="007E4CBF">
        <w:rPr>
          <w:rFonts w:ascii="Times New Roman" w:hAnsi="Times New Roman"/>
          <w:noProof/>
          <w:sz w:val="24"/>
          <w:szCs w:val="24"/>
          <w:lang w:val="ro-RO" w:eastAsia="ro-RO"/>
        </w:rPr>
        <w:t xml:space="preserve">ţi </w:t>
      </w:r>
      <w:r w:rsidR="00831DDB" w:rsidRPr="00CA2043">
        <w:rPr>
          <w:rFonts w:ascii="Times New Roman" w:hAnsi="Times New Roman"/>
          <w:noProof/>
          <w:sz w:val="24"/>
          <w:szCs w:val="24"/>
          <w:lang w:val="ro-RO" w:eastAsia="ro-RO"/>
        </w:rPr>
        <w:t>cu</w:t>
      </w:r>
      <w:r w:rsidR="00831DDB" w:rsidRPr="007E4CBF">
        <w:rPr>
          <w:rFonts w:ascii="Times New Roman" w:hAnsi="Times New Roman"/>
          <w:noProof/>
          <w:sz w:val="24"/>
          <w:szCs w:val="24"/>
          <w:lang w:val="ro-RO" w:eastAsia="ro-RO"/>
        </w:rPr>
        <w:t xml:space="preserve"> </w:t>
      </w:r>
      <w:r w:rsidR="00DD3CCC" w:rsidRPr="007E4CBF">
        <w:rPr>
          <w:rFonts w:ascii="Times New Roman" w:hAnsi="Times New Roman"/>
          <w:noProof/>
          <w:sz w:val="24"/>
          <w:szCs w:val="24"/>
          <w:lang w:val="ro-RO" w:eastAsia="ro-RO"/>
        </w:rPr>
        <w:t>atribuţii pentru</w:t>
      </w:r>
      <w:r w:rsidR="00DD3CCC" w:rsidRPr="00F7320E">
        <w:rPr>
          <w:rFonts w:ascii="Times New Roman" w:hAnsi="Times New Roman"/>
          <w:noProof/>
          <w:sz w:val="24"/>
          <w:szCs w:val="24"/>
          <w:lang w:val="ro-RO" w:eastAsia="ro-RO"/>
        </w:rPr>
        <w:t xml:space="preserve"> care </w:t>
      </w:r>
      <w:r w:rsidR="00C9476A" w:rsidRPr="00F7320E">
        <w:rPr>
          <w:rFonts w:ascii="Times New Roman" w:hAnsi="Times New Roman"/>
          <w:noProof/>
          <w:sz w:val="24"/>
          <w:szCs w:val="24"/>
          <w:lang w:val="ro-RO" w:eastAsia="ro-RO"/>
        </w:rPr>
        <w:t>aptitudinea de a lucra riscǎ să fie diminuată de daltonism;</w:t>
      </w:r>
    </w:p>
    <w:p w14:paraId="26548C0C" w14:textId="77777777" w:rsidR="00C9476A" w:rsidRPr="00F7320E" w:rsidRDefault="00C9476A" w:rsidP="00760C2B">
      <w:pPr>
        <w:tabs>
          <w:tab w:val="num" w:pos="993"/>
        </w:tabs>
        <w:adjustRightInd w:val="0"/>
        <w:spacing w:after="0" w:line="240" w:lineRule="auto"/>
        <w:ind w:left="567"/>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(ii</w:t>
      </w:r>
      <w:r w:rsidR="00A3617F" w:rsidRPr="00F7320E">
        <w:rPr>
          <w:rFonts w:ascii="Times New Roman" w:hAnsi="Times New Roman"/>
          <w:noProof/>
          <w:sz w:val="24"/>
          <w:szCs w:val="24"/>
          <w:lang w:val="ro-RO" w:eastAsia="ro-RO"/>
        </w:rPr>
        <w:t>i</w:t>
      </w:r>
      <w:r w:rsidRPr="00F7320E">
        <w:rPr>
          <w:rFonts w:ascii="Times New Roman" w:hAnsi="Times New Roman"/>
          <w:noProof/>
          <w:sz w:val="24"/>
          <w:szCs w:val="24"/>
          <w:lang w:val="ro-RO" w:eastAsia="ro-RO"/>
        </w:rPr>
        <w:t>) existența vreunui antecedent medical care poate fi agravat de munca pe mare sau care îl poate face pe navigator inapt pentru o astfel de muncă sau care să pună în pericol sănătatea altor persoane de la bordul navei;</w:t>
      </w:r>
    </w:p>
    <w:p w14:paraId="148D6BA6" w14:textId="167AC02B" w:rsidR="00C9476A" w:rsidRPr="00F7320E" w:rsidRDefault="00C943F1" w:rsidP="00760C2B">
      <w:pPr>
        <w:tabs>
          <w:tab w:val="num" w:pos="720"/>
        </w:tabs>
        <w:autoSpaceDE w:val="0"/>
        <w:autoSpaceDN w:val="0"/>
        <w:adjustRightInd w:val="0"/>
        <w:spacing w:after="0" w:line="240" w:lineRule="auto"/>
        <w:ind w:left="284"/>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d) </w:t>
      </w:r>
      <w:r w:rsidR="00DD3CCC" w:rsidRPr="00F7320E">
        <w:rPr>
          <w:rFonts w:ascii="Times New Roman" w:hAnsi="Times New Roman"/>
          <w:noProof/>
          <w:sz w:val="24"/>
          <w:szCs w:val="24"/>
          <w:lang w:val="ro-RO" w:eastAsia="ro-RO"/>
        </w:rPr>
        <w:t>c</w:t>
      </w:r>
      <w:r w:rsidR="00C9476A" w:rsidRPr="00F7320E">
        <w:rPr>
          <w:rFonts w:ascii="Times New Roman" w:hAnsi="Times New Roman"/>
          <w:noProof/>
          <w:sz w:val="24"/>
          <w:szCs w:val="24"/>
          <w:lang w:val="ro-RO" w:eastAsia="ro-RO"/>
        </w:rPr>
        <w:t>u excepţia cazului în care</w:t>
      </w:r>
      <w:r w:rsidR="00A3617F" w:rsidRPr="00F7320E">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 </w:t>
      </w:r>
      <w:r w:rsidR="00A3617F" w:rsidRPr="00F7320E">
        <w:rPr>
          <w:rFonts w:ascii="Times New Roman" w:hAnsi="Times New Roman"/>
          <w:noProof/>
          <w:sz w:val="24"/>
          <w:szCs w:val="24"/>
          <w:lang w:val="ro-RO" w:eastAsia="ro-RO"/>
        </w:rPr>
        <w:t xml:space="preserve">datorită îndatoririlor specifice care trebuie prestate de către navigatorul în cauză sau potrivit prevederilor </w:t>
      </w:r>
      <w:r w:rsidR="00E21E26" w:rsidRPr="00F7320E">
        <w:rPr>
          <w:rFonts w:ascii="Times New Roman" w:hAnsi="Times New Roman"/>
          <w:noProof/>
          <w:sz w:val="24"/>
          <w:szCs w:val="24"/>
          <w:lang w:val="ro-RO" w:eastAsia="ro-RO"/>
        </w:rPr>
        <w:t>Convenției</w:t>
      </w:r>
      <w:r w:rsidR="00A3617F" w:rsidRPr="00F7320E">
        <w:rPr>
          <w:rFonts w:ascii="Times New Roman" w:hAnsi="Times New Roman"/>
          <w:noProof/>
          <w:sz w:val="24"/>
          <w:szCs w:val="24"/>
          <w:lang w:val="ro-RO" w:eastAsia="ro-RO"/>
        </w:rPr>
        <w:t xml:space="preserve"> STCW, este impusă o</w:t>
      </w:r>
      <w:r w:rsidR="00C9476A" w:rsidRPr="00F7320E">
        <w:rPr>
          <w:rFonts w:ascii="Times New Roman" w:hAnsi="Times New Roman"/>
          <w:noProof/>
          <w:sz w:val="24"/>
          <w:szCs w:val="24"/>
          <w:lang w:val="ro-RO" w:eastAsia="ro-RO"/>
        </w:rPr>
        <w:t xml:space="preserve"> perioadă mai scurtă:</w:t>
      </w:r>
    </w:p>
    <w:p w14:paraId="10677721" w14:textId="63A5C599" w:rsidR="00C9476A" w:rsidRPr="00F7320E" w:rsidRDefault="00C9476A" w:rsidP="00760C2B">
      <w:pPr>
        <w:tabs>
          <w:tab w:val="num" w:pos="851"/>
        </w:tabs>
        <w:autoSpaceDE w:val="0"/>
        <w:autoSpaceDN w:val="0"/>
        <w:adjustRightInd w:val="0"/>
        <w:spacing w:after="0" w:line="240" w:lineRule="auto"/>
        <w:ind w:left="567"/>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(i) un certificat medical rămâne valabil pentru maxim</w:t>
      </w:r>
      <w:r w:rsidR="00A3617F" w:rsidRPr="00F7320E">
        <w:rPr>
          <w:rFonts w:ascii="Times New Roman" w:hAnsi="Times New Roman"/>
          <w:noProof/>
          <w:sz w:val="24"/>
          <w:szCs w:val="24"/>
          <w:lang w:val="ro-RO" w:eastAsia="ro-RO"/>
        </w:rPr>
        <w:t>um</w:t>
      </w:r>
      <w:r w:rsidRPr="00F7320E">
        <w:rPr>
          <w:rFonts w:ascii="Times New Roman" w:hAnsi="Times New Roman"/>
          <w:noProof/>
          <w:sz w:val="24"/>
          <w:szCs w:val="24"/>
          <w:lang w:val="ro-RO" w:eastAsia="ro-RO"/>
        </w:rPr>
        <w:t xml:space="preserve"> 2 ani; dacă navi</w:t>
      </w:r>
      <w:r w:rsidR="00DD3CCC" w:rsidRPr="00F7320E">
        <w:rPr>
          <w:rFonts w:ascii="Times New Roman" w:hAnsi="Times New Roman"/>
          <w:noProof/>
          <w:sz w:val="24"/>
          <w:szCs w:val="24"/>
          <w:lang w:val="ro-RO" w:eastAsia="ro-RO"/>
        </w:rPr>
        <w:t xml:space="preserve">gatorul nu a împlinit vârsta de </w:t>
      </w:r>
      <w:r w:rsidRPr="00F7320E">
        <w:rPr>
          <w:rFonts w:ascii="Times New Roman" w:hAnsi="Times New Roman"/>
          <w:noProof/>
          <w:sz w:val="24"/>
          <w:szCs w:val="24"/>
          <w:lang w:val="ro-RO" w:eastAsia="ro-RO"/>
        </w:rPr>
        <w:t xml:space="preserve">18 ani, perioada maximă de </w:t>
      </w:r>
      <w:r w:rsidR="00BC5D00" w:rsidRPr="00CA2043">
        <w:rPr>
          <w:rFonts w:ascii="Times New Roman" w:hAnsi="Times New Roman"/>
          <w:noProof/>
          <w:sz w:val="24"/>
          <w:szCs w:val="24"/>
          <w:lang w:val="ro-RO" w:eastAsia="ro-RO"/>
        </w:rPr>
        <w:t>valabilitate</w:t>
      </w:r>
      <w:r w:rsidR="00BC5D00">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va fi de un an;</w:t>
      </w:r>
    </w:p>
    <w:p w14:paraId="6C51ECD3" w14:textId="77777777" w:rsidR="00C9476A" w:rsidRPr="00F7320E" w:rsidRDefault="00C9476A" w:rsidP="00760C2B">
      <w:pPr>
        <w:tabs>
          <w:tab w:val="num" w:pos="851"/>
        </w:tabs>
        <w:autoSpaceDE w:val="0"/>
        <w:autoSpaceDN w:val="0"/>
        <w:adjustRightInd w:val="0"/>
        <w:spacing w:after="0" w:line="240" w:lineRule="auto"/>
        <w:ind w:left="567"/>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(ii) un certificat care să ateste percepţia culorilor rămâne valabil pentru o perioadă de maxim 6 ani.</w:t>
      </w:r>
    </w:p>
    <w:p w14:paraId="1DF75191" w14:textId="77777777" w:rsidR="00C9476A" w:rsidRPr="00F7320E" w:rsidRDefault="00DD3CCC" w:rsidP="00760C2B">
      <w:pPr>
        <w:tabs>
          <w:tab w:val="num" w:pos="720"/>
        </w:tabs>
        <w:autoSpaceDE w:val="0"/>
        <w:autoSpaceDN w:val="0"/>
        <w:adjustRightInd w:val="0"/>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e</w:t>
      </w:r>
      <w:r w:rsidR="00C9476A"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c</w:t>
      </w:r>
      <w:r w:rsidR="00C9476A" w:rsidRPr="00F7320E">
        <w:rPr>
          <w:rFonts w:ascii="Times New Roman" w:hAnsi="Times New Roman"/>
          <w:noProof/>
          <w:sz w:val="24"/>
          <w:szCs w:val="24"/>
          <w:lang w:val="ro-RO" w:eastAsia="ro-RO"/>
        </w:rPr>
        <w:t>ertificatele medicale pentru navigatorii care lucrează pe nave angajate în mod obişnuit în voiaj</w:t>
      </w:r>
      <w:r w:rsidR="00383DA9">
        <w:rPr>
          <w:rFonts w:ascii="Times New Roman" w:hAnsi="Times New Roman"/>
          <w:noProof/>
          <w:sz w:val="24"/>
          <w:szCs w:val="24"/>
          <w:lang w:val="ro-RO" w:eastAsia="ro-RO"/>
        </w:rPr>
        <w:t xml:space="preserve">uri </w:t>
      </w:r>
      <w:r w:rsidR="00C9476A" w:rsidRPr="00F7320E">
        <w:rPr>
          <w:rFonts w:ascii="Times New Roman" w:hAnsi="Times New Roman"/>
          <w:noProof/>
          <w:sz w:val="24"/>
          <w:szCs w:val="24"/>
          <w:lang w:val="ro-RO" w:eastAsia="ro-RO"/>
        </w:rPr>
        <w:t xml:space="preserve">internaţionale sunt </w:t>
      </w:r>
      <w:r w:rsidR="00A3617F" w:rsidRPr="00F7320E">
        <w:rPr>
          <w:rFonts w:ascii="Times New Roman" w:hAnsi="Times New Roman"/>
          <w:noProof/>
          <w:sz w:val="24"/>
          <w:szCs w:val="24"/>
          <w:lang w:val="ro-RO" w:eastAsia="ro-RO"/>
        </w:rPr>
        <w:t>emise</w:t>
      </w:r>
      <w:r w:rsidR="00C9476A" w:rsidRPr="00F7320E">
        <w:rPr>
          <w:rFonts w:ascii="Times New Roman" w:hAnsi="Times New Roman"/>
          <w:noProof/>
          <w:sz w:val="24"/>
          <w:szCs w:val="24"/>
          <w:lang w:val="ro-RO" w:eastAsia="ro-RO"/>
        </w:rPr>
        <w:t xml:space="preserve"> şi în limba engleză;</w:t>
      </w:r>
    </w:p>
    <w:p w14:paraId="3400E558" w14:textId="77777777" w:rsidR="00C9476A" w:rsidRPr="00F7320E" w:rsidRDefault="00C9476A" w:rsidP="00760C2B">
      <w:pPr>
        <w:tabs>
          <w:tab w:val="num" w:pos="720"/>
        </w:tabs>
        <w:autoSpaceDE w:val="0"/>
        <w:autoSpaceDN w:val="0"/>
        <w:adjustRightInd w:val="0"/>
        <w:spacing w:after="0" w:line="240" w:lineRule="auto"/>
        <w:ind w:left="284"/>
        <w:jc w:val="both"/>
        <w:rPr>
          <w:rFonts w:ascii="Times New Roman" w:hAnsi="Times New Roman"/>
          <w:noProof/>
          <w:sz w:val="24"/>
          <w:szCs w:val="24"/>
          <w:lang w:val="ro-RO"/>
        </w:rPr>
      </w:pPr>
      <w:r w:rsidRPr="00F7320E">
        <w:rPr>
          <w:rFonts w:ascii="Times New Roman" w:hAnsi="Times New Roman"/>
          <w:noProof/>
          <w:sz w:val="24"/>
          <w:szCs w:val="24"/>
          <w:lang w:val="ro-RO" w:eastAsia="ro-RO"/>
        </w:rPr>
        <w:t xml:space="preserve">f) </w:t>
      </w:r>
      <w:r w:rsidRPr="00F7320E">
        <w:rPr>
          <w:rFonts w:ascii="Times New Roman" w:hAnsi="Times New Roman"/>
          <w:noProof/>
          <w:sz w:val="24"/>
          <w:szCs w:val="24"/>
          <w:lang w:val="ro-RO"/>
        </w:rPr>
        <w:t>standardele din Regula I/9 din Convenţia STCW;</w:t>
      </w:r>
    </w:p>
    <w:p w14:paraId="216B2741" w14:textId="77777777" w:rsidR="00C9476A" w:rsidRPr="00F7320E" w:rsidRDefault="00C9476A" w:rsidP="00760C2B">
      <w:pPr>
        <w:tabs>
          <w:tab w:val="num" w:pos="720"/>
        </w:tabs>
        <w:autoSpaceDE w:val="0"/>
        <w:autoSpaceDN w:val="0"/>
        <w:adjustRightInd w:val="0"/>
        <w:spacing w:after="0" w:line="240" w:lineRule="auto"/>
        <w:ind w:left="284"/>
        <w:jc w:val="both"/>
        <w:rPr>
          <w:rFonts w:ascii="Times New Roman" w:hAnsi="Times New Roman"/>
          <w:noProof/>
          <w:sz w:val="24"/>
          <w:szCs w:val="24"/>
          <w:lang w:val="ro-RO" w:eastAsia="es-ES"/>
        </w:rPr>
      </w:pPr>
      <w:r w:rsidRPr="00F7320E">
        <w:rPr>
          <w:rFonts w:ascii="Times New Roman" w:hAnsi="Times New Roman"/>
          <w:noProof/>
          <w:sz w:val="24"/>
          <w:szCs w:val="24"/>
          <w:lang w:val="ro-RO"/>
        </w:rPr>
        <w:t xml:space="preserve">g) </w:t>
      </w:r>
      <w:r w:rsidRPr="00F7320E">
        <w:rPr>
          <w:rFonts w:ascii="Times New Roman" w:hAnsi="Times New Roman"/>
          <w:noProof/>
          <w:sz w:val="24"/>
          <w:szCs w:val="24"/>
          <w:lang w:val="ro-RO" w:eastAsia="es-ES"/>
        </w:rPr>
        <w:t xml:space="preserve">liniile directoare internaționale aplicabile. </w:t>
      </w:r>
    </w:p>
    <w:p w14:paraId="26CDAAA1" w14:textId="7CF58C59"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es-ES"/>
        </w:rPr>
      </w:pPr>
      <w:r w:rsidRPr="00F7320E">
        <w:rPr>
          <w:rFonts w:ascii="Times New Roman" w:hAnsi="Times New Roman"/>
          <w:noProof/>
          <w:sz w:val="24"/>
          <w:szCs w:val="24"/>
          <w:lang w:val="ro-RO" w:eastAsia="es-ES"/>
        </w:rPr>
        <w:lastRenderedPageBreak/>
        <w:t>(8) Navigatorii cărora le-a fost refuzată eliberarea unui certificat sau a căror capacitate de muncă a fost limitată, în special în ceea ce privește durata, postul de lucru sau zona de navigație, au dreptul la un nou examen medical, efectuat de alt medic independent sau de un medic expert independent.</w:t>
      </w:r>
    </w:p>
    <w:p w14:paraId="3B1796F0" w14:textId="762904FA" w:rsidR="00C9476A" w:rsidRDefault="00C9476A" w:rsidP="00E21E26">
      <w:pPr>
        <w:adjustRightInd w:val="0"/>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t xml:space="preserve">(9) </w:t>
      </w:r>
      <w:r w:rsidRPr="00C44283">
        <w:rPr>
          <w:rFonts w:ascii="Times New Roman" w:hAnsi="Times New Roman"/>
          <w:noProof/>
          <w:sz w:val="24"/>
          <w:szCs w:val="24"/>
          <w:lang w:val="ro-RO"/>
        </w:rPr>
        <w:t>Examenul</w:t>
      </w:r>
      <w:r w:rsidR="724C23C7" w:rsidRPr="00C44283">
        <w:rPr>
          <w:rFonts w:ascii="Times New Roman" w:hAnsi="Times New Roman"/>
          <w:noProof/>
          <w:sz w:val="24"/>
          <w:szCs w:val="24"/>
          <w:lang w:val="ro-RO"/>
        </w:rPr>
        <w:t xml:space="preserve"> </w:t>
      </w:r>
      <w:r w:rsidRPr="049C8AF7">
        <w:rPr>
          <w:rFonts w:ascii="Times New Roman" w:hAnsi="Times New Roman"/>
          <w:noProof/>
          <w:sz w:val="24"/>
          <w:szCs w:val="24"/>
          <w:lang w:val="ro-RO"/>
        </w:rPr>
        <w:t xml:space="preserve">medical prevăzut în alin. (2) </w:t>
      </w:r>
      <w:r w:rsidR="00A73D9E">
        <w:rPr>
          <w:rFonts w:ascii="Times New Roman" w:hAnsi="Times New Roman"/>
          <w:noProof/>
          <w:sz w:val="24"/>
          <w:szCs w:val="24"/>
          <w:lang w:val="ro-RO"/>
        </w:rPr>
        <w:t>din prezentul articol</w:t>
      </w:r>
      <w:r w:rsidR="7A582D52" w:rsidRPr="049C8AF7">
        <w:rPr>
          <w:rFonts w:ascii="Times New Roman" w:hAnsi="Times New Roman"/>
          <w:noProof/>
          <w:sz w:val="24"/>
          <w:szCs w:val="24"/>
          <w:lang w:val="ro-RO"/>
        </w:rPr>
        <w:t xml:space="preserve"> </w:t>
      </w:r>
      <w:r w:rsidRPr="049C8AF7">
        <w:rPr>
          <w:rFonts w:ascii="Times New Roman" w:hAnsi="Times New Roman"/>
          <w:noProof/>
          <w:sz w:val="24"/>
          <w:szCs w:val="24"/>
          <w:lang w:val="ro-RO"/>
        </w:rPr>
        <w:t>respectă principiul confidenţialităţii medicale.</w:t>
      </w:r>
    </w:p>
    <w:p w14:paraId="1EB0DAFE" w14:textId="77777777" w:rsidR="00C943F1" w:rsidRPr="00F7320E" w:rsidRDefault="00C943F1" w:rsidP="00E21E26">
      <w:pPr>
        <w:adjustRightInd w:val="0"/>
        <w:spacing w:after="0" w:line="240" w:lineRule="auto"/>
        <w:jc w:val="both"/>
        <w:rPr>
          <w:rFonts w:ascii="Times New Roman" w:hAnsi="Times New Roman"/>
          <w:noProof/>
          <w:sz w:val="24"/>
          <w:szCs w:val="24"/>
          <w:lang w:val="ro-RO"/>
        </w:rPr>
      </w:pPr>
    </w:p>
    <w:p w14:paraId="130654B9" w14:textId="74871A49" w:rsidR="00C9476A" w:rsidRPr="00F7320E" w:rsidRDefault="00C9476A" w:rsidP="00E21E26">
      <w:pPr>
        <w:adjustRightInd w:val="0"/>
        <w:spacing w:after="0" w:line="240" w:lineRule="auto"/>
        <w:jc w:val="both"/>
        <w:rPr>
          <w:rFonts w:ascii="Times New Roman" w:hAnsi="Times New Roman"/>
          <w:noProof/>
          <w:sz w:val="24"/>
          <w:szCs w:val="24"/>
          <w:lang w:val="ro-RO"/>
        </w:rPr>
      </w:pPr>
      <w:r w:rsidRPr="00442C6E">
        <w:rPr>
          <w:rFonts w:ascii="Times New Roman" w:hAnsi="Times New Roman"/>
          <w:b/>
          <w:noProof/>
          <w:sz w:val="24"/>
          <w:szCs w:val="24"/>
          <w:lang w:val="ro-RO"/>
        </w:rPr>
        <w:t>Art.1</w:t>
      </w:r>
      <w:r w:rsidR="00A3617F" w:rsidRPr="00442C6E">
        <w:rPr>
          <w:rFonts w:ascii="Times New Roman" w:hAnsi="Times New Roman"/>
          <w:b/>
          <w:noProof/>
          <w:sz w:val="24"/>
          <w:szCs w:val="24"/>
          <w:lang w:val="ro-RO"/>
        </w:rPr>
        <w:t>1</w:t>
      </w:r>
      <w:r w:rsidRPr="00442C6E">
        <w:rPr>
          <w:rFonts w:ascii="Times New Roman" w:hAnsi="Times New Roman"/>
          <w:b/>
          <w:noProof/>
          <w:sz w:val="24"/>
          <w:szCs w:val="24"/>
          <w:lang w:val="ro-RO"/>
        </w:rPr>
        <w:t>.</w:t>
      </w:r>
      <w:r w:rsidR="00DD3CCC"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(1)</w:t>
      </w:r>
      <w:r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rPr>
        <w:t>Solicitarea pentru obţinerea certificatului medical</w:t>
      </w:r>
      <w:r w:rsidR="000F784B" w:rsidRPr="00F7320E">
        <w:rPr>
          <w:rFonts w:ascii="Times New Roman" w:hAnsi="Times New Roman"/>
          <w:noProof/>
          <w:sz w:val="24"/>
          <w:szCs w:val="24"/>
          <w:lang w:val="ro-RO"/>
        </w:rPr>
        <w:t>,</w:t>
      </w:r>
      <w:r w:rsidRPr="00F7320E">
        <w:rPr>
          <w:rFonts w:ascii="Times New Roman" w:hAnsi="Times New Roman"/>
          <w:noProof/>
          <w:sz w:val="24"/>
          <w:szCs w:val="24"/>
          <w:lang w:val="ro-RO"/>
        </w:rPr>
        <w:t xml:space="preserve"> precum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efectuarea examinării medicale, sunt operaţiuni gratuite, orice costuri suportate de navigatori se returnează acestora de către armatorul navei care arboreaz</w:t>
      </w:r>
      <w:r w:rsidR="00B36284" w:rsidRPr="00F7320E">
        <w:rPr>
          <w:rFonts w:ascii="Times New Roman" w:hAnsi="Times New Roman"/>
          <w:noProof/>
          <w:sz w:val="24"/>
          <w:szCs w:val="24"/>
          <w:lang w:val="ro-RO"/>
        </w:rPr>
        <w:t>ă</w:t>
      </w:r>
      <w:r w:rsidRPr="00F7320E">
        <w:rPr>
          <w:rFonts w:ascii="Times New Roman" w:hAnsi="Times New Roman"/>
          <w:noProof/>
          <w:sz w:val="24"/>
          <w:szCs w:val="24"/>
          <w:lang w:val="ro-RO"/>
        </w:rPr>
        <w:t xml:space="preserve"> pavilion rom</w:t>
      </w:r>
      <w:r w:rsidR="00B11D43" w:rsidRPr="00F7320E">
        <w:rPr>
          <w:rFonts w:ascii="Times New Roman" w:hAnsi="Times New Roman"/>
          <w:noProof/>
          <w:sz w:val="24"/>
          <w:szCs w:val="24"/>
          <w:lang w:val="ro-RO"/>
        </w:rPr>
        <w:t>â</w:t>
      </w:r>
      <w:r w:rsidRPr="00F7320E">
        <w:rPr>
          <w:rFonts w:ascii="Times New Roman" w:hAnsi="Times New Roman"/>
          <w:noProof/>
          <w:sz w:val="24"/>
          <w:szCs w:val="24"/>
          <w:lang w:val="ro-RO"/>
        </w:rPr>
        <w:t xml:space="preserve">n unde aceştia urmează a-şi desfăşura activitatea. </w:t>
      </w:r>
    </w:p>
    <w:p w14:paraId="74ED0762" w14:textId="29075FE2"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(2) În cazurile în care certificatul medical a expirat în timpul voiajului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navigatorul este în imposibilitatea de a obţine altul, </w:t>
      </w:r>
      <w:r w:rsidR="00EB029E" w:rsidRPr="00F7320E">
        <w:rPr>
          <w:rFonts w:ascii="Times New Roman" w:hAnsi="Times New Roman"/>
          <w:noProof/>
          <w:sz w:val="24"/>
          <w:szCs w:val="24"/>
          <w:lang w:val="ro-RO" w:eastAsia="ro-RO"/>
        </w:rPr>
        <w:t>certificatul</w:t>
      </w:r>
      <w:r w:rsidRPr="00F7320E">
        <w:rPr>
          <w:rFonts w:ascii="Times New Roman" w:hAnsi="Times New Roman"/>
          <w:noProof/>
          <w:sz w:val="24"/>
          <w:szCs w:val="24"/>
          <w:lang w:val="ro-RO" w:eastAsia="ro-RO"/>
        </w:rPr>
        <w:t xml:space="preserve"> medical </w:t>
      </w:r>
      <w:r w:rsidR="00EB029E" w:rsidRPr="00F7320E">
        <w:rPr>
          <w:rFonts w:ascii="Times New Roman" w:hAnsi="Times New Roman"/>
          <w:noProof/>
          <w:sz w:val="24"/>
          <w:szCs w:val="24"/>
          <w:lang w:val="ro-RO" w:eastAsia="ro-RO"/>
        </w:rPr>
        <w:t xml:space="preserve">rămâne </w:t>
      </w:r>
      <w:r w:rsidRPr="00F7320E">
        <w:rPr>
          <w:rFonts w:ascii="Times New Roman" w:hAnsi="Times New Roman"/>
          <w:noProof/>
          <w:sz w:val="24"/>
          <w:szCs w:val="24"/>
          <w:lang w:val="ro-RO" w:eastAsia="ro-RO"/>
        </w:rPr>
        <w:t>valabil pe o perioadă care să nu depăşească 3 luni de la data expirării, până la următorul port de escală unde navigatorul poate obţine un certificat medical de la un medic calificat</w:t>
      </w:r>
      <w:r w:rsidR="00E74C35"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cu condiţia ca:</w:t>
      </w:r>
    </w:p>
    <w:p w14:paraId="4441340F" w14:textId="6E075D5B" w:rsidR="00C9476A" w:rsidRPr="00F7320E" w:rsidRDefault="00442C6E" w:rsidP="00760C2B">
      <w:pPr>
        <w:adjustRightInd w:val="0"/>
        <w:spacing w:after="0" w:line="240" w:lineRule="auto"/>
        <w:ind w:left="284"/>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a) </w:t>
      </w:r>
      <w:r w:rsidR="00C9476A" w:rsidRPr="00F7320E">
        <w:rPr>
          <w:rFonts w:ascii="Times New Roman" w:hAnsi="Times New Roman"/>
          <w:noProof/>
          <w:sz w:val="24"/>
          <w:szCs w:val="24"/>
          <w:lang w:val="ro-RO" w:eastAsia="ro-RO"/>
        </w:rPr>
        <w:t>certificatul medical astfel prelungit/obţinut să fie considerat valabil numai pe perioada acelui contract de muncă în derulare</w:t>
      </w:r>
      <w:r w:rsidR="00760C2B" w:rsidRPr="00F7320E">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 şi</w:t>
      </w:r>
    </w:p>
    <w:p w14:paraId="14770E3A" w14:textId="1E0DFC06" w:rsidR="00C9476A" w:rsidRPr="00F7320E" w:rsidRDefault="00442C6E" w:rsidP="00760C2B">
      <w:pPr>
        <w:tabs>
          <w:tab w:val="left" w:pos="0"/>
        </w:tabs>
        <w:spacing w:after="0" w:line="240" w:lineRule="auto"/>
        <w:ind w:left="284"/>
        <w:jc w:val="both"/>
        <w:rPr>
          <w:rFonts w:ascii="Times New Roman" w:hAnsi="Times New Roman"/>
          <w:noProof/>
          <w:sz w:val="24"/>
          <w:szCs w:val="24"/>
          <w:lang w:val="ro-RO" w:eastAsia="ro-RO"/>
        </w:rPr>
      </w:pPr>
      <w:r>
        <w:rPr>
          <w:rFonts w:ascii="Times New Roman" w:hAnsi="Times New Roman"/>
          <w:noProof/>
          <w:sz w:val="24"/>
          <w:szCs w:val="24"/>
          <w:lang w:val="ro-RO"/>
        </w:rPr>
        <w:t xml:space="preserve">b) </w:t>
      </w:r>
      <w:r w:rsidR="00C9476A" w:rsidRPr="00F7320E">
        <w:rPr>
          <w:rFonts w:ascii="Times New Roman" w:hAnsi="Times New Roman"/>
          <w:noProof/>
          <w:sz w:val="24"/>
          <w:szCs w:val="24"/>
          <w:lang w:val="ro-RO" w:eastAsia="ro-RO"/>
        </w:rPr>
        <w:t xml:space="preserve">costurile </w:t>
      </w:r>
      <w:r w:rsidR="00741EF2" w:rsidRPr="00F7320E">
        <w:rPr>
          <w:rFonts w:ascii="Times New Roman" w:hAnsi="Times New Roman"/>
          <w:noProof/>
          <w:sz w:val="24"/>
          <w:szCs w:val="24"/>
          <w:lang w:val="ro-RO" w:eastAsia="ro-RO"/>
        </w:rPr>
        <w:t>prelungirii/</w:t>
      </w:r>
      <w:r w:rsidR="00C9476A" w:rsidRPr="00F7320E">
        <w:rPr>
          <w:rFonts w:ascii="Times New Roman" w:hAnsi="Times New Roman"/>
          <w:noProof/>
          <w:sz w:val="24"/>
          <w:szCs w:val="24"/>
          <w:lang w:val="ro-RO" w:eastAsia="ro-RO"/>
        </w:rPr>
        <w:t xml:space="preserve">obţinerii certificatului medical să fie suportate de </w:t>
      </w:r>
      <w:r w:rsidR="00C9476A" w:rsidRPr="00F7320E">
        <w:rPr>
          <w:rFonts w:ascii="Times New Roman" w:hAnsi="Times New Roman"/>
          <w:noProof/>
          <w:sz w:val="24"/>
          <w:szCs w:val="24"/>
          <w:lang w:val="ro-RO"/>
        </w:rPr>
        <w:t>armator</w:t>
      </w:r>
      <w:r w:rsidR="00C9476A" w:rsidRPr="00F7320E">
        <w:rPr>
          <w:rFonts w:ascii="Times New Roman" w:hAnsi="Times New Roman"/>
          <w:noProof/>
          <w:sz w:val="24"/>
          <w:szCs w:val="24"/>
          <w:lang w:val="ro-RO" w:eastAsia="ro-RO"/>
        </w:rPr>
        <w:t>.</w:t>
      </w:r>
    </w:p>
    <w:p w14:paraId="36697454" w14:textId="65A7FA9F" w:rsidR="000945A7" w:rsidRPr="00F7320E" w:rsidRDefault="000945A7" w:rsidP="00E21E26">
      <w:pPr>
        <w:tabs>
          <w:tab w:val="left" w:pos="0"/>
        </w:tabs>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(3) În cazuri urgente, la solicitarea motivată a armatorului</w:t>
      </w:r>
      <w:r w:rsidR="00D978BF" w:rsidRPr="00F7320E">
        <w:rPr>
          <w:rFonts w:ascii="Times New Roman" w:hAnsi="Times New Roman"/>
          <w:noProof/>
          <w:sz w:val="24"/>
          <w:szCs w:val="24"/>
          <w:lang w:val="ro-RO" w:eastAsia="ro-RO"/>
        </w:rPr>
        <w:t>,</w:t>
      </w:r>
      <w:r w:rsidR="00E74C35"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 ANR poate permite unui navigator să lucreze fără un certificat medical valabil până la următoarea escală unde navigatorul poate obține un certificat medical de la un medic calificat</w:t>
      </w:r>
      <w:r w:rsidR="00D978BF"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cu condiția ca:</w:t>
      </w:r>
    </w:p>
    <w:p w14:paraId="06A08945" w14:textId="77777777" w:rsidR="000945A7" w:rsidRPr="00F7320E" w:rsidRDefault="000945A7" w:rsidP="00760C2B">
      <w:pPr>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a) perioada unei astfel de permisii să nu depășească 3 luni</w:t>
      </w:r>
      <w:r w:rsidR="00E74C35"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și</w:t>
      </w:r>
    </w:p>
    <w:p w14:paraId="57BECBDF" w14:textId="77777777" w:rsidR="000945A7" w:rsidRPr="00F7320E" w:rsidRDefault="000945A7" w:rsidP="00760C2B">
      <w:pPr>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b)</w:t>
      </w:r>
      <w:r w:rsidR="00D978BF"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navigatorul în cauză să fie în posesia unui certificat medical expirat de cel mult 3 luni;</w:t>
      </w:r>
      <w:r w:rsidR="00D978BF" w:rsidRPr="00F7320E">
        <w:rPr>
          <w:rFonts w:ascii="Times New Roman" w:hAnsi="Times New Roman"/>
          <w:noProof/>
          <w:sz w:val="24"/>
          <w:szCs w:val="24"/>
          <w:lang w:val="ro-RO" w:eastAsia="ro-RO"/>
        </w:rPr>
        <w:t xml:space="preserve"> și</w:t>
      </w:r>
    </w:p>
    <w:p w14:paraId="4D9FFF81" w14:textId="77777777" w:rsidR="000945A7" w:rsidRPr="00F7320E" w:rsidRDefault="000945A7" w:rsidP="00760C2B">
      <w:pPr>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c)</w:t>
      </w:r>
      <w:r w:rsidR="00DD3CCC"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armatorul să </w:t>
      </w:r>
      <w:r w:rsidR="005B6662" w:rsidRPr="00F7320E">
        <w:rPr>
          <w:rFonts w:ascii="Times New Roman" w:hAnsi="Times New Roman"/>
          <w:noProof/>
          <w:sz w:val="24"/>
          <w:szCs w:val="24"/>
          <w:lang w:val="ro-RO" w:eastAsia="ro-RO"/>
        </w:rPr>
        <w:t>î</w:t>
      </w:r>
      <w:r w:rsidRPr="00F7320E">
        <w:rPr>
          <w:rFonts w:ascii="Times New Roman" w:hAnsi="Times New Roman"/>
          <w:noProof/>
          <w:sz w:val="24"/>
          <w:szCs w:val="24"/>
          <w:lang w:val="ro-RO" w:eastAsia="ro-RO"/>
        </w:rPr>
        <w:t xml:space="preserve">și asume </w:t>
      </w:r>
      <w:r w:rsidR="00D978BF" w:rsidRPr="00F7320E">
        <w:rPr>
          <w:rFonts w:ascii="Times New Roman" w:hAnsi="Times New Roman"/>
          <w:noProof/>
          <w:sz w:val="24"/>
          <w:szCs w:val="24"/>
          <w:lang w:val="ro-RO" w:eastAsia="ro-RO"/>
        </w:rPr>
        <w:t xml:space="preserve">în scris </w:t>
      </w:r>
      <w:r w:rsidRPr="00F7320E">
        <w:rPr>
          <w:rFonts w:ascii="Times New Roman" w:hAnsi="Times New Roman"/>
          <w:noProof/>
          <w:sz w:val="24"/>
          <w:szCs w:val="24"/>
          <w:lang w:val="ro-RO" w:eastAsia="ro-RO"/>
        </w:rPr>
        <w:t xml:space="preserve">răspunderea </w:t>
      </w:r>
      <w:r w:rsidR="00D978BF" w:rsidRPr="00F7320E">
        <w:rPr>
          <w:rFonts w:ascii="Times New Roman" w:hAnsi="Times New Roman"/>
          <w:noProof/>
          <w:sz w:val="24"/>
          <w:szCs w:val="24"/>
          <w:lang w:val="ro-RO" w:eastAsia="ro-RO"/>
        </w:rPr>
        <w:t>pentru orice situație ce poate surveni ca urmare a angajării unui navigator fără un certificat medical valabil.</w:t>
      </w:r>
    </w:p>
    <w:p w14:paraId="0E19DB5F" w14:textId="77777777" w:rsidR="00EB437F" w:rsidRPr="00F7320E" w:rsidRDefault="00EB437F" w:rsidP="00E21E26">
      <w:pPr>
        <w:spacing w:after="0" w:line="240" w:lineRule="auto"/>
        <w:ind w:left="-14"/>
        <w:contextualSpacing/>
        <w:jc w:val="center"/>
        <w:rPr>
          <w:rFonts w:ascii="Times New Roman" w:hAnsi="Times New Roman"/>
          <w:noProof/>
          <w:sz w:val="24"/>
          <w:szCs w:val="24"/>
          <w:lang w:val="ro-RO"/>
        </w:rPr>
      </w:pPr>
    </w:p>
    <w:p w14:paraId="11018762" w14:textId="77777777" w:rsidR="00C9476A" w:rsidRPr="00442C6E" w:rsidRDefault="00C9476A" w:rsidP="00E21E26">
      <w:pPr>
        <w:spacing w:after="0" w:line="240" w:lineRule="auto"/>
        <w:ind w:left="-14"/>
        <w:contextualSpacing/>
        <w:jc w:val="center"/>
        <w:rPr>
          <w:rFonts w:ascii="Times New Roman" w:hAnsi="Times New Roman"/>
          <w:b/>
          <w:noProof/>
          <w:sz w:val="24"/>
          <w:szCs w:val="24"/>
          <w:lang w:val="ro-RO"/>
        </w:rPr>
      </w:pPr>
      <w:r w:rsidRPr="00442C6E">
        <w:rPr>
          <w:rFonts w:ascii="Times New Roman" w:hAnsi="Times New Roman"/>
          <w:b/>
          <w:noProof/>
          <w:sz w:val="24"/>
          <w:szCs w:val="24"/>
          <w:lang w:val="ro-RO"/>
        </w:rPr>
        <w:t>SECŢIUNEA a 3-a</w:t>
      </w:r>
    </w:p>
    <w:p w14:paraId="02B3731A" w14:textId="77777777" w:rsidR="00C9476A" w:rsidRPr="00442C6E" w:rsidRDefault="00C9476A" w:rsidP="00E21E26">
      <w:pPr>
        <w:spacing w:after="0" w:line="240" w:lineRule="auto"/>
        <w:ind w:left="-14"/>
        <w:contextualSpacing/>
        <w:jc w:val="center"/>
        <w:rPr>
          <w:rFonts w:ascii="Times New Roman" w:hAnsi="Times New Roman"/>
          <w:b/>
          <w:noProof/>
          <w:sz w:val="24"/>
          <w:szCs w:val="24"/>
          <w:lang w:val="ro-RO"/>
        </w:rPr>
      </w:pPr>
      <w:r w:rsidRPr="00442C6E">
        <w:rPr>
          <w:rFonts w:ascii="Times New Roman" w:hAnsi="Times New Roman"/>
          <w:b/>
          <w:noProof/>
          <w:sz w:val="24"/>
          <w:szCs w:val="24"/>
          <w:lang w:val="ro-RO"/>
        </w:rPr>
        <w:t xml:space="preserve">Pregătire profesională şi calificări </w:t>
      </w:r>
    </w:p>
    <w:p w14:paraId="39535E46" w14:textId="77777777" w:rsidR="00C9476A" w:rsidRPr="00442C6E" w:rsidRDefault="00C9476A" w:rsidP="00E21E26">
      <w:pPr>
        <w:spacing w:after="0" w:line="240" w:lineRule="auto"/>
        <w:ind w:left="-14"/>
        <w:contextualSpacing/>
        <w:jc w:val="center"/>
        <w:rPr>
          <w:rFonts w:ascii="Times New Roman" w:hAnsi="Times New Roman"/>
          <w:b/>
          <w:noProof/>
          <w:sz w:val="24"/>
          <w:szCs w:val="24"/>
          <w:lang w:val="ro-RO"/>
        </w:rPr>
      </w:pPr>
    </w:p>
    <w:p w14:paraId="4E547541" w14:textId="10ACC614" w:rsidR="00C9476A" w:rsidRPr="00F7320E" w:rsidRDefault="00C9476A" w:rsidP="00E21E26">
      <w:pPr>
        <w:tabs>
          <w:tab w:val="left" w:pos="567"/>
        </w:tabs>
        <w:spacing w:after="0" w:line="240" w:lineRule="auto"/>
        <w:contextualSpacing/>
        <w:jc w:val="both"/>
        <w:rPr>
          <w:rFonts w:ascii="Times New Roman" w:hAnsi="Times New Roman"/>
          <w:noProof/>
          <w:sz w:val="24"/>
          <w:szCs w:val="24"/>
          <w:lang w:val="ro-RO" w:eastAsia="ro-RO"/>
        </w:rPr>
      </w:pPr>
      <w:r w:rsidRPr="00442C6E">
        <w:rPr>
          <w:rFonts w:ascii="Times New Roman" w:hAnsi="Times New Roman"/>
          <w:b/>
          <w:noProof/>
          <w:sz w:val="24"/>
          <w:szCs w:val="24"/>
          <w:lang w:val="ro-RO" w:eastAsia="ro-RO"/>
        </w:rPr>
        <w:t>Art.1</w:t>
      </w:r>
      <w:r w:rsidR="00B11D43" w:rsidRPr="00442C6E">
        <w:rPr>
          <w:rFonts w:ascii="Times New Roman" w:hAnsi="Times New Roman"/>
          <w:b/>
          <w:noProof/>
          <w:sz w:val="24"/>
          <w:szCs w:val="24"/>
          <w:lang w:val="ro-RO" w:eastAsia="ro-RO"/>
        </w:rPr>
        <w:t>2</w:t>
      </w:r>
      <w:r w:rsidRPr="00F7320E">
        <w:rPr>
          <w:rFonts w:ascii="Times New Roman" w:hAnsi="Times New Roman"/>
          <w:noProof/>
          <w:sz w:val="24"/>
          <w:szCs w:val="24"/>
          <w:lang w:val="ro-RO" w:eastAsia="ro-RO"/>
        </w:rPr>
        <w:t>.</w:t>
      </w:r>
      <w:r w:rsidR="00EB437F"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rPr>
        <w:t xml:space="preserve">(1) Toţi navigatorii care desfăşoară o activitate la bordul unei nave care arborează pavilion român, </w:t>
      </w:r>
      <w:r w:rsidRPr="00F7320E">
        <w:rPr>
          <w:rFonts w:ascii="Times New Roman" w:hAnsi="Times New Roman"/>
          <w:noProof/>
          <w:sz w:val="24"/>
          <w:szCs w:val="24"/>
          <w:lang w:val="ro-RO" w:eastAsia="ro-RO"/>
        </w:rPr>
        <w:t>trebuie să fie titular</w:t>
      </w:r>
      <w:r w:rsidR="004D415E" w:rsidRPr="00F7320E">
        <w:rPr>
          <w:rFonts w:ascii="Times New Roman" w:hAnsi="Times New Roman"/>
          <w:noProof/>
          <w:sz w:val="24"/>
          <w:szCs w:val="24"/>
          <w:lang w:val="ro-RO" w:eastAsia="ro-RO"/>
        </w:rPr>
        <w:t>ii</w:t>
      </w:r>
      <w:r w:rsidRPr="00F7320E">
        <w:rPr>
          <w:rFonts w:ascii="Times New Roman" w:hAnsi="Times New Roman"/>
          <w:noProof/>
          <w:sz w:val="24"/>
          <w:szCs w:val="24"/>
          <w:lang w:val="ro-RO" w:eastAsia="ro-RO"/>
        </w:rPr>
        <w:t xml:space="preserve"> unui brevet/certificat de capacitate </w:t>
      </w:r>
      <w:r w:rsidR="00F30314">
        <w:rPr>
          <w:rFonts w:ascii="Times New Roman" w:hAnsi="Times New Roman"/>
          <w:noProof/>
          <w:sz w:val="24"/>
          <w:szCs w:val="24"/>
          <w:lang w:val="ro-RO" w:eastAsia="ro-RO"/>
        </w:rPr>
        <w:t>conform func</w:t>
      </w:r>
      <w:r w:rsidR="009820FB">
        <w:rPr>
          <w:rFonts w:ascii="Times New Roman" w:hAnsi="Times New Roman"/>
          <w:noProof/>
          <w:sz w:val="24"/>
          <w:szCs w:val="24"/>
          <w:lang w:val="ro-RO" w:eastAsia="ro-RO"/>
        </w:rPr>
        <w:t>ț</w:t>
      </w:r>
      <w:r w:rsidR="00F30314">
        <w:rPr>
          <w:rFonts w:ascii="Times New Roman" w:hAnsi="Times New Roman"/>
          <w:noProof/>
          <w:sz w:val="24"/>
          <w:szCs w:val="24"/>
          <w:lang w:val="ro-RO" w:eastAsia="ro-RO"/>
        </w:rPr>
        <w:t xml:space="preserve">iei exercitate </w:t>
      </w:r>
      <w:r w:rsidRPr="00F7320E">
        <w:rPr>
          <w:rFonts w:ascii="Times New Roman" w:hAnsi="Times New Roman"/>
          <w:noProof/>
          <w:sz w:val="24"/>
          <w:szCs w:val="24"/>
          <w:lang w:val="ro-RO" w:eastAsia="ro-RO"/>
        </w:rPr>
        <w:t xml:space="preserve">sau </w:t>
      </w:r>
      <w:r w:rsidR="00F30314">
        <w:rPr>
          <w:rFonts w:ascii="Times New Roman" w:hAnsi="Times New Roman"/>
          <w:noProof/>
          <w:sz w:val="24"/>
          <w:szCs w:val="24"/>
          <w:lang w:val="ro-RO" w:eastAsia="ro-RO"/>
        </w:rPr>
        <w:t>un document care s</w:t>
      </w:r>
      <w:r w:rsidR="009820FB">
        <w:rPr>
          <w:rFonts w:ascii="Times New Roman" w:hAnsi="Times New Roman"/>
          <w:noProof/>
          <w:sz w:val="24"/>
          <w:szCs w:val="24"/>
          <w:lang w:val="ro-RO" w:eastAsia="ro-RO"/>
        </w:rPr>
        <w:t>ă</w:t>
      </w:r>
      <w:r w:rsidR="00F30314">
        <w:rPr>
          <w:rFonts w:ascii="Times New Roman" w:hAnsi="Times New Roman"/>
          <w:noProof/>
          <w:sz w:val="24"/>
          <w:szCs w:val="24"/>
          <w:lang w:val="ro-RO" w:eastAsia="ro-RO"/>
        </w:rPr>
        <w:t xml:space="preserve"> ateste calificarea </w:t>
      </w:r>
      <w:r w:rsidRPr="00F7320E">
        <w:rPr>
          <w:rFonts w:ascii="Times New Roman" w:hAnsi="Times New Roman"/>
          <w:noProof/>
          <w:sz w:val="24"/>
          <w:szCs w:val="24"/>
          <w:lang w:val="ro-RO" w:eastAsia="ro-RO"/>
        </w:rPr>
        <w:t>pentru a-şi exercita îndatoririle</w:t>
      </w:r>
      <w:r w:rsidR="00F30314">
        <w:rPr>
          <w:rFonts w:ascii="Times New Roman" w:hAnsi="Times New Roman"/>
          <w:noProof/>
          <w:sz w:val="24"/>
          <w:szCs w:val="24"/>
          <w:lang w:val="ro-RO" w:eastAsia="ro-RO"/>
        </w:rPr>
        <w:t xml:space="preserve"> la bord</w:t>
      </w:r>
      <w:r w:rsidRPr="00F7320E">
        <w:rPr>
          <w:rFonts w:ascii="Times New Roman" w:hAnsi="Times New Roman"/>
          <w:noProof/>
          <w:sz w:val="24"/>
          <w:szCs w:val="24"/>
          <w:lang w:val="ro-RO" w:eastAsia="ro-RO"/>
        </w:rPr>
        <w:t>.</w:t>
      </w:r>
    </w:p>
    <w:p w14:paraId="19231695" w14:textId="1E2B86DC" w:rsidR="00DE31DC" w:rsidRPr="00F7320E" w:rsidRDefault="00C9476A" w:rsidP="00DE31DC">
      <w:pPr>
        <w:spacing w:after="0" w:line="240" w:lineRule="auto"/>
        <w:contextualSpacing/>
        <w:jc w:val="both"/>
        <w:rPr>
          <w:rFonts w:ascii="Times New Roman" w:hAnsi="Times New Roman"/>
          <w:noProof/>
          <w:color w:val="000000" w:themeColor="text1"/>
          <w:sz w:val="24"/>
          <w:szCs w:val="24"/>
          <w:lang w:val="ro-RO" w:eastAsia="ro-RO"/>
        </w:rPr>
      </w:pPr>
      <w:r w:rsidRPr="00F7320E">
        <w:rPr>
          <w:rFonts w:ascii="Times New Roman" w:hAnsi="Times New Roman"/>
          <w:noProof/>
          <w:sz w:val="24"/>
          <w:szCs w:val="24"/>
          <w:lang w:val="ro-RO" w:eastAsia="ro-RO"/>
        </w:rPr>
        <w:t xml:space="preserve">(2) </w:t>
      </w:r>
      <w:r w:rsidR="00122AF2">
        <w:rPr>
          <w:rFonts w:ascii="Times New Roman" w:hAnsi="Times New Roman"/>
          <w:noProof/>
          <w:color w:val="000000" w:themeColor="text1"/>
          <w:sz w:val="24"/>
          <w:szCs w:val="24"/>
          <w:lang w:val="ro-RO" w:eastAsia="ro-RO"/>
        </w:rPr>
        <w:t>MTIC</w:t>
      </w:r>
      <w:r w:rsidRPr="00F7320E">
        <w:rPr>
          <w:rFonts w:ascii="Times New Roman" w:hAnsi="Times New Roman"/>
          <w:noProof/>
          <w:color w:val="000000" w:themeColor="text1"/>
          <w:sz w:val="24"/>
          <w:szCs w:val="24"/>
          <w:lang w:val="ro-RO" w:eastAsia="ro-RO"/>
        </w:rPr>
        <w:t xml:space="preserve"> stabileşte </w:t>
      </w:r>
      <w:r w:rsidR="00DE31DC" w:rsidRPr="00F7320E">
        <w:rPr>
          <w:rFonts w:ascii="Times New Roman" w:eastAsia="Times New Roman" w:hAnsi="Times New Roman"/>
          <w:bCs/>
          <w:color w:val="000000" w:themeColor="text1"/>
          <w:sz w:val="24"/>
          <w:szCs w:val="24"/>
          <w:lang w:val="ro-RO" w:eastAsia="zh-CN"/>
        </w:rPr>
        <w:t>criteriile minime pe care trebuie să le îndeplinească furnizorii de educaţie, de formare profesională sau de perfecţionare pentru a organiza şi desfăşura forme de pregătire şi perfecţionare aprobate, în vederea obţinerii şi menţinerii valabilităţii brevetelor, certificatelor de capacitate şi a altor certificate emise de ANR navigatorilor</w:t>
      </w:r>
      <w:r w:rsidR="00DE31DC" w:rsidRPr="00F7320E">
        <w:rPr>
          <w:rFonts w:ascii="Times New Roman" w:eastAsia="Times New Roman" w:hAnsi="Times New Roman"/>
          <w:b/>
          <w:bCs/>
          <w:color w:val="000000" w:themeColor="text1"/>
          <w:sz w:val="24"/>
          <w:szCs w:val="24"/>
          <w:lang w:val="ro-RO" w:eastAsia="zh-CN"/>
        </w:rPr>
        <w:t>.</w:t>
      </w:r>
      <w:r w:rsidR="00DE31DC" w:rsidRPr="00F7320E">
        <w:rPr>
          <w:rFonts w:ascii="Arial" w:eastAsia="Times New Roman" w:hAnsi="Arial" w:cs="Arial"/>
          <w:b/>
          <w:bCs/>
          <w:color w:val="000000" w:themeColor="text1"/>
          <w:sz w:val="24"/>
          <w:szCs w:val="24"/>
          <w:lang w:val="ro-RO" w:eastAsia="zh-CN"/>
        </w:rPr>
        <w:t xml:space="preserve">  </w:t>
      </w:r>
    </w:p>
    <w:p w14:paraId="72260F0B" w14:textId="5C91A0E6" w:rsidR="00C9476A" w:rsidRPr="00F7320E" w:rsidRDefault="00C9476A" w:rsidP="00E21E26">
      <w:pPr>
        <w:spacing w:after="0" w:line="240" w:lineRule="auto"/>
        <w:contextualSpacing/>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(3) Informaţia privind persoanele/societăţile/instituţiile autorizate să desfăşoare aceste pregătiri/calificări va fi făcută publică prin postarea acesteia pe site-ul ANR.</w:t>
      </w:r>
    </w:p>
    <w:p w14:paraId="391C0CB0" w14:textId="4E25F1D0" w:rsidR="00C9476A" w:rsidRPr="00F7320E" w:rsidRDefault="00C9476A" w:rsidP="00E21E26">
      <w:pPr>
        <w:spacing w:after="0" w:line="240" w:lineRule="auto"/>
        <w:contextualSpacing/>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(4) Navigatorii trebuie să fi absolvit </w:t>
      </w:r>
      <w:r w:rsidRPr="009820FB">
        <w:rPr>
          <w:rFonts w:ascii="Times New Roman" w:hAnsi="Times New Roman"/>
          <w:noProof/>
          <w:sz w:val="24"/>
          <w:szCs w:val="24"/>
          <w:lang w:val="ro-RO" w:eastAsia="ro-RO"/>
        </w:rPr>
        <w:t xml:space="preserve">un curs de pregătire </w:t>
      </w:r>
      <w:r w:rsidR="00F30314" w:rsidRPr="009820FB">
        <w:rPr>
          <w:rFonts w:ascii="Times New Roman" w:hAnsi="Times New Roman"/>
          <w:noProof/>
          <w:sz w:val="24"/>
          <w:szCs w:val="24"/>
          <w:lang w:val="ro-RO" w:eastAsia="ro-RO"/>
        </w:rPr>
        <w:t xml:space="preserve">obligatorie </w:t>
      </w:r>
      <w:r w:rsidRPr="009820FB">
        <w:rPr>
          <w:rFonts w:ascii="Times New Roman" w:hAnsi="Times New Roman"/>
          <w:noProof/>
          <w:sz w:val="24"/>
          <w:szCs w:val="24"/>
          <w:lang w:val="ro-RO" w:eastAsia="ro-RO"/>
        </w:rPr>
        <w:t xml:space="preserve">în </w:t>
      </w:r>
      <w:r w:rsidR="00F30314" w:rsidRPr="009820FB">
        <w:rPr>
          <w:rFonts w:ascii="Times New Roman" w:hAnsi="Times New Roman"/>
          <w:noProof/>
          <w:sz w:val="24"/>
          <w:szCs w:val="24"/>
          <w:lang w:val="ro-RO" w:eastAsia="ro-RO"/>
        </w:rPr>
        <w:t>materie de</w:t>
      </w:r>
      <w:r w:rsidRPr="009820FB">
        <w:rPr>
          <w:rFonts w:ascii="Times New Roman" w:hAnsi="Times New Roman"/>
          <w:noProof/>
          <w:sz w:val="24"/>
          <w:szCs w:val="24"/>
          <w:lang w:val="ro-RO" w:eastAsia="ro-RO"/>
        </w:rPr>
        <w:t xml:space="preserve"> </w:t>
      </w:r>
      <w:r w:rsidR="00F30314" w:rsidRPr="009820FB">
        <w:rPr>
          <w:rFonts w:ascii="Times New Roman" w:hAnsi="Times New Roman"/>
          <w:noProof/>
          <w:sz w:val="24"/>
          <w:szCs w:val="24"/>
          <w:lang w:val="ro-RO" w:eastAsia="ro-RO"/>
        </w:rPr>
        <w:t>siguran</w:t>
      </w:r>
      <w:r w:rsidR="00F2043B" w:rsidRPr="009820FB">
        <w:rPr>
          <w:rFonts w:ascii="Times New Roman" w:hAnsi="Times New Roman"/>
          <w:noProof/>
          <w:sz w:val="24"/>
          <w:szCs w:val="24"/>
          <w:lang w:val="ro-RO" w:eastAsia="ro-RO"/>
        </w:rPr>
        <w:t>ță</w:t>
      </w:r>
      <w:r w:rsidR="00F30314" w:rsidRPr="009820FB">
        <w:rPr>
          <w:rFonts w:ascii="Times New Roman" w:hAnsi="Times New Roman"/>
          <w:noProof/>
          <w:sz w:val="24"/>
          <w:szCs w:val="24"/>
          <w:lang w:val="ro-RO" w:eastAsia="ro-RO"/>
        </w:rPr>
        <w:t xml:space="preserve"> maritim</w:t>
      </w:r>
      <w:r w:rsidR="00F2043B" w:rsidRPr="009820FB">
        <w:rPr>
          <w:rFonts w:ascii="Times New Roman" w:hAnsi="Times New Roman"/>
          <w:noProof/>
          <w:sz w:val="24"/>
          <w:szCs w:val="24"/>
          <w:lang w:val="ro-RO" w:eastAsia="ro-RO"/>
        </w:rPr>
        <w:t>ă</w:t>
      </w:r>
      <w:r w:rsidR="00F30314" w:rsidRPr="009820FB">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la bordul navelor.</w:t>
      </w:r>
    </w:p>
    <w:p w14:paraId="041F80CD" w14:textId="7DD12FE9" w:rsidR="00C9476A" w:rsidRPr="00F7320E" w:rsidRDefault="00C9476A" w:rsidP="00E21E26">
      <w:pPr>
        <w:spacing w:after="0" w:line="240" w:lineRule="auto"/>
        <w:contextualSpacing/>
        <w:jc w:val="both"/>
        <w:rPr>
          <w:rFonts w:ascii="Times New Roman" w:hAnsi="Times New Roman"/>
          <w:noProof/>
          <w:sz w:val="24"/>
          <w:szCs w:val="24"/>
          <w:lang w:val="ro-RO"/>
        </w:rPr>
      </w:pPr>
      <w:r w:rsidRPr="00F7320E">
        <w:rPr>
          <w:rFonts w:ascii="Times New Roman" w:hAnsi="Times New Roman"/>
          <w:noProof/>
          <w:sz w:val="24"/>
          <w:szCs w:val="24"/>
          <w:lang w:val="ro-RO"/>
        </w:rPr>
        <w:t xml:space="preserve">(5) Fiecare navigator angajat pe o navă care arborează pavilion român, într-o funcţie care este reglementată de către Convenţia STCW, trebuie să fie pregătit şi certificat în conformitate cu prevederile </w:t>
      </w:r>
      <w:r w:rsidR="003C36EB" w:rsidRPr="00F7320E">
        <w:rPr>
          <w:rFonts w:ascii="Times New Roman" w:hAnsi="Times New Roman"/>
          <w:noProof/>
          <w:sz w:val="24"/>
          <w:szCs w:val="24"/>
          <w:lang w:val="ro-RO"/>
        </w:rPr>
        <w:t>acesteia.</w:t>
      </w:r>
    </w:p>
    <w:p w14:paraId="479CE92D" w14:textId="174695B8" w:rsidR="00C9476A" w:rsidRPr="00F7320E" w:rsidRDefault="00C9476A" w:rsidP="00E21E26">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(6) </w:t>
      </w:r>
      <w:r w:rsidR="007E21B3" w:rsidRPr="00F7320E">
        <w:rPr>
          <w:rFonts w:ascii="Times New Roman" w:hAnsi="Times New Roman"/>
          <w:noProof/>
          <w:sz w:val="24"/>
          <w:szCs w:val="24"/>
          <w:lang w:val="ro-RO"/>
        </w:rPr>
        <w:t>Înainte de începerea</w:t>
      </w:r>
      <w:r w:rsidR="00B36284" w:rsidRPr="00F7320E">
        <w:rPr>
          <w:rFonts w:ascii="Times New Roman" w:hAnsi="Times New Roman"/>
          <w:noProof/>
          <w:sz w:val="24"/>
          <w:szCs w:val="24"/>
          <w:lang w:val="ro-RO"/>
        </w:rPr>
        <w:t xml:space="preserve"> </w:t>
      </w:r>
      <w:r w:rsidR="007E21B3" w:rsidRPr="00F7320E">
        <w:rPr>
          <w:rFonts w:ascii="Times New Roman" w:hAnsi="Times New Roman"/>
          <w:noProof/>
          <w:sz w:val="24"/>
          <w:szCs w:val="24"/>
          <w:lang w:val="ro-RO"/>
        </w:rPr>
        <w:t>muncii</w:t>
      </w:r>
      <w:r w:rsidR="00B36284" w:rsidRPr="00F7320E">
        <w:rPr>
          <w:rFonts w:ascii="Times New Roman" w:hAnsi="Times New Roman"/>
          <w:noProof/>
          <w:sz w:val="24"/>
          <w:szCs w:val="24"/>
          <w:lang w:val="ro-RO"/>
        </w:rPr>
        <w:t xml:space="preserve"> </w:t>
      </w:r>
      <w:r w:rsidR="007E21B3" w:rsidRPr="00F7320E">
        <w:rPr>
          <w:rFonts w:ascii="Times New Roman" w:hAnsi="Times New Roman"/>
          <w:noProof/>
          <w:sz w:val="24"/>
          <w:szCs w:val="24"/>
          <w:lang w:val="ro-RO"/>
        </w:rPr>
        <w:t>la bordul navei</w:t>
      </w:r>
      <w:r w:rsidR="0000212F" w:rsidRPr="00F7320E">
        <w:rPr>
          <w:rFonts w:ascii="Times New Roman" w:hAnsi="Times New Roman"/>
          <w:noProof/>
          <w:sz w:val="24"/>
          <w:szCs w:val="24"/>
          <w:lang w:val="ro-RO"/>
        </w:rPr>
        <w:t>,</w:t>
      </w:r>
      <w:r w:rsidR="007E21B3" w:rsidRPr="00F7320E">
        <w:rPr>
          <w:rFonts w:ascii="Times New Roman" w:hAnsi="Times New Roman"/>
          <w:noProof/>
          <w:sz w:val="24"/>
          <w:szCs w:val="24"/>
          <w:lang w:val="ro-RO"/>
        </w:rPr>
        <w:t xml:space="preserve"> tuturor n</w:t>
      </w:r>
      <w:r w:rsidRPr="00F7320E">
        <w:rPr>
          <w:rFonts w:ascii="Times New Roman" w:hAnsi="Times New Roman"/>
          <w:noProof/>
          <w:sz w:val="24"/>
          <w:szCs w:val="24"/>
          <w:lang w:val="ro-RO"/>
        </w:rPr>
        <w:t>avigatorilor li se va efectua instruire</w:t>
      </w:r>
      <w:r w:rsidR="00CD029C" w:rsidRPr="00F7320E">
        <w:rPr>
          <w:rFonts w:ascii="Times New Roman" w:hAnsi="Times New Roman"/>
          <w:noProof/>
          <w:sz w:val="24"/>
          <w:szCs w:val="24"/>
          <w:lang w:val="ro-RO"/>
        </w:rPr>
        <w:t>a</w:t>
      </w:r>
      <w:r w:rsidRPr="00F7320E">
        <w:rPr>
          <w:rFonts w:ascii="Times New Roman" w:hAnsi="Times New Roman"/>
          <w:noProof/>
          <w:sz w:val="24"/>
          <w:szCs w:val="24"/>
          <w:lang w:val="ro-RO"/>
        </w:rPr>
        <w:t xml:space="preserve"> de familiarizare în conformitate cu atribuţiile acestora.</w:t>
      </w:r>
    </w:p>
    <w:p w14:paraId="69AA3FBB" w14:textId="77777777" w:rsidR="007E21B3" w:rsidRPr="00F7320E" w:rsidRDefault="007E21B3" w:rsidP="00E21E26">
      <w:pPr>
        <w:spacing w:after="0" w:line="240" w:lineRule="auto"/>
        <w:ind w:left="-14"/>
        <w:contextualSpacing/>
        <w:rPr>
          <w:rFonts w:ascii="Times New Roman" w:hAnsi="Times New Roman"/>
          <w:noProof/>
          <w:sz w:val="24"/>
          <w:szCs w:val="24"/>
          <w:lang w:val="ro-RO"/>
        </w:rPr>
      </w:pPr>
    </w:p>
    <w:p w14:paraId="435BE7B6" w14:textId="77777777" w:rsidR="00C9476A" w:rsidRPr="00442C6E" w:rsidRDefault="00C9476A" w:rsidP="00E21E26">
      <w:pPr>
        <w:spacing w:after="0" w:line="240" w:lineRule="auto"/>
        <w:ind w:left="-14"/>
        <w:contextualSpacing/>
        <w:jc w:val="center"/>
        <w:rPr>
          <w:rFonts w:ascii="Times New Roman" w:hAnsi="Times New Roman"/>
          <w:b/>
          <w:noProof/>
          <w:sz w:val="24"/>
          <w:szCs w:val="24"/>
          <w:lang w:val="ro-RO"/>
        </w:rPr>
      </w:pPr>
      <w:r w:rsidRPr="00442C6E">
        <w:rPr>
          <w:rFonts w:ascii="Times New Roman" w:hAnsi="Times New Roman"/>
          <w:b/>
          <w:noProof/>
          <w:sz w:val="24"/>
          <w:szCs w:val="24"/>
          <w:lang w:val="ro-RO"/>
        </w:rPr>
        <w:t>SECŢIUNEA a 4-a</w:t>
      </w:r>
    </w:p>
    <w:p w14:paraId="1E40A00D" w14:textId="3048DEC7" w:rsidR="00DB40B8" w:rsidRPr="00442C6E" w:rsidRDefault="00C9476A" w:rsidP="00DB40B8">
      <w:pPr>
        <w:spacing w:after="0" w:line="240" w:lineRule="auto"/>
        <w:contextualSpacing/>
        <w:jc w:val="center"/>
        <w:rPr>
          <w:rFonts w:ascii="Times New Roman" w:hAnsi="Times New Roman"/>
          <w:b/>
          <w:noProof/>
          <w:sz w:val="24"/>
          <w:szCs w:val="24"/>
          <w:lang w:val="ro-RO"/>
        </w:rPr>
      </w:pPr>
      <w:r w:rsidRPr="00442C6E">
        <w:rPr>
          <w:rFonts w:ascii="Times New Roman" w:hAnsi="Times New Roman"/>
          <w:b/>
          <w:noProof/>
          <w:sz w:val="24"/>
          <w:szCs w:val="24"/>
          <w:lang w:val="ro-RO"/>
        </w:rPr>
        <w:t>Recrutare şi plasare</w:t>
      </w:r>
    </w:p>
    <w:p w14:paraId="769739C7" w14:textId="77777777" w:rsidR="00DB40B8" w:rsidRPr="00442C6E" w:rsidRDefault="00DB40B8" w:rsidP="00DB40B8">
      <w:pPr>
        <w:spacing w:after="0" w:line="240" w:lineRule="auto"/>
        <w:contextualSpacing/>
        <w:jc w:val="center"/>
        <w:rPr>
          <w:rFonts w:ascii="Times New Roman" w:hAnsi="Times New Roman"/>
          <w:b/>
          <w:noProof/>
          <w:sz w:val="24"/>
          <w:szCs w:val="24"/>
          <w:lang w:val="ro-RO"/>
        </w:rPr>
      </w:pPr>
    </w:p>
    <w:p w14:paraId="12B86AD0" w14:textId="09EA83A5" w:rsidR="001B4CD7" w:rsidRPr="00CA2043" w:rsidRDefault="00C9476A" w:rsidP="00DB40B8">
      <w:pPr>
        <w:spacing w:after="0" w:line="240" w:lineRule="auto"/>
        <w:contextualSpacing/>
        <w:jc w:val="both"/>
        <w:rPr>
          <w:rFonts w:ascii="Times New Roman" w:hAnsi="Times New Roman"/>
          <w:noProof/>
          <w:sz w:val="24"/>
          <w:szCs w:val="24"/>
          <w:lang w:val="ro-RO"/>
        </w:rPr>
      </w:pPr>
      <w:r w:rsidRPr="00442C6E">
        <w:rPr>
          <w:rFonts w:ascii="Times New Roman" w:hAnsi="Times New Roman"/>
          <w:b/>
          <w:noProof/>
          <w:sz w:val="24"/>
          <w:szCs w:val="24"/>
          <w:lang w:val="ro-RO"/>
        </w:rPr>
        <w:t>Art.1</w:t>
      </w:r>
      <w:r w:rsidR="007E21B3" w:rsidRPr="00442C6E">
        <w:rPr>
          <w:rFonts w:ascii="Times New Roman" w:hAnsi="Times New Roman"/>
          <w:b/>
          <w:noProof/>
          <w:sz w:val="24"/>
          <w:szCs w:val="24"/>
          <w:lang w:val="ro-RO"/>
        </w:rPr>
        <w:t>3</w:t>
      </w:r>
      <w:r w:rsidRPr="00442C6E">
        <w:rPr>
          <w:rFonts w:ascii="Times New Roman" w:hAnsi="Times New Roman"/>
          <w:b/>
          <w:noProof/>
          <w:sz w:val="24"/>
          <w:szCs w:val="24"/>
          <w:lang w:val="ro-RO"/>
        </w:rPr>
        <w:t>.</w:t>
      </w:r>
      <w:r w:rsidR="00760C2B" w:rsidRPr="00CA2043">
        <w:rPr>
          <w:rFonts w:ascii="Times New Roman" w:hAnsi="Times New Roman"/>
          <w:noProof/>
          <w:sz w:val="24"/>
          <w:szCs w:val="24"/>
          <w:lang w:val="ro-RO"/>
        </w:rPr>
        <w:t xml:space="preserve"> </w:t>
      </w:r>
      <w:r w:rsidRPr="00CA2043">
        <w:rPr>
          <w:rFonts w:ascii="Times New Roman" w:hAnsi="Times New Roman"/>
          <w:noProof/>
          <w:sz w:val="24"/>
          <w:szCs w:val="24"/>
          <w:lang w:val="ro-RO"/>
        </w:rPr>
        <w:t xml:space="preserve">- (1) </w:t>
      </w:r>
      <w:r w:rsidR="00FE4EBB" w:rsidRPr="00CA2043">
        <w:rPr>
          <w:rFonts w:ascii="Times New Roman" w:hAnsi="Times New Roman"/>
          <w:sz w:val="24"/>
          <w:szCs w:val="24"/>
        </w:rPr>
        <w:t>A</w:t>
      </w:r>
      <w:r w:rsidR="0077694F" w:rsidRPr="00CA2043">
        <w:rPr>
          <w:rFonts w:ascii="Times New Roman" w:hAnsi="Times New Roman"/>
          <w:sz w:val="24"/>
          <w:szCs w:val="24"/>
        </w:rPr>
        <w:t>genții</w:t>
      </w:r>
      <w:r w:rsidR="00FE4EBB" w:rsidRPr="00CA2043">
        <w:rPr>
          <w:rFonts w:ascii="Times New Roman" w:hAnsi="Times New Roman"/>
          <w:sz w:val="24"/>
          <w:szCs w:val="24"/>
        </w:rPr>
        <w:t>le</w:t>
      </w:r>
      <w:r w:rsidR="0077694F" w:rsidRPr="00CA2043">
        <w:rPr>
          <w:rFonts w:ascii="Times New Roman" w:hAnsi="Times New Roman"/>
          <w:sz w:val="24"/>
          <w:szCs w:val="24"/>
        </w:rPr>
        <w:t xml:space="preserve"> de furnizare navigatori</w:t>
      </w:r>
      <w:r w:rsidR="0077694F" w:rsidRPr="00CA2043">
        <w:rPr>
          <w:rFonts w:ascii="Times New Roman" w:hAnsi="Times New Roman"/>
          <w:noProof/>
          <w:sz w:val="24"/>
          <w:szCs w:val="24"/>
          <w:lang w:val="ro-RO"/>
        </w:rPr>
        <w:t xml:space="preserve"> </w:t>
      </w:r>
      <w:r w:rsidRPr="00CA2043">
        <w:rPr>
          <w:rFonts w:ascii="Times New Roman" w:hAnsi="Times New Roman"/>
          <w:noProof/>
          <w:sz w:val="24"/>
          <w:szCs w:val="24"/>
          <w:lang w:val="ro-RO"/>
        </w:rPr>
        <w:t xml:space="preserve">sunt </w:t>
      </w:r>
      <w:r w:rsidRPr="00CA2043">
        <w:rPr>
          <w:rStyle w:val="l5def3"/>
          <w:rFonts w:ascii="Times New Roman" w:hAnsi="Times New Roman" w:cs="Times New Roman"/>
          <w:noProof/>
          <w:color w:val="auto"/>
          <w:sz w:val="24"/>
          <w:szCs w:val="24"/>
          <w:lang w:val="ro-RO"/>
        </w:rPr>
        <w:t>persoane juridice legal constituite</w:t>
      </w:r>
      <w:r w:rsidR="00B82E1F" w:rsidRPr="00CA2043">
        <w:rPr>
          <w:rFonts w:ascii="Times New Roman" w:hAnsi="Times New Roman"/>
          <w:noProof/>
          <w:sz w:val="24"/>
          <w:szCs w:val="24"/>
          <w:lang w:val="ro-RO"/>
        </w:rPr>
        <w:t xml:space="preserve"> în temeiul </w:t>
      </w:r>
      <w:r w:rsidR="002833D7" w:rsidRPr="00CA2043">
        <w:rPr>
          <w:rFonts w:ascii="Times New Roman" w:hAnsi="Times New Roman"/>
          <w:noProof/>
          <w:sz w:val="24"/>
          <w:szCs w:val="24"/>
          <w:lang w:val="ro-RO"/>
        </w:rPr>
        <w:t>L</w:t>
      </w:r>
      <w:r w:rsidR="00B82E1F" w:rsidRPr="00CA2043">
        <w:rPr>
          <w:rFonts w:ascii="Times New Roman" w:hAnsi="Times New Roman"/>
          <w:noProof/>
          <w:sz w:val="24"/>
          <w:szCs w:val="24"/>
          <w:lang w:val="ro-RO"/>
        </w:rPr>
        <w:t>egii nr. 31/1990</w:t>
      </w:r>
      <w:r w:rsidR="002833D7" w:rsidRPr="00CA2043">
        <w:rPr>
          <w:rFonts w:ascii="Times New Roman" w:hAnsi="Times New Roman"/>
          <w:noProof/>
          <w:sz w:val="24"/>
          <w:szCs w:val="24"/>
          <w:lang w:val="ro-RO"/>
        </w:rPr>
        <w:t xml:space="preserve"> privind societățil</w:t>
      </w:r>
      <w:r w:rsidR="00965898" w:rsidRPr="00CA2043">
        <w:rPr>
          <w:rFonts w:ascii="Times New Roman" w:hAnsi="Times New Roman"/>
          <w:noProof/>
          <w:sz w:val="24"/>
          <w:szCs w:val="24"/>
          <w:lang w:val="ro-RO"/>
        </w:rPr>
        <w:t>e</w:t>
      </w:r>
      <w:r w:rsidR="002833D7" w:rsidRPr="00CA2043">
        <w:rPr>
          <w:rFonts w:ascii="Times New Roman" w:hAnsi="Times New Roman"/>
          <w:noProof/>
          <w:sz w:val="24"/>
          <w:szCs w:val="24"/>
          <w:lang w:val="ro-RO"/>
        </w:rPr>
        <w:t xml:space="preserve"> comerciale</w:t>
      </w:r>
      <w:r w:rsidR="00B82E1F" w:rsidRPr="00CA2043">
        <w:rPr>
          <w:rFonts w:ascii="Times New Roman" w:hAnsi="Times New Roman"/>
          <w:noProof/>
          <w:sz w:val="24"/>
          <w:szCs w:val="24"/>
          <w:lang w:val="ro-RO"/>
        </w:rPr>
        <w:t xml:space="preserve">, republicată, cu completările și modificările ulterioare, </w:t>
      </w:r>
      <w:r w:rsidR="002833D7" w:rsidRPr="00CA2043">
        <w:rPr>
          <w:rFonts w:ascii="Times New Roman" w:hAnsi="Times New Roman"/>
          <w:iCs/>
          <w:noProof/>
          <w:sz w:val="24"/>
          <w:szCs w:val="24"/>
          <w:lang w:val="ro-RO"/>
        </w:rPr>
        <w:t>publicat</w:t>
      </w:r>
      <w:r w:rsidR="00590C8F" w:rsidRPr="00CA2043">
        <w:rPr>
          <w:rFonts w:ascii="Times New Roman" w:hAnsi="Times New Roman"/>
          <w:iCs/>
          <w:noProof/>
          <w:sz w:val="24"/>
          <w:szCs w:val="24"/>
          <w:lang w:val="ro-RO"/>
        </w:rPr>
        <w:t>ă</w:t>
      </w:r>
      <w:r w:rsidR="002833D7" w:rsidRPr="00CA2043">
        <w:rPr>
          <w:rFonts w:ascii="Times New Roman" w:hAnsi="Times New Roman"/>
          <w:iCs/>
          <w:noProof/>
          <w:sz w:val="24"/>
          <w:szCs w:val="24"/>
          <w:lang w:val="ro-RO"/>
        </w:rPr>
        <w:t xml:space="preserve"> în </w:t>
      </w:r>
      <w:r w:rsidR="002833D7" w:rsidRPr="00CA2043">
        <w:rPr>
          <w:rFonts w:ascii="Times New Roman" w:hAnsi="Times New Roman"/>
          <w:iCs/>
          <w:noProof/>
          <w:sz w:val="24"/>
          <w:szCs w:val="24"/>
          <w:lang w:val="ro-RO"/>
        </w:rPr>
        <w:lastRenderedPageBreak/>
        <w:t xml:space="preserve">Monitorul Oficial al României, Partea I nr. 1066 din 17 noiembrie 2004, </w:t>
      </w:r>
      <w:r w:rsidR="00B82E1F" w:rsidRPr="00CA2043">
        <w:rPr>
          <w:rFonts w:ascii="Times New Roman" w:hAnsi="Times New Roman"/>
          <w:noProof/>
          <w:sz w:val="24"/>
          <w:szCs w:val="24"/>
          <w:lang w:val="ro-RO"/>
        </w:rPr>
        <w:t>inclusiv filialele societăților comerciale străine, înființate în România potrivit art. 42 și 44 din Legea nr. 31/1990, republicată, cu modificările și completările ulterioare</w:t>
      </w:r>
      <w:r w:rsidR="00E71A88" w:rsidRPr="00CA2043">
        <w:rPr>
          <w:rStyle w:val="l5def3"/>
          <w:rFonts w:ascii="Times New Roman" w:hAnsi="Times New Roman" w:cs="Times New Roman"/>
          <w:noProof/>
          <w:color w:val="auto"/>
          <w:sz w:val="24"/>
          <w:szCs w:val="24"/>
          <w:lang w:val="ro-RO"/>
        </w:rPr>
        <w:t>,</w:t>
      </w:r>
      <w:r w:rsidR="00E71A88" w:rsidRPr="00CA2043">
        <w:rPr>
          <w:rFonts w:ascii="Times New Roman" w:hAnsi="Times New Roman"/>
          <w:noProof/>
          <w:sz w:val="24"/>
          <w:szCs w:val="24"/>
          <w:lang w:val="ro-RO"/>
        </w:rPr>
        <w:t xml:space="preserve"> autorizate de ANR</w:t>
      </w:r>
      <w:r w:rsidRPr="00CA2043">
        <w:rPr>
          <w:rStyle w:val="l5def3"/>
          <w:rFonts w:ascii="Times New Roman" w:hAnsi="Times New Roman" w:cs="Times New Roman"/>
          <w:noProof/>
          <w:color w:val="auto"/>
          <w:sz w:val="24"/>
          <w:szCs w:val="24"/>
          <w:lang w:val="ro-RO"/>
        </w:rPr>
        <w:t>,</w:t>
      </w:r>
      <w:r w:rsidR="00B969B5" w:rsidRPr="00CA2043">
        <w:rPr>
          <w:rStyle w:val="l5def3"/>
          <w:rFonts w:ascii="Times New Roman" w:hAnsi="Times New Roman" w:cs="Times New Roman"/>
          <w:noProof/>
          <w:color w:val="auto"/>
          <w:sz w:val="24"/>
          <w:szCs w:val="24"/>
          <w:lang w:val="ro-RO"/>
        </w:rPr>
        <w:t xml:space="preserve"> și</w:t>
      </w:r>
      <w:r w:rsidR="00B969B5" w:rsidRPr="00CA2043">
        <w:rPr>
          <w:rFonts w:ascii="Times New Roman" w:hAnsi="Times New Roman"/>
          <w:noProof/>
          <w:sz w:val="24"/>
          <w:szCs w:val="24"/>
          <w:lang w:val="ro-RO"/>
        </w:rPr>
        <w:t xml:space="preserve"> care a</w:t>
      </w:r>
      <w:r w:rsidR="00FE4EBB" w:rsidRPr="00CA2043">
        <w:rPr>
          <w:rFonts w:ascii="Times New Roman" w:hAnsi="Times New Roman"/>
          <w:noProof/>
          <w:sz w:val="24"/>
          <w:szCs w:val="24"/>
          <w:lang w:val="ro-RO"/>
        </w:rPr>
        <w:t>u</w:t>
      </w:r>
      <w:r w:rsidR="00B969B5" w:rsidRPr="00CA2043">
        <w:rPr>
          <w:rFonts w:ascii="Times New Roman" w:hAnsi="Times New Roman"/>
          <w:noProof/>
          <w:sz w:val="24"/>
          <w:szCs w:val="24"/>
          <w:lang w:val="ro-RO"/>
        </w:rPr>
        <w:t xml:space="preserve"> ca activitate principală</w:t>
      </w:r>
      <w:r w:rsidR="00FE4EBB" w:rsidRPr="00CA2043">
        <w:rPr>
          <w:rFonts w:ascii="Times New Roman" w:hAnsi="Times New Roman"/>
          <w:noProof/>
          <w:sz w:val="24"/>
          <w:szCs w:val="24"/>
          <w:lang w:val="ro-RO"/>
        </w:rPr>
        <w:t xml:space="preserve"> </w:t>
      </w:r>
      <w:r w:rsidR="00B969B5" w:rsidRPr="00CA2043">
        <w:rPr>
          <w:rFonts w:ascii="Times New Roman" w:hAnsi="Times New Roman"/>
          <w:noProof/>
          <w:sz w:val="24"/>
          <w:szCs w:val="24"/>
          <w:lang w:val="ro-RO"/>
        </w:rPr>
        <w:t>,, Activități ale agențiilor de plasare a forței de muncă</w:t>
      </w:r>
      <w:r w:rsidR="00B969B5" w:rsidRPr="00CA2043">
        <w:rPr>
          <w:rFonts w:ascii="Times New Roman" w:hAnsi="Times New Roman"/>
          <w:noProof/>
          <w:sz w:val="24"/>
          <w:szCs w:val="24"/>
        </w:rPr>
        <w:t>” cod CAEN 7810</w:t>
      </w:r>
      <w:r w:rsidR="00840770" w:rsidRPr="00CA2043">
        <w:rPr>
          <w:rFonts w:ascii="Times New Roman" w:hAnsi="Times New Roman"/>
          <w:noProof/>
          <w:sz w:val="24"/>
          <w:szCs w:val="24"/>
          <w:lang w:val="ro-RO"/>
        </w:rPr>
        <w:t>.</w:t>
      </w:r>
      <w:r w:rsidR="002833D7" w:rsidRPr="00CA2043">
        <w:rPr>
          <w:rFonts w:ascii="Times New Roman" w:hAnsi="Times New Roman"/>
          <w:noProof/>
          <w:sz w:val="24"/>
          <w:szCs w:val="24"/>
          <w:lang w:val="ro-RO"/>
        </w:rPr>
        <w:t xml:space="preserve"> </w:t>
      </w:r>
    </w:p>
    <w:p w14:paraId="34967862" w14:textId="327005F0" w:rsidR="00585277" w:rsidRPr="00CA2043" w:rsidRDefault="0022154F" w:rsidP="002833D7">
      <w:pPr>
        <w:pStyle w:val="al"/>
        <w:spacing w:before="0" w:beforeAutospacing="0" w:after="0" w:afterAutospacing="0"/>
        <w:jc w:val="both"/>
        <w:rPr>
          <w:iCs/>
        </w:rPr>
      </w:pPr>
      <w:r w:rsidRPr="00CA2043">
        <w:rPr>
          <w:bCs/>
          <w:iCs/>
        </w:rPr>
        <w:t>(2)</w:t>
      </w:r>
      <w:r w:rsidRPr="00CA2043">
        <w:rPr>
          <w:iCs/>
        </w:rPr>
        <w:t xml:space="preserve"> Agențiile de furnizare </w:t>
      </w:r>
      <w:r w:rsidR="00FE4EBB" w:rsidRPr="00CA2043">
        <w:rPr>
          <w:iCs/>
        </w:rPr>
        <w:t>navigatori</w:t>
      </w:r>
      <w:r w:rsidRPr="00CA2043">
        <w:rPr>
          <w:iCs/>
        </w:rPr>
        <w:t xml:space="preserve">, persoane juridice din statele membre ale Uniunii Europene sau aparținând Spațiului Economic European, care își desfășoară activitatea în contextul </w:t>
      </w:r>
      <w:r w:rsidR="000A5935" w:rsidRPr="00CA2043">
        <w:rPr>
          <w:iCs/>
        </w:rPr>
        <w:t>dreptului de stabilire</w:t>
      </w:r>
      <w:r w:rsidR="00965898" w:rsidRPr="00CA2043">
        <w:rPr>
          <w:iCs/>
        </w:rPr>
        <w:t>, ca filiale,</w:t>
      </w:r>
      <w:r w:rsidR="00065BF7" w:rsidRPr="00CA2043">
        <w:rPr>
          <w:iCs/>
        </w:rPr>
        <w:t xml:space="preserve"> </w:t>
      </w:r>
      <w:r w:rsidRPr="00CA2043">
        <w:rPr>
          <w:iCs/>
        </w:rPr>
        <w:t xml:space="preserve">se supun acelorași condiții ca și agențiile de furnizare </w:t>
      </w:r>
      <w:r w:rsidR="00FE4EBB" w:rsidRPr="00CA2043">
        <w:rPr>
          <w:iCs/>
        </w:rPr>
        <w:t>navigatori</w:t>
      </w:r>
      <w:r w:rsidRPr="00CA2043">
        <w:rPr>
          <w:iCs/>
        </w:rPr>
        <w:t>, persoane juridice române.</w:t>
      </w:r>
    </w:p>
    <w:p w14:paraId="73C6E38C" w14:textId="446123D1" w:rsidR="0022154F" w:rsidRPr="00355D6B" w:rsidRDefault="0022154F" w:rsidP="002833D7">
      <w:pPr>
        <w:pStyle w:val="al"/>
        <w:spacing w:before="0" w:beforeAutospacing="0" w:after="0" w:afterAutospacing="0"/>
        <w:jc w:val="both"/>
        <w:rPr>
          <w:iCs/>
          <w:color w:val="FF0000"/>
        </w:rPr>
      </w:pPr>
      <w:r w:rsidRPr="00CA2043">
        <w:rPr>
          <w:bCs/>
          <w:iCs/>
        </w:rPr>
        <w:t>(3)</w:t>
      </w:r>
      <w:r w:rsidRPr="00CA2043">
        <w:rPr>
          <w:iCs/>
        </w:rPr>
        <w:t xml:space="preserve"> Agențiile de furnizare</w:t>
      </w:r>
      <w:r w:rsidR="00FE4EBB" w:rsidRPr="00CA2043">
        <w:rPr>
          <w:iCs/>
        </w:rPr>
        <w:t xml:space="preserve"> navigatori</w:t>
      </w:r>
      <w:r w:rsidRPr="00CA2043">
        <w:rPr>
          <w:iCs/>
        </w:rPr>
        <w:t xml:space="preserve">, persoane juridice din statele membre ale Uniunii Europene sau aparținând Spațiului Economic European, care, fără a se stabili în România, prestează servicii de intermediere </w:t>
      </w:r>
      <w:r w:rsidR="00FE4EBB" w:rsidRPr="00CA2043">
        <w:rPr>
          <w:iCs/>
        </w:rPr>
        <w:t>navigatori</w:t>
      </w:r>
      <w:r w:rsidRPr="00CA2043">
        <w:rPr>
          <w:iCs/>
        </w:rPr>
        <w:t xml:space="preserve"> din această țară și care au fost autorizate, avizate sau supuse unei proceduri </w:t>
      </w:r>
      <w:r w:rsidR="00DD4AAF" w:rsidRPr="00CA2043">
        <w:rPr>
          <w:iCs/>
        </w:rPr>
        <w:t>similare</w:t>
      </w:r>
      <w:r w:rsidRPr="00CA2043">
        <w:rPr>
          <w:iCs/>
        </w:rPr>
        <w:t xml:space="preserve"> în vederea desfășurării activității într-un stat membru al Uniunii Europene sau aparținând Spațiului Economic European, sunt exceptate de la cerința autorizării în România, dar au obligativitatea </w:t>
      </w:r>
      <w:r w:rsidR="00FE4EBB" w:rsidRPr="00CA2043">
        <w:rPr>
          <w:iCs/>
        </w:rPr>
        <w:t>î</w:t>
      </w:r>
      <w:r w:rsidRPr="00CA2043">
        <w:rPr>
          <w:iCs/>
        </w:rPr>
        <w:t>nregistr</w:t>
      </w:r>
      <w:r w:rsidR="00FE4EBB" w:rsidRPr="00CA2043">
        <w:rPr>
          <w:iCs/>
        </w:rPr>
        <w:t>ă</w:t>
      </w:r>
      <w:r w:rsidRPr="00CA2043">
        <w:rPr>
          <w:iCs/>
        </w:rPr>
        <w:t xml:space="preserve">rii la ANR pentru prestarea serviciilor de furnizare </w:t>
      </w:r>
      <w:r w:rsidR="00AF2682" w:rsidRPr="00CA2043">
        <w:rPr>
          <w:iCs/>
        </w:rPr>
        <w:t xml:space="preserve">navigatori </w:t>
      </w:r>
    </w:p>
    <w:p w14:paraId="191ABD44" w14:textId="507D5E09" w:rsidR="00760C2B" w:rsidRPr="00355D6B" w:rsidRDefault="00885948" w:rsidP="00E21E26">
      <w:pPr>
        <w:autoSpaceDE w:val="0"/>
        <w:autoSpaceDN w:val="0"/>
        <w:adjustRightInd w:val="0"/>
        <w:spacing w:after="0" w:line="240" w:lineRule="auto"/>
        <w:jc w:val="both"/>
        <w:rPr>
          <w:rStyle w:val="l5def5"/>
          <w:rFonts w:ascii="Times New Roman" w:hAnsi="Times New Roman" w:cs="Times New Roman"/>
          <w:noProof/>
          <w:color w:val="auto"/>
          <w:sz w:val="24"/>
          <w:szCs w:val="24"/>
          <w:lang w:val="ro-RO"/>
        </w:rPr>
      </w:pPr>
      <w:r w:rsidRPr="00442C6E">
        <w:rPr>
          <w:rFonts w:ascii="Times New Roman" w:hAnsi="Times New Roman"/>
          <w:bCs/>
          <w:noProof/>
          <w:sz w:val="24"/>
          <w:szCs w:val="24"/>
          <w:lang w:val="ro-RO"/>
        </w:rPr>
        <w:t>(</w:t>
      </w:r>
      <w:r w:rsidR="0022154F" w:rsidRPr="00442C6E">
        <w:rPr>
          <w:rFonts w:ascii="Times New Roman" w:hAnsi="Times New Roman"/>
          <w:bCs/>
          <w:noProof/>
          <w:sz w:val="24"/>
          <w:szCs w:val="24"/>
          <w:lang w:val="ro-RO"/>
        </w:rPr>
        <w:t>4</w:t>
      </w:r>
      <w:r w:rsidRPr="00442C6E">
        <w:rPr>
          <w:rFonts w:ascii="Times New Roman" w:hAnsi="Times New Roman"/>
          <w:bCs/>
          <w:noProof/>
          <w:sz w:val="24"/>
          <w:szCs w:val="24"/>
          <w:lang w:val="ro-RO"/>
        </w:rPr>
        <w:t xml:space="preserve">) </w:t>
      </w:r>
      <w:r w:rsidR="00442C6E" w:rsidRPr="00442C6E">
        <w:rPr>
          <w:rFonts w:ascii="Times New Roman" w:hAnsi="Times New Roman"/>
          <w:iCs/>
          <w:sz w:val="24"/>
          <w:szCs w:val="24"/>
        </w:rPr>
        <w:t>Agențiile de furnizare navigatori</w:t>
      </w:r>
      <w:r w:rsidR="00442C6E" w:rsidRPr="00442C6E">
        <w:rPr>
          <w:rStyle w:val="l5def5"/>
          <w:rFonts w:ascii="Times New Roman" w:hAnsi="Times New Roman" w:cs="Times New Roman"/>
          <w:noProof/>
          <w:color w:val="auto"/>
          <w:sz w:val="24"/>
          <w:szCs w:val="24"/>
          <w:lang w:val="ro-RO"/>
        </w:rPr>
        <w:t xml:space="preserve"> </w:t>
      </w:r>
      <w:r w:rsidR="00434E52" w:rsidRPr="00442C6E">
        <w:rPr>
          <w:rStyle w:val="l5def5"/>
          <w:rFonts w:ascii="Times New Roman" w:hAnsi="Times New Roman" w:cs="Times New Roman"/>
          <w:noProof/>
          <w:color w:val="auto"/>
          <w:sz w:val="24"/>
          <w:szCs w:val="24"/>
          <w:lang w:val="ro-RO"/>
        </w:rPr>
        <w:t xml:space="preserve">vor putea </w:t>
      </w:r>
      <w:r w:rsidR="00C9476A" w:rsidRPr="00355D6B">
        <w:rPr>
          <w:rStyle w:val="l5def5"/>
          <w:rFonts w:ascii="Times New Roman" w:hAnsi="Times New Roman" w:cs="Times New Roman"/>
          <w:noProof/>
          <w:color w:val="auto"/>
          <w:sz w:val="24"/>
          <w:szCs w:val="24"/>
          <w:lang w:val="ro-RO"/>
        </w:rPr>
        <w:t xml:space="preserve">desfăşura activităţi de </w:t>
      </w:r>
      <w:r w:rsidR="00792621" w:rsidRPr="00355D6B">
        <w:rPr>
          <w:rStyle w:val="l5def5"/>
          <w:rFonts w:ascii="Times New Roman" w:hAnsi="Times New Roman" w:cs="Times New Roman"/>
          <w:noProof/>
          <w:color w:val="auto"/>
          <w:sz w:val="24"/>
          <w:szCs w:val="24"/>
          <w:lang w:val="ro-RO"/>
        </w:rPr>
        <w:t>recrutare</w:t>
      </w:r>
      <w:r w:rsidR="00C9476A" w:rsidRPr="00355D6B">
        <w:rPr>
          <w:rStyle w:val="l5def5"/>
          <w:rFonts w:ascii="Times New Roman" w:hAnsi="Times New Roman" w:cs="Times New Roman"/>
          <w:noProof/>
          <w:color w:val="auto"/>
          <w:sz w:val="24"/>
          <w:szCs w:val="24"/>
          <w:lang w:val="ro-RO"/>
        </w:rPr>
        <w:t xml:space="preserve"> şi plasare a </w:t>
      </w:r>
      <w:r w:rsidR="00A549EE" w:rsidRPr="00355D6B">
        <w:rPr>
          <w:rStyle w:val="l5def5"/>
          <w:rFonts w:ascii="Times New Roman" w:hAnsi="Times New Roman" w:cs="Times New Roman"/>
          <w:noProof/>
          <w:color w:val="auto"/>
          <w:sz w:val="24"/>
          <w:szCs w:val="24"/>
          <w:lang w:val="ro-RO"/>
        </w:rPr>
        <w:t>navigatorilor</w:t>
      </w:r>
      <w:r w:rsidR="00C9476A" w:rsidRPr="00303DA3">
        <w:rPr>
          <w:rStyle w:val="l5def5"/>
          <w:rFonts w:ascii="Times New Roman" w:hAnsi="Times New Roman" w:cs="Times New Roman"/>
          <w:noProof/>
          <w:color w:val="auto"/>
          <w:sz w:val="24"/>
          <w:szCs w:val="24"/>
          <w:lang w:val="ro-RO"/>
        </w:rPr>
        <w:t xml:space="preserve"> </w:t>
      </w:r>
      <w:r w:rsidR="00434E52" w:rsidRPr="00863524">
        <w:rPr>
          <w:rStyle w:val="l5def5"/>
          <w:rFonts w:ascii="Times New Roman" w:hAnsi="Times New Roman" w:cs="Times New Roman"/>
          <w:noProof/>
          <w:color w:val="auto"/>
          <w:sz w:val="24"/>
          <w:szCs w:val="24"/>
          <w:lang w:val="ro-RO"/>
        </w:rPr>
        <w:t xml:space="preserve">în baza autorizației emise de ANR </w:t>
      </w:r>
      <w:r w:rsidR="00E21E26" w:rsidRPr="00863524">
        <w:rPr>
          <w:rStyle w:val="l5def5"/>
          <w:rFonts w:ascii="Times New Roman" w:hAnsi="Times New Roman" w:cs="Times New Roman"/>
          <w:noProof/>
          <w:color w:val="auto"/>
          <w:sz w:val="24"/>
          <w:szCs w:val="24"/>
          <w:lang w:val="ro-RO"/>
        </w:rPr>
        <w:t>și</w:t>
      </w:r>
      <w:r w:rsidR="00434E52" w:rsidRPr="00863524">
        <w:rPr>
          <w:rStyle w:val="l5def5"/>
          <w:rFonts w:ascii="Times New Roman" w:hAnsi="Times New Roman" w:cs="Times New Roman"/>
          <w:noProof/>
          <w:color w:val="auto"/>
          <w:sz w:val="24"/>
          <w:szCs w:val="24"/>
          <w:lang w:val="ro-RO"/>
        </w:rPr>
        <w:t xml:space="preserve"> cu respectarea prevederilor cuprinse </w:t>
      </w:r>
      <w:r w:rsidR="00434E52" w:rsidRPr="00355D6B">
        <w:rPr>
          <w:rStyle w:val="l5def5"/>
          <w:rFonts w:ascii="Times New Roman" w:hAnsi="Times New Roman" w:cs="Times New Roman"/>
          <w:noProof/>
          <w:color w:val="auto"/>
          <w:sz w:val="24"/>
          <w:szCs w:val="24"/>
          <w:lang w:val="ro-RO"/>
        </w:rPr>
        <w:t>în caietul de sarcini întocmit de ANR</w:t>
      </w:r>
      <w:r w:rsidR="00A549EE" w:rsidRPr="00355D6B">
        <w:rPr>
          <w:rStyle w:val="l5def5"/>
          <w:rFonts w:ascii="Times New Roman" w:hAnsi="Times New Roman" w:cs="Times New Roman"/>
          <w:noProof/>
          <w:color w:val="auto"/>
          <w:sz w:val="24"/>
          <w:szCs w:val="24"/>
          <w:lang w:val="ro-RO"/>
        </w:rPr>
        <w:t>,</w:t>
      </w:r>
      <w:r w:rsidR="00434E52" w:rsidRPr="00355D6B">
        <w:rPr>
          <w:rStyle w:val="l5def5"/>
          <w:rFonts w:ascii="Times New Roman" w:hAnsi="Times New Roman" w:cs="Times New Roman"/>
          <w:noProof/>
          <w:color w:val="auto"/>
          <w:sz w:val="24"/>
          <w:szCs w:val="24"/>
          <w:lang w:val="ro-RO"/>
        </w:rPr>
        <w:t xml:space="preserve"> ca anexă la autorizație. </w:t>
      </w:r>
    </w:p>
    <w:p w14:paraId="31DB8730" w14:textId="63B149D1" w:rsidR="00C9476A" w:rsidRPr="00355D6B" w:rsidRDefault="00782CD5" w:rsidP="00E21E26">
      <w:pPr>
        <w:autoSpaceDE w:val="0"/>
        <w:autoSpaceDN w:val="0"/>
        <w:adjustRightInd w:val="0"/>
        <w:spacing w:after="0" w:line="240" w:lineRule="auto"/>
        <w:jc w:val="both"/>
        <w:rPr>
          <w:rFonts w:ascii="Times New Roman" w:hAnsi="Times New Roman"/>
          <w:noProof/>
          <w:color w:val="FF0000"/>
          <w:sz w:val="24"/>
          <w:szCs w:val="24"/>
          <w:lang w:val="ro-RO"/>
        </w:rPr>
      </w:pPr>
      <w:r w:rsidRPr="00355D6B">
        <w:rPr>
          <w:rStyle w:val="l5def5"/>
          <w:rFonts w:ascii="Times New Roman" w:hAnsi="Times New Roman" w:cs="Times New Roman"/>
          <w:noProof/>
          <w:color w:val="auto"/>
          <w:sz w:val="24"/>
          <w:szCs w:val="24"/>
          <w:lang w:val="ro-RO"/>
        </w:rPr>
        <w:t>(</w:t>
      </w:r>
      <w:r w:rsidR="0022154F" w:rsidRPr="00355D6B">
        <w:rPr>
          <w:rStyle w:val="l5def5"/>
          <w:rFonts w:ascii="Times New Roman" w:hAnsi="Times New Roman" w:cs="Times New Roman"/>
          <w:noProof/>
          <w:color w:val="auto"/>
          <w:sz w:val="24"/>
          <w:szCs w:val="24"/>
          <w:lang w:val="ro-RO"/>
        </w:rPr>
        <w:t>5</w:t>
      </w:r>
      <w:r w:rsidRPr="00355D6B">
        <w:rPr>
          <w:rStyle w:val="l5def5"/>
          <w:rFonts w:ascii="Times New Roman" w:hAnsi="Times New Roman" w:cs="Times New Roman"/>
          <w:noProof/>
          <w:color w:val="auto"/>
          <w:sz w:val="24"/>
          <w:szCs w:val="24"/>
          <w:lang w:val="ro-RO"/>
        </w:rPr>
        <w:t xml:space="preserve">) </w:t>
      </w:r>
      <w:r w:rsidR="00434E52" w:rsidRPr="00355D6B">
        <w:rPr>
          <w:rStyle w:val="l5def5"/>
          <w:rFonts w:ascii="Times New Roman" w:hAnsi="Times New Roman" w:cs="Times New Roman"/>
          <w:noProof/>
          <w:color w:val="auto"/>
          <w:sz w:val="24"/>
          <w:szCs w:val="24"/>
          <w:lang w:val="ro-RO"/>
        </w:rPr>
        <w:t>ANR stabilește forma și conținutul Caietului de sarcini</w:t>
      </w:r>
      <w:r w:rsidR="004A0FA2" w:rsidRPr="00355D6B">
        <w:rPr>
          <w:rStyle w:val="l5def5"/>
          <w:rFonts w:ascii="Times New Roman" w:hAnsi="Times New Roman" w:cs="Times New Roman"/>
          <w:noProof/>
          <w:color w:val="auto"/>
          <w:sz w:val="24"/>
          <w:szCs w:val="24"/>
          <w:lang w:val="ro-RO"/>
        </w:rPr>
        <w:t>,</w:t>
      </w:r>
      <w:r w:rsidR="00434E52" w:rsidRPr="00355D6B">
        <w:rPr>
          <w:rStyle w:val="l5def5"/>
          <w:rFonts w:ascii="Times New Roman" w:hAnsi="Times New Roman" w:cs="Times New Roman"/>
          <w:noProof/>
          <w:color w:val="auto"/>
          <w:sz w:val="24"/>
          <w:szCs w:val="24"/>
          <w:lang w:val="ro-RO"/>
        </w:rPr>
        <w:t xml:space="preserve"> prin </w:t>
      </w:r>
      <w:r w:rsidR="00551542" w:rsidRPr="00355D6B">
        <w:rPr>
          <w:rStyle w:val="l5def5"/>
          <w:rFonts w:ascii="Times New Roman" w:hAnsi="Times New Roman" w:cs="Times New Roman"/>
          <w:noProof/>
          <w:color w:val="auto"/>
          <w:sz w:val="24"/>
          <w:szCs w:val="24"/>
          <w:lang w:val="ro-RO"/>
        </w:rPr>
        <w:t xml:space="preserve">decizie </w:t>
      </w:r>
      <w:r w:rsidR="00792621" w:rsidRPr="00355D6B">
        <w:rPr>
          <w:rStyle w:val="l5def5"/>
          <w:rFonts w:ascii="Times New Roman" w:hAnsi="Times New Roman" w:cs="Times New Roman"/>
          <w:noProof/>
          <w:color w:val="auto"/>
          <w:sz w:val="24"/>
          <w:szCs w:val="24"/>
          <w:lang w:val="ro-RO"/>
        </w:rPr>
        <w:t xml:space="preserve">a </w:t>
      </w:r>
      <w:r w:rsidR="00E2784E">
        <w:rPr>
          <w:rFonts w:ascii="Times New Roman" w:hAnsi="Times New Roman"/>
          <w:noProof/>
          <w:sz w:val="24"/>
          <w:szCs w:val="24"/>
          <w:lang w:val="ro-RO"/>
        </w:rPr>
        <w:t>d</w:t>
      </w:r>
      <w:r w:rsidR="00551542" w:rsidRPr="00355D6B">
        <w:rPr>
          <w:rFonts w:ascii="Times New Roman" w:hAnsi="Times New Roman"/>
          <w:noProof/>
          <w:sz w:val="24"/>
          <w:szCs w:val="24"/>
          <w:lang w:val="ro-RO"/>
        </w:rPr>
        <w:t>irector</w:t>
      </w:r>
      <w:r w:rsidR="00792621" w:rsidRPr="00355D6B">
        <w:rPr>
          <w:rFonts w:ascii="Times New Roman" w:hAnsi="Times New Roman"/>
          <w:noProof/>
          <w:sz w:val="24"/>
          <w:szCs w:val="24"/>
          <w:lang w:val="ro-RO"/>
        </w:rPr>
        <w:t>ului</w:t>
      </w:r>
      <w:r w:rsidR="00E2784E">
        <w:rPr>
          <w:rFonts w:ascii="Times New Roman" w:hAnsi="Times New Roman"/>
          <w:noProof/>
          <w:sz w:val="24"/>
          <w:szCs w:val="24"/>
          <w:lang w:val="ro-RO"/>
        </w:rPr>
        <w:t xml:space="preserve"> g</w:t>
      </w:r>
      <w:r w:rsidR="00551542" w:rsidRPr="00355D6B">
        <w:rPr>
          <w:rFonts w:ascii="Times New Roman" w:hAnsi="Times New Roman"/>
          <w:noProof/>
          <w:sz w:val="24"/>
          <w:szCs w:val="24"/>
          <w:lang w:val="ro-RO"/>
        </w:rPr>
        <w:t>eneral</w:t>
      </w:r>
      <w:r w:rsidR="00A67CD0" w:rsidRPr="00355D6B">
        <w:rPr>
          <w:rFonts w:ascii="Times New Roman" w:hAnsi="Times New Roman"/>
          <w:noProof/>
          <w:sz w:val="24"/>
          <w:szCs w:val="24"/>
          <w:lang w:val="ro-RO"/>
        </w:rPr>
        <w:t xml:space="preserve"> al</w:t>
      </w:r>
      <w:r w:rsidR="00551542" w:rsidRPr="00355D6B">
        <w:rPr>
          <w:rFonts w:ascii="Times New Roman" w:hAnsi="Times New Roman"/>
          <w:noProof/>
          <w:color w:val="FF0000"/>
          <w:sz w:val="24"/>
          <w:szCs w:val="24"/>
          <w:lang w:val="ro-RO"/>
        </w:rPr>
        <w:t xml:space="preserve"> </w:t>
      </w:r>
      <w:r w:rsidR="00C512BD" w:rsidRPr="00355D6B">
        <w:rPr>
          <w:rFonts w:ascii="Times New Roman" w:hAnsi="Times New Roman"/>
          <w:noProof/>
          <w:sz w:val="24"/>
          <w:szCs w:val="24"/>
          <w:lang w:val="ro-RO"/>
        </w:rPr>
        <w:t>ANR</w:t>
      </w:r>
      <w:r w:rsidR="004A0FA2" w:rsidRPr="00355D6B">
        <w:rPr>
          <w:rFonts w:ascii="Times New Roman" w:hAnsi="Times New Roman"/>
          <w:noProof/>
          <w:sz w:val="24"/>
          <w:szCs w:val="24"/>
          <w:lang w:val="ro-RO"/>
        </w:rPr>
        <w:t>,</w:t>
      </w:r>
      <w:r w:rsidR="00C512BD" w:rsidRPr="00355D6B">
        <w:rPr>
          <w:rFonts w:ascii="Times New Roman" w:hAnsi="Times New Roman"/>
          <w:noProof/>
          <w:sz w:val="24"/>
          <w:szCs w:val="24"/>
          <w:lang w:val="ro-RO"/>
        </w:rPr>
        <w:t xml:space="preserve"> care va cuprinde și condițiile minime de muncă pentru navigatorii recrutați</w:t>
      </w:r>
      <w:r w:rsidR="00DA7728" w:rsidRPr="00355D6B">
        <w:rPr>
          <w:rFonts w:ascii="Times New Roman" w:hAnsi="Times New Roman"/>
          <w:noProof/>
          <w:sz w:val="24"/>
          <w:szCs w:val="24"/>
          <w:lang w:val="ro-RO"/>
        </w:rPr>
        <w:t xml:space="preserve"> și </w:t>
      </w:r>
      <w:r w:rsidR="00C512BD" w:rsidRPr="00355D6B">
        <w:rPr>
          <w:rFonts w:ascii="Times New Roman" w:hAnsi="Times New Roman"/>
          <w:noProof/>
          <w:sz w:val="24"/>
          <w:szCs w:val="24"/>
          <w:lang w:val="ro-RO"/>
        </w:rPr>
        <w:t>plasați</w:t>
      </w:r>
      <w:r w:rsidR="00DA7728" w:rsidRPr="00355D6B">
        <w:rPr>
          <w:rFonts w:ascii="Times New Roman" w:hAnsi="Times New Roman"/>
          <w:noProof/>
          <w:sz w:val="24"/>
          <w:szCs w:val="24"/>
          <w:lang w:val="ro-RO"/>
        </w:rPr>
        <w:t xml:space="preserve"> </w:t>
      </w:r>
      <w:r w:rsidR="00604BC0" w:rsidRPr="00355D6B">
        <w:rPr>
          <w:rFonts w:ascii="Times New Roman" w:hAnsi="Times New Roman"/>
          <w:noProof/>
          <w:sz w:val="24"/>
          <w:szCs w:val="24"/>
          <w:lang w:val="ro-RO"/>
        </w:rPr>
        <w:t xml:space="preserve">de agențiile </w:t>
      </w:r>
      <w:r w:rsidR="00FE4EBB" w:rsidRPr="00355D6B">
        <w:rPr>
          <w:rFonts w:ascii="Times New Roman" w:hAnsi="Times New Roman"/>
          <w:noProof/>
          <w:sz w:val="24"/>
          <w:szCs w:val="24"/>
          <w:lang w:val="ro-RO"/>
        </w:rPr>
        <w:t>de</w:t>
      </w:r>
      <w:r w:rsidR="00E2784E">
        <w:rPr>
          <w:rFonts w:ascii="Times New Roman" w:hAnsi="Times New Roman"/>
          <w:noProof/>
          <w:sz w:val="24"/>
          <w:szCs w:val="24"/>
          <w:lang w:val="ro-RO"/>
        </w:rPr>
        <w:t xml:space="preserve"> furnizare navigatori.</w:t>
      </w:r>
    </w:p>
    <w:p w14:paraId="118D4032" w14:textId="3F5CF258" w:rsidR="00C9476A" w:rsidRPr="00355D6B" w:rsidRDefault="00C9476A" w:rsidP="049C8AF7">
      <w:pPr>
        <w:autoSpaceDE w:val="0"/>
        <w:autoSpaceDN w:val="0"/>
        <w:adjustRightInd w:val="0"/>
        <w:spacing w:after="0" w:line="240" w:lineRule="auto"/>
        <w:jc w:val="both"/>
        <w:rPr>
          <w:rFonts w:ascii="Times New Roman" w:hAnsi="Times New Roman"/>
          <w:noProof/>
          <w:sz w:val="24"/>
          <w:szCs w:val="24"/>
          <w:lang w:val="ro-RO"/>
        </w:rPr>
      </w:pPr>
      <w:r w:rsidRPr="00355D6B">
        <w:rPr>
          <w:rFonts w:ascii="Times New Roman" w:hAnsi="Times New Roman"/>
          <w:noProof/>
          <w:sz w:val="24"/>
          <w:szCs w:val="24"/>
          <w:lang w:val="ro-RO"/>
        </w:rPr>
        <w:t>(</w:t>
      </w:r>
      <w:r w:rsidR="0022154F" w:rsidRPr="00355D6B">
        <w:rPr>
          <w:rFonts w:ascii="Times New Roman" w:hAnsi="Times New Roman"/>
          <w:noProof/>
          <w:sz w:val="24"/>
          <w:szCs w:val="24"/>
          <w:lang w:val="ro-RO"/>
        </w:rPr>
        <w:t>6</w:t>
      </w:r>
      <w:r w:rsidRPr="00355D6B">
        <w:rPr>
          <w:rFonts w:ascii="Times New Roman" w:hAnsi="Times New Roman"/>
          <w:noProof/>
          <w:sz w:val="24"/>
          <w:szCs w:val="24"/>
          <w:lang w:val="ro-RO"/>
        </w:rPr>
        <w:t xml:space="preserve">) </w:t>
      </w:r>
      <w:r w:rsidRPr="00355D6B">
        <w:rPr>
          <w:rStyle w:val="l5def4"/>
          <w:rFonts w:ascii="Times New Roman" w:hAnsi="Times New Roman" w:cs="Times New Roman"/>
          <w:noProof/>
          <w:color w:val="auto"/>
          <w:sz w:val="24"/>
          <w:szCs w:val="24"/>
          <w:lang w:val="ro-RO"/>
        </w:rPr>
        <w:t>Pentru autorizarea</w:t>
      </w:r>
      <w:r w:rsidR="0022154F" w:rsidRPr="00355D6B">
        <w:rPr>
          <w:rStyle w:val="l5def4"/>
          <w:rFonts w:ascii="Times New Roman" w:hAnsi="Times New Roman" w:cs="Times New Roman"/>
          <w:noProof/>
          <w:color w:val="auto"/>
          <w:sz w:val="24"/>
          <w:szCs w:val="24"/>
          <w:lang w:val="ro-RO"/>
        </w:rPr>
        <w:t xml:space="preserve"> ca </w:t>
      </w:r>
      <w:r w:rsidR="0022154F" w:rsidRPr="00CA2043">
        <w:rPr>
          <w:rStyle w:val="l5def4"/>
          <w:rFonts w:ascii="Times New Roman" w:hAnsi="Times New Roman" w:cs="Times New Roman"/>
          <w:noProof/>
          <w:color w:val="auto"/>
          <w:sz w:val="24"/>
          <w:szCs w:val="24"/>
          <w:lang w:val="ro-RO"/>
        </w:rPr>
        <w:t>agenţi</w:t>
      </w:r>
      <w:r w:rsidR="00FE4EBB" w:rsidRPr="00CA2043">
        <w:rPr>
          <w:rStyle w:val="l5def4"/>
          <w:rFonts w:ascii="Times New Roman" w:hAnsi="Times New Roman" w:cs="Times New Roman"/>
          <w:noProof/>
          <w:color w:val="auto"/>
          <w:sz w:val="24"/>
          <w:szCs w:val="24"/>
          <w:lang w:val="ro-RO"/>
        </w:rPr>
        <w:t>e</w:t>
      </w:r>
      <w:r w:rsidR="0022154F" w:rsidRPr="00CA2043">
        <w:rPr>
          <w:rStyle w:val="l5def4"/>
          <w:rFonts w:ascii="Times New Roman" w:hAnsi="Times New Roman" w:cs="Times New Roman"/>
          <w:noProof/>
          <w:color w:val="auto"/>
          <w:sz w:val="24"/>
          <w:szCs w:val="24"/>
          <w:lang w:val="ro-RO"/>
        </w:rPr>
        <w:t xml:space="preserve"> de furnizare navigatori</w:t>
      </w:r>
      <w:r w:rsidR="0022154F" w:rsidRPr="00355D6B">
        <w:rPr>
          <w:rStyle w:val="l5def4"/>
          <w:rFonts w:ascii="Times New Roman" w:hAnsi="Times New Roman" w:cs="Times New Roman"/>
          <w:noProof/>
          <w:color w:val="auto"/>
          <w:sz w:val="24"/>
          <w:szCs w:val="24"/>
          <w:lang w:val="ro-RO"/>
        </w:rPr>
        <w:t xml:space="preserve"> sau </w:t>
      </w:r>
      <w:r w:rsidR="0022154F" w:rsidRPr="00CA2043">
        <w:rPr>
          <w:rStyle w:val="l5def4"/>
          <w:rFonts w:ascii="Times New Roman" w:hAnsi="Times New Roman" w:cs="Times New Roman"/>
          <w:noProof/>
          <w:color w:val="auto"/>
          <w:sz w:val="24"/>
          <w:szCs w:val="24"/>
          <w:lang w:val="ro-RO"/>
        </w:rPr>
        <w:t>auditarea</w:t>
      </w:r>
      <w:r w:rsidR="00C854D2" w:rsidRPr="00CA2043">
        <w:rPr>
          <w:rStyle w:val="l5def4"/>
          <w:rFonts w:ascii="Times New Roman" w:hAnsi="Times New Roman" w:cs="Times New Roman"/>
          <w:noProof/>
          <w:color w:val="auto"/>
          <w:sz w:val="24"/>
          <w:szCs w:val="24"/>
          <w:lang w:val="ro-RO"/>
        </w:rPr>
        <w:t xml:space="preserve"> </w:t>
      </w:r>
      <w:r w:rsidR="0022154F" w:rsidRPr="00CA2043">
        <w:rPr>
          <w:rStyle w:val="l5def4"/>
          <w:rFonts w:ascii="Times New Roman" w:hAnsi="Times New Roman" w:cs="Times New Roman"/>
          <w:noProof/>
          <w:color w:val="auto"/>
          <w:sz w:val="24"/>
          <w:szCs w:val="24"/>
          <w:lang w:val="ro-RO"/>
        </w:rPr>
        <w:t>MLC</w:t>
      </w:r>
      <w:r w:rsidRPr="00CA2043">
        <w:rPr>
          <w:rStyle w:val="l5def4"/>
          <w:rFonts w:ascii="Times New Roman" w:hAnsi="Times New Roman" w:cs="Times New Roman"/>
          <w:noProof/>
          <w:color w:val="auto"/>
          <w:sz w:val="24"/>
          <w:szCs w:val="24"/>
          <w:lang w:val="ro-RO"/>
        </w:rPr>
        <w:t>,</w:t>
      </w:r>
      <w:r w:rsidRPr="00355D6B">
        <w:rPr>
          <w:rStyle w:val="l5def4"/>
          <w:rFonts w:ascii="Times New Roman" w:hAnsi="Times New Roman" w:cs="Times New Roman"/>
          <w:noProof/>
          <w:color w:val="auto"/>
          <w:sz w:val="24"/>
          <w:szCs w:val="24"/>
          <w:lang w:val="ro-RO"/>
        </w:rPr>
        <w:t xml:space="preserve"> </w:t>
      </w:r>
      <w:r w:rsidR="00E71A88" w:rsidRPr="00355D6B">
        <w:rPr>
          <w:rStyle w:val="l5def4"/>
          <w:rFonts w:ascii="Times New Roman" w:hAnsi="Times New Roman" w:cs="Times New Roman"/>
          <w:noProof/>
          <w:color w:val="auto"/>
          <w:sz w:val="24"/>
          <w:szCs w:val="24"/>
          <w:lang w:val="ro-RO"/>
        </w:rPr>
        <w:t>ANR</w:t>
      </w:r>
      <w:r w:rsidRPr="00355D6B">
        <w:rPr>
          <w:rStyle w:val="l5def4"/>
          <w:rFonts w:ascii="Times New Roman" w:hAnsi="Times New Roman" w:cs="Times New Roman"/>
          <w:noProof/>
          <w:color w:val="auto"/>
          <w:sz w:val="24"/>
          <w:szCs w:val="24"/>
          <w:lang w:val="ro-RO"/>
        </w:rPr>
        <w:t xml:space="preserve"> </w:t>
      </w:r>
      <w:r w:rsidR="00E2784E">
        <w:rPr>
          <w:rStyle w:val="l5def4"/>
          <w:rFonts w:ascii="Times New Roman" w:hAnsi="Times New Roman" w:cs="Times New Roman"/>
          <w:noProof/>
          <w:color w:val="auto"/>
          <w:sz w:val="24"/>
          <w:szCs w:val="24"/>
          <w:lang w:val="ro-RO"/>
        </w:rPr>
        <w:t>percepe</w:t>
      </w:r>
      <w:r w:rsidRPr="00355D6B">
        <w:rPr>
          <w:rStyle w:val="l5def4"/>
          <w:rFonts w:ascii="Times New Roman" w:hAnsi="Times New Roman" w:cs="Times New Roman"/>
          <w:noProof/>
          <w:color w:val="auto"/>
          <w:sz w:val="24"/>
          <w:szCs w:val="24"/>
          <w:lang w:val="ro-RO"/>
        </w:rPr>
        <w:t xml:space="preserve"> tarife care sunt aprobate prin </w:t>
      </w:r>
      <w:r w:rsidRPr="00CA2043">
        <w:rPr>
          <w:rStyle w:val="l5def4"/>
          <w:rFonts w:ascii="Times New Roman" w:hAnsi="Times New Roman" w:cs="Times New Roman"/>
          <w:noProof/>
          <w:color w:val="auto"/>
          <w:sz w:val="24"/>
          <w:szCs w:val="24"/>
          <w:lang w:val="ro-RO"/>
        </w:rPr>
        <w:t xml:space="preserve">ordin </w:t>
      </w:r>
      <w:r w:rsidR="0099206B" w:rsidRPr="00CA2043">
        <w:rPr>
          <w:rStyle w:val="l5def4"/>
          <w:rFonts w:ascii="Times New Roman" w:hAnsi="Times New Roman" w:cs="Times New Roman"/>
          <w:noProof/>
          <w:color w:val="auto"/>
          <w:sz w:val="24"/>
          <w:szCs w:val="24"/>
          <w:lang w:val="ro-RO"/>
        </w:rPr>
        <w:t>al ministrului transportului</w:t>
      </w:r>
      <w:r w:rsidR="00355D6B">
        <w:rPr>
          <w:rStyle w:val="l5def4"/>
          <w:rFonts w:ascii="Times New Roman" w:hAnsi="Times New Roman" w:cs="Times New Roman"/>
          <w:noProof/>
          <w:color w:val="auto"/>
          <w:sz w:val="24"/>
          <w:szCs w:val="24"/>
          <w:lang w:val="ro-RO"/>
        </w:rPr>
        <w:t>, infrastructurii și comunicațiilor</w:t>
      </w:r>
      <w:r w:rsidR="0099206B" w:rsidRPr="00CA2043">
        <w:rPr>
          <w:rStyle w:val="l5def4"/>
          <w:rFonts w:ascii="Times New Roman" w:hAnsi="Times New Roman" w:cs="Times New Roman"/>
          <w:noProof/>
          <w:color w:val="auto"/>
          <w:sz w:val="24"/>
          <w:szCs w:val="24"/>
          <w:lang w:val="ro-RO"/>
        </w:rPr>
        <w:t>.</w:t>
      </w:r>
    </w:p>
    <w:p w14:paraId="5B34BD09" w14:textId="2423DB7E" w:rsidR="00C9476A" w:rsidRDefault="00885948" w:rsidP="00E21E26">
      <w:pPr>
        <w:autoSpaceDE w:val="0"/>
        <w:autoSpaceDN w:val="0"/>
        <w:adjustRightInd w:val="0"/>
        <w:spacing w:after="0" w:line="240" w:lineRule="auto"/>
        <w:jc w:val="both"/>
        <w:rPr>
          <w:rFonts w:ascii="Times New Roman" w:hAnsi="Times New Roman"/>
          <w:noProof/>
          <w:sz w:val="24"/>
          <w:szCs w:val="24"/>
          <w:lang w:val="ro-RO"/>
        </w:rPr>
      </w:pPr>
      <w:r w:rsidRPr="00355D6B">
        <w:rPr>
          <w:rFonts w:ascii="Times New Roman" w:hAnsi="Times New Roman"/>
          <w:noProof/>
          <w:sz w:val="24"/>
          <w:szCs w:val="24"/>
          <w:lang w:val="ro-RO"/>
        </w:rPr>
        <w:t>(</w:t>
      </w:r>
      <w:r w:rsidR="0022154F" w:rsidRPr="00355D6B">
        <w:rPr>
          <w:rFonts w:ascii="Times New Roman" w:hAnsi="Times New Roman"/>
          <w:noProof/>
          <w:sz w:val="24"/>
          <w:szCs w:val="24"/>
          <w:lang w:val="ro-RO"/>
        </w:rPr>
        <w:t>7</w:t>
      </w:r>
      <w:r w:rsidRPr="00355D6B">
        <w:rPr>
          <w:rFonts w:ascii="Times New Roman" w:hAnsi="Times New Roman"/>
          <w:noProof/>
          <w:sz w:val="24"/>
          <w:szCs w:val="24"/>
          <w:lang w:val="ro-RO"/>
        </w:rPr>
        <w:t>)</w:t>
      </w:r>
      <w:r w:rsidR="00C9476A" w:rsidRPr="00355D6B">
        <w:rPr>
          <w:rFonts w:ascii="Times New Roman" w:hAnsi="Times New Roman"/>
          <w:noProof/>
          <w:sz w:val="24"/>
          <w:szCs w:val="24"/>
          <w:lang w:val="ro-RO"/>
        </w:rPr>
        <w:t xml:space="preserve"> Modelul autoriza</w:t>
      </w:r>
      <w:r w:rsidR="00950C5B" w:rsidRPr="00355D6B">
        <w:rPr>
          <w:rFonts w:ascii="Times New Roman" w:hAnsi="Times New Roman"/>
          <w:noProof/>
          <w:sz w:val="24"/>
          <w:szCs w:val="24"/>
          <w:lang w:val="ro-RO"/>
        </w:rPr>
        <w:t>ţ</w:t>
      </w:r>
      <w:r w:rsidR="00C9476A" w:rsidRPr="00355D6B">
        <w:rPr>
          <w:rFonts w:ascii="Times New Roman" w:hAnsi="Times New Roman"/>
          <w:noProof/>
          <w:sz w:val="24"/>
          <w:szCs w:val="24"/>
          <w:lang w:val="ro-RO"/>
        </w:rPr>
        <w:t>iei</w:t>
      </w:r>
      <w:r w:rsidR="00DA7728" w:rsidRPr="00355D6B">
        <w:rPr>
          <w:rFonts w:ascii="Times New Roman" w:hAnsi="Times New Roman"/>
          <w:noProof/>
          <w:sz w:val="24"/>
          <w:szCs w:val="24"/>
          <w:lang w:val="ro-RO"/>
        </w:rPr>
        <w:t xml:space="preserve"> de furnizare navigatori</w:t>
      </w:r>
      <w:r w:rsidRPr="00355D6B">
        <w:rPr>
          <w:rFonts w:ascii="Times New Roman" w:hAnsi="Times New Roman"/>
          <w:noProof/>
          <w:sz w:val="24"/>
          <w:szCs w:val="24"/>
          <w:lang w:val="ro-RO"/>
        </w:rPr>
        <w:t xml:space="preserve"> </w:t>
      </w:r>
      <w:r w:rsidR="00A62069" w:rsidRPr="00355D6B">
        <w:rPr>
          <w:rFonts w:ascii="Times New Roman" w:hAnsi="Times New Roman"/>
          <w:noProof/>
          <w:sz w:val="24"/>
          <w:szCs w:val="24"/>
          <w:lang w:val="ro-RO"/>
        </w:rPr>
        <w:t xml:space="preserve">este prevăzut în </w:t>
      </w:r>
      <w:r w:rsidR="00A54CC5" w:rsidRPr="00355D6B">
        <w:rPr>
          <w:rFonts w:ascii="Times New Roman" w:hAnsi="Times New Roman"/>
          <w:noProof/>
          <w:sz w:val="24"/>
          <w:szCs w:val="24"/>
          <w:lang w:val="ro-RO"/>
        </w:rPr>
        <w:t>A</w:t>
      </w:r>
      <w:r w:rsidR="00A62069" w:rsidRPr="00355D6B">
        <w:rPr>
          <w:rFonts w:ascii="Times New Roman" w:hAnsi="Times New Roman"/>
          <w:noProof/>
          <w:sz w:val="24"/>
          <w:szCs w:val="24"/>
          <w:lang w:val="ro-RO"/>
        </w:rPr>
        <w:t xml:space="preserve">nexa </w:t>
      </w:r>
      <w:r w:rsidR="00E71A88" w:rsidRPr="00355D6B">
        <w:rPr>
          <w:rFonts w:ascii="Times New Roman" w:hAnsi="Times New Roman"/>
          <w:noProof/>
          <w:sz w:val="24"/>
          <w:szCs w:val="24"/>
          <w:lang w:val="ro-RO"/>
        </w:rPr>
        <w:t>nr</w:t>
      </w:r>
      <w:r w:rsidR="00A54CC5" w:rsidRPr="00355D6B">
        <w:rPr>
          <w:rFonts w:ascii="Times New Roman" w:hAnsi="Times New Roman"/>
          <w:noProof/>
          <w:sz w:val="24"/>
          <w:szCs w:val="24"/>
          <w:lang w:val="ro-RO"/>
        </w:rPr>
        <w:t>.</w:t>
      </w:r>
      <w:r w:rsidR="00A54CC5" w:rsidRPr="00CA2043">
        <w:rPr>
          <w:rFonts w:ascii="Times New Roman" w:hAnsi="Times New Roman"/>
          <w:noProof/>
          <w:sz w:val="24"/>
          <w:szCs w:val="24"/>
          <w:lang w:val="ro-RO"/>
        </w:rPr>
        <w:t>1</w:t>
      </w:r>
      <w:r w:rsidR="00AF2682" w:rsidRPr="00CA2043">
        <w:rPr>
          <w:rFonts w:ascii="Times New Roman" w:hAnsi="Times New Roman"/>
          <w:noProof/>
          <w:sz w:val="24"/>
          <w:szCs w:val="24"/>
          <w:lang w:val="ro-RO"/>
        </w:rPr>
        <w:t xml:space="preserve"> pct. 1</w:t>
      </w:r>
      <w:r w:rsidR="00E71A88" w:rsidRPr="00355D6B">
        <w:rPr>
          <w:rFonts w:ascii="Times New Roman" w:hAnsi="Times New Roman"/>
          <w:noProof/>
          <w:sz w:val="24"/>
          <w:szCs w:val="24"/>
          <w:lang w:val="ro-RO"/>
        </w:rPr>
        <w:t xml:space="preserve"> </w:t>
      </w:r>
      <w:r w:rsidR="000C5F4B" w:rsidRPr="00355D6B">
        <w:rPr>
          <w:rFonts w:ascii="Times New Roman" w:hAnsi="Times New Roman"/>
          <w:noProof/>
          <w:sz w:val="24"/>
          <w:szCs w:val="24"/>
          <w:lang w:val="ro-RO"/>
        </w:rPr>
        <w:t>a prezentelor norme</w:t>
      </w:r>
      <w:r w:rsidR="000C5F4B" w:rsidRPr="049C8AF7">
        <w:rPr>
          <w:rFonts w:ascii="Times New Roman" w:hAnsi="Times New Roman"/>
          <w:noProof/>
          <w:sz w:val="24"/>
          <w:szCs w:val="24"/>
          <w:lang w:val="ro-RO"/>
        </w:rPr>
        <w:t xml:space="preserve"> metodologice</w:t>
      </w:r>
      <w:r w:rsidR="00A62069" w:rsidRPr="049C8AF7">
        <w:rPr>
          <w:rFonts w:ascii="Times New Roman" w:hAnsi="Times New Roman"/>
          <w:noProof/>
          <w:sz w:val="24"/>
          <w:szCs w:val="24"/>
          <w:lang w:val="ro-RO"/>
        </w:rPr>
        <w:t>.</w:t>
      </w:r>
    </w:p>
    <w:p w14:paraId="2FE5C469" w14:textId="77777777" w:rsidR="00E2784E" w:rsidRPr="00F7320E" w:rsidRDefault="00E2784E" w:rsidP="00E21E26">
      <w:pPr>
        <w:autoSpaceDE w:val="0"/>
        <w:autoSpaceDN w:val="0"/>
        <w:adjustRightInd w:val="0"/>
        <w:spacing w:after="0" w:line="240" w:lineRule="auto"/>
        <w:jc w:val="both"/>
        <w:rPr>
          <w:rFonts w:ascii="Times New Roman" w:hAnsi="Times New Roman"/>
          <w:noProof/>
          <w:sz w:val="24"/>
          <w:szCs w:val="24"/>
          <w:lang w:val="ro-RO"/>
        </w:rPr>
      </w:pPr>
    </w:p>
    <w:p w14:paraId="1144D9B7" w14:textId="47695B70" w:rsidR="00C9476A" w:rsidRPr="00F7320E" w:rsidRDefault="00760C2B" w:rsidP="00E21E26">
      <w:pPr>
        <w:pStyle w:val="msonormalcxspmiddle"/>
        <w:spacing w:before="0" w:beforeAutospacing="0" w:after="0" w:afterAutospacing="0"/>
        <w:contextualSpacing/>
        <w:jc w:val="both"/>
        <w:rPr>
          <w:noProof/>
          <w:lang w:val="ro-RO" w:eastAsia="ro-RO"/>
        </w:rPr>
      </w:pPr>
      <w:r w:rsidRPr="00E2784E">
        <w:rPr>
          <w:b/>
          <w:noProof/>
          <w:lang w:val="ro-RO"/>
        </w:rPr>
        <w:t>Art.</w:t>
      </w:r>
      <w:r w:rsidR="00C9476A" w:rsidRPr="00E2784E">
        <w:rPr>
          <w:b/>
          <w:noProof/>
          <w:lang w:val="ro-RO"/>
        </w:rPr>
        <w:t>1</w:t>
      </w:r>
      <w:r w:rsidR="00597E07" w:rsidRPr="00E2784E">
        <w:rPr>
          <w:b/>
          <w:noProof/>
          <w:lang w:val="ro-RO"/>
        </w:rPr>
        <w:t>4</w:t>
      </w:r>
      <w:r w:rsidR="00C9476A" w:rsidRPr="00E2784E">
        <w:rPr>
          <w:b/>
          <w:noProof/>
          <w:lang w:val="ro-RO"/>
        </w:rPr>
        <w:t>.</w:t>
      </w:r>
      <w:r w:rsidRPr="00F7320E">
        <w:rPr>
          <w:noProof/>
          <w:lang w:val="ro-RO"/>
        </w:rPr>
        <w:t xml:space="preserve"> </w:t>
      </w:r>
      <w:r w:rsidR="00C9476A" w:rsidRPr="00F7320E">
        <w:rPr>
          <w:noProof/>
          <w:lang w:val="ro-RO"/>
        </w:rPr>
        <w:t xml:space="preserve">- </w:t>
      </w:r>
      <w:r w:rsidR="00885948" w:rsidRPr="00F7320E">
        <w:rPr>
          <w:noProof/>
          <w:lang w:val="ro-RO" w:eastAsia="ro-RO"/>
        </w:rPr>
        <w:t>Agen</w:t>
      </w:r>
      <w:r w:rsidR="00950C5B" w:rsidRPr="00F7320E">
        <w:rPr>
          <w:noProof/>
          <w:lang w:val="ro-RO" w:eastAsia="ro-RO"/>
        </w:rPr>
        <w:t>ţ</w:t>
      </w:r>
      <w:r w:rsidR="00885948" w:rsidRPr="00F7320E">
        <w:rPr>
          <w:noProof/>
          <w:lang w:val="ro-RO" w:eastAsia="ro-RO"/>
        </w:rPr>
        <w:t xml:space="preserve">iile de </w:t>
      </w:r>
      <w:r w:rsidR="00840770">
        <w:rPr>
          <w:noProof/>
          <w:lang w:val="ro-RO" w:eastAsia="ro-RO"/>
        </w:rPr>
        <w:t>furnizare navigatori</w:t>
      </w:r>
      <w:r w:rsidR="00597E07" w:rsidRPr="00F7320E">
        <w:rPr>
          <w:noProof/>
          <w:lang w:val="ro-RO" w:eastAsia="ro-RO"/>
        </w:rPr>
        <w:t>:</w:t>
      </w:r>
    </w:p>
    <w:p w14:paraId="1960F3FC" w14:textId="1DBF1E56" w:rsidR="00C9476A" w:rsidRPr="00F7320E" w:rsidRDefault="00C9476A" w:rsidP="00755085">
      <w:pPr>
        <w:pStyle w:val="msonormalcxspmiddle"/>
        <w:spacing w:before="0" w:beforeAutospacing="0" w:after="0" w:afterAutospacing="0"/>
        <w:contextualSpacing/>
        <w:jc w:val="both"/>
        <w:rPr>
          <w:noProof/>
          <w:lang w:val="ro-RO" w:eastAsia="ro-RO"/>
        </w:rPr>
      </w:pPr>
      <w:r w:rsidRPr="00F7320E">
        <w:rPr>
          <w:noProof/>
          <w:lang w:val="ro-RO" w:eastAsia="ro-RO"/>
        </w:rPr>
        <w:t xml:space="preserve">a) </w:t>
      </w:r>
      <w:r w:rsidR="00885948" w:rsidRPr="00F7320E">
        <w:rPr>
          <w:noProof/>
          <w:lang w:val="ro-RO" w:eastAsia="ro-RO"/>
        </w:rPr>
        <w:t xml:space="preserve">nu </w:t>
      </w:r>
      <w:r w:rsidRPr="00F7320E">
        <w:rPr>
          <w:noProof/>
          <w:lang w:val="ro-RO" w:eastAsia="ro-RO"/>
        </w:rPr>
        <w:t>recurg la mijloace, mecanisme sau liste pentru a împiedica sau a face navigatorii să-şi schimbe hotărârea de a obţine un loc de muncă pentru care posedă calificările cerute;</w:t>
      </w:r>
    </w:p>
    <w:p w14:paraId="456A934B" w14:textId="77777777" w:rsidR="00755085" w:rsidRDefault="00C9476A" w:rsidP="00755085">
      <w:pPr>
        <w:pStyle w:val="msonormalcxspmiddle"/>
        <w:spacing w:before="0" w:beforeAutospacing="0" w:after="0" w:afterAutospacing="0"/>
        <w:contextualSpacing/>
        <w:jc w:val="both"/>
        <w:rPr>
          <w:noProof/>
          <w:lang w:val="ro-RO" w:eastAsia="ro-RO"/>
        </w:rPr>
      </w:pPr>
      <w:r w:rsidRPr="00F7320E">
        <w:rPr>
          <w:noProof/>
          <w:lang w:val="ro-RO" w:eastAsia="ro-RO"/>
        </w:rPr>
        <w:t xml:space="preserve">b) </w:t>
      </w:r>
      <w:r w:rsidR="00885948" w:rsidRPr="00F7320E">
        <w:rPr>
          <w:noProof/>
          <w:lang w:val="ro-RO" w:eastAsia="ro-RO"/>
        </w:rPr>
        <w:t>nu</w:t>
      </w:r>
      <w:r w:rsidRPr="00F7320E">
        <w:rPr>
          <w:noProof/>
          <w:lang w:val="ro-RO" w:eastAsia="ro-RO"/>
        </w:rPr>
        <w:t xml:space="preserve"> solicit</w:t>
      </w:r>
      <w:r w:rsidR="00885948" w:rsidRPr="00F7320E">
        <w:rPr>
          <w:noProof/>
          <w:lang w:val="ro-RO" w:eastAsia="ro-RO"/>
        </w:rPr>
        <w:t>ă</w:t>
      </w:r>
      <w:r w:rsidRPr="00F7320E">
        <w:rPr>
          <w:noProof/>
          <w:lang w:val="ro-RO" w:eastAsia="ro-RO"/>
        </w:rPr>
        <w:t xml:space="preserve"> onorarii sau cheltuieli navigatorilor, direct sau indirect, în totalitate sau în parte, pentru recrutarea, plasarea sau obţinerea unui loc de muncă, în afara costurilor pe care navigatorii trebuie să şi le asume pentru obţinerea unui certificat medical naţional obligatoriu, a carnetului de marinar şi a paşaportului sau altui document personal de călătorie</w:t>
      </w:r>
      <w:r w:rsidR="00AD2715" w:rsidRPr="00F7320E">
        <w:rPr>
          <w:noProof/>
          <w:lang w:val="ro-RO" w:eastAsia="ro-RO"/>
        </w:rPr>
        <w:t xml:space="preserve"> similar</w:t>
      </w:r>
      <w:r w:rsidRPr="00F7320E">
        <w:rPr>
          <w:noProof/>
          <w:lang w:val="ro-RO" w:eastAsia="ro-RO"/>
        </w:rPr>
        <w:t>, exceptând costurile de viză</w:t>
      </w:r>
      <w:r w:rsidR="00115695" w:rsidRPr="00F7320E">
        <w:rPr>
          <w:noProof/>
          <w:lang w:val="ro-RO" w:eastAsia="ro-RO"/>
        </w:rPr>
        <w:t xml:space="preserve">, </w:t>
      </w:r>
      <w:r w:rsidR="00115695" w:rsidRPr="00F7320E">
        <w:rPr>
          <w:noProof/>
          <w:color w:val="000000" w:themeColor="text1"/>
          <w:lang w:val="ro-RO" w:eastAsia="ro-RO"/>
        </w:rPr>
        <w:t xml:space="preserve">atestat de </w:t>
      </w:r>
      <w:r w:rsidR="00115695" w:rsidRPr="00F7320E">
        <w:rPr>
          <w:noProof/>
          <w:lang w:val="ro-RO" w:eastAsia="ro-RO"/>
        </w:rPr>
        <w:t xml:space="preserve">recunoaștere și orice alt document suplimentar emis de statul de pavilion, </w:t>
      </w:r>
      <w:r w:rsidRPr="00F7320E">
        <w:rPr>
          <w:noProof/>
          <w:lang w:val="ro-RO" w:eastAsia="ro-RO"/>
        </w:rPr>
        <w:t>care trebuie să fie suportate de armator;</w:t>
      </w:r>
    </w:p>
    <w:p w14:paraId="4A0561A8" w14:textId="24A18FEC" w:rsidR="00240F6B" w:rsidRPr="00F7320E" w:rsidRDefault="00240F6B" w:rsidP="00755085">
      <w:pPr>
        <w:pStyle w:val="msonormalcxspmiddle"/>
        <w:spacing w:before="0" w:beforeAutospacing="0" w:after="0" w:afterAutospacing="0"/>
        <w:contextualSpacing/>
        <w:jc w:val="both"/>
        <w:rPr>
          <w:noProof/>
          <w:color w:val="000000" w:themeColor="text1"/>
          <w:lang w:val="ro-RO" w:eastAsia="ro-RO"/>
        </w:rPr>
      </w:pPr>
      <w:r w:rsidRPr="00F7320E">
        <w:rPr>
          <w:noProof/>
          <w:lang w:val="ro-RO"/>
        </w:rPr>
        <w:t xml:space="preserve">c) nu </w:t>
      </w:r>
      <w:r w:rsidRPr="00F7320E">
        <w:rPr>
          <w:noProof/>
          <w:lang w:val="ro-RO" w:eastAsia="ro-RO"/>
        </w:rPr>
        <w:t>solicită n</w:t>
      </w:r>
      <w:r w:rsidRPr="00F7320E">
        <w:rPr>
          <w:noProof/>
          <w:lang w:val="ro-RO"/>
        </w:rPr>
        <w:t>avigatorilor</w:t>
      </w:r>
      <w:r w:rsidRPr="00F7320E">
        <w:rPr>
          <w:noProof/>
          <w:lang w:val="ro-RO" w:eastAsia="ro-RO"/>
        </w:rPr>
        <w:t xml:space="preserve"> să facă plăți anticipate</w:t>
      </w:r>
      <w:r w:rsidR="004F00BF" w:rsidRPr="00F7320E">
        <w:rPr>
          <w:noProof/>
          <w:vertAlign w:val="subscript"/>
          <w:lang w:val="ro-RO" w:eastAsia="ro-RO"/>
        </w:rPr>
        <w:t xml:space="preserve"> </w:t>
      </w:r>
      <w:r w:rsidRPr="00F7320E">
        <w:rPr>
          <w:noProof/>
          <w:lang w:val="ro-RO" w:eastAsia="ro-RO"/>
        </w:rPr>
        <w:t xml:space="preserve">la începutul contractului cu privire la costul repatrierii </w:t>
      </w:r>
      <w:r w:rsidR="00E21E26" w:rsidRPr="00F7320E">
        <w:rPr>
          <w:noProof/>
          <w:lang w:val="ro-RO" w:eastAsia="ro-RO"/>
        </w:rPr>
        <w:t>și</w:t>
      </w:r>
      <w:r w:rsidRPr="00F7320E">
        <w:rPr>
          <w:noProof/>
          <w:lang w:val="ro-RO" w:eastAsia="ro-RO"/>
        </w:rPr>
        <w:t xml:space="preserve"> nici să acopere costurile legate de repatriere din salariile sau alte drepturi ale navigatorilor, exceptând </w:t>
      </w:r>
      <w:r w:rsidR="001A6B19" w:rsidRPr="00F7320E">
        <w:rPr>
          <w:color w:val="000000" w:themeColor="text1"/>
          <w:lang w:val="ro-RO"/>
        </w:rPr>
        <w:t>situaţiile prevăzute î</w:t>
      </w:r>
      <w:r w:rsidR="009E0EC3" w:rsidRPr="00F7320E">
        <w:rPr>
          <w:color w:val="000000" w:themeColor="text1"/>
          <w:lang w:val="ro-RO"/>
        </w:rPr>
        <w:t xml:space="preserve">n </w:t>
      </w:r>
      <w:r w:rsidR="00CE5EFF" w:rsidRPr="00F7320E">
        <w:rPr>
          <w:color w:val="000000" w:themeColor="text1"/>
          <w:lang w:val="ro-RO"/>
        </w:rPr>
        <w:t>c</w:t>
      </w:r>
      <w:r w:rsidR="005F6157" w:rsidRPr="00F7320E">
        <w:rPr>
          <w:color w:val="000000" w:themeColor="text1"/>
          <w:lang w:val="ro-RO"/>
        </w:rPr>
        <w:t xml:space="preserve">ontractul </w:t>
      </w:r>
      <w:r w:rsidR="00CE5EFF" w:rsidRPr="00F7320E">
        <w:rPr>
          <w:color w:val="000000" w:themeColor="text1"/>
          <w:lang w:val="ro-RO"/>
        </w:rPr>
        <w:t xml:space="preserve">de </w:t>
      </w:r>
      <w:r w:rsidR="005F6157" w:rsidRPr="00F7320E">
        <w:rPr>
          <w:color w:val="000000" w:themeColor="text1"/>
          <w:lang w:val="ro-RO"/>
        </w:rPr>
        <w:t>muncă</w:t>
      </w:r>
      <w:r w:rsidR="00AE7F51" w:rsidRPr="00F7320E">
        <w:rPr>
          <w:noProof/>
          <w:color w:val="000000" w:themeColor="text1"/>
          <w:lang w:val="ro-RO" w:eastAsia="ro-RO"/>
        </w:rPr>
        <w:t>;</w:t>
      </w:r>
    </w:p>
    <w:p w14:paraId="4B8059C0" w14:textId="3D34DFAF" w:rsidR="00972792" w:rsidRPr="00355D6B" w:rsidRDefault="00972792" w:rsidP="00755085">
      <w:pPr>
        <w:pStyle w:val="msonormalcxspmiddle"/>
        <w:spacing w:before="0" w:beforeAutospacing="0" w:after="0" w:afterAutospacing="0"/>
        <w:contextualSpacing/>
        <w:jc w:val="both"/>
        <w:rPr>
          <w:noProof/>
          <w:lang w:val="ro-RO"/>
        </w:rPr>
      </w:pPr>
      <w:r w:rsidRPr="00F7320E">
        <w:rPr>
          <w:noProof/>
          <w:lang w:val="ro-RO"/>
        </w:rPr>
        <w:t xml:space="preserve">d) asigură liberul acces la serviciul menţionat, protejează </w:t>
      </w:r>
      <w:r w:rsidR="00E21E26" w:rsidRPr="00F7320E">
        <w:rPr>
          <w:noProof/>
          <w:lang w:val="ro-RO"/>
        </w:rPr>
        <w:t>și</w:t>
      </w:r>
      <w:r w:rsidRPr="00F7320E">
        <w:rPr>
          <w:noProof/>
          <w:lang w:val="ro-RO"/>
        </w:rPr>
        <w:t xml:space="preserve"> promovează drepturile de angajare ale navigatorilor şi îndeplinesc prevederile Regulii </w:t>
      </w:r>
      <w:r w:rsidR="00B12862" w:rsidRPr="00F7320E">
        <w:rPr>
          <w:noProof/>
          <w:lang w:val="ro-RO"/>
        </w:rPr>
        <w:t xml:space="preserve">1.4 </w:t>
      </w:r>
      <w:r w:rsidR="00E21E26" w:rsidRPr="00F7320E">
        <w:rPr>
          <w:noProof/>
          <w:lang w:val="ro-RO"/>
        </w:rPr>
        <w:t>și</w:t>
      </w:r>
      <w:r w:rsidRPr="00F7320E">
        <w:rPr>
          <w:noProof/>
          <w:lang w:val="ro-RO"/>
        </w:rPr>
        <w:t xml:space="preserve"> a Normei 1.4</w:t>
      </w:r>
      <w:r w:rsidR="00225BFC" w:rsidRPr="00F7320E">
        <w:rPr>
          <w:noProof/>
          <w:lang w:val="ro-RO"/>
        </w:rPr>
        <w:t>.</w:t>
      </w:r>
      <w:r w:rsidR="004A0FA2">
        <w:rPr>
          <w:noProof/>
          <w:lang w:val="ro-RO"/>
        </w:rPr>
        <w:t xml:space="preserve"> </w:t>
      </w:r>
      <w:r w:rsidR="004A0FA2" w:rsidRPr="00CA2043">
        <w:rPr>
          <w:noProof/>
          <w:lang w:val="ro-RO"/>
        </w:rPr>
        <w:t>din Conventie.</w:t>
      </w:r>
    </w:p>
    <w:p w14:paraId="56A79800" w14:textId="77777777" w:rsidR="00D3625A" w:rsidRPr="009828CE" w:rsidRDefault="00D3625A" w:rsidP="00760C2B">
      <w:pPr>
        <w:pStyle w:val="msonormalcxspmiddle"/>
        <w:spacing w:before="0" w:beforeAutospacing="0" w:after="0" w:afterAutospacing="0"/>
        <w:ind w:left="284"/>
        <w:contextualSpacing/>
        <w:jc w:val="both"/>
        <w:rPr>
          <w:rFonts w:eastAsia="Times New Roman"/>
        </w:rPr>
      </w:pPr>
    </w:p>
    <w:p w14:paraId="15FFEDEC" w14:textId="77777777" w:rsidR="00A62069" w:rsidRPr="00863524" w:rsidRDefault="00A62069" w:rsidP="004F7375">
      <w:pPr>
        <w:pStyle w:val="msonormalcxspmiddle"/>
        <w:spacing w:before="0" w:beforeAutospacing="0" w:after="0" w:afterAutospacing="0"/>
        <w:ind w:left="142"/>
        <w:contextualSpacing/>
        <w:jc w:val="both"/>
        <w:rPr>
          <w:noProof/>
          <w:lang w:val="ro-RO" w:eastAsia="ro-RO"/>
        </w:rPr>
      </w:pPr>
    </w:p>
    <w:p w14:paraId="1657420A" w14:textId="77777777" w:rsidR="00A62069" w:rsidRPr="00755085" w:rsidRDefault="00A62069" w:rsidP="00E21E26">
      <w:pPr>
        <w:spacing w:after="0" w:line="240" w:lineRule="auto"/>
        <w:ind w:left="-14"/>
        <w:contextualSpacing/>
        <w:jc w:val="center"/>
        <w:rPr>
          <w:rFonts w:ascii="Times New Roman" w:hAnsi="Times New Roman"/>
          <w:b/>
          <w:noProof/>
          <w:sz w:val="24"/>
          <w:szCs w:val="24"/>
          <w:lang w:val="ro-RO"/>
        </w:rPr>
      </w:pPr>
      <w:r w:rsidRPr="00755085">
        <w:rPr>
          <w:rFonts w:ascii="Times New Roman" w:hAnsi="Times New Roman"/>
          <w:b/>
          <w:noProof/>
          <w:sz w:val="24"/>
          <w:szCs w:val="24"/>
          <w:lang w:val="ro-RO"/>
        </w:rPr>
        <w:t>SECŢIUNEA a 5-a</w:t>
      </w:r>
    </w:p>
    <w:p w14:paraId="2C8D422A" w14:textId="0BA7E96E" w:rsidR="00A62069" w:rsidRPr="00755085" w:rsidRDefault="00A62069" w:rsidP="00E21E26">
      <w:pPr>
        <w:spacing w:after="0" w:line="240" w:lineRule="auto"/>
        <w:ind w:left="-14"/>
        <w:contextualSpacing/>
        <w:jc w:val="center"/>
        <w:rPr>
          <w:rFonts w:ascii="Times New Roman" w:hAnsi="Times New Roman"/>
          <w:b/>
          <w:noProof/>
          <w:sz w:val="24"/>
          <w:szCs w:val="24"/>
          <w:lang w:val="ro-RO"/>
        </w:rPr>
      </w:pPr>
      <w:r w:rsidRPr="00755085">
        <w:rPr>
          <w:rFonts w:ascii="Times New Roman" w:hAnsi="Times New Roman"/>
          <w:b/>
          <w:noProof/>
          <w:sz w:val="24"/>
          <w:szCs w:val="24"/>
          <w:lang w:val="ro-RO"/>
        </w:rPr>
        <w:t xml:space="preserve">Criterii de autorizare </w:t>
      </w:r>
      <w:r w:rsidR="00E21E26" w:rsidRPr="00755085">
        <w:rPr>
          <w:rFonts w:ascii="Times New Roman" w:hAnsi="Times New Roman"/>
          <w:b/>
          <w:noProof/>
          <w:sz w:val="24"/>
          <w:szCs w:val="24"/>
          <w:lang w:val="ro-RO"/>
        </w:rPr>
        <w:t>și</w:t>
      </w:r>
      <w:r w:rsidR="001A6C4D" w:rsidRPr="00755085">
        <w:rPr>
          <w:rFonts w:ascii="Times New Roman" w:hAnsi="Times New Roman"/>
          <w:b/>
          <w:noProof/>
          <w:sz w:val="24"/>
          <w:szCs w:val="24"/>
          <w:lang w:val="ro-RO"/>
        </w:rPr>
        <w:t xml:space="preserve"> funcționare </w:t>
      </w:r>
      <w:r w:rsidRPr="00755085">
        <w:rPr>
          <w:rFonts w:ascii="Times New Roman" w:hAnsi="Times New Roman"/>
          <w:b/>
          <w:noProof/>
          <w:sz w:val="24"/>
          <w:szCs w:val="24"/>
          <w:lang w:val="ro-RO"/>
        </w:rPr>
        <w:t>a</w:t>
      </w:r>
      <w:r w:rsidR="00755085" w:rsidRPr="00755085">
        <w:rPr>
          <w:rFonts w:ascii="Times New Roman" w:hAnsi="Times New Roman"/>
          <w:b/>
          <w:noProof/>
          <w:sz w:val="24"/>
          <w:szCs w:val="24"/>
          <w:lang w:val="ro-RO"/>
        </w:rPr>
        <w:t xml:space="preserve"> agen</w:t>
      </w:r>
      <w:r w:rsidR="00755085" w:rsidRPr="00755085">
        <w:rPr>
          <w:rFonts w:ascii="Times New Roman" w:hAnsi="Times New Roman"/>
          <w:b/>
          <w:noProof/>
          <w:sz w:val="24"/>
          <w:szCs w:val="24"/>
        </w:rPr>
        <w:t>ţiilor de furnizare navigatori</w:t>
      </w:r>
    </w:p>
    <w:p w14:paraId="42301881" w14:textId="77777777" w:rsidR="005D602A" w:rsidRPr="00863524" w:rsidRDefault="005D602A" w:rsidP="00E21E26">
      <w:pPr>
        <w:pStyle w:val="msonormalcxspmiddle"/>
        <w:spacing w:before="0" w:beforeAutospacing="0" w:after="0" w:afterAutospacing="0"/>
        <w:contextualSpacing/>
        <w:jc w:val="both"/>
        <w:rPr>
          <w:noProof/>
          <w:lang w:val="ro-RO"/>
        </w:rPr>
      </w:pPr>
    </w:p>
    <w:p w14:paraId="712A8759" w14:textId="7CB93A61" w:rsidR="00787935" w:rsidRPr="00355D6B" w:rsidRDefault="000A6568" w:rsidP="00787935">
      <w:pPr>
        <w:pStyle w:val="msonormalcxspmiddle"/>
        <w:spacing w:before="0" w:beforeAutospacing="0" w:after="0" w:afterAutospacing="0"/>
        <w:contextualSpacing/>
        <w:jc w:val="both"/>
        <w:rPr>
          <w:noProof/>
          <w:lang w:val="ro-RO" w:eastAsia="ro-RO"/>
        </w:rPr>
      </w:pPr>
      <w:r w:rsidRPr="00755085">
        <w:rPr>
          <w:b/>
          <w:noProof/>
          <w:lang w:val="ro-RO"/>
        </w:rPr>
        <w:t>Art.1</w:t>
      </w:r>
      <w:r w:rsidR="00597E07" w:rsidRPr="00755085">
        <w:rPr>
          <w:b/>
          <w:noProof/>
          <w:lang w:val="ro-RO"/>
        </w:rPr>
        <w:t>5</w:t>
      </w:r>
      <w:r w:rsidR="00A62069" w:rsidRPr="00755085">
        <w:rPr>
          <w:b/>
          <w:noProof/>
          <w:lang w:val="ro-RO"/>
        </w:rPr>
        <w:t>.</w:t>
      </w:r>
      <w:r w:rsidR="00755085">
        <w:rPr>
          <w:noProof/>
          <w:lang w:val="ro-RO"/>
        </w:rPr>
        <w:t xml:space="preserve"> </w:t>
      </w:r>
      <w:r w:rsidR="00DB40B8" w:rsidRPr="00355D6B">
        <w:rPr>
          <w:noProof/>
          <w:lang w:val="ro-RO"/>
        </w:rPr>
        <w:t>(1)</w:t>
      </w:r>
      <w:r w:rsidR="00A62069" w:rsidRPr="00355D6B">
        <w:rPr>
          <w:noProof/>
          <w:lang w:val="ro-RO"/>
        </w:rPr>
        <w:t xml:space="preserve">- </w:t>
      </w:r>
      <w:r w:rsidR="00E453F0" w:rsidRPr="00355D6B">
        <w:rPr>
          <w:noProof/>
          <w:lang w:val="ro-RO" w:eastAsia="ro-RO"/>
        </w:rPr>
        <w:t xml:space="preserve">În vederea autorizării de către ANR, agențiile </w:t>
      </w:r>
      <w:r w:rsidR="00597E07" w:rsidRPr="00355D6B">
        <w:rPr>
          <w:noProof/>
          <w:lang w:val="ro-RO" w:eastAsia="ro-RO"/>
        </w:rPr>
        <w:t xml:space="preserve">de </w:t>
      </w:r>
      <w:r w:rsidR="0022154F" w:rsidRPr="00355D6B">
        <w:rPr>
          <w:noProof/>
          <w:lang w:val="ro-RO" w:eastAsia="ro-RO"/>
        </w:rPr>
        <w:t>furnizare navigatori</w:t>
      </w:r>
      <w:r w:rsidR="00597E07" w:rsidRPr="00355D6B">
        <w:rPr>
          <w:noProof/>
          <w:lang w:val="ro-RO" w:eastAsia="ro-RO"/>
        </w:rPr>
        <w:t xml:space="preserve"> </w:t>
      </w:r>
      <w:r w:rsidR="00E453F0" w:rsidRPr="00355D6B">
        <w:rPr>
          <w:noProof/>
          <w:lang w:val="ro-RO" w:eastAsia="ro-RO"/>
        </w:rPr>
        <w:t>trebuie</w:t>
      </w:r>
      <w:r w:rsidR="00585277" w:rsidRPr="00355D6B">
        <w:rPr>
          <w:noProof/>
          <w:lang w:val="ro-RO" w:eastAsia="ro-RO"/>
        </w:rPr>
        <w:t xml:space="preserve"> </w:t>
      </w:r>
      <w:r w:rsidR="00E453F0" w:rsidRPr="00355D6B">
        <w:rPr>
          <w:noProof/>
          <w:lang w:val="ro-RO" w:eastAsia="ro-RO"/>
        </w:rPr>
        <w:t>:</w:t>
      </w:r>
    </w:p>
    <w:p w14:paraId="151D1D25" w14:textId="3F17A8FC" w:rsidR="00364993" w:rsidRPr="00755085" w:rsidRDefault="00F75A5C" w:rsidP="00787935">
      <w:pPr>
        <w:pStyle w:val="msonormalcxspmiddle"/>
        <w:spacing w:before="0" w:beforeAutospacing="0" w:after="0" w:afterAutospacing="0"/>
        <w:contextualSpacing/>
        <w:jc w:val="both"/>
        <w:rPr>
          <w:noProof/>
          <w:lang w:val="ro-RO" w:eastAsia="ro-RO"/>
        </w:rPr>
      </w:pPr>
      <w:r w:rsidRPr="00CA2043">
        <w:rPr>
          <w:noProof/>
          <w:lang w:val="ro-RO"/>
        </w:rPr>
        <w:t>a)</w:t>
      </w:r>
      <w:r w:rsidR="0022154F" w:rsidRPr="00CA2043">
        <w:rPr>
          <w:noProof/>
          <w:lang w:val="ro-RO"/>
        </w:rPr>
        <w:t xml:space="preserve"> </w:t>
      </w:r>
      <w:r w:rsidR="00364993" w:rsidRPr="00CA2043">
        <w:rPr>
          <w:noProof/>
          <w:lang w:val="ro-RO"/>
        </w:rPr>
        <w:t xml:space="preserve">să </w:t>
      </w:r>
      <w:r w:rsidR="0022154F" w:rsidRPr="00CA2043">
        <w:rPr>
          <w:noProof/>
          <w:lang w:val="ro-RO"/>
        </w:rPr>
        <w:t>depună actul constitutiv</w:t>
      </w:r>
      <w:r w:rsidR="00F75CC5" w:rsidRPr="00CA2043">
        <w:rPr>
          <w:noProof/>
          <w:lang w:val="ro-RO"/>
        </w:rPr>
        <w:t xml:space="preserve">, </w:t>
      </w:r>
      <w:r w:rsidR="00590C8F" w:rsidRPr="00CA2043">
        <w:rPr>
          <w:noProof/>
          <w:lang w:val="ro-RO"/>
        </w:rPr>
        <w:t>î</w:t>
      </w:r>
      <w:r w:rsidR="00F75CC5" w:rsidRPr="00CA2043">
        <w:rPr>
          <w:noProof/>
          <w:lang w:val="ro-RO"/>
        </w:rPr>
        <w:t xml:space="preserve">n original </w:t>
      </w:r>
      <w:r w:rsidR="00590C8F" w:rsidRPr="00CA2043">
        <w:rPr>
          <w:noProof/>
          <w:lang w:val="ro-RO"/>
        </w:rPr>
        <w:t>ș</w:t>
      </w:r>
      <w:r w:rsidR="00F75CC5" w:rsidRPr="00CA2043">
        <w:rPr>
          <w:noProof/>
          <w:lang w:val="ro-RO"/>
        </w:rPr>
        <w:t xml:space="preserve">i </w:t>
      </w:r>
      <w:r w:rsidR="00590C8F" w:rsidRPr="00CA2043">
        <w:rPr>
          <w:noProof/>
          <w:lang w:val="ro-RO"/>
        </w:rPr>
        <w:t>î</w:t>
      </w:r>
      <w:r w:rsidR="00F75CC5" w:rsidRPr="00CA2043">
        <w:rPr>
          <w:noProof/>
          <w:lang w:val="ro-RO"/>
        </w:rPr>
        <w:t>n copie, pentru certificare</w:t>
      </w:r>
      <w:r w:rsidR="00755085">
        <w:rPr>
          <w:noProof/>
          <w:lang w:val="ro-RO"/>
        </w:rPr>
        <w:t xml:space="preserve"> conform cu originalul;</w:t>
      </w:r>
    </w:p>
    <w:p w14:paraId="11DB1011" w14:textId="2D2B9130" w:rsidR="00635FBF" w:rsidRPr="00CA2043" w:rsidRDefault="00635FBF" w:rsidP="00497811">
      <w:pPr>
        <w:shd w:val="clear" w:color="auto" w:fill="FFFFFF" w:themeFill="background1"/>
        <w:spacing w:after="0" w:line="240" w:lineRule="auto"/>
        <w:jc w:val="both"/>
        <w:rPr>
          <w:rFonts w:ascii="Times New Roman" w:eastAsia="Times New Roman" w:hAnsi="Times New Roman"/>
          <w:sz w:val="24"/>
          <w:szCs w:val="24"/>
        </w:rPr>
      </w:pPr>
      <w:r w:rsidRPr="00755085">
        <w:rPr>
          <w:rFonts w:ascii="Times New Roman" w:eastAsia="Times New Roman" w:hAnsi="Times New Roman"/>
          <w:bCs/>
          <w:sz w:val="24"/>
          <w:szCs w:val="24"/>
        </w:rPr>
        <w:t xml:space="preserve">b) </w:t>
      </w:r>
      <w:proofErr w:type="gramStart"/>
      <w:r w:rsidR="00D64AC6" w:rsidRPr="00755085">
        <w:rPr>
          <w:rFonts w:ascii="Times New Roman" w:eastAsia="Times New Roman" w:hAnsi="Times New Roman"/>
          <w:bCs/>
          <w:sz w:val="24"/>
          <w:szCs w:val="24"/>
          <w:lang w:val="ro-RO"/>
        </w:rPr>
        <w:t>s</w:t>
      </w:r>
      <w:r w:rsidRPr="00755085">
        <w:rPr>
          <w:rFonts w:ascii="Times New Roman" w:eastAsia="Times New Roman" w:hAnsi="Times New Roman"/>
          <w:bCs/>
          <w:sz w:val="24"/>
          <w:szCs w:val="24"/>
          <w:lang w:val="ro-RO"/>
        </w:rPr>
        <w:t>ă</w:t>
      </w:r>
      <w:proofErr w:type="gramEnd"/>
      <w:r w:rsidRPr="00755085">
        <w:rPr>
          <w:rFonts w:ascii="Times New Roman" w:eastAsia="Times New Roman" w:hAnsi="Times New Roman"/>
          <w:bCs/>
          <w:sz w:val="24"/>
          <w:szCs w:val="24"/>
          <w:lang w:val="ro-RO"/>
        </w:rPr>
        <w:t xml:space="preserve"> dep</w:t>
      </w:r>
      <w:r w:rsidR="00D64AC6" w:rsidRPr="00755085">
        <w:rPr>
          <w:rFonts w:ascii="Times New Roman" w:eastAsia="Times New Roman" w:hAnsi="Times New Roman"/>
          <w:bCs/>
          <w:sz w:val="24"/>
          <w:szCs w:val="24"/>
          <w:lang w:val="ro-RO"/>
        </w:rPr>
        <w:t>u</w:t>
      </w:r>
      <w:r w:rsidRPr="00755085">
        <w:rPr>
          <w:rFonts w:ascii="Times New Roman" w:eastAsia="Times New Roman" w:hAnsi="Times New Roman"/>
          <w:bCs/>
          <w:sz w:val="24"/>
          <w:szCs w:val="24"/>
          <w:lang w:val="ro-RO"/>
        </w:rPr>
        <w:t>nă</w:t>
      </w:r>
      <w:r w:rsidR="00755085">
        <w:rPr>
          <w:rFonts w:ascii="Times New Roman" w:eastAsia="Times New Roman" w:hAnsi="Times New Roman"/>
          <w:bCs/>
          <w:sz w:val="24"/>
          <w:szCs w:val="24"/>
          <w:lang w:val="ro-RO"/>
        </w:rPr>
        <w:t xml:space="preserve"> certificatul de înregistrare emis de Oficiul Naţional al Registrului Comerţului, care </w:t>
      </w:r>
      <w:r w:rsidR="0022154F" w:rsidRPr="00CA2043">
        <w:rPr>
          <w:rFonts w:ascii="Times New Roman" w:hAnsi="Times New Roman"/>
          <w:noProof/>
          <w:sz w:val="24"/>
          <w:szCs w:val="24"/>
          <w:lang w:val="ro-RO"/>
        </w:rPr>
        <w:t>are ca activitate principală</w:t>
      </w:r>
      <w:r w:rsidR="00923084" w:rsidRPr="00CA2043">
        <w:rPr>
          <w:rFonts w:ascii="Times New Roman" w:hAnsi="Times New Roman"/>
          <w:noProof/>
          <w:sz w:val="24"/>
          <w:szCs w:val="24"/>
          <w:lang w:val="ro-RO"/>
        </w:rPr>
        <w:t xml:space="preserve"> </w:t>
      </w:r>
      <w:r w:rsidR="0022154F" w:rsidRPr="00CA2043">
        <w:rPr>
          <w:rFonts w:ascii="Times New Roman" w:hAnsi="Times New Roman"/>
          <w:noProof/>
          <w:sz w:val="24"/>
          <w:szCs w:val="24"/>
          <w:lang w:val="ro-RO"/>
        </w:rPr>
        <w:t>,, Activități ale agențiilor de plasare a forței de muncă</w:t>
      </w:r>
      <w:r w:rsidR="0022154F" w:rsidRPr="00CA2043">
        <w:rPr>
          <w:rFonts w:ascii="Times New Roman" w:hAnsi="Times New Roman"/>
          <w:noProof/>
          <w:sz w:val="24"/>
          <w:szCs w:val="24"/>
        </w:rPr>
        <w:t>”</w:t>
      </w:r>
      <w:r w:rsidR="00923084" w:rsidRPr="00CA2043">
        <w:rPr>
          <w:rFonts w:ascii="Times New Roman" w:hAnsi="Times New Roman"/>
          <w:noProof/>
          <w:sz w:val="24"/>
          <w:szCs w:val="24"/>
        </w:rPr>
        <w:t>,</w:t>
      </w:r>
      <w:r w:rsidR="0022154F" w:rsidRPr="00CA2043">
        <w:rPr>
          <w:rFonts w:ascii="Times New Roman" w:hAnsi="Times New Roman"/>
          <w:noProof/>
          <w:sz w:val="24"/>
          <w:szCs w:val="24"/>
        </w:rPr>
        <w:t xml:space="preserve"> cod CAEN 7810</w:t>
      </w:r>
      <w:r w:rsidR="00923084" w:rsidRPr="00CA2043">
        <w:rPr>
          <w:rFonts w:ascii="Times New Roman" w:hAnsi="Times New Roman"/>
          <w:noProof/>
          <w:sz w:val="24"/>
          <w:szCs w:val="24"/>
        </w:rPr>
        <w:t>,</w:t>
      </w:r>
      <w:r w:rsidR="003F02C6" w:rsidRPr="00CA2043">
        <w:rPr>
          <w:rFonts w:ascii="Times New Roman" w:hAnsi="Times New Roman"/>
          <w:noProof/>
          <w:sz w:val="24"/>
          <w:szCs w:val="24"/>
        </w:rPr>
        <w:t xml:space="preserve"> </w:t>
      </w:r>
      <w:r w:rsidR="00590C8F" w:rsidRPr="00CA2043">
        <w:rPr>
          <w:rFonts w:ascii="Times New Roman" w:hAnsi="Times New Roman"/>
          <w:noProof/>
          <w:sz w:val="24"/>
          <w:szCs w:val="24"/>
          <w:lang w:val="ro-RO"/>
        </w:rPr>
        <w:t>în original și în copie, pentru certificare</w:t>
      </w:r>
      <w:r w:rsidR="00755085">
        <w:rPr>
          <w:rFonts w:ascii="Times New Roman" w:hAnsi="Times New Roman"/>
          <w:noProof/>
          <w:sz w:val="24"/>
          <w:szCs w:val="24"/>
          <w:lang w:val="ro-RO"/>
        </w:rPr>
        <w:t xml:space="preserve"> </w:t>
      </w:r>
      <w:r w:rsidR="00755085" w:rsidRPr="00755085">
        <w:rPr>
          <w:rFonts w:ascii="Times New Roman" w:hAnsi="Times New Roman"/>
          <w:noProof/>
          <w:sz w:val="24"/>
          <w:szCs w:val="24"/>
          <w:lang w:val="ro-RO"/>
        </w:rPr>
        <w:t>conform cu originalul</w:t>
      </w:r>
      <w:r w:rsidR="00755085">
        <w:rPr>
          <w:rFonts w:ascii="Times New Roman" w:hAnsi="Times New Roman"/>
          <w:noProof/>
          <w:sz w:val="24"/>
          <w:szCs w:val="24"/>
          <w:lang w:val="ro-RO"/>
        </w:rPr>
        <w:t>;</w:t>
      </w:r>
    </w:p>
    <w:p w14:paraId="1C040A8F" w14:textId="5199D861" w:rsidR="00635FBF" w:rsidRPr="009828CE" w:rsidRDefault="00840770" w:rsidP="009828CE">
      <w:pPr>
        <w:pStyle w:val="msonormalcxspmiddle"/>
        <w:spacing w:before="0" w:beforeAutospacing="0" w:after="0" w:afterAutospacing="0"/>
        <w:contextualSpacing/>
        <w:jc w:val="both"/>
        <w:rPr>
          <w:noProof/>
          <w:lang w:val="ro-RO" w:eastAsia="ro-RO"/>
        </w:rPr>
      </w:pPr>
      <w:r w:rsidRPr="00CA2043">
        <w:rPr>
          <w:rFonts w:eastAsia="Times New Roman"/>
          <w:bCs/>
        </w:rPr>
        <w:lastRenderedPageBreak/>
        <w:t>c</w:t>
      </w:r>
      <w:r w:rsidR="00635FBF" w:rsidRPr="00CA2043">
        <w:rPr>
          <w:rFonts w:eastAsia="Times New Roman"/>
          <w:bCs/>
        </w:rPr>
        <w:t>)</w:t>
      </w:r>
      <w:r w:rsidR="00635FBF" w:rsidRPr="00CA2043">
        <w:rPr>
          <w:rFonts w:eastAsia="Times New Roman"/>
        </w:rPr>
        <w:t xml:space="preserve"> </w:t>
      </w:r>
      <w:r w:rsidR="00D64AC6" w:rsidRPr="00CA2043">
        <w:rPr>
          <w:rFonts w:eastAsia="Times New Roman"/>
        </w:rPr>
        <w:t xml:space="preserve">să </w:t>
      </w:r>
      <w:r w:rsidR="00D64AC6" w:rsidRPr="009828CE">
        <w:rPr>
          <w:rFonts w:eastAsia="Times New Roman"/>
        </w:rPr>
        <w:t xml:space="preserve">depună </w:t>
      </w:r>
      <w:r w:rsidR="00635FBF" w:rsidRPr="009828CE">
        <w:rPr>
          <w:rFonts w:eastAsia="Times New Roman"/>
        </w:rPr>
        <w:t xml:space="preserve">certificatul </w:t>
      </w:r>
      <w:r w:rsidR="00635FBF" w:rsidRPr="009828CE">
        <w:rPr>
          <w:noProof/>
          <w:lang w:val="ro-RO"/>
        </w:rPr>
        <w:t>constatator</w:t>
      </w:r>
      <w:r w:rsidR="00635FBF" w:rsidRPr="009828CE">
        <w:rPr>
          <w:rFonts w:eastAsia="Times New Roman"/>
        </w:rPr>
        <w:t xml:space="preserve"> emis de Oficiul Naţional al Registrului Comerţului din care să rezulte faptul că nu se află</w:t>
      </w:r>
      <w:r w:rsidR="00635FBF" w:rsidRPr="009828CE">
        <w:rPr>
          <w:rFonts w:eastAsia="Times New Roman"/>
          <w:bCs/>
        </w:rPr>
        <w:t xml:space="preserve"> în</w:t>
      </w:r>
      <w:r w:rsidR="00635FBF" w:rsidRPr="009828CE">
        <w:rPr>
          <w:noProof/>
          <w:lang w:val="ro-RO" w:eastAsia="ro-RO"/>
        </w:rPr>
        <w:t xml:space="preserve"> procedura de faliment sau dizolvare,</w:t>
      </w:r>
      <w:r w:rsidR="003F02C6" w:rsidRPr="009828CE">
        <w:rPr>
          <w:noProof/>
          <w:lang w:val="ro-RO" w:eastAsia="ro-RO"/>
        </w:rPr>
        <w:t xml:space="preserve"> </w:t>
      </w:r>
      <w:r w:rsidR="00590C8F" w:rsidRPr="009828CE">
        <w:rPr>
          <w:noProof/>
          <w:lang w:val="ro-RO" w:eastAsia="ro-RO"/>
        </w:rPr>
        <w:t>în original și în copie, pentru certificare conform cu originalul;</w:t>
      </w:r>
    </w:p>
    <w:p w14:paraId="6215D422" w14:textId="0C0A6A14" w:rsidR="00635FBF" w:rsidRPr="009828CE" w:rsidRDefault="00840770" w:rsidP="009828CE">
      <w:pPr>
        <w:pStyle w:val="msonormalcxspmiddle"/>
        <w:spacing w:before="0" w:beforeAutospacing="0" w:after="0" w:afterAutospacing="0"/>
        <w:contextualSpacing/>
        <w:jc w:val="both"/>
        <w:rPr>
          <w:noProof/>
          <w:lang w:val="ro-RO"/>
        </w:rPr>
      </w:pPr>
      <w:r w:rsidRPr="00CA2043">
        <w:rPr>
          <w:rFonts w:eastAsia="Times New Roman"/>
          <w:bCs/>
        </w:rPr>
        <w:t>d</w:t>
      </w:r>
      <w:r w:rsidR="00635FBF" w:rsidRPr="00CA2043">
        <w:rPr>
          <w:rFonts w:eastAsia="Times New Roman"/>
          <w:bCs/>
        </w:rPr>
        <w:t>)</w:t>
      </w:r>
      <w:r w:rsidR="00635FBF" w:rsidRPr="00CA2043">
        <w:rPr>
          <w:rFonts w:eastAsia="Times New Roman"/>
        </w:rPr>
        <w:t xml:space="preserve"> </w:t>
      </w:r>
      <w:proofErr w:type="gramStart"/>
      <w:r w:rsidR="00D64AC6" w:rsidRPr="00CA2043">
        <w:rPr>
          <w:rFonts w:eastAsia="Times New Roman"/>
        </w:rPr>
        <w:t>să</w:t>
      </w:r>
      <w:proofErr w:type="gramEnd"/>
      <w:r w:rsidR="00D64AC6" w:rsidRPr="00CA2043">
        <w:rPr>
          <w:rFonts w:eastAsia="Times New Roman"/>
        </w:rPr>
        <w:t xml:space="preserve"> depună </w:t>
      </w:r>
      <w:r w:rsidR="00635FBF" w:rsidRPr="009828CE">
        <w:rPr>
          <w:noProof/>
          <w:lang w:val="ro-RO"/>
        </w:rPr>
        <w:t>documentul de identitate al reprezentantului legal, în copie;</w:t>
      </w:r>
    </w:p>
    <w:p w14:paraId="7A78016D" w14:textId="160ED131" w:rsidR="00635FBF" w:rsidRPr="009828CE" w:rsidRDefault="00840770" w:rsidP="009828CE">
      <w:pPr>
        <w:pStyle w:val="msonormalcxspmiddle"/>
        <w:spacing w:before="0" w:beforeAutospacing="0" w:after="0" w:afterAutospacing="0"/>
        <w:contextualSpacing/>
        <w:jc w:val="both"/>
        <w:rPr>
          <w:noProof/>
          <w:lang w:val="ro-RO"/>
        </w:rPr>
      </w:pPr>
      <w:r w:rsidRPr="009828CE">
        <w:rPr>
          <w:noProof/>
          <w:lang w:val="ro-RO"/>
        </w:rPr>
        <w:t>e</w:t>
      </w:r>
      <w:r w:rsidR="00635FBF" w:rsidRPr="009828CE">
        <w:rPr>
          <w:noProof/>
          <w:lang w:val="ro-RO"/>
        </w:rPr>
        <w:t xml:space="preserve">) </w:t>
      </w:r>
      <w:r w:rsidR="00585277" w:rsidRPr="009828CE">
        <w:rPr>
          <w:noProof/>
          <w:lang w:val="ro-RO"/>
        </w:rPr>
        <w:t xml:space="preserve">să depună </w:t>
      </w:r>
      <w:r w:rsidR="00635FBF" w:rsidRPr="009828CE">
        <w:rPr>
          <w:noProof/>
          <w:lang w:val="ro-RO"/>
        </w:rPr>
        <w:t xml:space="preserve">acte doveditoare sau declaraţie pe propria răspundere a reprezentantului legal al agentului </w:t>
      </w:r>
      <w:r w:rsidR="00923084" w:rsidRPr="009828CE">
        <w:rPr>
          <w:noProof/>
          <w:lang w:val="ro-RO"/>
        </w:rPr>
        <w:t>de furnizare  navigator</w:t>
      </w:r>
      <w:r w:rsidR="00635FBF" w:rsidRPr="009828CE">
        <w:rPr>
          <w:noProof/>
          <w:lang w:val="ro-RO"/>
        </w:rPr>
        <w:t xml:space="preserve">, sub sancţiunea falsului în declaraţii, astfel cum este acesta prevăzut la </w:t>
      </w:r>
      <w:hyperlink r:id="rId8" w:history="1">
        <w:r w:rsidR="00635FBF" w:rsidRPr="009828CE">
          <w:rPr>
            <w:noProof/>
            <w:lang w:val="ro-RO"/>
          </w:rPr>
          <w:t xml:space="preserve">art. </w:t>
        </w:r>
        <w:proofErr w:type="gramStart"/>
        <w:r w:rsidR="00635FBF" w:rsidRPr="009828CE">
          <w:rPr>
            <w:noProof/>
            <w:lang w:val="ro-RO"/>
          </w:rPr>
          <w:t>326</w:t>
        </w:r>
        <w:proofErr w:type="gramEnd"/>
      </w:hyperlink>
      <w:r w:rsidR="00635FBF" w:rsidRPr="009828CE">
        <w:rPr>
          <w:noProof/>
          <w:lang w:val="ro-RO"/>
        </w:rPr>
        <w:t xml:space="preserve"> din Legea </w:t>
      </w:r>
      <w:hyperlink r:id="rId9" w:history="1">
        <w:r w:rsidR="00635FBF" w:rsidRPr="009828CE">
          <w:rPr>
            <w:noProof/>
            <w:lang w:val="ro-RO"/>
          </w:rPr>
          <w:t>nr. 286/2009</w:t>
        </w:r>
      </w:hyperlink>
      <w:r w:rsidR="00635FBF" w:rsidRPr="009828CE">
        <w:rPr>
          <w:noProof/>
          <w:lang w:val="ro-RO"/>
        </w:rPr>
        <w:t xml:space="preserve"> privind Codul penal, cu modificările şi completările ulterioare, din care să rezulte că acesta nu a fost condamnat definitiv pentru săvârşirea unei infracţiuni contra libertăţii persoanei, infracţiuni privind traficul şi exploatarea persoanelor vulnerabile sau înşelăciune, prevăzute de </w:t>
      </w:r>
      <w:hyperlink r:id="rId10" w:history="1">
        <w:r w:rsidR="00635FBF" w:rsidRPr="009828CE">
          <w:rPr>
            <w:noProof/>
            <w:lang w:val="ro-RO"/>
          </w:rPr>
          <w:t>Codul penal</w:t>
        </w:r>
      </w:hyperlink>
      <w:r w:rsidR="00635FBF" w:rsidRPr="009828CE">
        <w:rPr>
          <w:noProof/>
          <w:lang w:val="ro-RO"/>
        </w:rPr>
        <w:t>, cu modificările şi completările ulterioare, cu excepţia situaţiei în care a intervenit reabilitarea</w:t>
      </w:r>
      <w:r w:rsidR="00140096" w:rsidRPr="009828CE">
        <w:rPr>
          <w:noProof/>
          <w:lang w:val="ro-RO"/>
        </w:rPr>
        <w:t>;</w:t>
      </w:r>
      <w:r w:rsidR="00635FBF" w:rsidRPr="009828CE">
        <w:rPr>
          <w:noProof/>
          <w:lang w:val="ro-RO"/>
        </w:rPr>
        <w:t xml:space="preserve">  </w:t>
      </w:r>
    </w:p>
    <w:p w14:paraId="68DBB412" w14:textId="5117AC75" w:rsidR="00635FBF" w:rsidRPr="009828CE" w:rsidRDefault="00840770" w:rsidP="009828CE">
      <w:pPr>
        <w:pStyle w:val="msonormalcxspmiddle"/>
        <w:spacing w:before="0" w:beforeAutospacing="0" w:after="0" w:afterAutospacing="0"/>
        <w:contextualSpacing/>
        <w:jc w:val="both"/>
        <w:rPr>
          <w:noProof/>
          <w:lang w:val="ro-RO"/>
        </w:rPr>
      </w:pPr>
      <w:r w:rsidRPr="009828CE">
        <w:rPr>
          <w:noProof/>
          <w:lang w:val="ro-RO"/>
        </w:rPr>
        <w:t>f</w:t>
      </w:r>
      <w:r w:rsidR="00635FBF" w:rsidRPr="009828CE">
        <w:rPr>
          <w:noProof/>
          <w:lang w:val="ro-RO"/>
        </w:rPr>
        <w:t xml:space="preserve">) </w:t>
      </w:r>
      <w:bookmarkStart w:id="3" w:name="_Hlk41385183"/>
      <w:proofErr w:type="gramStart"/>
      <w:r w:rsidR="00FD3973" w:rsidRPr="009828CE">
        <w:rPr>
          <w:noProof/>
          <w:lang w:val="ro-RO"/>
        </w:rPr>
        <w:t>să</w:t>
      </w:r>
      <w:proofErr w:type="gramEnd"/>
      <w:r w:rsidR="00FD3973" w:rsidRPr="009828CE">
        <w:rPr>
          <w:noProof/>
          <w:lang w:val="ro-RO"/>
        </w:rPr>
        <w:t xml:space="preserve"> aibă</w:t>
      </w:r>
      <w:r w:rsidR="00635FBF" w:rsidRPr="009828CE">
        <w:rPr>
          <w:noProof/>
          <w:lang w:val="ro-RO"/>
        </w:rPr>
        <w:t xml:space="preserve"> încadrată cel puţin </w:t>
      </w:r>
      <w:bookmarkStart w:id="4" w:name="_Hlk41313987"/>
      <w:r w:rsidR="00635FBF" w:rsidRPr="009828CE">
        <w:rPr>
          <w:noProof/>
          <w:lang w:val="ro-RO"/>
        </w:rPr>
        <w:t xml:space="preserve">o persoană </w:t>
      </w:r>
      <w:r w:rsidR="002D41F3" w:rsidRPr="009828CE">
        <w:rPr>
          <w:noProof/>
          <w:lang w:val="ro-RO"/>
        </w:rPr>
        <w:t>de specialitate din domeniul tra</w:t>
      </w:r>
      <w:r w:rsidR="00FD3973" w:rsidRPr="009828CE">
        <w:rPr>
          <w:noProof/>
          <w:lang w:val="ro-RO"/>
        </w:rPr>
        <w:t>nsporturilor navale</w:t>
      </w:r>
      <w:r w:rsidR="00635FBF" w:rsidRPr="009828CE">
        <w:rPr>
          <w:noProof/>
          <w:lang w:val="ro-RO"/>
        </w:rPr>
        <w:t> </w:t>
      </w:r>
      <w:r w:rsidR="002D41F3" w:rsidRPr="009828CE">
        <w:rPr>
          <w:noProof/>
          <w:lang w:val="ro-RO"/>
        </w:rPr>
        <w:t>maritime</w:t>
      </w:r>
      <w:r w:rsidR="00140096" w:rsidRPr="009828CE">
        <w:rPr>
          <w:noProof/>
          <w:lang w:val="ro-RO"/>
        </w:rPr>
        <w:t>,</w:t>
      </w:r>
      <w:r w:rsidR="00635FBF" w:rsidRPr="009828CE">
        <w:rPr>
          <w:noProof/>
          <w:lang w:val="ro-RO"/>
        </w:rPr>
        <w:t xml:space="preserve"> </w:t>
      </w:r>
      <w:r w:rsidR="00062110" w:rsidRPr="009828CE">
        <w:rPr>
          <w:noProof/>
          <w:lang w:val="ro-RO"/>
        </w:rPr>
        <w:t xml:space="preserve"> </w:t>
      </w:r>
      <w:r w:rsidR="002D41F3" w:rsidRPr="009828CE">
        <w:rPr>
          <w:noProof/>
          <w:lang w:val="ro-RO"/>
        </w:rPr>
        <w:t>d</w:t>
      </w:r>
      <w:r w:rsidR="00062110" w:rsidRPr="009828CE">
        <w:rPr>
          <w:noProof/>
          <w:lang w:val="ro-RO"/>
        </w:rPr>
        <w:t xml:space="preserve">eținător de brevet </w:t>
      </w:r>
      <w:r w:rsidR="00F737A3" w:rsidRPr="009828CE">
        <w:rPr>
          <w:noProof/>
          <w:lang w:val="ro-RO"/>
        </w:rPr>
        <w:t>maritim sau diplom</w:t>
      </w:r>
      <w:r w:rsidR="00585277" w:rsidRPr="009828CE">
        <w:rPr>
          <w:noProof/>
          <w:lang w:val="ro-RO"/>
        </w:rPr>
        <w:t>ă</w:t>
      </w:r>
      <w:r w:rsidR="00F737A3" w:rsidRPr="009828CE">
        <w:rPr>
          <w:noProof/>
          <w:lang w:val="ro-RO"/>
        </w:rPr>
        <w:t xml:space="preserve"> de studii superioare în domeniul transporturilor </w:t>
      </w:r>
      <w:r w:rsidR="00585277" w:rsidRPr="009828CE">
        <w:rPr>
          <w:noProof/>
          <w:lang w:val="ro-RO"/>
        </w:rPr>
        <w:t xml:space="preserve">navale </w:t>
      </w:r>
      <w:r w:rsidR="00F737A3" w:rsidRPr="009828CE">
        <w:rPr>
          <w:noProof/>
          <w:lang w:val="ro-RO"/>
        </w:rPr>
        <w:t>maritime</w:t>
      </w:r>
      <w:bookmarkEnd w:id="3"/>
      <w:r w:rsidR="00140096" w:rsidRPr="009828CE">
        <w:rPr>
          <w:noProof/>
          <w:lang w:val="ro-RO"/>
        </w:rPr>
        <w:t>;</w:t>
      </w:r>
    </w:p>
    <w:bookmarkEnd w:id="4"/>
    <w:p w14:paraId="2847DFB4" w14:textId="79BADCE0" w:rsidR="00C3271D" w:rsidRPr="009828CE" w:rsidRDefault="00840770" w:rsidP="009828CE">
      <w:pPr>
        <w:pStyle w:val="msonormalcxspmiddle"/>
        <w:spacing w:before="0" w:beforeAutospacing="0" w:after="0" w:afterAutospacing="0"/>
        <w:contextualSpacing/>
        <w:jc w:val="both"/>
        <w:rPr>
          <w:noProof/>
          <w:lang w:val="ro-RO"/>
        </w:rPr>
      </w:pPr>
      <w:r w:rsidRPr="009828CE">
        <w:rPr>
          <w:noProof/>
          <w:lang w:val="ro-RO"/>
        </w:rPr>
        <w:t>g</w:t>
      </w:r>
      <w:r w:rsidR="00C3271D" w:rsidRPr="009828CE">
        <w:rPr>
          <w:noProof/>
          <w:lang w:val="ro-RO"/>
        </w:rPr>
        <w:t>)</w:t>
      </w:r>
      <w:r w:rsidR="000B0EF3" w:rsidRPr="009828CE">
        <w:rPr>
          <w:noProof/>
          <w:lang w:val="ro-RO"/>
        </w:rPr>
        <w:t xml:space="preserve"> să facă dovada înregistrării la Autoritatea Naţională de Supraveghere a Prelucrării Datelor cu Caracter Personal ca operator de date cu caracter personal, în conformitate cu prevederile Legii </w:t>
      </w:r>
      <w:hyperlink r:id="rId11" w:history="1">
        <w:r w:rsidR="000B0EF3" w:rsidRPr="009828CE">
          <w:rPr>
            <w:noProof/>
            <w:lang w:val="ro-RO"/>
          </w:rPr>
          <w:t>nr. 677/2001</w:t>
        </w:r>
      </w:hyperlink>
      <w:r w:rsidR="000B0EF3" w:rsidRPr="009828CE">
        <w:rPr>
          <w:noProof/>
          <w:lang w:val="ro-RO"/>
        </w:rPr>
        <w:t xml:space="preserve"> pentru protecţia persoanelor cu privire la prelucrarea datelor cu caracter personal şi libera circulaţie a acestor date, cu modificările şi completările ulterioare</w:t>
      </w:r>
      <w:r w:rsidR="00973F22" w:rsidRPr="009828CE">
        <w:rPr>
          <w:noProof/>
          <w:lang w:val="ro-RO"/>
        </w:rPr>
        <w:t>, publicata in Monitorul Oficial, Partea I nr. 790 din 12 decembrie 2001</w:t>
      </w:r>
      <w:r w:rsidR="000B0EF3" w:rsidRPr="009828CE">
        <w:rPr>
          <w:noProof/>
          <w:lang w:val="ro-RO"/>
        </w:rPr>
        <w:t>;</w:t>
      </w:r>
    </w:p>
    <w:p w14:paraId="64C8CD3E" w14:textId="7F5F2EC1" w:rsidR="00E453F0" w:rsidRPr="00355D6B" w:rsidRDefault="00F737A3" w:rsidP="0022154F">
      <w:pPr>
        <w:pStyle w:val="msonormalcxspmiddle"/>
        <w:tabs>
          <w:tab w:val="left" w:pos="567"/>
        </w:tabs>
        <w:spacing w:before="0" w:beforeAutospacing="0" w:after="0" w:afterAutospacing="0"/>
        <w:contextualSpacing/>
        <w:jc w:val="both"/>
        <w:rPr>
          <w:noProof/>
          <w:lang w:val="ro-RO"/>
        </w:rPr>
      </w:pPr>
      <w:r w:rsidRPr="00863524">
        <w:rPr>
          <w:noProof/>
          <w:lang w:val="ro-RO"/>
        </w:rPr>
        <w:t>h</w:t>
      </w:r>
      <w:r w:rsidR="00BC4770" w:rsidRPr="00863524">
        <w:rPr>
          <w:noProof/>
          <w:lang w:val="ro-RO"/>
        </w:rPr>
        <w:t>)</w:t>
      </w:r>
      <w:r w:rsidR="005369F6" w:rsidRPr="00863524">
        <w:rPr>
          <w:noProof/>
          <w:lang w:val="ro-RO"/>
        </w:rPr>
        <w:t xml:space="preserve"> </w:t>
      </w:r>
      <w:r w:rsidR="00E453F0" w:rsidRPr="00863524">
        <w:rPr>
          <w:noProof/>
          <w:lang w:val="ro-RO"/>
        </w:rPr>
        <w:t>să aib</w:t>
      </w:r>
      <w:r w:rsidR="00A242C1" w:rsidRPr="00355D6B">
        <w:rPr>
          <w:noProof/>
          <w:lang w:val="ro-RO"/>
        </w:rPr>
        <w:t>ă</w:t>
      </w:r>
      <w:r w:rsidR="00E453F0" w:rsidRPr="00355D6B">
        <w:rPr>
          <w:noProof/>
          <w:lang w:val="ro-RO"/>
        </w:rPr>
        <w:t xml:space="preserve"> implementat un sistem de </w:t>
      </w:r>
      <w:r w:rsidR="007F13FD" w:rsidRPr="00355D6B">
        <w:rPr>
          <w:noProof/>
          <w:lang w:val="ro-RO"/>
        </w:rPr>
        <w:t>management al calității</w:t>
      </w:r>
      <w:r w:rsidR="000A6568" w:rsidRPr="00355D6B">
        <w:rPr>
          <w:noProof/>
          <w:lang w:val="ro-RO"/>
        </w:rPr>
        <w:t xml:space="preserve">, </w:t>
      </w:r>
      <w:r w:rsidR="00CA72B4" w:rsidRPr="00355D6B">
        <w:rPr>
          <w:noProof/>
          <w:lang w:val="ro-RO"/>
        </w:rPr>
        <w:t>c</w:t>
      </w:r>
      <w:r w:rsidR="00AE7F51" w:rsidRPr="00355D6B">
        <w:rPr>
          <w:noProof/>
          <w:lang w:val="ro-RO"/>
        </w:rPr>
        <w:t>onform activității desfășurate;</w:t>
      </w:r>
      <w:r w:rsidR="00E453F0" w:rsidRPr="00355D6B">
        <w:rPr>
          <w:noProof/>
          <w:lang w:val="ro-RO"/>
        </w:rPr>
        <w:t xml:space="preserve"> </w:t>
      </w:r>
    </w:p>
    <w:p w14:paraId="0676B8A4" w14:textId="1AD9BA03" w:rsidR="00E453F0" w:rsidRPr="00EE5278" w:rsidRDefault="00F737A3" w:rsidP="00F737A3">
      <w:pPr>
        <w:pStyle w:val="msonormalcxspmiddle"/>
        <w:tabs>
          <w:tab w:val="left" w:pos="567"/>
        </w:tabs>
        <w:spacing w:before="0" w:beforeAutospacing="0" w:after="0" w:afterAutospacing="0"/>
        <w:contextualSpacing/>
        <w:jc w:val="both"/>
        <w:rPr>
          <w:lang w:val="ro-RO"/>
        </w:rPr>
      </w:pPr>
      <w:bookmarkStart w:id="5" w:name="_Hlk40779872"/>
      <w:r w:rsidRPr="00355D6B">
        <w:rPr>
          <w:noProof/>
          <w:lang w:val="ro-RO"/>
        </w:rPr>
        <w:t xml:space="preserve">i </w:t>
      </w:r>
      <w:r w:rsidR="00BC4770" w:rsidRPr="00355D6B">
        <w:rPr>
          <w:noProof/>
          <w:lang w:val="ro-RO"/>
        </w:rPr>
        <w:t>)</w:t>
      </w:r>
      <w:bookmarkStart w:id="6" w:name="_Hlk41382485"/>
      <w:r w:rsidR="005369F6" w:rsidRPr="00355D6B">
        <w:rPr>
          <w:noProof/>
          <w:lang w:val="ro-RO"/>
        </w:rPr>
        <w:t xml:space="preserve"> </w:t>
      </w:r>
      <w:r w:rsidR="00BC4770" w:rsidRPr="00355D6B">
        <w:rPr>
          <w:noProof/>
          <w:lang w:val="ro-RO"/>
        </w:rPr>
        <w:t xml:space="preserve">să </w:t>
      </w:r>
      <w:r w:rsidR="00E453F0" w:rsidRPr="00355D6B">
        <w:rPr>
          <w:noProof/>
          <w:lang w:val="ro-RO"/>
        </w:rPr>
        <w:t xml:space="preserve"> </w:t>
      </w:r>
      <w:r w:rsidR="00585277" w:rsidRPr="00355D6B">
        <w:rPr>
          <w:noProof/>
          <w:lang w:val="ro-RO"/>
        </w:rPr>
        <w:t xml:space="preserve">depună </w:t>
      </w:r>
      <w:r w:rsidR="00E453F0" w:rsidRPr="00355D6B">
        <w:rPr>
          <w:noProof/>
          <w:lang w:val="ro-RO"/>
        </w:rPr>
        <w:t>contract</w:t>
      </w:r>
      <w:r w:rsidR="00585277" w:rsidRPr="00355D6B">
        <w:rPr>
          <w:noProof/>
          <w:lang w:val="ro-RO"/>
        </w:rPr>
        <w:t>ul</w:t>
      </w:r>
      <w:r w:rsidR="00E453F0" w:rsidRPr="00355D6B">
        <w:rPr>
          <w:noProof/>
          <w:lang w:val="ro-RO"/>
        </w:rPr>
        <w:t xml:space="preserve"> de intermediere </w:t>
      </w:r>
      <w:bookmarkEnd w:id="5"/>
      <w:r w:rsidR="00C462DB" w:rsidRPr="00355D6B">
        <w:rPr>
          <w:noProof/>
          <w:lang w:val="ro-RO"/>
        </w:rPr>
        <w:t>în</w:t>
      </w:r>
      <w:r w:rsidR="00E453F0" w:rsidRPr="00355D6B">
        <w:rPr>
          <w:noProof/>
          <w:lang w:val="ro-RO"/>
        </w:rPr>
        <w:t>cheiat cu armatorul prin care sunt stabilite condi</w:t>
      </w:r>
      <w:r w:rsidR="00AE7F51" w:rsidRPr="00355D6B">
        <w:rPr>
          <w:noProof/>
          <w:lang w:val="ro-RO"/>
        </w:rPr>
        <w:t>ț</w:t>
      </w:r>
      <w:r w:rsidR="00E453F0" w:rsidRPr="00355D6B">
        <w:rPr>
          <w:noProof/>
          <w:lang w:val="ro-RO"/>
        </w:rPr>
        <w:t xml:space="preserve">iile de recrutare </w:t>
      </w:r>
      <w:r w:rsidR="00E21E26" w:rsidRPr="00EE5278">
        <w:rPr>
          <w:rFonts w:ascii="Calibri" w:hAnsi="Calibri"/>
          <w:noProof/>
          <w:sz w:val="22"/>
          <w:szCs w:val="22"/>
          <w:lang w:val="ro-RO"/>
        </w:rPr>
        <w:t>și</w:t>
      </w:r>
      <w:r w:rsidR="00E453F0" w:rsidRPr="00EE5278">
        <w:rPr>
          <w:rFonts w:ascii="Calibri" w:hAnsi="Calibri"/>
          <w:noProof/>
          <w:sz w:val="22"/>
          <w:szCs w:val="22"/>
          <w:lang w:val="ro-RO"/>
        </w:rPr>
        <w:t xml:space="preserve"> plasare a navigatorilor la bordul navelor acestora </w:t>
      </w:r>
      <w:r w:rsidR="00225BFC" w:rsidRPr="00EE5278">
        <w:rPr>
          <w:rFonts w:ascii="Calibri" w:hAnsi="Calibri"/>
          <w:noProof/>
          <w:sz w:val="22"/>
          <w:szCs w:val="22"/>
          <w:lang w:val="ro-RO"/>
        </w:rPr>
        <w:t>î</w:t>
      </w:r>
      <w:r w:rsidR="00E453F0" w:rsidRPr="00EE5278">
        <w:rPr>
          <w:rFonts w:ascii="Calibri" w:hAnsi="Calibri"/>
          <w:noProof/>
          <w:sz w:val="22"/>
          <w:szCs w:val="22"/>
          <w:lang w:val="ro-RO"/>
        </w:rPr>
        <w:t>n care vor fi men</w:t>
      </w:r>
      <w:r w:rsidR="00AE7F51" w:rsidRPr="00EE5278">
        <w:rPr>
          <w:rFonts w:ascii="Calibri" w:hAnsi="Calibri"/>
          <w:noProof/>
          <w:sz w:val="22"/>
          <w:szCs w:val="22"/>
          <w:lang w:val="ro-RO"/>
        </w:rPr>
        <w:t>ț</w:t>
      </w:r>
      <w:r w:rsidR="00E453F0" w:rsidRPr="00EE5278">
        <w:rPr>
          <w:rFonts w:ascii="Calibri" w:hAnsi="Calibri"/>
          <w:noProof/>
          <w:sz w:val="22"/>
          <w:szCs w:val="22"/>
          <w:lang w:val="ro-RO"/>
        </w:rPr>
        <w:t xml:space="preserve">ionate </w:t>
      </w:r>
      <w:r w:rsidR="00225BFC" w:rsidRPr="00EE5278">
        <w:rPr>
          <w:rFonts w:ascii="Calibri" w:hAnsi="Calibri"/>
          <w:noProof/>
          <w:sz w:val="22"/>
          <w:szCs w:val="22"/>
          <w:lang w:val="ro-RO"/>
        </w:rPr>
        <w:t>î</w:t>
      </w:r>
      <w:r w:rsidR="00E453F0" w:rsidRPr="00EE5278">
        <w:rPr>
          <w:rFonts w:ascii="Calibri" w:hAnsi="Calibri"/>
          <w:noProof/>
          <w:sz w:val="22"/>
          <w:szCs w:val="22"/>
          <w:lang w:val="ro-RO"/>
        </w:rPr>
        <w:t>n mod expres toate navele</w:t>
      </w:r>
      <w:r w:rsidR="00E453F0" w:rsidRPr="00355D6B">
        <w:rPr>
          <w:noProof/>
          <w:lang w:val="ro-RO"/>
        </w:rPr>
        <w:t xml:space="preserve"> </w:t>
      </w:r>
      <w:r w:rsidRPr="00355D6B">
        <w:rPr>
          <w:noProof/>
          <w:lang w:val="ro-RO"/>
        </w:rPr>
        <w:t xml:space="preserve">acestuia </w:t>
      </w:r>
      <w:r w:rsidR="00E453F0" w:rsidRPr="00355D6B">
        <w:rPr>
          <w:noProof/>
          <w:lang w:val="ro-RO"/>
        </w:rPr>
        <w:t>pentru care se vor efectua servi</w:t>
      </w:r>
      <w:r w:rsidR="00AE7F51" w:rsidRPr="00355D6B">
        <w:rPr>
          <w:noProof/>
          <w:lang w:val="ro-RO"/>
        </w:rPr>
        <w:t>cii</w:t>
      </w:r>
      <w:r w:rsidRPr="00355D6B">
        <w:rPr>
          <w:noProof/>
          <w:lang w:val="ro-RO"/>
        </w:rPr>
        <w:t xml:space="preserve">le de recrutare și </w:t>
      </w:r>
      <w:r w:rsidR="00AE7F51" w:rsidRPr="00355D6B">
        <w:rPr>
          <w:noProof/>
          <w:lang w:val="ro-RO"/>
        </w:rPr>
        <w:t>plasare a navigatorilo</w:t>
      </w:r>
      <w:r w:rsidR="00AB330A" w:rsidRPr="00355D6B">
        <w:rPr>
          <w:noProof/>
          <w:lang w:val="ro-RO"/>
        </w:rPr>
        <w:t>r</w:t>
      </w:r>
      <w:r w:rsidR="003F02C6" w:rsidRPr="00CA2043">
        <w:rPr>
          <w:noProof/>
          <w:lang w:val="ro-RO"/>
        </w:rPr>
        <w:t>,</w:t>
      </w:r>
      <w:r w:rsidR="003F02C6" w:rsidRPr="00CA2043">
        <w:rPr>
          <w:rFonts w:eastAsia="Times New Roman"/>
          <w:color w:val="000000"/>
          <w:shd w:val="clear" w:color="auto" w:fill="E0E0F0"/>
        </w:rPr>
        <w:t xml:space="preserve"> </w:t>
      </w:r>
      <w:r w:rsidR="00590C8F" w:rsidRPr="00CA2043">
        <w:rPr>
          <w:noProof/>
          <w:lang w:val="ro-RO"/>
        </w:rPr>
        <w:t xml:space="preserve">în original și în copie, pentru certificare </w:t>
      </w:r>
      <w:r w:rsidR="00590C8F" w:rsidRPr="00EE5278">
        <w:rPr>
          <w:lang w:val="ro-RO"/>
        </w:rPr>
        <w:t>conform cu originalul;</w:t>
      </w:r>
    </w:p>
    <w:p w14:paraId="4B8D094B" w14:textId="6E33A22F" w:rsidR="00AB330A" w:rsidRPr="00EE5278" w:rsidRDefault="00AB330A" w:rsidP="00AB330A">
      <w:pPr>
        <w:pStyle w:val="msonormalcxspmiddle"/>
        <w:tabs>
          <w:tab w:val="left" w:pos="567"/>
        </w:tabs>
        <w:spacing w:before="0" w:beforeAutospacing="0" w:after="0" w:afterAutospacing="0"/>
        <w:contextualSpacing/>
        <w:jc w:val="both"/>
        <w:rPr>
          <w:lang w:val="ro-RO"/>
        </w:rPr>
      </w:pPr>
      <w:r w:rsidRPr="00EE5278">
        <w:rPr>
          <w:lang w:val="ro-RO"/>
        </w:rPr>
        <w:t xml:space="preserve"> </w:t>
      </w:r>
      <w:r w:rsidR="00F737A3" w:rsidRPr="00EE5278">
        <w:rPr>
          <w:lang w:val="ro-RO"/>
        </w:rPr>
        <w:t>j</w:t>
      </w:r>
      <w:r w:rsidR="00BC4770" w:rsidRPr="00EE5278">
        <w:rPr>
          <w:lang w:val="ro-RO"/>
        </w:rPr>
        <w:t>)</w:t>
      </w:r>
      <w:r w:rsidR="00973F22" w:rsidRPr="00EE5278">
        <w:rPr>
          <w:lang w:val="ro-RO"/>
        </w:rPr>
        <w:t xml:space="preserve"> </w:t>
      </w:r>
      <w:r w:rsidRPr="00EE5278">
        <w:rPr>
          <w:lang w:val="ro-RO"/>
        </w:rPr>
        <w:t>să facă dovada ofertelor ferme de locuri de muncă transmise de armatori</w:t>
      </w:r>
      <w:r w:rsidR="00106031" w:rsidRPr="00EE5278">
        <w:rPr>
          <w:lang w:val="ro-RO"/>
        </w:rPr>
        <w:t xml:space="preserve">, </w:t>
      </w:r>
      <w:r w:rsidR="00D3536E" w:rsidRPr="00EE5278">
        <w:rPr>
          <w:lang w:val="ro-RO"/>
        </w:rPr>
        <w:t>care</w:t>
      </w:r>
      <w:r w:rsidR="00BC4770" w:rsidRPr="00EE5278">
        <w:rPr>
          <w:lang w:val="ro-RO"/>
        </w:rPr>
        <w:t xml:space="preserve"> vor cuprinde cel puțin următoarele elemente</w:t>
      </w:r>
      <w:r w:rsidR="00787935" w:rsidRPr="00EE5278">
        <w:rPr>
          <w:lang w:val="ro-RO"/>
        </w:rPr>
        <w:t>:</w:t>
      </w:r>
      <w:r w:rsidRPr="00EE5278">
        <w:rPr>
          <w:lang w:val="ro-RO"/>
        </w:rPr>
        <w:t xml:space="preserve"> </w:t>
      </w:r>
    </w:p>
    <w:p w14:paraId="0CF3F021" w14:textId="0D7AE3D6" w:rsidR="00BC4770" w:rsidRPr="00EE5278" w:rsidRDefault="00BC4770" w:rsidP="00EE5278">
      <w:pPr>
        <w:pStyle w:val="msonormalcxspmiddle"/>
        <w:tabs>
          <w:tab w:val="left" w:pos="567"/>
        </w:tabs>
        <w:spacing w:before="0" w:beforeAutospacing="0" w:after="0" w:afterAutospacing="0"/>
        <w:contextualSpacing/>
        <w:jc w:val="both"/>
        <w:rPr>
          <w:lang w:val="ro-RO"/>
        </w:rPr>
      </w:pPr>
      <w:r w:rsidRPr="00EE5278">
        <w:rPr>
          <w:lang w:val="ro-RO"/>
        </w:rPr>
        <w:t>   -</w:t>
      </w:r>
      <w:r w:rsidR="00B46FBD" w:rsidRPr="00EE5278">
        <w:rPr>
          <w:lang w:val="ro-RO"/>
        </w:rPr>
        <w:t xml:space="preserve"> </w:t>
      </w:r>
      <w:proofErr w:type="gramStart"/>
      <w:r w:rsidRPr="00EE5278">
        <w:rPr>
          <w:lang w:val="ro-RO"/>
        </w:rPr>
        <w:t>datele</w:t>
      </w:r>
      <w:proofErr w:type="gramEnd"/>
      <w:r w:rsidRPr="00EE5278">
        <w:rPr>
          <w:lang w:val="ro-RO"/>
        </w:rPr>
        <w:t xml:space="preserve"> de identificare ale </w:t>
      </w:r>
      <w:r w:rsidR="00B46FBD" w:rsidRPr="00EE5278">
        <w:rPr>
          <w:lang w:val="ro-RO"/>
        </w:rPr>
        <w:t>armatorului</w:t>
      </w:r>
      <w:r w:rsidRPr="00EE5278">
        <w:rPr>
          <w:lang w:val="ro-RO"/>
        </w:rPr>
        <w:t xml:space="preserve">;  </w:t>
      </w:r>
    </w:p>
    <w:p w14:paraId="054FDC36" w14:textId="08E418CE" w:rsidR="00BC4770" w:rsidRPr="00EE5278" w:rsidRDefault="00BC4770" w:rsidP="00EE5278">
      <w:pPr>
        <w:pStyle w:val="msonormalcxspmiddle"/>
        <w:tabs>
          <w:tab w:val="left" w:pos="567"/>
        </w:tabs>
        <w:spacing w:before="0" w:beforeAutospacing="0" w:after="0" w:afterAutospacing="0"/>
        <w:contextualSpacing/>
        <w:jc w:val="both"/>
        <w:rPr>
          <w:lang w:val="ro-RO"/>
        </w:rPr>
      </w:pPr>
      <w:r w:rsidRPr="00EE5278">
        <w:rPr>
          <w:lang w:val="ro-RO"/>
        </w:rPr>
        <w:t>   </w:t>
      </w:r>
      <w:bookmarkStart w:id="7" w:name="_Hlk41380229"/>
      <w:r w:rsidRPr="00EE5278">
        <w:rPr>
          <w:lang w:val="ro-RO"/>
        </w:rPr>
        <w:t xml:space="preserve">- </w:t>
      </w:r>
      <w:proofErr w:type="gramStart"/>
      <w:r w:rsidR="00B46FBD" w:rsidRPr="00EE5278">
        <w:rPr>
          <w:lang w:val="ro-RO"/>
        </w:rPr>
        <w:t>modelul</w:t>
      </w:r>
      <w:proofErr w:type="gramEnd"/>
      <w:r w:rsidR="00B46FBD" w:rsidRPr="00EE5278">
        <w:rPr>
          <w:lang w:val="ro-RO"/>
        </w:rPr>
        <w:t xml:space="preserve"> de contract individual de muncă al navigatorilor și contractul colectiv</w:t>
      </w:r>
      <w:bookmarkEnd w:id="7"/>
      <w:r w:rsidR="00FC018F" w:rsidRPr="00EE5278">
        <w:rPr>
          <w:lang w:val="ro-RO"/>
        </w:rPr>
        <w:t xml:space="preserve">, </w:t>
      </w:r>
      <w:r w:rsidR="00590C8F" w:rsidRPr="00EE5278">
        <w:rPr>
          <w:lang w:val="ro-RO"/>
        </w:rPr>
        <w:t>acolo unde</w:t>
      </w:r>
      <w:r w:rsidR="00FC018F" w:rsidRPr="00EE5278">
        <w:rPr>
          <w:lang w:val="ro-RO"/>
        </w:rPr>
        <w:t xml:space="preserve"> exist</w:t>
      </w:r>
      <w:r w:rsidR="00590C8F" w:rsidRPr="00EE5278">
        <w:rPr>
          <w:lang w:val="ro-RO"/>
        </w:rPr>
        <w:t>ă</w:t>
      </w:r>
      <w:r w:rsidRPr="00EE5278">
        <w:rPr>
          <w:lang w:val="ro-RO"/>
        </w:rPr>
        <w:t xml:space="preserve">;  </w:t>
      </w:r>
    </w:p>
    <w:p w14:paraId="2ADD7DD4" w14:textId="1B50B5E8" w:rsidR="00BC4770" w:rsidRPr="00EE5278" w:rsidRDefault="00BC4770" w:rsidP="00EE5278">
      <w:pPr>
        <w:pStyle w:val="msonormalcxspmiddle"/>
        <w:tabs>
          <w:tab w:val="left" w:pos="567"/>
        </w:tabs>
        <w:spacing w:before="0" w:beforeAutospacing="0" w:after="0" w:afterAutospacing="0"/>
        <w:contextualSpacing/>
        <w:jc w:val="both"/>
        <w:rPr>
          <w:lang w:val="ro-RO"/>
        </w:rPr>
      </w:pPr>
      <w:r w:rsidRPr="00EE5278">
        <w:rPr>
          <w:lang w:val="ro-RO"/>
        </w:rPr>
        <w:t xml:space="preserve">   - </w:t>
      </w:r>
      <w:proofErr w:type="gramStart"/>
      <w:r w:rsidR="00B46FBD" w:rsidRPr="00EE5278">
        <w:rPr>
          <w:lang w:val="ro-RO"/>
        </w:rPr>
        <w:t>grila</w:t>
      </w:r>
      <w:proofErr w:type="gramEnd"/>
      <w:r w:rsidR="00B46FBD" w:rsidRPr="00EE5278">
        <w:rPr>
          <w:lang w:val="ro-RO"/>
        </w:rPr>
        <w:t xml:space="preserve"> de salarizare</w:t>
      </w:r>
      <w:r w:rsidRPr="00EE5278">
        <w:rPr>
          <w:lang w:val="ro-RO"/>
        </w:rPr>
        <w:t>, moneda în care se efectuează plata, modalităţile de plată şi datele de plată a salariului; </w:t>
      </w:r>
      <w:bookmarkEnd w:id="6"/>
      <w:r w:rsidRPr="00EE5278">
        <w:rPr>
          <w:lang w:val="ro-RO"/>
        </w:rPr>
        <w:t xml:space="preserve"> </w:t>
      </w:r>
    </w:p>
    <w:p w14:paraId="286EEC14" w14:textId="55166DF6" w:rsidR="00AB330A" w:rsidRPr="00EE5278" w:rsidRDefault="00787935" w:rsidP="00EE5278">
      <w:pPr>
        <w:pStyle w:val="msonormalcxspmiddle"/>
        <w:tabs>
          <w:tab w:val="left" w:pos="567"/>
        </w:tabs>
        <w:spacing w:before="0" w:beforeAutospacing="0" w:after="0" w:afterAutospacing="0"/>
        <w:contextualSpacing/>
        <w:jc w:val="both"/>
        <w:rPr>
          <w:lang w:val="ro-RO"/>
        </w:rPr>
      </w:pPr>
      <w:bookmarkStart w:id="8" w:name="_Hlk41314162"/>
      <w:r w:rsidRPr="00EE5278">
        <w:rPr>
          <w:lang w:val="ro-RO"/>
        </w:rPr>
        <w:t>k)</w:t>
      </w:r>
      <w:r w:rsidR="00973F22" w:rsidRPr="00EE5278">
        <w:rPr>
          <w:lang w:val="ro-RO"/>
        </w:rPr>
        <w:t xml:space="preserve"> </w:t>
      </w:r>
      <w:r w:rsidR="007D7B08" w:rsidRPr="00EE5278">
        <w:rPr>
          <w:lang w:val="ro-RO"/>
        </w:rPr>
        <w:t>să fac</w:t>
      </w:r>
      <w:r w:rsidR="00AE7F51" w:rsidRPr="00EE5278">
        <w:rPr>
          <w:lang w:val="ro-RO"/>
        </w:rPr>
        <w:t>ă</w:t>
      </w:r>
      <w:r w:rsidR="007D7B08" w:rsidRPr="00EE5278">
        <w:rPr>
          <w:lang w:val="ro-RO"/>
        </w:rPr>
        <w:t xml:space="preserve"> dovada instituirii unei garanții financiar</w:t>
      </w:r>
      <w:r w:rsidR="000A6568" w:rsidRPr="00EE5278">
        <w:rPr>
          <w:lang w:val="ro-RO"/>
        </w:rPr>
        <w:t>e</w:t>
      </w:r>
      <w:r w:rsidR="007D7B08" w:rsidRPr="00EE5278">
        <w:rPr>
          <w:lang w:val="ro-RO"/>
        </w:rPr>
        <w:t>, sub forma unei poliţe de asigurare</w:t>
      </w:r>
      <w:r w:rsidR="000A6568" w:rsidRPr="00EE5278">
        <w:rPr>
          <w:lang w:val="ro-RO"/>
        </w:rPr>
        <w:t xml:space="preserve"> sau a unei garanții bancare</w:t>
      </w:r>
      <w:r w:rsidR="00585277" w:rsidRPr="00EE5278">
        <w:rPr>
          <w:lang w:val="ro-RO"/>
        </w:rPr>
        <w:t xml:space="preserve"> </w:t>
      </w:r>
      <w:r w:rsidR="00EC517A" w:rsidRPr="00EE5278">
        <w:rPr>
          <w:lang w:val="ro-RO"/>
        </w:rPr>
        <w:t>în original și în copie, pentru certificare conform cu originalul;</w:t>
      </w:r>
      <w:r w:rsidR="00585C94" w:rsidRPr="00EE5278">
        <w:rPr>
          <w:lang w:val="ro-RO"/>
        </w:rPr>
        <w:t xml:space="preserve"> </w:t>
      </w:r>
    </w:p>
    <w:bookmarkEnd w:id="8"/>
    <w:p w14:paraId="00A55419" w14:textId="1C331217" w:rsidR="00E43911" w:rsidRPr="00355D6B" w:rsidRDefault="00787935" w:rsidP="00EE5278">
      <w:pPr>
        <w:pStyle w:val="msonormalcxspmiddle"/>
        <w:tabs>
          <w:tab w:val="left" w:pos="567"/>
        </w:tabs>
        <w:spacing w:before="0" w:beforeAutospacing="0" w:after="0" w:afterAutospacing="0"/>
        <w:contextualSpacing/>
        <w:jc w:val="both"/>
        <w:rPr>
          <w:noProof/>
          <w:lang w:val="ro-RO"/>
        </w:rPr>
      </w:pPr>
      <w:r w:rsidRPr="00EE5278">
        <w:rPr>
          <w:lang w:val="ro-RO"/>
        </w:rPr>
        <w:t>l)</w:t>
      </w:r>
      <w:r w:rsidR="009A34C9" w:rsidRPr="00EE5278">
        <w:rPr>
          <w:lang w:val="ro-RO"/>
        </w:rPr>
        <w:t xml:space="preserve"> </w:t>
      </w:r>
      <w:r w:rsidRPr="00EE5278">
        <w:rPr>
          <w:lang w:val="ro-RO"/>
        </w:rPr>
        <w:t>a</w:t>
      </w:r>
      <w:r w:rsidR="00C854D2" w:rsidRPr="00EE5278">
        <w:rPr>
          <w:lang w:val="ro-RO"/>
        </w:rPr>
        <w:t xml:space="preserve">genţia </w:t>
      </w:r>
      <w:r w:rsidRPr="00EE5278">
        <w:rPr>
          <w:lang w:val="ro-RO"/>
        </w:rPr>
        <w:t xml:space="preserve">de </w:t>
      </w:r>
      <w:r w:rsidR="00C854D2" w:rsidRPr="00EE5278">
        <w:rPr>
          <w:lang w:val="ro-RO"/>
        </w:rPr>
        <w:t xml:space="preserve">furnizare navigatori </w:t>
      </w:r>
      <w:r w:rsidR="009A34C9" w:rsidRPr="00EE5278">
        <w:rPr>
          <w:lang w:val="ro-RO"/>
        </w:rPr>
        <w:t>este</w:t>
      </w:r>
      <w:r w:rsidR="00D52A60" w:rsidRPr="00EE5278">
        <w:rPr>
          <w:lang w:val="ro-RO"/>
        </w:rPr>
        <w:t xml:space="preserve"> obligată să </w:t>
      </w:r>
      <w:r w:rsidR="00585277" w:rsidRPr="00EE5278">
        <w:rPr>
          <w:lang w:val="ro-RO"/>
        </w:rPr>
        <w:t>depună</w:t>
      </w:r>
      <w:r w:rsidRPr="00EE5278">
        <w:rPr>
          <w:lang w:val="ro-RO"/>
        </w:rPr>
        <w:t xml:space="preserve"> la</w:t>
      </w:r>
      <w:r w:rsidR="00D52A60" w:rsidRPr="00EE5278">
        <w:rPr>
          <w:lang w:val="ro-RO"/>
        </w:rPr>
        <w:t xml:space="preserve"> ANR</w:t>
      </w:r>
      <w:r w:rsidR="00C854D2" w:rsidRPr="00EE5278">
        <w:rPr>
          <w:lang w:val="ro-RO"/>
        </w:rPr>
        <w:t xml:space="preserve"> o</w:t>
      </w:r>
      <w:r w:rsidR="00C3271D" w:rsidRPr="00EE5278">
        <w:rPr>
          <w:lang w:val="ro-RO"/>
        </w:rPr>
        <w:t xml:space="preserve"> copie după</w:t>
      </w:r>
      <w:r w:rsidR="00D52A60" w:rsidRPr="00EE5278">
        <w:rPr>
          <w:lang w:val="ro-RO"/>
        </w:rPr>
        <w:t xml:space="preserve"> </w:t>
      </w:r>
      <w:r w:rsidR="009A34C9" w:rsidRPr="00EE5278">
        <w:rPr>
          <w:lang w:val="ro-RO"/>
        </w:rPr>
        <w:t>polița de securitate financiar</w:t>
      </w:r>
      <w:r w:rsidR="006738CB" w:rsidRPr="00EE5278">
        <w:rPr>
          <w:lang w:val="ro-RO"/>
        </w:rPr>
        <w:t>ă</w:t>
      </w:r>
      <w:r w:rsidR="009A34C9" w:rsidRPr="00EE5278">
        <w:rPr>
          <w:lang w:val="ro-RO"/>
        </w:rPr>
        <w:t xml:space="preserve"> încheiată de </w:t>
      </w:r>
      <w:r w:rsidR="006738CB" w:rsidRPr="00EE5278">
        <w:rPr>
          <w:lang w:val="ro-RO"/>
        </w:rPr>
        <w:t>a</w:t>
      </w:r>
      <w:r w:rsidR="009A34C9" w:rsidRPr="00EE5278">
        <w:rPr>
          <w:lang w:val="ro-RO"/>
        </w:rPr>
        <w:t>rmator</w:t>
      </w:r>
      <w:r w:rsidR="00C3271D" w:rsidRPr="00EE5278">
        <w:rPr>
          <w:lang w:val="ro-RO"/>
        </w:rPr>
        <w:t xml:space="preserve">, </w:t>
      </w:r>
      <w:r w:rsidR="009A34C9" w:rsidRPr="00EE5278">
        <w:rPr>
          <w:lang w:val="ro-RO"/>
        </w:rPr>
        <w:t xml:space="preserve"> pentru navele unde agențiile plasează personal, poliță c</w:t>
      </w:r>
      <w:r w:rsidR="009A34C9" w:rsidRPr="00863524">
        <w:rPr>
          <w:lang w:val="ro-RO"/>
        </w:rPr>
        <w:t>are să a</w:t>
      </w:r>
      <w:r w:rsidR="009A34C9" w:rsidRPr="00355D6B">
        <w:rPr>
          <w:lang w:val="ro-RO"/>
        </w:rPr>
        <w:t xml:space="preserve">copere repatrierea și </w:t>
      </w:r>
      <w:r w:rsidR="009A34C9" w:rsidRPr="00EE5278">
        <w:rPr>
          <w:lang w:val="ro-RO"/>
        </w:rPr>
        <w:t>pierderi</w:t>
      </w:r>
      <w:r w:rsidR="009A34C9" w:rsidRPr="00355D6B">
        <w:rPr>
          <w:lang w:val="ro-RO"/>
        </w:rPr>
        <w:t>le</w:t>
      </w:r>
      <w:r w:rsidR="009A34C9" w:rsidRPr="00EE5278">
        <w:rPr>
          <w:lang w:val="ro-RO"/>
        </w:rPr>
        <w:t xml:space="preserve"> pecuniare </w:t>
      </w:r>
      <w:r w:rsidR="009A34C9" w:rsidRPr="00355D6B">
        <w:rPr>
          <w:lang w:val="ro-RO"/>
        </w:rPr>
        <w:t xml:space="preserve">ale navigatorilor, </w:t>
      </w:r>
      <w:r w:rsidR="009A34C9" w:rsidRPr="00EE5278">
        <w:rPr>
          <w:lang w:val="ro-RO"/>
        </w:rPr>
        <w:t>din cauză că armatorul, în virtutea</w:t>
      </w:r>
      <w:r w:rsidR="009A34C9" w:rsidRPr="00355D6B">
        <w:rPr>
          <w:lang w:val="x-none" w:eastAsia="ro-RO"/>
        </w:rPr>
        <w:t xml:space="preserve"> contractului individual de muncă al navigatorilor, nu şi-a îndeplinit obligaţiile</w:t>
      </w:r>
      <w:r w:rsidR="003F02C6" w:rsidRPr="00355D6B">
        <w:rPr>
          <w:lang w:val="ro-RO" w:eastAsia="ro-RO"/>
        </w:rPr>
        <w:t xml:space="preserve"> și o copie </w:t>
      </w:r>
      <w:r w:rsidR="009A34C9" w:rsidRPr="00355D6B">
        <w:rPr>
          <w:lang w:val="x-none" w:eastAsia="ro-RO"/>
        </w:rPr>
        <w:t>.</w:t>
      </w:r>
      <w:r w:rsidR="009A34C9" w:rsidRPr="00355D6B">
        <w:rPr>
          <w:lang w:val="ro-RO" w:eastAsia="ro-RO"/>
        </w:rPr>
        <w:t xml:space="preserve"> </w:t>
      </w:r>
    </w:p>
    <w:p w14:paraId="61980039" w14:textId="06573994" w:rsidR="00376645" w:rsidRPr="00CA2043" w:rsidRDefault="00787935" w:rsidP="049C8AF7">
      <w:pPr>
        <w:pStyle w:val="msonormalcxspmiddle"/>
        <w:tabs>
          <w:tab w:val="left" w:pos="567"/>
        </w:tabs>
        <w:spacing w:before="0" w:beforeAutospacing="0" w:after="0" w:afterAutospacing="0"/>
        <w:contextualSpacing/>
        <w:jc w:val="both"/>
        <w:rPr>
          <w:noProof/>
          <w:lang w:val="ro-RO"/>
        </w:rPr>
      </w:pPr>
      <w:r w:rsidRPr="00355D6B">
        <w:rPr>
          <w:noProof/>
          <w:lang w:val="ro-RO"/>
        </w:rPr>
        <w:t xml:space="preserve">m) </w:t>
      </w:r>
      <w:r w:rsidR="00376645" w:rsidRPr="00355D6B">
        <w:rPr>
          <w:noProof/>
          <w:lang w:val="ro-RO"/>
        </w:rPr>
        <w:t xml:space="preserve">să </w:t>
      </w:r>
      <w:r w:rsidR="00585277" w:rsidRPr="00355D6B">
        <w:rPr>
          <w:noProof/>
          <w:lang w:val="ro-RO"/>
        </w:rPr>
        <w:t>depună</w:t>
      </w:r>
      <w:r w:rsidR="00376645" w:rsidRPr="00355D6B">
        <w:rPr>
          <w:noProof/>
          <w:lang w:val="ro-RO"/>
        </w:rPr>
        <w:t xml:space="preserve"> o declarație notarială, dat</w:t>
      </w:r>
      <w:r w:rsidR="00E43911" w:rsidRPr="00355D6B">
        <w:rPr>
          <w:noProof/>
          <w:lang w:val="ro-RO"/>
        </w:rPr>
        <w:t>ă</w:t>
      </w:r>
      <w:r w:rsidR="00376645" w:rsidRPr="00355D6B">
        <w:rPr>
          <w:noProof/>
          <w:lang w:val="ro-RO"/>
        </w:rPr>
        <w:t xml:space="preserve"> pe propria răspundere de </w:t>
      </w:r>
      <w:r w:rsidR="00604BC0" w:rsidRPr="00355D6B">
        <w:rPr>
          <w:noProof/>
          <w:lang w:val="ro-RO"/>
        </w:rPr>
        <w:t>către</w:t>
      </w:r>
      <w:r w:rsidR="00C512BD" w:rsidRPr="00355D6B">
        <w:rPr>
          <w:noProof/>
          <w:lang w:val="ro-RO"/>
        </w:rPr>
        <w:t xml:space="preserve"> </w:t>
      </w:r>
      <w:r w:rsidR="00604BC0" w:rsidRPr="00355D6B">
        <w:rPr>
          <w:noProof/>
          <w:lang w:val="ro-RO"/>
        </w:rPr>
        <w:t>reprezentantul legal al</w:t>
      </w:r>
      <w:r w:rsidR="00376645" w:rsidRPr="00355D6B">
        <w:rPr>
          <w:noProof/>
          <w:lang w:val="ro-RO"/>
        </w:rPr>
        <w:t xml:space="preserve"> </w:t>
      </w:r>
      <w:r w:rsidR="00604BC0" w:rsidRPr="00355D6B">
        <w:rPr>
          <w:noProof/>
          <w:lang w:val="ro-RO"/>
        </w:rPr>
        <w:t xml:space="preserve">agenției </w:t>
      </w:r>
      <w:r w:rsidR="00376645" w:rsidRPr="00355D6B">
        <w:rPr>
          <w:noProof/>
          <w:lang w:val="ro-RO"/>
        </w:rPr>
        <w:t xml:space="preserve">de </w:t>
      </w:r>
      <w:r w:rsidR="460CCE6D" w:rsidRPr="00CA2043">
        <w:rPr>
          <w:rFonts w:eastAsia="Times New Roman"/>
          <w:color w:val="000000" w:themeColor="text1"/>
        </w:rPr>
        <w:t>de furnizare navigatori</w:t>
      </w:r>
      <w:r w:rsidR="00376645" w:rsidRPr="00355D6B">
        <w:rPr>
          <w:noProof/>
          <w:lang w:val="ro-RO"/>
        </w:rPr>
        <w:t>, prin care se atestă faptul că, în cazul imposibilității executării garanției financiar</w:t>
      </w:r>
      <w:r w:rsidR="000A6568" w:rsidRPr="00355D6B">
        <w:rPr>
          <w:noProof/>
          <w:lang w:val="ro-RO"/>
        </w:rPr>
        <w:t>e</w:t>
      </w:r>
      <w:r w:rsidR="00376645" w:rsidRPr="00303DA3">
        <w:rPr>
          <w:noProof/>
          <w:lang w:val="ro-RO"/>
        </w:rPr>
        <w:t xml:space="preserve"> din vina exclusivă a agenției de </w:t>
      </w:r>
      <w:r w:rsidR="1041BF03" w:rsidRPr="00CA2043">
        <w:rPr>
          <w:rFonts w:eastAsia="Times New Roman"/>
          <w:color w:val="000000" w:themeColor="text1"/>
        </w:rPr>
        <w:t>de furnizare navigatori</w:t>
      </w:r>
      <w:r w:rsidR="00376645" w:rsidRPr="00355D6B">
        <w:rPr>
          <w:noProof/>
          <w:lang w:val="ro-RO"/>
        </w:rPr>
        <w:t>,</w:t>
      </w:r>
      <w:r w:rsidR="008C2862" w:rsidRPr="00355D6B">
        <w:rPr>
          <w:noProof/>
          <w:lang w:val="ro-RO"/>
        </w:rPr>
        <w:t xml:space="preserve"> </w:t>
      </w:r>
      <w:r w:rsidR="00C3271D" w:rsidRPr="00303DA3">
        <w:rPr>
          <w:noProof/>
          <w:lang w:val="ro-RO"/>
        </w:rPr>
        <w:t>acesta/</w:t>
      </w:r>
      <w:r w:rsidR="00376645" w:rsidRPr="008F0387">
        <w:rPr>
          <w:noProof/>
          <w:lang w:val="ro-RO"/>
        </w:rPr>
        <w:t>ace</w:t>
      </w:r>
      <w:r w:rsidR="00225BFC" w:rsidRPr="008F0387">
        <w:rPr>
          <w:noProof/>
          <w:lang w:val="ro-RO"/>
        </w:rPr>
        <w:t>ș</w:t>
      </w:r>
      <w:r w:rsidR="00225BFC" w:rsidRPr="002B0EB2">
        <w:rPr>
          <w:noProof/>
          <w:lang w:val="ro-RO"/>
        </w:rPr>
        <w:t>tia</w:t>
      </w:r>
      <w:r w:rsidR="00376645" w:rsidRPr="002B0EB2">
        <w:rPr>
          <w:noProof/>
          <w:lang w:val="ro-RO"/>
        </w:rPr>
        <w:t xml:space="preserve"> v</w:t>
      </w:r>
      <w:r w:rsidR="00225BFC" w:rsidRPr="002B0EB2">
        <w:rPr>
          <w:noProof/>
          <w:lang w:val="ro-RO"/>
        </w:rPr>
        <w:t>or</w:t>
      </w:r>
      <w:r w:rsidR="00376645" w:rsidRPr="002B0EB2">
        <w:rPr>
          <w:noProof/>
          <w:lang w:val="ro-RO"/>
        </w:rPr>
        <w:t xml:space="preserve"> susține pe cheltuia</w:t>
      </w:r>
      <w:r w:rsidR="00376645" w:rsidRPr="00DD142F">
        <w:rPr>
          <w:noProof/>
          <w:lang w:val="ro-RO"/>
        </w:rPr>
        <w:t xml:space="preserve">la proprie plata drepturilor </w:t>
      </w:r>
      <w:r w:rsidR="00604BC0" w:rsidRPr="00746734">
        <w:rPr>
          <w:noProof/>
          <w:lang w:val="ro-RO"/>
        </w:rPr>
        <w:t xml:space="preserve">prevăzute la </w:t>
      </w:r>
      <w:r w:rsidR="00166677" w:rsidRPr="00863524">
        <w:rPr>
          <w:noProof/>
          <w:lang w:val="ro-RO"/>
        </w:rPr>
        <w:t>a</w:t>
      </w:r>
      <w:r w:rsidR="00604BC0" w:rsidRPr="00863524">
        <w:rPr>
          <w:noProof/>
          <w:lang w:val="ro-RO"/>
        </w:rPr>
        <w:t>rt.16 alin.1</w:t>
      </w:r>
      <w:r w:rsidR="2397BD33" w:rsidRPr="00863524">
        <w:rPr>
          <w:noProof/>
          <w:lang w:val="ro-RO"/>
        </w:rPr>
        <w:t xml:space="preserve"> </w:t>
      </w:r>
      <w:r w:rsidR="2397BD33" w:rsidRPr="00CA2043">
        <w:rPr>
          <w:noProof/>
          <w:lang w:val="ro-RO"/>
        </w:rPr>
        <w:t>din prezentele norme</w:t>
      </w:r>
      <w:r w:rsidR="008A5911" w:rsidRPr="00CA2043">
        <w:rPr>
          <w:noProof/>
          <w:lang w:val="ro-RO"/>
        </w:rPr>
        <w:t xml:space="preserve"> metodologice.</w:t>
      </w:r>
    </w:p>
    <w:p w14:paraId="33D2CB2E" w14:textId="4EEA8115" w:rsidR="00C33049" w:rsidRPr="00CA2043" w:rsidRDefault="00C33049" w:rsidP="00C33049">
      <w:pPr>
        <w:pStyle w:val="msonormalcxspmiddle"/>
        <w:tabs>
          <w:tab w:val="left" w:pos="567"/>
        </w:tabs>
        <w:spacing w:before="0" w:beforeAutospacing="0" w:after="0" w:afterAutospacing="0"/>
        <w:contextualSpacing/>
        <w:jc w:val="both"/>
        <w:rPr>
          <w:noProof/>
        </w:rPr>
      </w:pPr>
      <w:r w:rsidRPr="00CA2043">
        <w:rPr>
          <w:noProof/>
          <w:lang w:val="ro-RO"/>
        </w:rPr>
        <w:t>n) să  facă dovada înregistrării ca agent de plasare a forței de muncă  în străinătate la inspectoratul teritorial de muncă în a cărui rază teritorială îsi au sediul</w:t>
      </w:r>
      <w:r w:rsidR="00166677" w:rsidRPr="00CA2043">
        <w:rPr>
          <w:noProof/>
          <w:lang w:val="ro-RO"/>
        </w:rPr>
        <w:t>;</w:t>
      </w:r>
    </w:p>
    <w:p w14:paraId="099B5FE4" w14:textId="36263068" w:rsidR="00DB40B8" w:rsidRPr="00EE5278" w:rsidRDefault="00DB40B8" w:rsidP="00EE5278">
      <w:pPr>
        <w:pStyle w:val="msonormalcxspmiddle"/>
        <w:tabs>
          <w:tab w:val="left" w:pos="567"/>
        </w:tabs>
        <w:spacing w:before="0" w:beforeAutospacing="0" w:after="0" w:afterAutospacing="0"/>
        <w:contextualSpacing/>
        <w:jc w:val="both"/>
        <w:rPr>
          <w:noProof/>
          <w:lang w:val="ro-RO"/>
        </w:rPr>
      </w:pPr>
      <w:r w:rsidRPr="00EE5278">
        <w:rPr>
          <w:noProof/>
          <w:lang w:val="ro-RO"/>
        </w:rPr>
        <w:t xml:space="preserve">(2)  Agențiile de furnizare navigatori prevăzute la </w:t>
      </w:r>
      <w:r w:rsidR="00166677" w:rsidRPr="00EE5278">
        <w:rPr>
          <w:noProof/>
          <w:lang w:val="ro-RO"/>
        </w:rPr>
        <w:t>a</w:t>
      </w:r>
      <w:r w:rsidRPr="00EE5278">
        <w:rPr>
          <w:noProof/>
          <w:lang w:val="ro-RO"/>
        </w:rPr>
        <w:t>rt.13, alin.(3)</w:t>
      </w:r>
      <w:r w:rsidR="756492B4" w:rsidRPr="00EE5278">
        <w:rPr>
          <w:noProof/>
          <w:lang w:val="ro-RO"/>
        </w:rPr>
        <w:t xml:space="preserve"> </w:t>
      </w:r>
      <w:proofErr w:type="gramStart"/>
      <w:r w:rsidR="756492B4" w:rsidRPr="00EE5278">
        <w:rPr>
          <w:noProof/>
          <w:lang w:val="ro-RO"/>
        </w:rPr>
        <w:t>din</w:t>
      </w:r>
      <w:proofErr w:type="gramEnd"/>
      <w:r w:rsidR="756492B4" w:rsidRPr="00EE5278">
        <w:rPr>
          <w:noProof/>
          <w:lang w:val="ro-RO"/>
        </w:rPr>
        <w:t xml:space="preserve"> prezentele norme</w:t>
      </w:r>
      <w:r w:rsidRPr="00EE5278">
        <w:rPr>
          <w:noProof/>
          <w:lang w:val="ro-RO"/>
        </w:rPr>
        <w:t xml:space="preserve"> </w:t>
      </w:r>
      <w:r w:rsidR="00CE7C06" w:rsidRPr="00EE5278">
        <w:rPr>
          <w:noProof/>
          <w:lang w:val="ro-RO"/>
        </w:rPr>
        <w:t xml:space="preserve">metodologice </w:t>
      </w:r>
      <w:r w:rsidR="004E6F2A" w:rsidRPr="00EE5278">
        <w:rPr>
          <w:noProof/>
          <w:lang w:val="ro-RO"/>
        </w:rPr>
        <w:t xml:space="preserve">în </w:t>
      </w:r>
      <w:r w:rsidR="004415CB" w:rsidRPr="00EE5278">
        <w:rPr>
          <w:noProof/>
          <w:lang w:val="ro-RO"/>
        </w:rPr>
        <w:t>vederea înregistrării</w:t>
      </w:r>
      <w:r w:rsidRPr="00EE5278">
        <w:rPr>
          <w:noProof/>
          <w:lang w:val="ro-RO"/>
        </w:rPr>
        <w:t xml:space="preserve"> la ANR</w:t>
      </w:r>
      <w:r w:rsidR="00166677" w:rsidRPr="00EE5278">
        <w:rPr>
          <w:noProof/>
          <w:lang w:val="ro-RO"/>
        </w:rPr>
        <w:t>,</w:t>
      </w:r>
      <w:r w:rsidR="004E6F2A" w:rsidRPr="00EE5278">
        <w:rPr>
          <w:noProof/>
          <w:lang w:val="ro-RO"/>
        </w:rPr>
        <w:t xml:space="preserve"> trebuie</w:t>
      </w:r>
      <w:r w:rsidRPr="00EE5278">
        <w:rPr>
          <w:noProof/>
          <w:lang w:val="ro-RO"/>
        </w:rPr>
        <w:t xml:space="preserve"> să depună următoarele documente:  </w:t>
      </w:r>
    </w:p>
    <w:p w14:paraId="24AD430F" w14:textId="5BF82BF5" w:rsidR="00401117" w:rsidRPr="00EE5278" w:rsidRDefault="00585277" w:rsidP="00EE5278">
      <w:pPr>
        <w:pStyle w:val="msonormalcxspmiddle"/>
        <w:tabs>
          <w:tab w:val="left" w:pos="567"/>
        </w:tabs>
        <w:spacing w:before="0" w:beforeAutospacing="0" w:after="0" w:afterAutospacing="0"/>
        <w:contextualSpacing/>
        <w:jc w:val="both"/>
        <w:rPr>
          <w:noProof/>
          <w:lang w:val="ro-RO"/>
        </w:rPr>
      </w:pPr>
      <w:r w:rsidRPr="00EE5278">
        <w:rPr>
          <w:noProof/>
          <w:lang w:val="ro-RO"/>
        </w:rPr>
        <w:t>a)</w:t>
      </w:r>
      <w:r w:rsidR="00DB40B8" w:rsidRPr="00EE5278">
        <w:rPr>
          <w:noProof/>
          <w:lang w:val="ro-RO"/>
        </w:rPr>
        <w:t xml:space="preserve"> documentul care atestă autorizarea sau înregistrarea ca agent de</w:t>
      </w:r>
      <w:r w:rsidR="00166677" w:rsidRPr="00EE5278">
        <w:rPr>
          <w:noProof/>
          <w:lang w:val="ro-RO"/>
        </w:rPr>
        <w:t xml:space="preserve"> furnizare </w:t>
      </w:r>
      <w:r w:rsidR="00401117" w:rsidRPr="00EE5278">
        <w:rPr>
          <w:noProof/>
          <w:lang w:val="ro-RO"/>
        </w:rPr>
        <w:t>navigator,</w:t>
      </w:r>
      <w:r w:rsidR="00166677" w:rsidRPr="00EE5278">
        <w:rPr>
          <w:noProof/>
          <w:lang w:val="ro-RO"/>
        </w:rPr>
        <w:t xml:space="preserve"> </w:t>
      </w:r>
      <w:r w:rsidR="00DB40B8" w:rsidRPr="00EE5278">
        <w:rPr>
          <w:noProof/>
          <w:lang w:val="ro-RO"/>
        </w:rPr>
        <w:t>eliberat de autoritatea competentă din statul membru de stabilire</w:t>
      </w:r>
      <w:r w:rsidR="003F4FEE" w:rsidRPr="00EE5278">
        <w:rPr>
          <w:noProof/>
          <w:lang w:val="ro-RO"/>
        </w:rPr>
        <w:t xml:space="preserve"> </w:t>
      </w:r>
      <w:r w:rsidR="00AE2241" w:rsidRPr="00EE5278">
        <w:rPr>
          <w:noProof/>
          <w:lang w:val="ro-RO"/>
        </w:rPr>
        <w:t xml:space="preserve">în conformitate cu </w:t>
      </w:r>
      <w:r w:rsidR="00FF516F" w:rsidRPr="00EE5278">
        <w:rPr>
          <w:noProof/>
          <w:lang w:val="ro-RO"/>
        </w:rPr>
        <w:t xml:space="preserve">prevederile </w:t>
      </w:r>
      <w:r w:rsidR="00AE2241" w:rsidRPr="00EE5278">
        <w:rPr>
          <w:noProof/>
          <w:lang w:val="ro-RO"/>
        </w:rPr>
        <w:t>Regul</w:t>
      </w:r>
      <w:r w:rsidR="00FF516F" w:rsidRPr="00EE5278">
        <w:rPr>
          <w:noProof/>
          <w:lang w:val="ro-RO"/>
        </w:rPr>
        <w:t>ii</w:t>
      </w:r>
      <w:r w:rsidR="00AE2241" w:rsidRPr="00EE5278">
        <w:rPr>
          <w:noProof/>
          <w:lang w:val="ro-RO"/>
        </w:rPr>
        <w:t xml:space="preserve"> 1.4 din Convenți</w:t>
      </w:r>
      <w:r w:rsidR="005369F6" w:rsidRPr="00EE5278">
        <w:rPr>
          <w:noProof/>
          <w:lang w:val="ro-RO"/>
        </w:rPr>
        <w:t>e</w:t>
      </w:r>
      <w:r w:rsidR="00401117" w:rsidRPr="00EE5278">
        <w:rPr>
          <w:noProof/>
          <w:lang w:val="ro-RO"/>
        </w:rPr>
        <w:t>, în original și în copie, pentru certificare conform cu originalul;</w:t>
      </w:r>
    </w:p>
    <w:p w14:paraId="11F73637" w14:textId="4BB2449F" w:rsidR="00DB40B8" w:rsidRPr="00EE5278" w:rsidRDefault="00E91761" w:rsidP="00EE5278">
      <w:pPr>
        <w:pStyle w:val="msonormalcxspmiddle"/>
        <w:tabs>
          <w:tab w:val="left" w:pos="567"/>
        </w:tabs>
        <w:spacing w:before="0" w:beforeAutospacing="0" w:after="0" w:afterAutospacing="0"/>
        <w:contextualSpacing/>
        <w:jc w:val="both"/>
        <w:rPr>
          <w:noProof/>
          <w:lang w:val="ro-RO"/>
        </w:rPr>
      </w:pPr>
      <w:r w:rsidRPr="00EE5278">
        <w:rPr>
          <w:noProof/>
          <w:lang w:val="ro-RO"/>
        </w:rPr>
        <w:t>b)</w:t>
      </w:r>
      <w:r w:rsidR="00166677" w:rsidRPr="00EE5278">
        <w:rPr>
          <w:noProof/>
          <w:lang w:val="ro-RO"/>
        </w:rPr>
        <w:t xml:space="preserve"> </w:t>
      </w:r>
      <w:r w:rsidR="00DB40B8" w:rsidRPr="00EE5278">
        <w:rPr>
          <w:noProof/>
          <w:lang w:val="ro-RO"/>
        </w:rPr>
        <w:t xml:space="preserve">documente justificative din care să rezulte calitatea reprezentantului furnizorului de servicii de plasare a forţei de muncă constituit pe teritoriul unui stat membru al Uniunii Europene sau al Spaţiului Economic European de a desfăşura activitatea de plasare pe teritoriul României în numele şi pentru </w:t>
      </w:r>
      <w:r w:rsidR="00401117" w:rsidRPr="00EE5278">
        <w:rPr>
          <w:noProof/>
          <w:lang w:val="ro-RO"/>
        </w:rPr>
        <w:t>acesta, în original și în copie, pentru certificare conform cu originalul;</w:t>
      </w:r>
    </w:p>
    <w:p w14:paraId="53E7A9AE" w14:textId="347FDE59" w:rsidR="00DB40B8" w:rsidRPr="005A5CEA" w:rsidRDefault="00E91761" w:rsidP="005A5CEA">
      <w:pPr>
        <w:pStyle w:val="msonormalcxspmiddle"/>
        <w:tabs>
          <w:tab w:val="left" w:pos="567"/>
        </w:tabs>
        <w:spacing w:before="0" w:beforeAutospacing="0" w:after="0" w:afterAutospacing="0"/>
        <w:contextualSpacing/>
        <w:jc w:val="both"/>
        <w:rPr>
          <w:noProof/>
          <w:lang w:val="ro-RO"/>
        </w:rPr>
      </w:pPr>
      <w:r w:rsidRPr="005A5CEA">
        <w:rPr>
          <w:noProof/>
          <w:lang w:val="ro-RO"/>
        </w:rPr>
        <w:lastRenderedPageBreak/>
        <w:t>c)</w:t>
      </w:r>
      <w:r w:rsidR="00166677" w:rsidRPr="005A5CEA">
        <w:rPr>
          <w:noProof/>
          <w:lang w:val="ro-RO"/>
        </w:rPr>
        <w:t xml:space="preserve"> </w:t>
      </w:r>
      <w:r w:rsidR="00DB40B8" w:rsidRPr="005A5CEA">
        <w:rPr>
          <w:noProof/>
          <w:lang w:val="ro-RO"/>
        </w:rPr>
        <w:t xml:space="preserve">certificatul constatator emis de autorităţile competente din statul de stabilire a furnizorului de servicii de plasare a forţei de muncă din care să rezulte faptul că acesta nu se află în procedura de insolvenţă, faliment sau dizolvare, </w:t>
      </w:r>
      <w:r w:rsidR="00401117" w:rsidRPr="005A5CEA">
        <w:rPr>
          <w:noProof/>
          <w:lang w:val="ro-RO"/>
        </w:rPr>
        <w:t>, în original și în copie, pentru certificare conform cu originalul;</w:t>
      </w:r>
    </w:p>
    <w:p w14:paraId="39A1AC6F" w14:textId="77777777" w:rsidR="00401117" w:rsidRPr="005A5CEA" w:rsidRDefault="00E91761" w:rsidP="005A5CEA">
      <w:pPr>
        <w:pStyle w:val="msonormalcxspmiddle"/>
        <w:tabs>
          <w:tab w:val="left" w:pos="567"/>
        </w:tabs>
        <w:spacing w:before="0" w:beforeAutospacing="0" w:after="0" w:afterAutospacing="0"/>
        <w:contextualSpacing/>
        <w:jc w:val="both"/>
        <w:rPr>
          <w:noProof/>
          <w:lang w:val="ro-RO"/>
        </w:rPr>
      </w:pPr>
      <w:r w:rsidRPr="005A5CEA">
        <w:rPr>
          <w:noProof/>
          <w:lang w:val="ro-RO"/>
        </w:rPr>
        <w:t>d)</w:t>
      </w:r>
      <w:r w:rsidR="00166677" w:rsidRPr="005A5CEA">
        <w:rPr>
          <w:noProof/>
          <w:lang w:val="ro-RO"/>
        </w:rPr>
        <w:t xml:space="preserve"> </w:t>
      </w:r>
      <w:r w:rsidR="00DB40B8" w:rsidRPr="005A5CEA">
        <w:rPr>
          <w:noProof/>
          <w:lang w:val="ro-RO"/>
        </w:rPr>
        <w:t xml:space="preserve">certificatul de înregistrare fiscală a sediului permanent pe teritoriul României a furnizorului de servicii de plasare a forţei de muncă, </w:t>
      </w:r>
      <w:r w:rsidR="00401117" w:rsidRPr="005A5CEA">
        <w:rPr>
          <w:noProof/>
          <w:lang w:val="ro-RO"/>
        </w:rPr>
        <w:t>, în original și în copie, pentru certificare conform cu originalul;</w:t>
      </w:r>
    </w:p>
    <w:p w14:paraId="411D5678" w14:textId="421237FA" w:rsidR="00DB40B8" w:rsidRPr="005A5CEA" w:rsidRDefault="00E91761" w:rsidP="005A5CEA">
      <w:pPr>
        <w:pStyle w:val="msonormalcxspmiddle"/>
        <w:tabs>
          <w:tab w:val="left" w:pos="567"/>
        </w:tabs>
        <w:spacing w:before="0" w:beforeAutospacing="0" w:after="0" w:afterAutospacing="0"/>
        <w:contextualSpacing/>
        <w:jc w:val="both"/>
        <w:rPr>
          <w:noProof/>
          <w:lang w:val="ro-RO"/>
        </w:rPr>
      </w:pPr>
      <w:r w:rsidRPr="005A5CEA">
        <w:rPr>
          <w:noProof/>
          <w:lang w:val="ro-RO"/>
        </w:rPr>
        <w:t>e)</w:t>
      </w:r>
      <w:r w:rsidR="00A2276D" w:rsidRPr="005A5CEA">
        <w:rPr>
          <w:noProof/>
          <w:lang w:val="ro-RO"/>
        </w:rPr>
        <w:t xml:space="preserve"> </w:t>
      </w:r>
      <w:r w:rsidR="00DB40B8" w:rsidRPr="005A5CEA">
        <w:rPr>
          <w:noProof/>
          <w:lang w:val="ro-RO"/>
        </w:rPr>
        <w:t xml:space="preserve">documentul care atestă dreptul furnizorului de servicii de plasare a forţei de muncă de folosinţă a spaţiului în care se desfăşoară activitatea de </w:t>
      </w:r>
      <w:r w:rsidR="00AE2241" w:rsidRPr="005A5CEA">
        <w:rPr>
          <w:noProof/>
          <w:lang w:val="ro-RO"/>
        </w:rPr>
        <w:t xml:space="preserve">recrutare și </w:t>
      </w:r>
      <w:r w:rsidR="00DB40B8" w:rsidRPr="005A5CEA">
        <w:rPr>
          <w:noProof/>
          <w:lang w:val="ro-RO"/>
        </w:rPr>
        <w:t>plasare</w:t>
      </w:r>
      <w:r w:rsidR="00AE2241" w:rsidRPr="005A5CEA">
        <w:rPr>
          <w:noProof/>
          <w:lang w:val="ro-RO"/>
        </w:rPr>
        <w:t xml:space="preserve"> navigatori</w:t>
      </w:r>
      <w:r w:rsidR="00DB40B8" w:rsidRPr="005A5CEA">
        <w:rPr>
          <w:noProof/>
          <w:lang w:val="ro-RO"/>
        </w:rPr>
        <w:t xml:space="preserve">, întocmit şi înregistrat în condiţiile legii, </w:t>
      </w:r>
      <w:r w:rsidR="00401117" w:rsidRPr="005A5CEA">
        <w:rPr>
          <w:noProof/>
          <w:lang w:val="ro-RO"/>
        </w:rPr>
        <w:t>, în original și în copie, pentru certificare conform cu originalul;</w:t>
      </w:r>
    </w:p>
    <w:p w14:paraId="4B770CE9" w14:textId="50C7FD78" w:rsidR="00B212CE" w:rsidRPr="005A5CEA" w:rsidRDefault="00E91761" w:rsidP="005A5CEA">
      <w:pPr>
        <w:pStyle w:val="msonormalcxspmiddle"/>
        <w:tabs>
          <w:tab w:val="left" w:pos="567"/>
        </w:tabs>
        <w:spacing w:before="0" w:beforeAutospacing="0" w:after="0" w:afterAutospacing="0"/>
        <w:contextualSpacing/>
        <w:jc w:val="both"/>
        <w:rPr>
          <w:noProof/>
          <w:lang w:val="ro-RO"/>
        </w:rPr>
      </w:pPr>
      <w:r w:rsidRPr="005A5CEA">
        <w:rPr>
          <w:noProof/>
          <w:lang w:val="ro-RO"/>
        </w:rPr>
        <w:t>f)</w:t>
      </w:r>
      <w:r w:rsidR="00A2276D" w:rsidRPr="005A5CEA">
        <w:rPr>
          <w:noProof/>
          <w:lang w:val="ro-RO"/>
        </w:rPr>
        <w:t xml:space="preserve"> </w:t>
      </w:r>
      <w:proofErr w:type="gramStart"/>
      <w:r w:rsidR="00DB40B8" w:rsidRPr="005A5CEA">
        <w:rPr>
          <w:noProof/>
          <w:lang w:val="ro-RO"/>
        </w:rPr>
        <w:t>documentul</w:t>
      </w:r>
      <w:proofErr w:type="gramEnd"/>
      <w:r w:rsidR="00DB40B8" w:rsidRPr="005A5CEA">
        <w:rPr>
          <w:noProof/>
          <w:lang w:val="ro-RO"/>
        </w:rPr>
        <w:t xml:space="preserve"> de identitate al reprezentantului legal şi al reprezentantului furnizorului de servicii de plasare a forţei de muncă pe teritoriul României, </w:t>
      </w:r>
      <w:r w:rsidR="00401117" w:rsidRPr="005A5CEA">
        <w:rPr>
          <w:noProof/>
          <w:lang w:val="ro-RO"/>
        </w:rPr>
        <w:t>, în original și în copie, pentru certificare conform cu originalul;</w:t>
      </w:r>
    </w:p>
    <w:p w14:paraId="65EA6DE6" w14:textId="6F7BE2FF" w:rsidR="00B212CE" w:rsidRPr="005A5CEA" w:rsidRDefault="00B212CE" w:rsidP="005A5CEA">
      <w:pPr>
        <w:pStyle w:val="msonormalcxspmiddle"/>
        <w:tabs>
          <w:tab w:val="left" w:pos="567"/>
        </w:tabs>
        <w:spacing w:before="0" w:beforeAutospacing="0" w:after="0" w:afterAutospacing="0"/>
        <w:contextualSpacing/>
        <w:jc w:val="both"/>
        <w:rPr>
          <w:noProof/>
          <w:lang w:val="ro-RO"/>
        </w:rPr>
      </w:pPr>
      <w:r w:rsidRPr="005A5CEA">
        <w:rPr>
          <w:noProof/>
          <w:lang w:val="ro-RO"/>
        </w:rPr>
        <w:t>g)</w:t>
      </w:r>
      <w:r w:rsidR="00A2276D" w:rsidRPr="005A5CEA">
        <w:rPr>
          <w:noProof/>
          <w:lang w:val="ro-RO"/>
        </w:rPr>
        <w:t xml:space="preserve"> </w:t>
      </w:r>
      <w:r w:rsidRPr="005A5CEA">
        <w:rPr>
          <w:noProof/>
          <w:lang w:val="ro-RO"/>
        </w:rPr>
        <w:t xml:space="preserve">să depună </w:t>
      </w:r>
      <w:r w:rsidR="00171DDA" w:rsidRPr="005A5CEA">
        <w:rPr>
          <w:noProof/>
          <w:lang w:val="ro-RO"/>
        </w:rPr>
        <w:t>L</w:t>
      </w:r>
      <w:r w:rsidR="00FF516F" w:rsidRPr="005A5CEA">
        <w:rPr>
          <w:noProof/>
          <w:lang w:val="ro-RO"/>
        </w:rPr>
        <w:t xml:space="preserve">ista navelor aflate în contractul semnat cu armatorul și </w:t>
      </w:r>
      <w:r w:rsidR="004E6A94" w:rsidRPr="005A5CEA">
        <w:rPr>
          <w:noProof/>
          <w:lang w:val="ro-RO"/>
        </w:rPr>
        <w:t>copii dupa poli</w:t>
      </w:r>
      <w:r w:rsidR="00171DDA" w:rsidRPr="005A5CEA">
        <w:rPr>
          <w:noProof/>
          <w:lang w:val="ro-RO"/>
        </w:rPr>
        <w:t>ț</w:t>
      </w:r>
      <w:r w:rsidR="004E6A94" w:rsidRPr="005A5CEA">
        <w:rPr>
          <w:noProof/>
          <w:lang w:val="ro-RO"/>
        </w:rPr>
        <w:t>ele de asigurare conform reguli</w:t>
      </w:r>
      <w:r w:rsidR="00142AF3" w:rsidRPr="005A5CEA">
        <w:rPr>
          <w:noProof/>
          <w:lang w:val="ro-RO"/>
        </w:rPr>
        <w:t>lor</w:t>
      </w:r>
      <w:r w:rsidR="004E6A94" w:rsidRPr="005A5CEA">
        <w:rPr>
          <w:noProof/>
          <w:lang w:val="ro-RO"/>
        </w:rPr>
        <w:t xml:space="preserve"> 2.5 si 4.2 din Conventie. </w:t>
      </w:r>
    </w:p>
    <w:p w14:paraId="6D870DD5" w14:textId="5C75DB98" w:rsidR="00B212CE" w:rsidRPr="005A5CEA" w:rsidRDefault="00B212CE" w:rsidP="005A5CEA">
      <w:pPr>
        <w:pStyle w:val="msonormalcxspmiddle"/>
        <w:tabs>
          <w:tab w:val="left" w:pos="567"/>
        </w:tabs>
        <w:spacing w:before="0" w:beforeAutospacing="0" w:after="0" w:afterAutospacing="0"/>
        <w:contextualSpacing/>
        <w:jc w:val="both"/>
        <w:rPr>
          <w:noProof/>
          <w:lang w:val="ro-RO"/>
        </w:rPr>
      </w:pPr>
      <w:r w:rsidRPr="005A5CEA">
        <w:rPr>
          <w:noProof/>
          <w:lang w:val="ro-RO"/>
        </w:rPr>
        <w:t xml:space="preserve"> </w:t>
      </w:r>
      <w:r w:rsidR="00C71DAD" w:rsidRPr="005A5CEA">
        <w:rPr>
          <w:noProof/>
          <w:lang w:val="ro-RO"/>
        </w:rPr>
        <w:t>h</w:t>
      </w:r>
      <w:r w:rsidRPr="005A5CEA">
        <w:rPr>
          <w:noProof/>
          <w:lang w:val="ro-RO"/>
        </w:rPr>
        <w:t>)</w:t>
      </w:r>
      <w:r w:rsidR="00A2276D" w:rsidRPr="005A5CEA">
        <w:rPr>
          <w:noProof/>
          <w:lang w:val="ro-RO"/>
        </w:rPr>
        <w:t xml:space="preserve"> </w:t>
      </w:r>
      <w:r w:rsidRPr="005A5CEA">
        <w:rPr>
          <w:noProof/>
          <w:lang w:val="ro-RO"/>
        </w:rPr>
        <w:t xml:space="preserve">să facă dovada ofertelor ferme de locuri de muncă transmise de armatori,  acestea vor cuprinde cel puțin următoarele elemente: </w:t>
      </w:r>
    </w:p>
    <w:p w14:paraId="712A9930" w14:textId="08CF28B3" w:rsidR="00B212CE" w:rsidRPr="005A5CEA" w:rsidRDefault="006C1091" w:rsidP="005A5CEA">
      <w:pPr>
        <w:pStyle w:val="msonormalcxspmiddle"/>
        <w:tabs>
          <w:tab w:val="left" w:pos="567"/>
        </w:tabs>
        <w:spacing w:before="0" w:beforeAutospacing="0" w:after="0" w:afterAutospacing="0"/>
        <w:contextualSpacing/>
        <w:jc w:val="both"/>
        <w:rPr>
          <w:noProof/>
          <w:lang w:val="ro-RO"/>
        </w:rPr>
      </w:pPr>
      <w:r>
        <w:rPr>
          <w:noProof/>
          <w:lang w:val="ro-RO"/>
        </w:rPr>
        <w:tab/>
      </w:r>
      <w:r w:rsidR="00B212CE" w:rsidRPr="005A5CEA">
        <w:rPr>
          <w:noProof/>
          <w:lang w:val="ro-RO"/>
        </w:rPr>
        <w:t xml:space="preserve">- datele de identificare ale armatorului;  </w:t>
      </w:r>
    </w:p>
    <w:p w14:paraId="0A43CD89" w14:textId="0E5907D6" w:rsidR="00B212CE" w:rsidRPr="005A5CEA" w:rsidRDefault="006C1091" w:rsidP="005A5CEA">
      <w:pPr>
        <w:pStyle w:val="msonormalcxspmiddle"/>
        <w:tabs>
          <w:tab w:val="left" w:pos="567"/>
        </w:tabs>
        <w:spacing w:before="0" w:beforeAutospacing="0" w:after="0" w:afterAutospacing="0"/>
        <w:contextualSpacing/>
        <w:jc w:val="both"/>
        <w:rPr>
          <w:noProof/>
          <w:lang w:val="ro-RO"/>
        </w:rPr>
      </w:pPr>
      <w:r>
        <w:rPr>
          <w:noProof/>
          <w:lang w:val="ro-RO"/>
        </w:rPr>
        <w:tab/>
      </w:r>
      <w:r w:rsidR="00B212CE" w:rsidRPr="005A5CEA">
        <w:rPr>
          <w:noProof/>
          <w:lang w:val="ro-RO"/>
        </w:rPr>
        <w:t xml:space="preserve">- modelul de contract individual de muncă al navigatorilor și contractul </w:t>
      </w:r>
      <w:r w:rsidR="00171DDA" w:rsidRPr="005A5CEA">
        <w:rPr>
          <w:noProof/>
          <w:lang w:val="ro-RO"/>
        </w:rPr>
        <w:t>colectiv, în original și în copie, pentru certificare conform cu originalul;</w:t>
      </w:r>
    </w:p>
    <w:p w14:paraId="56D7C482" w14:textId="088E680D" w:rsidR="00B212CE" w:rsidRPr="005A5CEA" w:rsidRDefault="006C1091" w:rsidP="005A5CEA">
      <w:pPr>
        <w:pStyle w:val="msonormalcxspmiddle"/>
        <w:tabs>
          <w:tab w:val="left" w:pos="567"/>
        </w:tabs>
        <w:spacing w:before="0" w:beforeAutospacing="0" w:after="0" w:afterAutospacing="0"/>
        <w:contextualSpacing/>
        <w:jc w:val="both"/>
        <w:rPr>
          <w:noProof/>
          <w:lang w:val="ro-RO"/>
        </w:rPr>
      </w:pPr>
      <w:r>
        <w:rPr>
          <w:noProof/>
          <w:lang w:val="ro-RO"/>
        </w:rPr>
        <w:tab/>
      </w:r>
      <w:r w:rsidR="00B212CE" w:rsidRPr="005A5CEA">
        <w:rPr>
          <w:noProof/>
          <w:lang w:val="ro-RO"/>
        </w:rPr>
        <w:t>- grila de salarizare, moneda în care se efectuează plata, modalităţile de plată şi datele de plată a salariului;</w:t>
      </w:r>
    </w:p>
    <w:p w14:paraId="38B19377" w14:textId="57CA5942" w:rsidR="00DB40B8" w:rsidRPr="005A5CEA" w:rsidRDefault="00C71DAD" w:rsidP="005A5CEA">
      <w:pPr>
        <w:pStyle w:val="msonormalcxspmiddle"/>
        <w:tabs>
          <w:tab w:val="left" w:pos="567"/>
        </w:tabs>
        <w:spacing w:before="0" w:beforeAutospacing="0" w:after="0" w:afterAutospacing="0"/>
        <w:contextualSpacing/>
        <w:jc w:val="both"/>
        <w:rPr>
          <w:noProof/>
          <w:lang w:val="ro-RO"/>
        </w:rPr>
      </w:pPr>
      <w:r w:rsidRPr="005A5CEA">
        <w:rPr>
          <w:noProof/>
          <w:lang w:val="ro-RO"/>
        </w:rPr>
        <w:t>i</w:t>
      </w:r>
      <w:r w:rsidR="00E91761" w:rsidRPr="005A5CEA">
        <w:rPr>
          <w:noProof/>
          <w:lang w:val="ro-RO"/>
        </w:rPr>
        <w:t>)</w:t>
      </w:r>
      <w:r w:rsidR="00A8006B" w:rsidRPr="005A5CEA">
        <w:rPr>
          <w:noProof/>
          <w:lang w:val="ro-RO"/>
        </w:rPr>
        <w:t xml:space="preserve"> </w:t>
      </w:r>
      <w:r w:rsidR="00DB40B8" w:rsidRPr="005A5CEA">
        <w:rPr>
          <w:noProof/>
          <w:lang w:val="ro-RO"/>
        </w:rPr>
        <w:t xml:space="preserve">documentele doveditoare emise de autorităţile competente din statul de stabilire a furnizorului de servicii de plasare a forţei de muncă care să ateste faptul că reprezentantul legal, precum şi reprezentantul acestuia pe teritoriul României nu au fost condamnaţi definitiv pentru săvârşirea unei infracţiuni contra libertăţii persoanei, infracţiuni privind traficul şi exploatarea persoanelor sau înşelăciune, prevăzute de legislaţia din statul de stabilire, ori a unei infracţiuni săvârşite cu intenţie care l-ar face incompatibil cu serviciile de plasare de forţă de muncă pe care le prestează, cu excepţia situaţiei în care a intervenit reabilitarea;  </w:t>
      </w:r>
    </w:p>
    <w:p w14:paraId="0F732103" w14:textId="7A107925" w:rsidR="00DB40B8" w:rsidRPr="005A5CEA" w:rsidRDefault="00C71DAD" w:rsidP="005A5CEA">
      <w:pPr>
        <w:pStyle w:val="msonormalcxspmiddle"/>
        <w:tabs>
          <w:tab w:val="left" w:pos="567"/>
        </w:tabs>
        <w:spacing w:before="0" w:beforeAutospacing="0" w:after="0" w:afterAutospacing="0"/>
        <w:contextualSpacing/>
        <w:jc w:val="both"/>
        <w:rPr>
          <w:noProof/>
          <w:lang w:val="ro-RO"/>
        </w:rPr>
      </w:pPr>
      <w:r w:rsidRPr="005A5CEA">
        <w:rPr>
          <w:noProof/>
          <w:lang w:val="ro-RO"/>
        </w:rPr>
        <w:t>j</w:t>
      </w:r>
      <w:r w:rsidR="00B212CE" w:rsidRPr="005A5CEA">
        <w:rPr>
          <w:noProof/>
          <w:lang w:val="ro-RO"/>
        </w:rPr>
        <w:t>)</w:t>
      </w:r>
      <w:r w:rsidR="00A8006B" w:rsidRPr="005A5CEA">
        <w:rPr>
          <w:noProof/>
          <w:lang w:val="ro-RO"/>
        </w:rPr>
        <w:t xml:space="preserve"> </w:t>
      </w:r>
      <w:r w:rsidR="00CC77F2" w:rsidRPr="005A5CEA">
        <w:rPr>
          <w:noProof/>
          <w:lang w:val="ro-RO"/>
        </w:rPr>
        <w:t>documentele care atestă calificarea</w:t>
      </w:r>
      <w:r w:rsidR="0023536F" w:rsidRPr="005A5CEA">
        <w:rPr>
          <w:noProof/>
          <w:lang w:val="ro-RO"/>
        </w:rPr>
        <w:t xml:space="preserve"> </w:t>
      </w:r>
      <w:r w:rsidR="00CC77F2" w:rsidRPr="005A5CEA">
        <w:rPr>
          <w:noProof/>
          <w:lang w:val="ro-RO"/>
        </w:rPr>
        <w:t>în</w:t>
      </w:r>
      <w:r w:rsidR="0023536F" w:rsidRPr="005A5CEA">
        <w:rPr>
          <w:noProof/>
          <w:lang w:val="ro-RO"/>
        </w:rPr>
        <w:t xml:space="preserve"> domeniul transporturilor navale maritime </w:t>
      </w:r>
      <w:r w:rsidR="00CC77F2" w:rsidRPr="005A5CEA">
        <w:rPr>
          <w:noProof/>
          <w:lang w:val="ro-RO"/>
        </w:rPr>
        <w:t>(</w:t>
      </w:r>
      <w:r w:rsidR="0023536F" w:rsidRPr="005A5CEA">
        <w:rPr>
          <w:noProof/>
          <w:lang w:val="ro-RO"/>
        </w:rPr>
        <w:t>brevet maritim sau diplomă de studii superioare în domeniul transporturilor navale maritime</w:t>
      </w:r>
      <w:r w:rsidR="00CC77F2" w:rsidRPr="005A5CEA">
        <w:rPr>
          <w:noProof/>
          <w:lang w:val="ro-RO"/>
        </w:rPr>
        <w:t>) pentru persoana</w:t>
      </w:r>
      <w:r w:rsidR="003F4FEE" w:rsidRPr="005A5CEA">
        <w:rPr>
          <w:noProof/>
          <w:lang w:val="ro-RO"/>
        </w:rPr>
        <w:t xml:space="preserve"> ce desfășoară activitatea de recrutare </w:t>
      </w:r>
      <w:r w:rsidR="00142AF3" w:rsidRPr="005A5CEA">
        <w:rPr>
          <w:noProof/>
          <w:lang w:val="ro-RO"/>
        </w:rPr>
        <w:t xml:space="preserve">navigatori </w:t>
      </w:r>
      <w:r w:rsidR="003F4FEE" w:rsidRPr="005A5CEA">
        <w:rPr>
          <w:noProof/>
          <w:lang w:val="ro-RO"/>
        </w:rPr>
        <w:t>pe teritoriul Romaniei</w:t>
      </w:r>
      <w:r w:rsidR="00142AF3" w:rsidRPr="005A5CEA">
        <w:rPr>
          <w:noProof/>
          <w:lang w:val="ro-RO"/>
        </w:rPr>
        <w:t>;</w:t>
      </w:r>
    </w:p>
    <w:p w14:paraId="3471C449" w14:textId="4CE00EEA" w:rsidR="00DB40B8" w:rsidRPr="005A5CEA" w:rsidRDefault="0023536F" w:rsidP="005A5CEA">
      <w:pPr>
        <w:pStyle w:val="msonormalcxspmiddle"/>
        <w:tabs>
          <w:tab w:val="left" w:pos="567"/>
        </w:tabs>
        <w:spacing w:before="0" w:beforeAutospacing="0" w:after="0" w:afterAutospacing="0"/>
        <w:contextualSpacing/>
        <w:jc w:val="both"/>
        <w:rPr>
          <w:noProof/>
          <w:lang w:val="ro-RO"/>
        </w:rPr>
      </w:pPr>
      <w:proofErr w:type="gramStart"/>
      <w:r w:rsidRPr="005A5CEA">
        <w:rPr>
          <w:noProof/>
          <w:lang w:val="ro-RO"/>
        </w:rPr>
        <w:t>k</w:t>
      </w:r>
      <w:r w:rsidR="00DB40B8" w:rsidRPr="005A5CEA">
        <w:rPr>
          <w:noProof/>
          <w:lang w:val="ro-RO"/>
        </w:rPr>
        <w:t>)</w:t>
      </w:r>
      <w:r w:rsidR="00142AF3" w:rsidRPr="005A5CEA">
        <w:rPr>
          <w:noProof/>
          <w:lang w:val="ro-RO"/>
        </w:rPr>
        <w:t xml:space="preserve"> </w:t>
      </w:r>
      <w:r w:rsidR="00DB40B8" w:rsidRPr="005A5CEA">
        <w:rPr>
          <w:noProof/>
          <w:lang w:val="ro-RO"/>
        </w:rPr>
        <w:t>să</w:t>
      </w:r>
      <w:proofErr w:type="gramEnd"/>
      <w:r w:rsidR="00DB40B8" w:rsidRPr="005A5CEA">
        <w:rPr>
          <w:noProof/>
          <w:lang w:val="ro-RO"/>
        </w:rPr>
        <w:t xml:space="preserve"> facă dovada instituirii unei garanții financiare, sub forma unei poliţe de asigurare sau a unei garanții bancare conform </w:t>
      </w:r>
      <w:r w:rsidR="00142AF3" w:rsidRPr="005A5CEA">
        <w:rPr>
          <w:noProof/>
          <w:lang w:val="ro-RO"/>
        </w:rPr>
        <w:t>a</w:t>
      </w:r>
      <w:r w:rsidR="00DB40B8" w:rsidRPr="005A5CEA">
        <w:rPr>
          <w:noProof/>
          <w:lang w:val="ro-RO"/>
        </w:rPr>
        <w:t xml:space="preserve">rt. 16 </w:t>
      </w:r>
      <w:r w:rsidR="008C2862" w:rsidRPr="005A5CEA">
        <w:rPr>
          <w:noProof/>
          <w:lang w:val="ro-RO"/>
        </w:rPr>
        <w:t>din prezentele norme metodologice.</w:t>
      </w:r>
    </w:p>
    <w:p w14:paraId="5B5F28C1" w14:textId="74BDCC8D" w:rsidR="00253D47" w:rsidRPr="005A5CEA" w:rsidRDefault="00253D47" w:rsidP="005A5CEA">
      <w:pPr>
        <w:pStyle w:val="msonormalcxspmiddle"/>
        <w:tabs>
          <w:tab w:val="left" w:pos="567"/>
        </w:tabs>
        <w:spacing w:before="0" w:beforeAutospacing="0" w:after="0" w:afterAutospacing="0"/>
        <w:contextualSpacing/>
        <w:jc w:val="both"/>
        <w:rPr>
          <w:noProof/>
          <w:lang w:val="ro-RO"/>
        </w:rPr>
      </w:pPr>
      <w:r w:rsidRPr="005A5CEA">
        <w:rPr>
          <w:noProof/>
          <w:lang w:val="ro-RO"/>
        </w:rPr>
        <w:t>l) să  facă dovada înregistrării ca furnizor de plasare a forței de muncă  în străinătate la inspectoratul teritorial de muncă în a cărui</w:t>
      </w:r>
      <w:r w:rsidR="00755085" w:rsidRPr="005A5CEA">
        <w:rPr>
          <w:noProof/>
          <w:lang w:val="ro-RO"/>
        </w:rPr>
        <w:t xml:space="preserve"> rază teritorială îsi au sediul.</w:t>
      </w:r>
    </w:p>
    <w:p w14:paraId="51E2615B" w14:textId="77777777" w:rsidR="00755085" w:rsidRPr="005A5CEA" w:rsidRDefault="00755085" w:rsidP="005A5CEA">
      <w:pPr>
        <w:pStyle w:val="msonormalcxspmiddle"/>
        <w:tabs>
          <w:tab w:val="left" w:pos="567"/>
        </w:tabs>
        <w:spacing w:before="0" w:beforeAutospacing="0" w:after="0" w:afterAutospacing="0"/>
        <w:contextualSpacing/>
        <w:jc w:val="both"/>
        <w:rPr>
          <w:noProof/>
          <w:lang w:val="ro-RO"/>
        </w:rPr>
      </w:pPr>
    </w:p>
    <w:p w14:paraId="1F4D6CF1" w14:textId="2A762206" w:rsidR="00D22C9E" w:rsidRPr="005A5CEA" w:rsidRDefault="007E297F" w:rsidP="005A5CEA">
      <w:pPr>
        <w:pStyle w:val="msonormalcxspmiddle"/>
        <w:tabs>
          <w:tab w:val="left" w:pos="567"/>
        </w:tabs>
        <w:spacing w:before="0" w:beforeAutospacing="0" w:after="0" w:afterAutospacing="0"/>
        <w:contextualSpacing/>
        <w:jc w:val="both"/>
        <w:rPr>
          <w:noProof/>
          <w:lang w:val="ro-RO"/>
        </w:rPr>
      </w:pPr>
      <w:r w:rsidRPr="00FD6ABD">
        <w:rPr>
          <w:b/>
          <w:noProof/>
          <w:lang w:val="ro-RO"/>
        </w:rPr>
        <w:t>Art.</w:t>
      </w:r>
      <w:r w:rsidR="00782CD5" w:rsidRPr="00FD6ABD">
        <w:rPr>
          <w:b/>
          <w:noProof/>
          <w:lang w:val="ro-RO"/>
        </w:rPr>
        <w:t>1</w:t>
      </w:r>
      <w:r w:rsidR="00B13FA7" w:rsidRPr="00FD6ABD">
        <w:rPr>
          <w:b/>
          <w:noProof/>
          <w:lang w:val="ro-RO"/>
        </w:rPr>
        <w:t>6</w:t>
      </w:r>
      <w:r w:rsidRPr="005A5CEA">
        <w:rPr>
          <w:noProof/>
          <w:lang w:val="ro-RO"/>
        </w:rPr>
        <w:t xml:space="preserve">.- </w:t>
      </w:r>
      <w:r w:rsidR="006A5270" w:rsidRPr="005A5CEA">
        <w:rPr>
          <w:noProof/>
          <w:lang w:val="ro-RO"/>
        </w:rPr>
        <w:t xml:space="preserve">(1) </w:t>
      </w:r>
      <w:r w:rsidR="00420A91" w:rsidRPr="005A5CEA">
        <w:rPr>
          <w:noProof/>
          <w:lang w:val="ro-RO"/>
        </w:rPr>
        <w:t>Garanția</w:t>
      </w:r>
      <w:r w:rsidR="00E453F0" w:rsidRPr="005A5CEA">
        <w:rPr>
          <w:noProof/>
          <w:lang w:val="ro-RO"/>
        </w:rPr>
        <w:t xml:space="preserve"> financiară</w:t>
      </w:r>
      <w:r w:rsidR="006A5270" w:rsidRPr="005A5CEA">
        <w:rPr>
          <w:noProof/>
          <w:lang w:val="ro-RO"/>
        </w:rPr>
        <w:t xml:space="preserve"> constituită</w:t>
      </w:r>
      <w:r w:rsidR="005D17CD" w:rsidRPr="005A5CEA">
        <w:rPr>
          <w:noProof/>
          <w:lang w:val="ro-RO"/>
        </w:rPr>
        <w:t>, prev</w:t>
      </w:r>
      <w:r w:rsidR="00FC1AB9" w:rsidRPr="005A5CEA">
        <w:rPr>
          <w:noProof/>
          <w:lang w:val="ro-RO"/>
        </w:rPr>
        <w:t>ă</w:t>
      </w:r>
      <w:r w:rsidR="005D17CD" w:rsidRPr="005A5CEA">
        <w:rPr>
          <w:noProof/>
          <w:lang w:val="ro-RO"/>
        </w:rPr>
        <w:t>zută la art.15 lit.</w:t>
      </w:r>
      <w:r w:rsidR="00787935" w:rsidRPr="005A5CEA">
        <w:rPr>
          <w:noProof/>
          <w:lang w:val="ro-RO"/>
        </w:rPr>
        <w:t>k</w:t>
      </w:r>
      <w:r w:rsidR="006C54DA" w:rsidRPr="005A5CEA">
        <w:rPr>
          <w:noProof/>
          <w:lang w:val="ro-RO"/>
        </w:rPr>
        <w:t>)</w:t>
      </w:r>
      <w:r w:rsidR="008C2862" w:rsidRPr="005A5CEA">
        <w:rPr>
          <w:noProof/>
          <w:lang w:val="ro-RO"/>
        </w:rPr>
        <w:t xml:space="preserve"> din prezentele norme metodologice</w:t>
      </w:r>
      <w:r w:rsidR="00FC1AB9" w:rsidRPr="005A5CEA">
        <w:rPr>
          <w:noProof/>
          <w:lang w:val="ro-RO"/>
        </w:rPr>
        <w:t>,</w:t>
      </w:r>
      <w:r w:rsidR="006A5270" w:rsidRPr="005A5CEA">
        <w:rPr>
          <w:noProof/>
          <w:lang w:val="ro-RO"/>
        </w:rPr>
        <w:t xml:space="preserve"> </w:t>
      </w:r>
      <w:r w:rsidR="00E453F0" w:rsidRPr="005A5CEA">
        <w:rPr>
          <w:noProof/>
          <w:lang w:val="ro-RO"/>
        </w:rPr>
        <w:t>trebuie să acopere</w:t>
      </w:r>
      <w:r w:rsidR="00D22C9E" w:rsidRPr="005A5CEA">
        <w:rPr>
          <w:noProof/>
          <w:lang w:val="ro-RO"/>
        </w:rPr>
        <w:t xml:space="preserve"> în</w:t>
      </w:r>
      <w:r w:rsidR="002F3489" w:rsidRPr="005A5CEA">
        <w:rPr>
          <w:noProof/>
          <w:lang w:val="ro-RO"/>
        </w:rPr>
        <w:t xml:space="preserve"> </w:t>
      </w:r>
      <w:r w:rsidR="00604BC0" w:rsidRPr="005A5CEA">
        <w:rPr>
          <w:noProof/>
          <w:lang w:val="ro-RO"/>
        </w:rPr>
        <w:t xml:space="preserve">orice moment, </w:t>
      </w:r>
      <w:r w:rsidR="003D0687" w:rsidRPr="005A5CEA">
        <w:rPr>
          <w:noProof/>
          <w:lang w:val="ro-RO"/>
        </w:rPr>
        <w:t>pentru navigatorii plasați de agenţia de furnizare navigatori</w:t>
      </w:r>
      <w:r w:rsidR="001C1530" w:rsidRPr="005A5CEA">
        <w:rPr>
          <w:noProof/>
          <w:lang w:val="ro-RO"/>
        </w:rPr>
        <w:t>,</w:t>
      </w:r>
      <w:r w:rsidR="003D0687" w:rsidRPr="005A5CEA">
        <w:rPr>
          <w:noProof/>
          <w:lang w:val="ro-RO"/>
        </w:rPr>
        <w:t xml:space="preserve"> </w:t>
      </w:r>
      <w:r w:rsidR="00FC1AB9" w:rsidRPr="005A5CEA">
        <w:rPr>
          <w:noProof/>
          <w:lang w:val="ro-RO"/>
        </w:rPr>
        <w:t>indiferent de cetățenie</w:t>
      </w:r>
      <w:r w:rsidR="00355D6B" w:rsidRPr="005A5CEA">
        <w:rPr>
          <w:noProof/>
          <w:lang w:val="ro-RO"/>
        </w:rPr>
        <w:t>.</w:t>
      </w:r>
    </w:p>
    <w:p w14:paraId="78591D82" w14:textId="77777777" w:rsidR="00D22C9E" w:rsidRPr="005A5CEA" w:rsidRDefault="00D22C9E" w:rsidP="005A5CEA">
      <w:pPr>
        <w:pStyle w:val="msonormalcxspmiddle"/>
        <w:tabs>
          <w:tab w:val="left" w:pos="567"/>
        </w:tabs>
        <w:spacing w:before="0" w:beforeAutospacing="0" w:after="0" w:afterAutospacing="0"/>
        <w:contextualSpacing/>
        <w:jc w:val="both"/>
        <w:rPr>
          <w:noProof/>
          <w:lang w:val="ro-RO"/>
        </w:rPr>
      </w:pPr>
      <w:r w:rsidRPr="005A5CEA">
        <w:rPr>
          <w:noProof/>
          <w:lang w:val="ro-RO"/>
        </w:rPr>
        <w:t>salariile restante și alte drepturi datorate de armator navigatorului, stabilite prin contractul de muncă, limitate la 4 luni de neplată a acestora;</w:t>
      </w:r>
    </w:p>
    <w:p w14:paraId="0DCDFAC4" w14:textId="21504294" w:rsidR="00D22C9E" w:rsidRPr="005A5CEA" w:rsidRDefault="00D22C9E" w:rsidP="005A5CEA">
      <w:pPr>
        <w:pStyle w:val="msonormalcxspmiddle"/>
        <w:tabs>
          <w:tab w:val="left" w:pos="567"/>
        </w:tabs>
        <w:spacing w:before="0" w:beforeAutospacing="0" w:after="0" w:afterAutospacing="0"/>
        <w:contextualSpacing/>
        <w:jc w:val="both"/>
        <w:rPr>
          <w:noProof/>
          <w:lang w:val="ro-RO"/>
        </w:rPr>
      </w:pPr>
      <w:r w:rsidRPr="005A5CEA">
        <w:rPr>
          <w:noProof/>
          <w:lang w:val="ro-RO"/>
        </w:rPr>
        <w:t>toate cheltuielile suportate în mod rezonabil de navigator</w:t>
      </w:r>
      <w:r w:rsidR="002D41F3" w:rsidRPr="005A5CEA">
        <w:rPr>
          <w:noProof/>
          <w:lang w:val="ro-RO"/>
        </w:rPr>
        <w:t xml:space="preserve"> sau pentru navigator</w:t>
      </w:r>
      <w:r w:rsidRPr="005A5CEA">
        <w:rPr>
          <w:noProof/>
          <w:lang w:val="ro-RO"/>
        </w:rPr>
        <w:t>, inclusiv costul de repatriere</w:t>
      </w:r>
      <w:r w:rsidR="00420A91" w:rsidRPr="005A5CEA">
        <w:rPr>
          <w:noProof/>
          <w:lang w:val="ro-RO"/>
        </w:rPr>
        <w:t>;</w:t>
      </w:r>
    </w:p>
    <w:p w14:paraId="3219F278" w14:textId="7D6D0DDD" w:rsidR="00D22C9E" w:rsidRPr="005A5CEA" w:rsidRDefault="000F0CA6" w:rsidP="005A5CEA">
      <w:pPr>
        <w:pStyle w:val="msonormalcxspmiddle"/>
        <w:tabs>
          <w:tab w:val="left" w:pos="567"/>
        </w:tabs>
        <w:spacing w:before="0" w:beforeAutospacing="0" w:after="0" w:afterAutospacing="0"/>
        <w:contextualSpacing/>
        <w:jc w:val="both"/>
        <w:rPr>
          <w:noProof/>
          <w:lang w:val="ro-RO"/>
        </w:rPr>
      </w:pPr>
      <w:r w:rsidRPr="005A5CEA">
        <w:rPr>
          <w:noProof/>
          <w:lang w:val="ro-RO"/>
        </w:rPr>
        <w:t xml:space="preserve">pierderile pecuniare ale navigatorilor </w:t>
      </w:r>
      <w:r w:rsidR="00A84522" w:rsidRPr="005A5CEA">
        <w:rPr>
          <w:noProof/>
          <w:lang w:val="ro-RO"/>
        </w:rPr>
        <w:t xml:space="preserve">dovedite cu documente justificative </w:t>
      </w:r>
      <w:r w:rsidRPr="005A5CEA">
        <w:rPr>
          <w:noProof/>
          <w:lang w:val="ro-RO"/>
        </w:rPr>
        <w:t xml:space="preserve">din cauză că </w:t>
      </w:r>
      <w:r w:rsidR="00E354D7" w:rsidRPr="005A5CEA">
        <w:rPr>
          <w:noProof/>
          <w:lang w:val="ro-RO"/>
        </w:rPr>
        <w:t xml:space="preserve">agenţia de furnizare navigatori </w:t>
      </w:r>
      <w:r w:rsidRPr="005A5CEA">
        <w:rPr>
          <w:noProof/>
          <w:lang w:val="ro-RO"/>
        </w:rPr>
        <w:t>sau armatorul, în virtutea contractului individual de muncă al navigatorilor, nu şi-a îndeplinit obligaţiile</w:t>
      </w:r>
      <w:r w:rsidR="00D22C9E" w:rsidRPr="005A5CEA">
        <w:rPr>
          <w:noProof/>
          <w:lang w:val="ro-RO"/>
        </w:rPr>
        <w:t xml:space="preserve">. </w:t>
      </w:r>
    </w:p>
    <w:p w14:paraId="2877A117" w14:textId="0CEC6F75" w:rsidR="007E5551" w:rsidRPr="005A5CEA" w:rsidRDefault="00037C0C" w:rsidP="005A5CEA">
      <w:pPr>
        <w:pStyle w:val="msonormalcxspmiddle"/>
        <w:tabs>
          <w:tab w:val="left" w:pos="567"/>
        </w:tabs>
        <w:spacing w:before="0" w:beforeAutospacing="0" w:after="0" w:afterAutospacing="0"/>
        <w:contextualSpacing/>
        <w:jc w:val="both"/>
        <w:rPr>
          <w:noProof/>
          <w:lang w:val="ro-RO"/>
        </w:rPr>
      </w:pPr>
      <w:r w:rsidRPr="005A5CEA">
        <w:rPr>
          <w:noProof/>
          <w:lang w:val="ro-RO"/>
        </w:rPr>
        <w:t xml:space="preserve">(2) </w:t>
      </w:r>
      <w:r w:rsidR="00420A91" w:rsidRPr="005A5CEA">
        <w:rPr>
          <w:noProof/>
          <w:lang w:val="ro-RO"/>
        </w:rPr>
        <w:t>Garanția</w:t>
      </w:r>
      <w:r w:rsidRPr="005A5CEA">
        <w:rPr>
          <w:noProof/>
          <w:lang w:val="ro-RO"/>
        </w:rPr>
        <w:t xml:space="preserve"> fina</w:t>
      </w:r>
      <w:r w:rsidR="00902132" w:rsidRPr="005A5CEA">
        <w:rPr>
          <w:noProof/>
          <w:lang w:val="ro-RO"/>
        </w:rPr>
        <w:t>n</w:t>
      </w:r>
      <w:r w:rsidRPr="005A5CEA">
        <w:rPr>
          <w:noProof/>
          <w:lang w:val="ro-RO"/>
        </w:rPr>
        <w:t>ciar</w:t>
      </w:r>
      <w:r w:rsidR="00420A91" w:rsidRPr="005A5CEA">
        <w:rPr>
          <w:noProof/>
          <w:lang w:val="ro-RO"/>
        </w:rPr>
        <w:t>ă</w:t>
      </w:r>
      <w:r w:rsidR="00E533E7" w:rsidRPr="005A5CEA">
        <w:rPr>
          <w:noProof/>
          <w:lang w:val="ro-RO"/>
        </w:rPr>
        <w:t xml:space="preserve"> trebuie s</w:t>
      </w:r>
      <w:r w:rsidR="00F2043B" w:rsidRPr="005A5CEA">
        <w:rPr>
          <w:noProof/>
          <w:lang w:val="ro-RO"/>
        </w:rPr>
        <w:t>ă</w:t>
      </w:r>
      <w:r w:rsidR="00E533E7" w:rsidRPr="005A5CEA">
        <w:rPr>
          <w:noProof/>
          <w:lang w:val="ro-RO"/>
        </w:rPr>
        <w:t xml:space="preserve"> cuprind</w:t>
      </w:r>
      <w:r w:rsidR="00F2043B" w:rsidRPr="005A5CEA">
        <w:rPr>
          <w:noProof/>
          <w:lang w:val="ro-RO"/>
        </w:rPr>
        <w:t>ă</w:t>
      </w:r>
      <w:r w:rsidR="00E533E7" w:rsidRPr="005A5CEA">
        <w:rPr>
          <w:noProof/>
          <w:lang w:val="ro-RO"/>
        </w:rPr>
        <w:t xml:space="preserve"> men</w:t>
      </w:r>
      <w:r w:rsidR="00F2043B" w:rsidRPr="005A5CEA">
        <w:rPr>
          <w:noProof/>
          <w:lang w:val="ro-RO"/>
        </w:rPr>
        <w:t>ț</w:t>
      </w:r>
      <w:r w:rsidR="00E533E7" w:rsidRPr="005A5CEA">
        <w:rPr>
          <w:noProof/>
          <w:lang w:val="ro-RO"/>
        </w:rPr>
        <w:t xml:space="preserve">iunea ca </w:t>
      </w:r>
      <w:r w:rsidR="004A272B" w:rsidRPr="005A5CEA">
        <w:rPr>
          <w:noProof/>
          <w:lang w:val="ro-RO"/>
        </w:rPr>
        <w:t>sumele s</w:t>
      </w:r>
      <w:r w:rsidR="00F2043B" w:rsidRPr="005A5CEA">
        <w:rPr>
          <w:noProof/>
          <w:lang w:val="ro-RO"/>
        </w:rPr>
        <w:t>ă</w:t>
      </w:r>
      <w:r w:rsidR="004A272B" w:rsidRPr="005A5CEA">
        <w:rPr>
          <w:noProof/>
          <w:lang w:val="ro-RO"/>
        </w:rPr>
        <w:t xml:space="preserve"> fie pl</w:t>
      </w:r>
      <w:r w:rsidR="00F2043B" w:rsidRPr="005A5CEA">
        <w:rPr>
          <w:noProof/>
          <w:lang w:val="ro-RO"/>
        </w:rPr>
        <w:t>ă</w:t>
      </w:r>
      <w:r w:rsidR="004A272B" w:rsidRPr="005A5CEA">
        <w:rPr>
          <w:noProof/>
          <w:lang w:val="ro-RO"/>
        </w:rPr>
        <w:t>tite numai din dispozi</w:t>
      </w:r>
      <w:r w:rsidR="00F2043B" w:rsidRPr="005A5CEA">
        <w:rPr>
          <w:noProof/>
          <w:lang w:val="ro-RO"/>
        </w:rPr>
        <w:t>ț</w:t>
      </w:r>
      <w:r w:rsidR="004A272B" w:rsidRPr="005A5CEA">
        <w:rPr>
          <w:noProof/>
          <w:lang w:val="ro-RO"/>
        </w:rPr>
        <w:t>ia</w:t>
      </w:r>
      <w:r w:rsidRPr="005A5CEA">
        <w:rPr>
          <w:noProof/>
          <w:lang w:val="ro-RO"/>
        </w:rPr>
        <w:t xml:space="preserve"> </w:t>
      </w:r>
      <w:r w:rsidR="00E533E7" w:rsidRPr="005A5CEA">
        <w:rPr>
          <w:noProof/>
          <w:lang w:val="ro-RO"/>
        </w:rPr>
        <w:t xml:space="preserve">ANR </w:t>
      </w:r>
      <w:r w:rsidR="00F2043B" w:rsidRPr="005A5CEA">
        <w:rPr>
          <w:noProof/>
          <w:lang w:val="ro-RO"/>
        </w:rPr>
        <w:t>ș</w:t>
      </w:r>
      <w:r w:rsidR="00E533E7" w:rsidRPr="005A5CEA">
        <w:rPr>
          <w:noProof/>
          <w:lang w:val="ro-RO"/>
        </w:rPr>
        <w:t xml:space="preserve">i </w:t>
      </w:r>
      <w:r w:rsidRPr="005A5CEA">
        <w:rPr>
          <w:noProof/>
          <w:lang w:val="ro-RO"/>
        </w:rPr>
        <w:t>să fie sub forma</w:t>
      </w:r>
      <w:r w:rsidR="007E5551" w:rsidRPr="005A5CEA">
        <w:rPr>
          <w:noProof/>
          <w:lang w:val="ro-RO"/>
        </w:rPr>
        <w:t>:</w:t>
      </w:r>
    </w:p>
    <w:p w14:paraId="106BAB60" w14:textId="749D5AD7" w:rsidR="007E5551" w:rsidRPr="005A5CEA" w:rsidRDefault="007E5551" w:rsidP="005A5CEA">
      <w:pPr>
        <w:pStyle w:val="msonormalcxspmiddle"/>
        <w:tabs>
          <w:tab w:val="left" w:pos="567"/>
        </w:tabs>
        <w:spacing w:before="0" w:beforeAutospacing="0" w:after="0" w:afterAutospacing="0"/>
        <w:contextualSpacing/>
        <w:jc w:val="both"/>
        <w:rPr>
          <w:noProof/>
          <w:lang w:val="ro-RO"/>
        </w:rPr>
      </w:pPr>
      <w:r w:rsidRPr="005A5CEA">
        <w:rPr>
          <w:noProof/>
          <w:lang w:val="ro-RO"/>
        </w:rPr>
        <w:t>a)</w:t>
      </w:r>
      <w:r w:rsidR="00037C0C" w:rsidRPr="005A5CEA">
        <w:rPr>
          <w:noProof/>
          <w:lang w:val="ro-RO"/>
        </w:rPr>
        <w:t xml:space="preserve"> </w:t>
      </w:r>
      <w:r w:rsidRPr="005A5CEA">
        <w:rPr>
          <w:noProof/>
          <w:lang w:val="ro-RO"/>
        </w:rPr>
        <w:t xml:space="preserve">unei </w:t>
      </w:r>
      <w:r w:rsidR="00037C0C" w:rsidRPr="005A5CEA">
        <w:rPr>
          <w:noProof/>
          <w:lang w:val="ro-RO"/>
        </w:rPr>
        <w:t>garanți</w:t>
      </w:r>
      <w:r w:rsidRPr="005A5CEA">
        <w:rPr>
          <w:noProof/>
          <w:lang w:val="ro-RO"/>
        </w:rPr>
        <w:t>i</w:t>
      </w:r>
      <w:r w:rsidR="00037C0C" w:rsidRPr="005A5CEA">
        <w:rPr>
          <w:noProof/>
          <w:lang w:val="ro-RO"/>
        </w:rPr>
        <w:t xml:space="preserve"> bancar</w:t>
      </w:r>
      <w:r w:rsidRPr="005A5CEA">
        <w:rPr>
          <w:noProof/>
          <w:lang w:val="ro-RO"/>
        </w:rPr>
        <w:t>e</w:t>
      </w:r>
      <w:r w:rsidR="00037C0C" w:rsidRPr="005A5CEA">
        <w:rPr>
          <w:noProof/>
          <w:lang w:val="ro-RO"/>
        </w:rPr>
        <w:t xml:space="preserve"> </w:t>
      </w:r>
      <w:r w:rsidR="006738CB" w:rsidRPr="005A5CEA">
        <w:rPr>
          <w:noProof/>
          <w:lang w:val="ro-RO"/>
        </w:rPr>
        <w:t>î</w:t>
      </w:r>
      <w:r w:rsidR="009534A3" w:rsidRPr="005A5CEA">
        <w:rPr>
          <w:noProof/>
          <w:lang w:val="ro-RO"/>
        </w:rPr>
        <w:t xml:space="preserve">n valoare de </w:t>
      </w:r>
      <w:r w:rsidRPr="005A5CEA">
        <w:rPr>
          <w:noProof/>
          <w:lang w:val="ro-RO"/>
        </w:rPr>
        <w:t xml:space="preserve">minim </w:t>
      </w:r>
      <w:r w:rsidR="00C512BD" w:rsidRPr="005A5CEA">
        <w:rPr>
          <w:noProof/>
          <w:lang w:val="ro-RO"/>
        </w:rPr>
        <w:t>3</w:t>
      </w:r>
      <w:r w:rsidR="009534A3" w:rsidRPr="005A5CEA">
        <w:rPr>
          <w:noProof/>
          <w:lang w:val="ro-RO"/>
        </w:rPr>
        <w:t>00 000 Euro</w:t>
      </w:r>
      <w:r w:rsidR="00A5752F" w:rsidRPr="005A5CEA">
        <w:rPr>
          <w:noProof/>
          <w:lang w:val="ro-RO"/>
        </w:rPr>
        <w:t>;</w:t>
      </w:r>
      <w:r w:rsidR="008C66A5" w:rsidRPr="005A5CEA">
        <w:rPr>
          <w:noProof/>
          <w:lang w:val="ro-RO"/>
        </w:rPr>
        <w:t xml:space="preserve"> </w:t>
      </w:r>
      <w:r w:rsidRPr="005A5CEA">
        <w:rPr>
          <w:noProof/>
          <w:lang w:val="ro-RO"/>
        </w:rPr>
        <w:t>sau</w:t>
      </w:r>
    </w:p>
    <w:p w14:paraId="0D9A4850" w14:textId="0B3E609D" w:rsidR="005D17CD" w:rsidRPr="005A5CEA" w:rsidRDefault="007E5551" w:rsidP="005A5CEA">
      <w:pPr>
        <w:pStyle w:val="msonormalcxspmiddle"/>
        <w:tabs>
          <w:tab w:val="left" w:pos="567"/>
        </w:tabs>
        <w:spacing w:before="0" w:beforeAutospacing="0" w:after="0" w:afterAutospacing="0"/>
        <w:contextualSpacing/>
        <w:jc w:val="both"/>
        <w:rPr>
          <w:noProof/>
          <w:lang w:val="ro-RO"/>
        </w:rPr>
      </w:pPr>
      <w:r w:rsidRPr="005A5CEA">
        <w:rPr>
          <w:noProof/>
          <w:lang w:val="ro-RO"/>
        </w:rPr>
        <w:t>b)</w:t>
      </w:r>
      <w:r w:rsidR="009534A3" w:rsidRPr="005A5CEA">
        <w:rPr>
          <w:noProof/>
          <w:lang w:val="ro-RO"/>
        </w:rPr>
        <w:t xml:space="preserve"> </w:t>
      </w:r>
      <w:r w:rsidRPr="005A5CEA">
        <w:rPr>
          <w:noProof/>
          <w:lang w:val="ro-RO"/>
        </w:rPr>
        <w:t>unei p</w:t>
      </w:r>
      <w:r w:rsidR="009534A3" w:rsidRPr="005A5CEA">
        <w:rPr>
          <w:noProof/>
          <w:lang w:val="ro-RO"/>
        </w:rPr>
        <w:t>oli</w:t>
      </w:r>
      <w:r w:rsidR="006738CB" w:rsidRPr="005A5CEA">
        <w:rPr>
          <w:noProof/>
          <w:lang w:val="ro-RO"/>
        </w:rPr>
        <w:t>ț</w:t>
      </w:r>
      <w:r w:rsidRPr="005A5CEA">
        <w:rPr>
          <w:noProof/>
          <w:lang w:val="ro-RO"/>
        </w:rPr>
        <w:t>e</w:t>
      </w:r>
      <w:r w:rsidR="009534A3" w:rsidRPr="005A5CEA">
        <w:rPr>
          <w:noProof/>
          <w:lang w:val="ro-RO"/>
        </w:rPr>
        <w:t xml:space="preserve"> de asigurare</w:t>
      </w:r>
      <w:r w:rsidR="00991568" w:rsidRPr="005A5CEA">
        <w:rPr>
          <w:noProof/>
          <w:lang w:val="ro-RO"/>
        </w:rPr>
        <w:t xml:space="preserve"> </w:t>
      </w:r>
      <w:r w:rsidR="00C512BD" w:rsidRPr="005A5CEA">
        <w:rPr>
          <w:noProof/>
          <w:lang w:val="ro-RO"/>
        </w:rPr>
        <w:t>în valoare de minim 3</w:t>
      </w:r>
      <w:r w:rsidR="00991568" w:rsidRPr="005A5CEA">
        <w:rPr>
          <w:noProof/>
          <w:lang w:val="ro-RO"/>
        </w:rPr>
        <w:t>00 000 Euro</w:t>
      </w:r>
      <w:r w:rsidRPr="005A5CEA">
        <w:rPr>
          <w:noProof/>
          <w:lang w:val="ro-RO"/>
        </w:rPr>
        <w:t xml:space="preserve"> </w:t>
      </w:r>
      <w:r w:rsidR="00616FA8" w:rsidRPr="005A5CEA">
        <w:rPr>
          <w:noProof/>
          <w:lang w:val="ro-RO"/>
        </w:rPr>
        <w:t>încheiată cu o societate de asigurare</w:t>
      </w:r>
      <w:r w:rsidR="004F424D" w:rsidRPr="005A5CEA">
        <w:rPr>
          <w:noProof/>
          <w:lang w:val="ro-RO"/>
        </w:rPr>
        <w:t xml:space="preserve"> românească sau </w:t>
      </w:r>
      <w:r w:rsidR="00106031" w:rsidRPr="005A5CEA">
        <w:rPr>
          <w:noProof/>
          <w:lang w:val="ro-RO"/>
        </w:rPr>
        <w:t xml:space="preserve"> r</w:t>
      </w:r>
      <w:r w:rsidR="003E5C71" w:rsidRPr="005A5CEA">
        <w:rPr>
          <w:noProof/>
          <w:lang w:val="ro-RO"/>
        </w:rPr>
        <w:t xml:space="preserve">ecunoscută în </w:t>
      </w:r>
      <w:r w:rsidR="004F424D" w:rsidRPr="005A5CEA">
        <w:rPr>
          <w:noProof/>
          <w:lang w:val="ro-RO"/>
        </w:rPr>
        <w:t>România de către A</w:t>
      </w:r>
      <w:r w:rsidR="00106031" w:rsidRPr="005A5CEA">
        <w:rPr>
          <w:noProof/>
          <w:lang w:val="ro-RO"/>
        </w:rPr>
        <w:t>utoritatea de Suparaveghere Financiară</w:t>
      </w:r>
      <w:r w:rsidR="00FD6ABD">
        <w:rPr>
          <w:noProof/>
          <w:lang w:val="ro-RO"/>
        </w:rPr>
        <w:t>.</w:t>
      </w:r>
    </w:p>
    <w:p w14:paraId="72D4CEA5" w14:textId="38F47A60" w:rsidR="006570BD" w:rsidRPr="005A5CEA" w:rsidRDefault="006570BD" w:rsidP="005A5CEA">
      <w:pPr>
        <w:pStyle w:val="msonormalcxspmiddle"/>
        <w:tabs>
          <w:tab w:val="left" w:pos="567"/>
        </w:tabs>
        <w:spacing w:before="0" w:beforeAutospacing="0" w:after="0" w:afterAutospacing="0"/>
        <w:contextualSpacing/>
        <w:jc w:val="both"/>
        <w:rPr>
          <w:noProof/>
          <w:lang w:val="ro-RO"/>
        </w:rPr>
      </w:pPr>
      <w:r w:rsidRPr="005A5CEA">
        <w:rPr>
          <w:noProof/>
          <w:lang w:val="ro-RO"/>
        </w:rPr>
        <w:lastRenderedPageBreak/>
        <w:t>(</w:t>
      </w:r>
      <w:r w:rsidR="006C54DA" w:rsidRPr="005A5CEA">
        <w:rPr>
          <w:noProof/>
          <w:lang w:val="ro-RO"/>
        </w:rPr>
        <w:t>3</w:t>
      </w:r>
      <w:r w:rsidRPr="005A5CEA">
        <w:rPr>
          <w:noProof/>
          <w:lang w:val="ro-RO"/>
        </w:rPr>
        <w:t xml:space="preserve">) </w:t>
      </w:r>
      <w:r w:rsidR="00C154C9" w:rsidRPr="005A5CEA">
        <w:rPr>
          <w:noProof/>
          <w:lang w:val="ro-RO"/>
        </w:rPr>
        <w:t xml:space="preserve">Agenţiile </w:t>
      </w:r>
      <w:r w:rsidR="00787935" w:rsidRPr="005A5CEA">
        <w:rPr>
          <w:noProof/>
          <w:lang w:val="ro-RO"/>
        </w:rPr>
        <w:t xml:space="preserve">de </w:t>
      </w:r>
      <w:r w:rsidR="00C154C9" w:rsidRPr="005A5CEA">
        <w:rPr>
          <w:noProof/>
          <w:lang w:val="ro-RO"/>
        </w:rPr>
        <w:t>furnizare navigatori</w:t>
      </w:r>
      <w:r w:rsidRPr="005A5CEA">
        <w:rPr>
          <w:noProof/>
          <w:lang w:val="ro-RO"/>
        </w:rPr>
        <w:t xml:space="preserve"> </w:t>
      </w:r>
      <w:r w:rsidR="0016424A" w:rsidRPr="005A5CEA">
        <w:rPr>
          <w:noProof/>
          <w:lang w:val="ro-RO"/>
        </w:rPr>
        <w:t xml:space="preserve">și cele înregistrate la ANR </w:t>
      </w:r>
      <w:r w:rsidRPr="005A5CEA">
        <w:rPr>
          <w:noProof/>
          <w:lang w:val="ro-RO"/>
        </w:rPr>
        <w:t xml:space="preserve">au obligaţia </w:t>
      </w:r>
      <w:r w:rsidR="00C512BD" w:rsidRPr="005A5CEA">
        <w:rPr>
          <w:noProof/>
          <w:lang w:val="ro-RO"/>
        </w:rPr>
        <w:t>ca prin garanția financiară</w:t>
      </w:r>
      <w:r w:rsidR="00AE398F" w:rsidRPr="005A5CEA">
        <w:rPr>
          <w:noProof/>
          <w:lang w:val="ro-RO"/>
        </w:rPr>
        <w:t xml:space="preserve"> prevăzută la </w:t>
      </w:r>
      <w:r w:rsidR="0016424A" w:rsidRPr="005A5CEA">
        <w:rPr>
          <w:noProof/>
          <w:lang w:val="ro-RO"/>
        </w:rPr>
        <w:t>art.15(1) lit.</w:t>
      </w:r>
      <w:r w:rsidR="00EE1B6F" w:rsidRPr="005A5CEA">
        <w:rPr>
          <w:noProof/>
          <w:lang w:val="ro-RO"/>
        </w:rPr>
        <w:t xml:space="preserve"> </w:t>
      </w:r>
      <w:proofErr w:type="gramStart"/>
      <w:r w:rsidR="0016424A" w:rsidRPr="005A5CEA">
        <w:rPr>
          <w:noProof/>
          <w:lang w:val="ro-RO"/>
        </w:rPr>
        <w:t>k</w:t>
      </w:r>
      <w:proofErr w:type="gramEnd"/>
      <w:r w:rsidR="0016424A" w:rsidRPr="005A5CEA">
        <w:rPr>
          <w:noProof/>
          <w:lang w:val="ro-RO"/>
        </w:rPr>
        <w:t>) și 15(2) lit. k)</w:t>
      </w:r>
      <w:r w:rsidR="00EE1B6F" w:rsidRPr="005A5CEA">
        <w:rPr>
          <w:noProof/>
          <w:lang w:val="ro-RO"/>
        </w:rPr>
        <w:t xml:space="preserve"> </w:t>
      </w:r>
      <w:r w:rsidR="009354D3" w:rsidRPr="005A5CEA">
        <w:rPr>
          <w:noProof/>
          <w:lang w:val="ro-RO"/>
        </w:rPr>
        <w:t xml:space="preserve">din prezentele norme metodologice, </w:t>
      </w:r>
      <w:r w:rsidR="00AE398F" w:rsidRPr="005A5CEA">
        <w:rPr>
          <w:noProof/>
          <w:lang w:val="ro-RO"/>
        </w:rPr>
        <w:t>să asigure compensarea navigatorilor</w:t>
      </w:r>
      <w:r w:rsidR="00C154C9" w:rsidRPr="005A5CEA">
        <w:rPr>
          <w:noProof/>
          <w:lang w:val="ro-RO"/>
        </w:rPr>
        <w:t>, recrutați și plasați prin intermediul ei,</w:t>
      </w:r>
      <w:r w:rsidR="00AE398F" w:rsidRPr="005A5CEA">
        <w:rPr>
          <w:noProof/>
          <w:lang w:val="ro-RO"/>
        </w:rPr>
        <w:t xml:space="preserve"> care au suferit pierderi pecuniare din cauza că agenția de </w:t>
      </w:r>
      <w:r w:rsidR="6286BC0B" w:rsidRPr="005A5CEA">
        <w:rPr>
          <w:noProof/>
          <w:lang w:val="ro-RO"/>
        </w:rPr>
        <w:t>de furnizare navigatori</w:t>
      </w:r>
      <w:r w:rsidR="00AE398F" w:rsidRPr="005A5CEA">
        <w:rPr>
          <w:noProof/>
          <w:lang w:val="ro-RO"/>
        </w:rPr>
        <w:t xml:space="preserve"> sau armatorul, în virtutea contractului individual de muncă al navigatorilor nu și-au îndeplinit obligațiile.</w:t>
      </w:r>
      <w:r w:rsidR="00C512BD" w:rsidRPr="005A5CEA">
        <w:rPr>
          <w:noProof/>
          <w:lang w:val="ro-RO"/>
        </w:rPr>
        <w:t xml:space="preserve"> </w:t>
      </w:r>
    </w:p>
    <w:p w14:paraId="699EC33E" w14:textId="0EDA4A8E" w:rsidR="006570BD" w:rsidRPr="005A5CEA" w:rsidRDefault="006570BD" w:rsidP="005A5CEA">
      <w:pPr>
        <w:pStyle w:val="msonormalcxspmiddle"/>
        <w:tabs>
          <w:tab w:val="left" w:pos="567"/>
        </w:tabs>
        <w:spacing w:before="0" w:beforeAutospacing="0" w:after="0" w:afterAutospacing="0"/>
        <w:contextualSpacing/>
        <w:jc w:val="both"/>
        <w:rPr>
          <w:noProof/>
          <w:lang w:val="ro-RO"/>
        </w:rPr>
      </w:pPr>
      <w:r w:rsidRPr="005A5CEA">
        <w:rPr>
          <w:noProof/>
          <w:lang w:val="ro-RO"/>
        </w:rPr>
        <w:t>(</w:t>
      </w:r>
      <w:r w:rsidR="006C54DA" w:rsidRPr="005A5CEA">
        <w:rPr>
          <w:noProof/>
          <w:lang w:val="ro-RO"/>
        </w:rPr>
        <w:t>4</w:t>
      </w:r>
      <w:r w:rsidRPr="005A5CEA">
        <w:rPr>
          <w:noProof/>
          <w:lang w:val="ro-RO"/>
        </w:rPr>
        <w:t xml:space="preserve">) </w:t>
      </w:r>
      <w:r w:rsidR="00C154C9" w:rsidRPr="005A5CEA">
        <w:rPr>
          <w:noProof/>
          <w:lang w:val="ro-RO"/>
        </w:rPr>
        <w:t xml:space="preserve">Agenţiile </w:t>
      </w:r>
      <w:r w:rsidR="00787935" w:rsidRPr="005A5CEA">
        <w:rPr>
          <w:noProof/>
          <w:lang w:val="ro-RO"/>
        </w:rPr>
        <w:t xml:space="preserve">de </w:t>
      </w:r>
      <w:r w:rsidR="00C154C9" w:rsidRPr="005A5CEA">
        <w:rPr>
          <w:noProof/>
          <w:lang w:val="ro-RO"/>
        </w:rPr>
        <w:t>furnizare navigatori</w:t>
      </w:r>
      <w:r w:rsidRPr="005A5CEA">
        <w:rPr>
          <w:noProof/>
          <w:lang w:val="ro-RO"/>
        </w:rPr>
        <w:t xml:space="preserve"> vor trimite către </w:t>
      </w:r>
      <w:r w:rsidR="007B57BE" w:rsidRPr="005A5CEA">
        <w:rPr>
          <w:noProof/>
          <w:lang w:val="ro-RO"/>
        </w:rPr>
        <w:t>ANR</w:t>
      </w:r>
      <w:r w:rsidRPr="005A5CEA">
        <w:rPr>
          <w:noProof/>
          <w:lang w:val="ro-RO"/>
        </w:rPr>
        <w:t>, într-o perioadă de 5 zile de la data constituirii garanţiei suplimentare, copii legalizate de pe documentele de constituire a acesteia.</w:t>
      </w:r>
      <w:r w:rsidR="00420A91" w:rsidRPr="005A5CEA">
        <w:rPr>
          <w:noProof/>
          <w:lang w:val="ro-RO"/>
        </w:rPr>
        <w:t xml:space="preserve">  </w:t>
      </w:r>
    </w:p>
    <w:p w14:paraId="676AD63E" w14:textId="77777777" w:rsidR="00755085" w:rsidRPr="005A5CEA" w:rsidRDefault="00755085" w:rsidP="005A5CEA">
      <w:pPr>
        <w:pStyle w:val="msonormalcxspmiddle"/>
        <w:tabs>
          <w:tab w:val="left" w:pos="567"/>
        </w:tabs>
        <w:spacing w:before="0" w:beforeAutospacing="0" w:after="0" w:afterAutospacing="0"/>
        <w:contextualSpacing/>
        <w:jc w:val="both"/>
        <w:rPr>
          <w:noProof/>
          <w:lang w:val="ro-RO"/>
        </w:rPr>
      </w:pPr>
    </w:p>
    <w:p w14:paraId="0777D9D0" w14:textId="5D8B1536" w:rsidR="00B13FA7" w:rsidRPr="005A5CEA" w:rsidRDefault="00B13FA7" w:rsidP="005A5CEA">
      <w:pPr>
        <w:pStyle w:val="msonormalcxspmiddle"/>
        <w:tabs>
          <w:tab w:val="left" w:pos="567"/>
        </w:tabs>
        <w:spacing w:before="0" w:beforeAutospacing="0" w:after="0" w:afterAutospacing="0"/>
        <w:contextualSpacing/>
        <w:jc w:val="both"/>
        <w:rPr>
          <w:noProof/>
          <w:lang w:val="ro-RO"/>
        </w:rPr>
      </w:pPr>
      <w:r w:rsidRPr="00D3324A">
        <w:rPr>
          <w:b/>
          <w:noProof/>
          <w:lang w:val="ro-RO"/>
        </w:rPr>
        <w:t>Art.17.</w:t>
      </w:r>
      <w:r w:rsidRPr="005A5CEA">
        <w:rPr>
          <w:noProof/>
          <w:lang w:val="ro-RO"/>
        </w:rPr>
        <w:t xml:space="preserve">- În vederea menținerii autorizației, </w:t>
      </w:r>
      <w:r w:rsidR="00C154C9" w:rsidRPr="005A5CEA">
        <w:rPr>
          <w:noProof/>
          <w:lang w:val="ro-RO"/>
        </w:rPr>
        <w:t xml:space="preserve">agenţiile </w:t>
      </w:r>
      <w:r w:rsidR="24D7BB31" w:rsidRPr="005A5CEA">
        <w:rPr>
          <w:noProof/>
          <w:lang w:val="ro-RO"/>
        </w:rPr>
        <w:t xml:space="preserve">de </w:t>
      </w:r>
      <w:r w:rsidR="00C154C9" w:rsidRPr="005A5CEA">
        <w:rPr>
          <w:noProof/>
          <w:lang w:val="ro-RO"/>
        </w:rPr>
        <w:t>furnizare navigatori</w:t>
      </w:r>
      <w:r w:rsidRPr="005A5CEA">
        <w:rPr>
          <w:noProof/>
          <w:lang w:val="ro-RO"/>
        </w:rPr>
        <w:t xml:space="preserve"> trebuie să:</w:t>
      </w:r>
    </w:p>
    <w:p w14:paraId="1BEBAB46" w14:textId="730D24B3" w:rsidR="00B13FA7" w:rsidRDefault="00FD6ABD" w:rsidP="005A5CEA">
      <w:pPr>
        <w:pStyle w:val="msonormalcxspmiddle"/>
        <w:tabs>
          <w:tab w:val="left" w:pos="567"/>
        </w:tabs>
        <w:spacing w:before="0" w:beforeAutospacing="0" w:after="0" w:afterAutospacing="0"/>
        <w:contextualSpacing/>
        <w:jc w:val="both"/>
        <w:rPr>
          <w:noProof/>
          <w:lang w:val="ro-RO"/>
        </w:rPr>
      </w:pPr>
      <w:r>
        <w:rPr>
          <w:noProof/>
          <w:lang w:val="ro-RO"/>
        </w:rPr>
        <w:t xml:space="preserve">a) </w:t>
      </w:r>
      <w:r w:rsidR="00B13FA7" w:rsidRPr="005A5CEA">
        <w:rPr>
          <w:noProof/>
          <w:lang w:val="ro-RO"/>
        </w:rPr>
        <w:t xml:space="preserve">dețină un registru actualizat permanent cu toţi navigatorii recrutaţi sau plasaţi prin intermediul lor </w:t>
      </w:r>
      <w:r w:rsidR="00E21E26" w:rsidRPr="005A5CEA">
        <w:rPr>
          <w:noProof/>
          <w:lang w:val="ro-RO"/>
        </w:rPr>
        <w:t>și</w:t>
      </w:r>
      <w:r w:rsidR="00B13FA7" w:rsidRPr="005A5CEA">
        <w:rPr>
          <w:noProof/>
          <w:lang w:val="ro-RO"/>
        </w:rPr>
        <w:t xml:space="preserve"> toate documentele și calificările acestora, care va fi pus la dispoziţia ANR în scopul verificării</w:t>
      </w:r>
      <w:r w:rsidR="00861E33" w:rsidRPr="005A5CEA">
        <w:rPr>
          <w:noProof/>
          <w:lang w:val="ro-RO"/>
        </w:rPr>
        <w:t>;</w:t>
      </w:r>
    </w:p>
    <w:p w14:paraId="3B166470" w14:textId="53B58DA0" w:rsidR="00B13FA7" w:rsidRPr="005A5CEA" w:rsidRDefault="00FD6ABD" w:rsidP="005A5CEA">
      <w:pPr>
        <w:pStyle w:val="msonormalcxspmiddle"/>
        <w:tabs>
          <w:tab w:val="left" w:pos="567"/>
        </w:tabs>
        <w:spacing w:before="0" w:beforeAutospacing="0" w:after="0" w:afterAutospacing="0"/>
        <w:contextualSpacing/>
        <w:jc w:val="both"/>
        <w:rPr>
          <w:noProof/>
          <w:lang w:val="ro-RO"/>
        </w:rPr>
      </w:pPr>
      <w:r>
        <w:rPr>
          <w:noProof/>
          <w:lang w:val="ro-RO"/>
        </w:rPr>
        <w:t xml:space="preserve">b) </w:t>
      </w:r>
      <w:r w:rsidR="00B13FA7" w:rsidRPr="005A5CEA">
        <w:rPr>
          <w:noProof/>
          <w:lang w:val="ro-RO"/>
        </w:rPr>
        <w:t xml:space="preserve">se asigure că, înaintea angajării sau pe parcursul procesului de angajare, navigatorii sunt informaţi cu privire la drepturile </w:t>
      </w:r>
      <w:r w:rsidR="00E21E26" w:rsidRPr="005A5CEA">
        <w:rPr>
          <w:noProof/>
          <w:lang w:val="ro-RO"/>
        </w:rPr>
        <w:t>și</w:t>
      </w:r>
      <w:r w:rsidR="00B13FA7" w:rsidRPr="005A5CEA">
        <w:rPr>
          <w:noProof/>
          <w:lang w:val="ro-RO"/>
        </w:rPr>
        <w:t xml:space="preserve"> obligaţiile enunţate în contractul de muncă şi că sunt luate dispoziţiile necesare pentru ca navigatorii să poată să-şi examineze</w:t>
      </w:r>
      <w:r w:rsidR="00674ABE" w:rsidRPr="005A5CEA">
        <w:rPr>
          <w:noProof/>
          <w:lang w:val="ro-RO"/>
        </w:rPr>
        <w:t xml:space="preserve"> contractul de muncă </w:t>
      </w:r>
      <w:r w:rsidR="00B13FA7" w:rsidRPr="005A5CEA">
        <w:rPr>
          <w:noProof/>
          <w:lang w:val="ro-RO"/>
        </w:rPr>
        <w:t xml:space="preserve">înainte de semnare </w:t>
      </w:r>
      <w:r w:rsidR="00E21E26" w:rsidRPr="005A5CEA">
        <w:rPr>
          <w:noProof/>
          <w:lang w:val="ro-RO"/>
        </w:rPr>
        <w:t>și</w:t>
      </w:r>
      <w:r w:rsidR="00B13FA7" w:rsidRPr="005A5CEA">
        <w:rPr>
          <w:noProof/>
          <w:lang w:val="ro-RO"/>
        </w:rPr>
        <w:t xml:space="preserve"> după semnare, un original al acestuia să le parvină;</w:t>
      </w:r>
    </w:p>
    <w:p w14:paraId="6517E584" w14:textId="77070924" w:rsidR="00B13FA7" w:rsidRPr="005A5CEA" w:rsidRDefault="00FD6ABD" w:rsidP="005A5CEA">
      <w:pPr>
        <w:pStyle w:val="msonormalcxspmiddle"/>
        <w:tabs>
          <w:tab w:val="left" w:pos="567"/>
        </w:tabs>
        <w:spacing w:before="0" w:beforeAutospacing="0" w:after="0" w:afterAutospacing="0"/>
        <w:contextualSpacing/>
        <w:jc w:val="both"/>
        <w:rPr>
          <w:noProof/>
          <w:lang w:val="ro-RO"/>
        </w:rPr>
      </w:pPr>
      <w:r>
        <w:rPr>
          <w:noProof/>
          <w:lang w:val="ro-RO"/>
        </w:rPr>
        <w:t xml:space="preserve">c) </w:t>
      </w:r>
      <w:r w:rsidR="00B13FA7" w:rsidRPr="005A5CEA">
        <w:rPr>
          <w:noProof/>
          <w:lang w:val="ro-RO"/>
        </w:rPr>
        <w:t>păstreze copiile contractelor individuale de muncă semnate de către armator</w:t>
      </w:r>
      <w:r w:rsidR="009354D3" w:rsidRPr="005A5CEA">
        <w:rPr>
          <w:noProof/>
          <w:lang w:val="ro-RO"/>
        </w:rPr>
        <w:t>,</w:t>
      </w:r>
      <w:r w:rsidR="00B13FA7" w:rsidRPr="005A5CEA">
        <w:rPr>
          <w:noProof/>
          <w:lang w:val="ro-RO"/>
        </w:rPr>
        <w:t xml:space="preserve"> cu </w:t>
      </w:r>
      <w:r w:rsidR="0066168E" w:rsidRPr="005A5CEA">
        <w:rPr>
          <w:noProof/>
          <w:lang w:val="ro-RO"/>
        </w:rPr>
        <w:t>navigatorii</w:t>
      </w:r>
      <w:r w:rsidR="00942C44" w:rsidRPr="005A5CEA">
        <w:rPr>
          <w:noProof/>
          <w:lang w:val="ro-RO"/>
        </w:rPr>
        <w:t xml:space="preserve"> </w:t>
      </w:r>
      <w:r w:rsidR="00B13FA7" w:rsidRPr="005A5CEA">
        <w:rPr>
          <w:noProof/>
          <w:lang w:val="ro-RO"/>
        </w:rPr>
        <w:t>plasa</w:t>
      </w:r>
      <w:r w:rsidR="00942C44" w:rsidRPr="005A5CEA">
        <w:rPr>
          <w:noProof/>
          <w:lang w:val="ro-RO"/>
        </w:rPr>
        <w:t>ţi</w:t>
      </w:r>
      <w:r w:rsidR="00B13FA7" w:rsidRPr="005A5CEA">
        <w:rPr>
          <w:noProof/>
          <w:lang w:val="ro-RO"/>
        </w:rPr>
        <w:t xml:space="preserve"> </w:t>
      </w:r>
      <w:r w:rsidR="00AE398F" w:rsidRPr="005A5CEA">
        <w:rPr>
          <w:noProof/>
          <w:lang w:val="ro-RO"/>
        </w:rPr>
        <w:t xml:space="preserve">prin intermediul lor, </w:t>
      </w:r>
      <w:r w:rsidR="00740E95" w:rsidRPr="005A5CEA">
        <w:rPr>
          <w:noProof/>
          <w:lang w:val="ro-RO"/>
        </w:rPr>
        <w:t>pentru un termen de 3 ani în format fizic</w:t>
      </w:r>
      <w:r w:rsidR="00470080" w:rsidRPr="005A5CEA">
        <w:rPr>
          <w:noProof/>
          <w:lang w:val="ro-RO"/>
        </w:rPr>
        <w:t>;</w:t>
      </w:r>
    </w:p>
    <w:p w14:paraId="60CCE812" w14:textId="63F6AF00" w:rsidR="00237D6E" w:rsidRPr="005A5CEA" w:rsidRDefault="00FD6ABD" w:rsidP="005A5CEA">
      <w:pPr>
        <w:pStyle w:val="msonormalcxspmiddle"/>
        <w:tabs>
          <w:tab w:val="left" w:pos="567"/>
        </w:tabs>
        <w:spacing w:before="0" w:beforeAutospacing="0" w:after="0" w:afterAutospacing="0"/>
        <w:contextualSpacing/>
        <w:jc w:val="both"/>
        <w:rPr>
          <w:noProof/>
          <w:lang w:val="ro-RO"/>
        </w:rPr>
      </w:pPr>
      <w:r>
        <w:rPr>
          <w:noProof/>
          <w:lang w:val="ro-RO"/>
        </w:rPr>
        <w:t xml:space="preserve">d) </w:t>
      </w:r>
      <w:r w:rsidR="00237D6E" w:rsidRPr="005A5CEA">
        <w:rPr>
          <w:noProof/>
          <w:lang w:val="ro-RO"/>
        </w:rPr>
        <w:t>verifice faptul că pentru toţi navigatorii recrutaţi sau plasaţi prin intermediul lor, contractele de muncă sunt în conformitate cu prevederile Capitolului IV din prezentele norme</w:t>
      </w:r>
      <w:r w:rsidR="00775C23" w:rsidRPr="005A5CEA">
        <w:rPr>
          <w:noProof/>
          <w:lang w:val="ro-RO"/>
        </w:rPr>
        <w:t xml:space="preserve"> metodologice</w:t>
      </w:r>
      <w:r w:rsidR="00237D6E" w:rsidRPr="005A5CEA">
        <w:rPr>
          <w:noProof/>
          <w:lang w:val="ro-RO"/>
        </w:rPr>
        <w:t>, cu  legislaţia şi prevederile oricărui contract colectiv de muncă inclus în contractul individual;</w:t>
      </w:r>
    </w:p>
    <w:p w14:paraId="2FEFE2B1" w14:textId="087C8A3A" w:rsidR="00B13FA7" w:rsidRPr="005A5CEA" w:rsidRDefault="00D3324A" w:rsidP="005A5CEA">
      <w:pPr>
        <w:pStyle w:val="msonormalcxspmiddle"/>
        <w:tabs>
          <w:tab w:val="left" w:pos="567"/>
        </w:tabs>
        <w:spacing w:before="0" w:beforeAutospacing="0" w:after="0" w:afterAutospacing="0"/>
        <w:contextualSpacing/>
        <w:jc w:val="both"/>
        <w:rPr>
          <w:noProof/>
          <w:lang w:val="ro-RO"/>
        </w:rPr>
      </w:pPr>
      <w:r>
        <w:rPr>
          <w:noProof/>
          <w:lang w:val="ro-RO"/>
        </w:rPr>
        <w:t xml:space="preserve">e) </w:t>
      </w:r>
      <w:r w:rsidR="00B13FA7" w:rsidRPr="005A5CEA">
        <w:rPr>
          <w:noProof/>
          <w:lang w:val="ro-RO"/>
        </w:rPr>
        <w:t xml:space="preserve">verifice faptul că navigatorii recrutaţi </w:t>
      </w:r>
      <w:r w:rsidR="00E21E26" w:rsidRPr="005A5CEA">
        <w:rPr>
          <w:noProof/>
          <w:lang w:val="ro-RO"/>
        </w:rPr>
        <w:t>și</w:t>
      </w:r>
      <w:r w:rsidR="00B13FA7" w:rsidRPr="005A5CEA">
        <w:rPr>
          <w:noProof/>
          <w:lang w:val="ro-RO"/>
        </w:rPr>
        <w:t xml:space="preserve"> care vor fi plasaţi prin intermediul lor posedă calificările cerute, deţin documentele necesare pentru</w:t>
      </w:r>
      <w:r w:rsidR="006A4D4D" w:rsidRPr="005A5CEA">
        <w:rPr>
          <w:noProof/>
          <w:lang w:val="ro-RO"/>
        </w:rPr>
        <w:t xml:space="preserve"> </w:t>
      </w:r>
      <w:r w:rsidR="00B13FA7" w:rsidRPr="005A5CEA">
        <w:rPr>
          <w:noProof/>
          <w:lang w:val="ro-RO"/>
        </w:rPr>
        <w:t xml:space="preserve">postul respectiv conform </w:t>
      </w:r>
      <w:r w:rsidR="00674ABE" w:rsidRPr="005A5CEA">
        <w:rPr>
          <w:noProof/>
          <w:lang w:val="ro-RO"/>
        </w:rPr>
        <w:t>contractelor de muncă</w:t>
      </w:r>
      <w:r w:rsidR="00B13FA7" w:rsidRPr="005A5CEA">
        <w:rPr>
          <w:noProof/>
          <w:lang w:val="ro-RO"/>
        </w:rPr>
        <w:t xml:space="preserve"> ale navigatorilor și sunt în conformitate cu legislaţia statului de pavilion </w:t>
      </w:r>
      <w:r w:rsidR="00E21E26" w:rsidRPr="005A5CEA">
        <w:rPr>
          <w:noProof/>
          <w:lang w:val="ro-RO"/>
        </w:rPr>
        <w:t>și</w:t>
      </w:r>
      <w:r w:rsidR="00B13FA7" w:rsidRPr="005A5CEA">
        <w:rPr>
          <w:noProof/>
          <w:lang w:val="ro-RO"/>
        </w:rPr>
        <w:t xml:space="preserve"> cu orice contract colectiv aplicabil, dacă există;</w:t>
      </w:r>
    </w:p>
    <w:p w14:paraId="20D86636" w14:textId="2CCF9456" w:rsidR="00B13FA7" w:rsidRPr="005A5CEA" w:rsidRDefault="00D3324A" w:rsidP="005A5CEA">
      <w:pPr>
        <w:pStyle w:val="msonormalcxspmiddle"/>
        <w:tabs>
          <w:tab w:val="left" w:pos="567"/>
        </w:tabs>
        <w:spacing w:before="0" w:beforeAutospacing="0" w:after="0" w:afterAutospacing="0"/>
        <w:contextualSpacing/>
        <w:jc w:val="both"/>
        <w:rPr>
          <w:noProof/>
          <w:lang w:val="ro-RO"/>
        </w:rPr>
      </w:pPr>
      <w:r>
        <w:rPr>
          <w:noProof/>
          <w:lang w:val="ro-RO"/>
        </w:rPr>
        <w:t xml:space="preserve">f) </w:t>
      </w:r>
      <w:r w:rsidR="00B13FA7" w:rsidRPr="005A5CEA">
        <w:rPr>
          <w:noProof/>
          <w:lang w:val="ro-RO"/>
        </w:rPr>
        <w:t>verifice examinările medicale, documentele de identitate ale navigatorilor şi alte astfel de elemente, ce pot fi necesare navigatorilor pentru angajare;</w:t>
      </w:r>
    </w:p>
    <w:p w14:paraId="28D5EB27" w14:textId="327A62BD" w:rsidR="00B13FA7" w:rsidRPr="005A5CEA" w:rsidRDefault="00D3324A" w:rsidP="005A5CEA">
      <w:pPr>
        <w:pStyle w:val="msonormalcxspmiddle"/>
        <w:tabs>
          <w:tab w:val="left" w:pos="567"/>
        </w:tabs>
        <w:spacing w:before="0" w:beforeAutospacing="0" w:after="0" w:afterAutospacing="0"/>
        <w:contextualSpacing/>
        <w:jc w:val="both"/>
        <w:rPr>
          <w:noProof/>
          <w:lang w:val="ro-RO"/>
        </w:rPr>
      </w:pPr>
      <w:r>
        <w:rPr>
          <w:noProof/>
          <w:lang w:val="ro-RO"/>
        </w:rPr>
        <w:t xml:space="preserve">g) </w:t>
      </w:r>
      <w:r w:rsidR="00B13FA7" w:rsidRPr="005A5CEA">
        <w:rPr>
          <w:noProof/>
          <w:lang w:val="ro-RO"/>
        </w:rPr>
        <w:t>se asigure permanent, în măsura în care acest lucru este realizabil, că armatorul are mijloacele pentru a evita ca navigatorii să fie abandonaţi într-un port străin;</w:t>
      </w:r>
    </w:p>
    <w:p w14:paraId="31AB0039" w14:textId="1C2AA8AE" w:rsidR="00B13FA7" w:rsidRPr="005A5CEA" w:rsidRDefault="00D3324A" w:rsidP="005A5CEA">
      <w:pPr>
        <w:pStyle w:val="msonormalcxspmiddle"/>
        <w:tabs>
          <w:tab w:val="left" w:pos="567"/>
        </w:tabs>
        <w:spacing w:before="0" w:beforeAutospacing="0" w:after="0" w:afterAutospacing="0"/>
        <w:contextualSpacing/>
        <w:jc w:val="both"/>
        <w:rPr>
          <w:noProof/>
          <w:lang w:val="ro-RO"/>
        </w:rPr>
      </w:pPr>
      <w:r>
        <w:rPr>
          <w:noProof/>
          <w:lang w:val="ro-RO"/>
        </w:rPr>
        <w:t xml:space="preserve">h) </w:t>
      </w:r>
      <w:r w:rsidR="00B13FA7" w:rsidRPr="005A5CEA">
        <w:rPr>
          <w:noProof/>
          <w:lang w:val="ro-RO"/>
        </w:rPr>
        <w:t xml:space="preserve">examineze orice plângere depusă cu privire la activitatea agenției, să răspundă la aceasta </w:t>
      </w:r>
      <w:r w:rsidR="00E21E26" w:rsidRPr="005A5CEA">
        <w:rPr>
          <w:noProof/>
          <w:lang w:val="ro-RO"/>
        </w:rPr>
        <w:t>și</w:t>
      </w:r>
      <w:r w:rsidR="00B13FA7" w:rsidRPr="005A5CEA">
        <w:rPr>
          <w:noProof/>
          <w:lang w:val="ro-RO"/>
        </w:rPr>
        <w:t xml:space="preserve"> să informeze ANR cu privire la plângerile la care nu s-a găsit nici o soluție;</w:t>
      </w:r>
    </w:p>
    <w:p w14:paraId="0834685F" w14:textId="2FFE46E4" w:rsidR="00B13FA7" w:rsidRPr="005A5CEA" w:rsidRDefault="00D3324A" w:rsidP="005A5CEA">
      <w:pPr>
        <w:pStyle w:val="msonormalcxspmiddle"/>
        <w:tabs>
          <w:tab w:val="left" w:pos="567"/>
        </w:tabs>
        <w:spacing w:before="0" w:beforeAutospacing="0" w:after="0" w:afterAutospacing="0"/>
        <w:contextualSpacing/>
        <w:jc w:val="both"/>
        <w:rPr>
          <w:noProof/>
          <w:lang w:val="ro-RO"/>
        </w:rPr>
      </w:pPr>
      <w:r>
        <w:rPr>
          <w:noProof/>
          <w:lang w:val="ro-RO"/>
        </w:rPr>
        <w:t xml:space="preserve">i) </w:t>
      </w:r>
      <w:r w:rsidR="00B13FA7" w:rsidRPr="005A5CEA">
        <w:rPr>
          <w:noProof/>
          <w:lang w:val="ro-RO"/>
        </w:rPr>
        <w:t>informeze</w:t>
      </w:r>
      <w:r w:rsidR="00C348F6" w:rsidRPr="005A5CEA">
        <w:rPr>
          <w:noProof/>
          <w:lang w:val="ro-RO"/>
        </w:rPr>
        <w:t xml:space="preserve"> trimestrial</w:t>
      </w:r>
      <w:r w:rsidR="00B13FA7" w:rsidRPr="005A5CEA">
        <w:rPr>
          <w:noProof/>
          <w:lang w:val="ro-RO"/>
        </w:rPr>
        <w:t xml:space="preserve"> ANR despre navigatorii plasați prin intermediul acestora pe nave</w:t>
      </w:r>
      <w:r w:rsidR="00FF3CB7" w:rsidRPr="005A5CEA">
        <w:rPr>
          <w:noProof/>
          <w:lang w:val="ro-RO"/>
        </w:rPr>
        <w:t>;</w:t>
      </w:r>
      <w:r w:rsidR="00B13FA7" w:rsidRPr="005A5CEA">
        <w:rPr>
          <w:noProof/>
          <w:lang w:val="ro-RO"/>
        </w:rPr>
        <w:t xml:space="preserve"> </w:t>
      </w:r>
    </w:p>
    <w:p w14:paraId="5D94B9EF" w14:textId="48F26B66" w:rsidR="00FF3CB7" w:rsidRPr="005A5CEA" w:rsidRDefault="00D3324A" w:rsidP="005A5CEA">
      <w:pPr>
        <w:pStyle w:val="msonormalcxspmiddle"/>
        <w:tabs>
          <w:tab w:val="left" w:pos="567"/>
        </w:tabs>
        <w:spacing w:before="0" w:beforeAutospacing="0" w:after="0" w:afterAutospacing="0"/>
        <w:contextualSpacing/>
        <w:jc w:val="both"/>
        <w:rPr>
          <w:noProof/>
          <w:lang w:val="ro-RO"/>
        </w:rPr>
      </w:pPr>
      <w:r>
        <w:rPr>
          <w:noProof/>
          <w:lang w:val="ro-RO"/>
        </w:rPr>
        <w:t xml:space="preserve">j) </w:t>
      </w:r>
      <w:r w:rsidR="00FF3CB7" w:rsidRPr="005A5CEA">
        <w:rPr>
          <w:noProof/>
          <w:lang w:val="ro-RO"/>
        </w:rPr>
        <w:t>depună la ANR, la dosarul de autorizare, orice nou contract de intermediere semnat cu un armator</w:t>
      </w:r>
      <w:r w:rsidR="00A5355B" w:rsidRPr="005A5CEA">
        <w:rPr>
          <w:noProof/>
          <w:lang w:val="ro-RO"/>
        </w:rPr>
        <w:t xml:space="preserve"> și garanțiile financiare menț</w:t>
      </w:r>
      <w:r w:rsidR="0016482F" w:rsidRPr="005A5CEA">
        <w:rPr>
          <w:noProof/>
          <w:lang w:val="ro-RO"/>
        </w:rPr>
        <w:t>ionate la art. 15  si 16</w:t>
      </w:r>
      <w:r w:rsidR="00FF3CB7" w:rsidRPr="005A5CEA">
        <w:rPr>
          <w:noProof/>
          <w:lang w:val="ro-RO"/>
        </w:rPr>
        <w:t xml:space="preserve"> </w:t>
      </w:r>
      <w:r w:rsidR="00470080" w:rsidRPr="005A5CEA">
        <w:rPr>
          <w:noProof/>
          <w:lang w:val="ro-RO"/>
        </w:rPr>
        <w:t xml:space="preserve">din prezentele norme metodologice </w:t>
      </w:r>
      <w:r w:rsidR="00FF3CB7" w:rsidRPr="005A5CEA">
        <w:rPr>
          <w:noProof/>
          <w:lang w:val="ro-RO"/>
        </w:rPr>
        <w:t>şi să nu plaseze nici un navigator la bordul navelor acestuia</w:t>
      </w:r>
      <w:r w:rsidR="00470080" w:rsidRPr="005A5CEA">
        <w:rPr>
          <w:noProof/>
          <w:lang w:val="ro-RO"/>
        </w:rPr>
        <w:t>,</w:t>
      </w:r>
      <w:r w:rsidR="00FF3CB7" w:rsidRPr="005A5CEA">
        <w:rPr>
          <w:noProof/>
          <w:lang w:val="ro-RO"/>
        </w:rPr>
        <w:t xml:space="preserve"> până ce contractul </w:t>
      </w:r>
      <w:r w:rsidR="00470080" w:rsidRPr="005A5CEA">
        <w:rPr>
          <w:noProof/>
          <w:lang w:val="ro-RO"/>
        </w:rPr>
        <w:t xml:space="preserve">sus mentionat </w:t>
      </w:r>
      <w:r w:rsidR="00FF3CB7" w:rsidRPr="005A5CEA">
        <w:rPr>
          <w:noProof/>
          <w:lang w:val="ro-RO"/>
        </w:rPr>
        <w:t>nu a fost depus şi v</w:t>
      </w:r>
      <w:r w:rsidR="00A5355B" w:rsidRPr="005A5CEA">
        <w:rPr>
          <w:noProof/>
          <w:lang w:val="ro-RO"/>
        </w:rPr>
        <w:t>erificat;</w:t>
      </w:r>
    </w:p>
    <w:p w14:paraId="2DADF339" w14:textId="7385AD45" w:rsidR="00FB2792" w:rsidRPr="005A5CEA" w:rsidRDefault="00D3324A" w:rsidP="005A5CEA">
      <w:pPr>
        <w:pStyle w:val="msonormalcxspmiddle"/>
        <w:tabs>
          <w:tab w:val="left" w:pos="567"/>
        </w:tabs>
        <w:spacing w:before="0" w:beforeAutospacing="0" w:after="0" w:afterAutospacing="0"/>
        <w:contextualSpacing/>
        <w:jc w:val="both"/>
        <w:rPr>
          <w:noProof/>
          <w:lang w:val="ro-RO"/>
        </w:rPr>
      </w:pPr>
      <w:r>
        <w:rPr>
          <w:noProof/>
          <w:lang w:val="ro-RO"/>
        </w:rPr>
        <w:t xml:space="preserve">k) </w:t>
      </w:r>
      <w:r w:rsidR="00FB2792" w:rsidRPr="005A5CEA">
        <w:rPr>
          <w:noProof/>
          <w:lang w:val="ro-RO"/>
        </w:rPr>
        <w:t>raporteze ANR imediat ce intră în posesia informațiilor, cazurile de deces, accidente</w:t>
      </w:r>
      <w:r w:rsidR="00591461" w:rsidRPr="005A5CEA">
        <w:rPr>
          <w:noProof/>
          <w:lang w:val="ro-RO"/>
        </w:rPr>
        <w:t xml:space="preserve"> și </w:t>
      </w:r>
      <w:r w:rsidR="00FB2792" w:rsidRPr="005A5CEA">
        <w:rPr>
          <w:noProof/>
          <w:lang w:val="ro-RO"/>
        </w:rPr>
        <w:t xml:space="preserve">de </w:t>
      </w:r>
      <w:r w:rsidR="00591461" w:rsidRPr="005A5CEA">
        <w:rPr>
          <w:noProof/>
          <w:lang w:val="ro-RO"/>
        </w:rPr>
        <w:t>î</w:t>
      </w:r>
      <w:r w:rsidR="00A5355B" w:rsidRPr="005A5CEA">
        <w:rPr>
          <w:noProof/>
          <w:lang w:val="ro-RO"/>
        </w:rPr>
        <w:t>mbolnă</w:t>
      </w:r>
      <w:r w:rsidR="00FB2792" w:rsidRPr="005A5CEA">
        <w:rPr>
          <w:noProof/>
          <w:lang w:val="ro-RO"/>
        </w:rPr>
        <w:t xml:space="preserve">vire </w:t>
      </w:r>
      <w:r w:rsidR="00591461" w:rsidRPr="005A5CEA">
        <w:rPr>
          <w:noProof/>
          <w:lang w:val="ro-RO"/>
        </w:rPr>
        <w:t>soldate cu debarcarea de la navă</w:t>
      </w:r>
      <w:r w:rsidR="00A5355B" w:rsidRPr="005A5CEA">
        <w:rPr>
          <w:noProof/>
          <w:lang w:val="ro-RO"/>
        </w:rPr>
        <w:t xml:space="preserve"> precum ș</w:t>
      </w:r>
      <w:r w:rsidR="00FB2792" w:rsidRPr="005A5CEA">
        <w:rPr>
          <w:noProof/>
          <w:lang w:val="ro-RO"/>
        </w:rPr>
        <w:t>i</w:t>
      </w:r>
      <w:r w:rsidR="0070523D" w:rsidRPr="005A5CEA">
        <w:rPr>
          <w:noProof/>
          <w:lang w:val="ro-RO"/>
        </w:rPr>
        <w:t>,</w:t>
      </w:r>
      <w:r w:rsidR="00A5355B" w:rsidRPr="005A5CEA">
        <w:rPr>
          <w:noProof/>
          <w:lang w:val="ro-RO"/>
        </w:rPr>
        <w:t xml:space="preserve"> pe câ</w:t>
      </w:r>
      <w:r w:rsidR="00FB2792" w:rsidRPr="005A5CEA">
        <w:rPr>
          <w:noProof/>
          <w:lang w:val="ro-RO"/>
        </w:rPr>
        <w:t>t posibil</w:t>
      </w:r>
      <w:r w:rsidR="0070523D" w:rsidRPr="005A5CEA">
        <w:rPr>
          <w:noProof/>
          <w:lang w:val="ro-RO"/>
        </w:rPr>
        <w:t>,</w:t>
      </w:r>
      <w:r w:rsidR="00FB2792" w:rsidRPr="005A5CEA">
        <w:rPr>
          <w:noProof/>
          <w:lang w:val="ro-RO"/>
        </w:rPr>
        <w:t xml:space="preserve"> cauzele acestor evenimente, cazurile de piraterie sau abandon.</w:t>
      </w:r>
      <w:r w:rsidR="00AA2A06" w:rsidRPr="005A5CEA">
        <w:rPr>
          <w:noProof/>
          <w:lang w:val="ro-RO"/>
        </w:rPr>
        <w:t xml:space="preserve"> Aceeași informare, în aceleași condiții, pentru navigatorii români, trebuie efectuată de organizațiile reprezentative ale navigatorilor</w:t>
      </w:r>
      <w:r w:rsidR="00A5355B" w:rsidRPr="005A5CEA">
        <w:rPr>
          <w:noProof/>
          <w:lang w:val="ro-RO"/>
        </w:rPr>
        <w:t>;</w:t>
      </w:r>
      <w:r w:rsidR="00FB2792" w:rsidRPr="005A5CEA">
        <w:rPr>
          <w:noProof/>
          <w:lang w:val="ro-RO"/>
        </w:rPr>
        <w:t xml:space="preserve"> </w:t>
      </w:r>
    </w:p>
    <w:p w14:paraId="05588CAE" w14:textId="6A551E82" w:rsidR="00FF3CB7" w:rsidRDefault="00D3324A" w:rsidP="005A5CEA">
      <w:pPr>
        <w:pStyle w:val="msonormalcxspmiddle"/>
        <w:tabs>
          <w:tab w:val="left" w:pos="567"/>
        </w:tabs>
        <w:spacing w:before="0" w:beforeAutospacing="0" w:after="0" w:afterAutospacing="0"/>
        <w:contextualSpacing/>
        <w:jc w:val="both"/>
        <w:rPr>
          <w:noProof/>
          <w:lang w:val="ro-RO"/>
        </w:rPr>
      </w:pPr>
      <w:r>
        <w:rPr>
          <w:noProof/>
          <w:lang w:val="ro-RO"/>
        </w:rPr>
        <w:t xml:space="preserve">l) </w:t>
      </w:r>
      <w:r w:rsidR="00740E95" w:rsidRPr="005A5CEA">
        <w:rPr>
          <w:noProof/>
          <w:lang w:val="ro-RO"/>
        </w:rPr>
        <w:t>facă</w:t>
      </w:r>
      <w:r w:rsidR="006C00D3" w:rsidRPr="005A5CEA">
        <w:rPr>
          <w:noProof/>
          <w:lang w:val="ro-RO"/>
        </w:rPr>
        <w:t xml:space="preserve"> dovada plății de către armatori a contribuțiilor de protecție și securitate socială</w:t>
      </w:r>
      <w:r w:rsidR="00A5355B" w:rsidRPr="005A5CEA">
        <w:rPr>
          <w:noProof/>
          <w:lang w:val="ro-RO"/>
        </w:rPr>
        <w:t>, conform art.72 din prezentele</w:t>
      </w:r>
      <w:r w:rsidR="006C00D3" w:rsidRPr="005A5CEA">
        <w:rPr>
          <w:noProof/>
          <w:lang w:val="ro-RO"/>
        </w:rPr>
        <w:t xml:space="preserve"> norme metodologice, pentru navigatorii plasați la bordul navelor, pentru perioada angajării</w:t>
      </w:r>
      <w:r w:rsidR="00701455" w:rsidRPr="005A5CEA">
        <w:rPr>
          <w:noProof/>
          <w:lang w:val="ro-RO"/>
        </w:rPr>
        <w:t>.</w:t>
      </w:r>
    </w:p>
    <w:p w14:paraId="5E805789" w14:textId="77777777" w:rsidR="00D3324A" w:rsidRPr="005A5CEA" w:rsidRDefault="00D3324A" w:rsidP="005A5CEA">
      <w:pPr>
        <w:pStyle w:val="msonormalcxspmiddle"/>
        <w:tabs>
          <w:tab w:val="left" w:pos="567"/>
        </w:tabs>
        <w:spacing w:before="0" w:beforeAutospacing="0" w:after="0" w:afterAutospacing="0"/>
        <w:contextualSpacing/>
        <w:jc w:val="both"/>
        <w:rPr>
          <w:noProof/>
          <w:lang w:val="ro-RO"/>
        </w:rPr>
      </w:pPr>
    </w:p>
    <w:p w14:paraId="3119A0D1" w14:textId="4B52A8AC" w:rsidR="00C348F6" w:rsidRDefault="006570BD" w:rsidP="005A5CEA">
      <w:pPr>
        <w:pStyle w:val="msonormalcxspmiddle"/>
        <w:tabs>
          <w:tab w:val="left" w:pos="567"/>
        </w:tabs>
        <w:spacing w:before="0" w:beforeAutospacing="0" w:after="0" w:afterAutospacing="0"/>
        <w:contextualSpacing/>
        <w:jc w:val="both"/>
        <w:rPr>
          <w:noProof/>
          <w:lang w:val="ro-RO"/>
        </w:rPr>
      </w:pPr>
      <w:r w:rsidRPr="00D3324A">
        <w:rPr>
          <w:b/>
          <w:noProof/>
          <w:lang w:val="ro-RO"/>
        </w:rPr>
        <w:t>Art.</w:t>
      </w:r>
      <w:r w:rsidR="00DF7A30" w:rsidRPr="00D3324A">
        <w:rPr>
          <w:b/>
          <w:noProof/>
          <w:lang w:val="ro-RO"/>
        </w:rPr>
        <w:t>1</w:t>
      </w:r>
      <w:r w:rsidR="00875201" w:rsidRPr="00D3324A">
        <w:rPr>
          <w:b/>
          <w:noProof/>
          <w:lang w:val="ro-RO"/>
        </w:rPr>
        <w:t>8</w:t>
      </w:r>
      <w:r w:rsidRPr="00D3324A">
        <w:rPr>
          <w:b/>
          <w:noProof/>
          <w:lang w:val="ro-RO"/>
        </w:rPr>
        <w:t>.</w:t>
      </w:r>
      <w:r w:rsidRPr="005A5CEA">
        <w:rPr>
          <w:noProof/>
          <w:lang w:val="ro-RO"/>
        </w:rPr>
        <w:t xml:space="preserve">- Navigatorii români </w:t>
      </w:r>
      <w:r w:rsidR="00C84F98" w:rsidRPr="005A5CEA">
        <w:rPr>
          <w:noProof/>
          <w:lang w:val="ro-RO"/>
        </w:rPr>
        <w:t>vor informa</w:t>
      </w:r>
      <w:r w:rsidRPr="005A5CEA">
        <w:rPr>
          <w:noProof/>
          <w:lang w:val="ro-RO"/>
        </w:rPr>
        <w:t xml:space="preserve"> </w:t>
      </w:r>
      <w:r w:rsidR="00C84F98" w:rsidRPr="005A5CEA">
        <w:rPr>
          <w:noProof/>
          <w:lang w:val="ro-RO"/>
        </w:rPr>
        <w:t xml:space="preserve">cu privire la </w:t>
      </w:r>
      <w:r w:rsidRPr="005A5CEA">
        <w:rPr>
          <w:noProof/>
          <w:lang w:val="ro-RO"/>
        </w:rPr>
        <w:t xml:space="preserve">neplata drepturilor bănești cuvenite prin contractul de muncă </w:t>
      </w:r>
      <w:r w:rsidR="006E7F9F" w:rsidRPr="005A5CEA">
        <w:rPr>
          <w:noProof/>
          <w:lang w:val="ro-RO"/>
        </w:rPr>
        <w:t>autoritatea competentă a statului de pavilion</w:t>
      </w:r>
      <w:r w:rsidR="009C0036" w:rsidRPr="005A5CEA">
        <w:rPr>
          <w:noProof/>
          <w:lang w:val="ro-RO"/>
        </w:rPr>
        <w:t xml:space="preserve"> a navei pe care sunt ambarcați</w:t>
      </w:r>
      <w:r w:rsidR="006E7F9F" w:rsidRPr="005A5CEA">
        <w:rPr>
          <w:noProof/>
          <w:lang w:val="ro-RO"/>
        </w:rPr>
        <w:t xml:space="preserve">, </w:t>
      </w:r>
      <w:r w:rsidRPr="005A5CEA">
        <w:rPr>
          <w:noProof/>
          <w:lang w:val="ro-RO"/>
        </w:rPr>
        <w:t>ANR, organizațiil</w:t>
      </w:r>
      <w:r w:rsidR="006E7F9F" w:rsidRPr="005A5CEA">
        <w:rPr>
          <w:noProof/>
          <w:lang w:val="ro-RO"/>
        </w:rPr>
        <w:t>e</w:t>
      </w:r>
      <w:r w:rsidRPr="005A5CEA">
        <w:rPr>
          <w:noProof/>
          <w:lang w:val="ro-RO"/>
        </w:rPr>
        <w:t xml:space="preserve"> </w:t>
      </w:r>
      <w:r w:rsidR="00EC38BE" w:rsidRPr="005A5CEA">
        <w:rPr>
          <w:noProof/>
          <w:lang w:val="ro-RO"/>
        </w:rPr>
        <w:t xml:space="preserve">reprezentative ale navigatorilor din care fac parte acestia </w:t>
      </w:r>
      <w:r w:rsidRPr="005A5CEA">
        <w:rPr>
          <w:noProof/>
          <w:lang w:val="ro-RO"/>
        </w:rPr>
        <w:t>și agenți</w:t>
      </w:r>
      <w:r w:rsidR="006E7F9F" w:rsidRPr="005A5CEA">
        <w:rPr>
          <w:noProof/>
          <w:lang w:val="ro-RO"/>
        </w:rPr>
        <w:t>a</w:t>
      </w:r>
      <w:r w:rsidRPr="005A5CEA">
        <w:rPr>
          <w:noProof/>
          <w:lang w:val="ro-RO"/>
        </w:rPr>
        <w:t xml:space="preserve"> de </w:t>
      </w:r>
      <w:r w:rsidR="7D2CC5D7" w:rsidRPr="005A5CEA">
        <w:rPr>
          <w:noProof/>
          <w:lang w:val="ro-RO"/>
        </w:rPr>
        <w:t xml:space="preserve">furnizare navigatori </w:t>
      </w:r>
      <w:r w:rsidRPr="005A5CEA">
        <w:rPr>
          <w:noProof/>
          <w:lang w:val="ro-RO"/>
        </w:rPr>
        <w:t>prin care a</w:t>
      </w:r>
      <w:r w:rsidR="00C84F98" w:rsidRPr="005A5CEA">
        <w:rPr>
          <w:noProof/>
          <w:lang w:val="ro-RO"/>
        </w:rPr>
        <w:t>u</w:t>
      </w:r>
      <w:r w:rsidRPr="005A5CEA">
        <w:rPr>
          <w:noProof/>
          <w:lang w:val="ro-RO"/>
        </w:rPr>
        <w:t xml:space="preserve"> fost plasa</w:t>
      </w:r>
      <w:r w:rsidR="00C84F98" w:rsidRPr="005A5CEA">
        <w:rPr>
          <w:noProof/>
          <w:lang w:val="ro-RO"/>
        </w:rPr>
        <w:t>ți</w:t>
      </w:r>
      <w:r w:rsidRPr="005A5CEA">
        <w:rPr>
          <w:noProof/>
          <w:lang w:val="ro-RO"/>
        </w:rPr>
        <w:t>, după două luni de n</w:t>
      </w:r>
      <w:r w:rsidR="00C84F98" w:rsidRPr="005A5CEA">
        <w:rPr>
          <w:noProof/>
          <w:lang w:val="ro-RO"/>
        </w:rPr>
        <w:t>e</w:t>
      </w:r>
      <w:r w:rsidRPr="005A5CEA">
        <w:rPr>
          <w:noProof/>
          <w:lang w:val="ro-RO"/>
        </w:rPr>
        <w:t>plată a drepturilor cuvenite</w:t>
      </w:r>
      <w:r w:rsidR="00C348F6" w:rsidRPr="005A5CEA">
        <w:rPr>
          <w:noProof/>
          <w:lang w:val="ro-RO"/>
        </w:rPr>
        <w:t xml:space="preserve">, dar nu mai târziu de 3 luni de la </w:t>
      </w:r>
      <w:r w:rsidR="00EA52A3" w:rsidRPr="005A5CEA">
        <w:rPr>
          <w:noProof/>
          <w:lang w:val="ro-RO"/>
        </w:rPr>
        <w:t>neplat</w:t>
      </w:r>
      <w:r w:rsidR="00D3324A">
        <w:rPr>
          <w:noProof/>
          <w:lang w:val="ro-RO"/>
        </w:rPr>
        <w:t>ă</w:t>
      </w:r>
      <w:r w:rsidR="00EA52A3" w:rsidRPr="005A5CEA">
        <w:rPr>
          <w:noProof/>
          <w:lang w:val="ro-RO"/>
        </w:rPr>
        <w:t>.</w:t>
      </w:r>
    </w:p>
    <w:p w14:paraId="3D1DB80F" w14:textId="77777777" w:rsidR="00D3324A" w:rsidRPr="005A5CEA" w:rsidRDefault="00D3324A" w:rsidP="005A5CEA">
      <w:pPr>
        <w:pStyle w:val="msonormalcxspmiddle"/>
        <w:tabs>
          <w:tab w:val="left" w:pos="567"/>
        </w:tabs>
        <w:spacing w:before="0" w:beforeAutospacing="0" w:after="0" w:afterAutospacing="0"/>
        <w:contextualSpacing/>
        <w:jc w:val="both"/>
        <w:rPr>
          <w:noProof/>
          <w:lang w:val="ro-RO"/>
        </w:rPr>
      </w:pPr>
    </w:p>
    <w:p w14:paraId="3F3B2ED8" w14:textId="382AEEAB" w:rsidR="005B77C5" w:rsidRPr="005A5CEA" w:rsidRDefault="005B77C5" w:rsidP="005A5CEA">
      <w:pPr>
        <w:pStyle w:val="msonormalcxspmiddle"/>
        <w:tabs>
          <w:tab w:val="left" w:pos="567"/>
        </w:tabs>
        <w:spacing w:before="0" w:beforeAutospacing="0" w:after="0" w:afterAutospacing="0"/>
        <w:contextualSpacing/>
        <w:jc w:val="both"/>
        <w:rPr>
          <w:noProof/>
          <w:lang w:val="ro-RO"/>
        </w:rPr>
      </w:pPr>
      <w:r w:rsidRPr="00D3324A">
        <w:rPr>
          <w:b/>
          <w:noProof/>
          <w:lang w:val="ro-RO"/>
        </w:rPr>
        <w:t>Art.</w:t>
      </w:r>
      <w:r w:rsidR="00875201" w:rsidRPr="00D3324A">
        <w:rPr>
          <w:b/>
          <w:noProof/>
          <w:lang w:val="ro-RO"/>
        </w:rPr>
        <w:t>19</w:t>
      </w:r>
      <w:r w:rsidRPr="00D3324A">
        <w:rPr>
          <w:b/>
          <w:noProof/>
          <w:lang w:val="ro-RO"/>
        </w:rPr>
        <w:t>.</w:t>
      </w:r>
      <w:r w:rsidRPr="005A5CEA">
        <w:rPr>
          <w:noProof/>
          <w:lang w:val="ro-RO"/>
        </w:rPr>
        <w:t xml:space="preserve">- (1) </w:t>
      </w:r>
      <w:r w:rsidR="007B57BE" w:rsidRPr="005A5CEA">
        <w:rPr>
          <w:noProof/>
          <w:lang w:val="ro-RO"/>
        </w:rPr>
        <w:t>ANR</w:t>
      </w:r>
      <w:r w:rsidRPr="005A5CEA">
        <w:rPr>
          <w:noProof/>
          <w:lang w:val="ro-RO"/>
        </w:rPr>
        <w:t xml:space="preserve"> va solicita disponibilizarea sumelor prevăzute a fi acoperite de garanţia financiară dacă sunt îndeplinite cumulativ următoarele condiţii: </w:t>
      </w:r>
    </w:p>
    <w:p w14:paraId="5C80E1CB" w14:textId="18BAA033" w:rsidR="006E7F9F" w:rsidRPr="005A5CEA" w:rsidRDefault="00D3324A" w:rsidP="005A5CEA">
      <w:pPr>
        <w:pStyle w:val="msonormalcxspmiddle"/>
        <w:tabs>
          <w:tab w:val="left" w:pos="567"/>
        </w:tabs>
        <w:spacing w:before="0" w:beforeAutospacing="0" w:after="0" w:afterAutospacing="0"/>
        <w:contextualSpacing/>
        <w:jc w:val="both"/>
        <w:rPr>
          <w:noProof/>
          <w:lang w:val="ro-RO"/>
        </w:rPr>
      </w:pPr>
      <w:r>
        <w:rPr>
          <w:noProof/>
          <w:lang w:val="ro-RO"/>
        </w:rPr>
        <w:lastRenderedPageBreak/>
        <w:t xml:space="preserve">a) </w:t>
      </w:r>
      <w:r w:rsidR="006570BD" w:rsidRPr="005A5CEA">
        <w:rPr>
          <w:noProof/>
          <w:lang w:val="ro-RO"/>
        </w:rPr>
        <w:t>navigatorul</w:t>
      </w:r>
      <w:r w:rsidR="00037C0C" w:rsidRPr="005A5CEA">
        <w:rPr>
          <w:noProof/>
          <w:lang w:val="ro-RO"/>
        </w:rPr>
        <w:t xml:space="preserve"> sau un reprezentant desemnat al acestuia reclamă abandonul</w:t>
      </w:r>
      <w:r w:rsidR="003E4116" w:rsidRPr="005A5CEA">
        <w:rPr>
          <w:noProof/>
          <w:lang w:val="ro-RO"/>
        </w:rPr>
        <w:t xml:space="preserve"> și</w:t>
      </w:r>
      <w:r w:rsidR="00A84522" w:rsidRPr="005A5CEA">
        <w:rPr>
          <w:noProof/>
          <w:lang w:val="ro-RO"/>
        </w:rPr>
        <w:t>/sau</w:t>
      </w:r>
      <w:r w:rsidR="003E4116" w:rsidRPr="005A5CEA">
        <w:rPr>
          <w:noProof/>
          <w:lang w:val="ro-RO"/>
        </w:rPr>
        <w:t xml:space="preserve"> neplata drepturilor bănești pe ultimile 4 luni</w:t>
      </w:r>
      <w:r w:rsidR="00A5355B" w:rsidRPr="005A5CEA">
        <w:rPr>
          <w:noProof/>
          <w:lang w:val="ro-RO"/>
        </w:rPr>
        <w:t xml:space="preserve">, confirmat de </w:t>
      </w:r>
      <w:bookmarkStart w:id="9" w:name="_Hlk41308064"/>
      <w:r w:rsidR="00A5355B" w:rsidRPr="005A5CEA">
        <w:rPr>
          <w:noProof/>
          <w:lang w:val="ro-RO"/>
        </w:rPr>
        <w:t>agenț</w:t>
      </w:r>
      <w:r w:rsidR="00CC68F7" w:rsidRPr="005A5CEA">
        <w:rPr>
          <w:noProof/>
          <w:lang w:val="ro-RO"/>
        </w:rPr>
        <w:t>ia</w:t>
      </w:r>
      <w:r w:rsidR="00B1485D" w:rsidRPr="005A5CEA">
        <w:rPr>
          <w:noProof/>
          <w:lang w:val="ro-RO"/>
        </w:rPr>
        <w:t xml:space="preserve"> de furnizare navigatori</w:t>
      </w:r>
      <w:bookmarkEnd w:id="9"/>
      <w:r>
        <w:rPr>
          <w:noProof/>
          <w:lang w:val="ro-RO"/>
        </w:rPr>
        <w:t>;</w:t>
      </w:r>
    </w:p>
    <w:p w14:paraId="576313F8" w14:textId="773454F9" w:rsidR="006570BD" w:rsidRPr="005A5CEA" w:rsidRDefault="006570BD" w:rsidP="005A5CEA">
      <w:pPr>
        <w:pStyle w:val="msonormalcxspmiddle"/>
        <w:tabs>
          <w:tab w:val="left" w:pos="567"/>
        </w:tabs>
        <w:spacing w:before="0" w:beforeAutospacing="0" w:after="0" w:afterAutospacing="0"/>
        <w:contextualSpacing/>
        <w:jc w:val="both"/>
        <w:rPr>
          <w:noProof/>
          <w:lang w:val="ro-RO"/>
        </w:rPr>
      </w:pPr>
      <w:r w:rsidRPr="005A5CEA">
        <w:rPr>
          <w:noProof/>
          <w:lang w:val="ro-RO"/>
        </w:rPr>
        <w:t>b) reprezentantul</w:t>
      </w:r>
      <w:r w:rsidR="00A20ACD" w:rsidRPr="005A5CEA">
        <w:rPr>
          <w:noProof/>
          <w:lang w:val="ro-RO"/>
        </w:rPr>
        <w:t xml:space="preserve"> organizațiilor navigatorilor implicate, inspectorul ITF, </w:t>
      </w:r>
      <w:r w:rsidR="00B1485D" w:rsidRPr="005A5CEA">
        <w:rPr>
          <w:noProof/>
          <w:lang w:val="ro-RO"/>
        </w:rPr>
        <w:t>agenția de furnizare navigatori</w:t>
      </w:r>
      <w:r w:rsidR="00A20ACD" w:rsidRPr="005A5CEA">
        <w:rPr>
          <w:noProof/>
          <w:lang w:val="ro-RO"/>
        </w:rPr>
        <w:t xml:space="preserve">, după caz, </w:t>
      </w:r>
      <w:r w:rsidR="001A6B19" w:rsidRPr="005A5CEA">
        <w:rPr>
          <w:noProof/>
          <w:lang w:val="ro-RO"/>
        </w:rPr>
        <w:t>confirmă</w:t>
      </w:r>
      <w:r w:rsidRPr="005A5CEA">
        <w:rPr>
          <w:noProof/>
          <w:lang w:val="ro-RO"/>
        </w:rPr>
        <w:t xml:space="preserve"> că s-au depus toate diligenţele pentru repatriere şi plata</w:t>
      </w:r>
      <w:r w:rsidR="00D3324A">
        <w:rPr>
          <w:noProof/>
          <w:lang w:val="ro-RO"/>
        </w:rPr>
        <w:t xml:space="preserve"> drepturilor bănești cuvenite.</w:t>
      </w:r>
    </w:p>
    <w:p w14:paraId="0F01E82A" w14:textId="5712C872" w:rsidR="006570BD" w:rsidRPr="005A5CEA" w:rsidRDefault="006570BD" w:rsidP="005A5CEA">
      <w:pPr>
        <w:pStyle w:val="msonormalcxspmiddle"/>
        <w:tabs>
          <w:tab w:val="left" w:pos="567"/>
        </w:tabs>
        <w:spacing w:before="0" w:beforeAutospacing="0" w:after="0" w:afterAutospacing="0"/>
        <w:contextualSpacing/>
        <w:jc w:val="both"/>
        <w:rPr>
          <w:noProof/>
          <w:lang w:val="ro-RO"/>
        </w:rPr>
      </w:pPr>
      <w:r w:rsidRPr="005A5CEA">
        <w:rPr>
          <w:noProof/>
          <w:lang w:val="ro-RO"/>
        </w:rPr>
        <w:t xml:space="preserve">(2) În situaţia în care a fost executată </w:t>
      </w:r>
      <w:r w:rsidR="00420A91" w:rsidRPr="005A5CEA">
        <w:rPr>
          <w:noProof/>
          <w:lang w:val="ro-RO"/>
        </w:rPr>
        <w:t>garanția</w:t>
      </w:r>
      <w:r w:rsidRPr="005A5CEA">
        <w:rPr>
          <w:noProof/>
          <w:lang w:val="ro-RO"/>
        </w:rPr>
        <w:t xml:space="preserve">, parţial sau total, </w:t>
      </w:r>
      <w:r w:rsidR="00B1485D" w:rsidRPr="005A5CEA">
        <w:rPr>
          <w:noProof/>
          <w:lang w:val="ro-RO"/>
        </w:rPr>
        <w:t xml:space="preserve">agenția de furnizare navigatori </w:t>
      </w:r>
      <w:r w:rsidRPr="005A5CEA">
        <w:rPr>
          <w:noProof/>
          <w:lang w:val="ro-RO"/>
        </w:rPr>
        <w:t xml:space="preserve">are obligaţia reconstituirii acesteia, în termen de </w:t>
      </w:r>
      <w:r w:rsidR="00FE080F" w:rsidRPr="005A5CEA">
        <w:rPr>
          <w:noProof/>
          <w:lang w:val="ro-RO"/>
        </w:rPr>
        <w:t xml:space="preserve">maxim </w:t>
      </w:r>
      <w:r w:rsidR="00D3324A">
        <w:rPr>
          <w:noProof/>
          <w:lang w:val="ro-RO"/>
        </w:rPr>
        <w:t>10 zile.</w:t>
      </w:r>
    </w:p>
    <w:p w14:paraId="57344948" w14:textId="690A5B3E" w:rsidR="000D74D8" w:rsidRPr="005A5CEA" w:rsidRDefault="006570BD" w:rsidP="005A5CEA">
      <w:pPr>
        <w:pStyle w:val="msonormalcxspmiddle"/>
        <w:tabs>
          <w:tab w:val="left" w:pos="567"/>
        </w:tabs>
        <w:spacing w:before="0" w:beforeAutospacing="0" w:after="0" w:afterAutospacing="0"/>
        <w:contextualSpacing/>
        <w:jc w:val="both"/>
        <w:rPr>
          <w:noProof/>
          <w:lang w:val="ro-RO"/>
        </w:rPr>
      </w:pPr>
      <w:r w:rsidRPr="005A5CEA">
        <w:rPr>
          <w:noProof/>
          <w:lang w:val="ro-RO"/>
        </w:rPr>
        <w:t xml:space="preserve">(3) </w:t>
      </w:r>
      <w:r w:rsidR="000D74D8" w:rsidRPr="005A5CEA">
        <w:rPr>
          <w:noProof/>
          <w:lang w:val="ro-RO"/>
        </w:rPr>
        <w:t xml:space="preserve">În situaţia </w:t>
      </w:r>
      <w:r w:rsidR="00D86F1E" w:rsidRPr="005A5CEA">
        <w:rPr>
          <w:noProof/>
          <w:lang w:val="ro-RO"/>
        </w:rPr>
        <w:t>încetării activităţii</w:t>
      </w:r>
      <w:r w:rsidR="000D74D8" w:rsidRPr="005A5CEA">
        <w:rPr>
          <w:noProof/>
          <w:lang w:val="ro-RO"/>
        </w:rPr>
        <w:t xml:space="preserve">, </w:t>
      </w:r>
      <w:r w:rsidR="00B1485D" w:rsidRPr="005A5CEA">
        <w:rPr>
          <w:noProof/>
          <w:lang w:val="ro-RO"/>
        </w:rPr>
        <w:t>agenția de furnizare navigatori</w:t>
      </w:r>
      <w:r w:rsidR="000D74D8" w:rsidRPr="005A5CEA">
        <w:rPr>
          <w:noProof/>
          <w:lang w:val="ro-RO"/>
        </w:rPr>
        <w:t xml:space="preserve"> rămâne responsabilă, în cazul tuturor navigatoriilor aflaţi încă sub contract, plasaţi prin intermediul acesteia, pentru :</w:t>
      </w:r>
    </w:p>
    <w:p w14:paraId="0BEC2793" w14:textId="5ACBBF4B" w:rsidR="000D74D8" w:rsidRPr="005A5CEA" w:rsidRDefault="00D3324A" w:rsidP="005A5CEA">
      <w:pPr>
        <w:pStyle w:val="msonormalcxspmiddle"/>
        <w:tabs>
          <w:tab w:val="left" w:pos="567"/>
        </w:tabs>
        <w:spacing w:before="0" w:beforeAutospacing="0" w:after="0" w:afterAutospacing="0"/>
        <w:contextualSpacing/>
        <w:jc w:val="both"/>
        <w:rPr>
          <w:noProof/>
          <w:lang w:val="ro-RO"/>
        </w:rPr>
      </w:pPr>
      <w:r>
        <w:rPr>
          <w:noProof/>
          <w:lang w:val="ro-RO"/>
        </w:rPr>
        <w:t xml:space="preserve">a) </w:t>
      </w:r>
      <w:r w:rsidR="000D74D8" w:rsidRPr="005A5CEA">
        <w:rPr>
          <w:noProof/>
          <w:lang w:val="ro-RO"/>
        </w:rPr>
        <w:t>salariile restante și alte drepturi datorate de armator navigatorului, stabilite prin contractul de muncă, limitate la 4 luni de neplată a acestora;</w:t>
      </w:r>
    </w:p>
    <w:p w14:paraId="7DB6F2C3" w14:textId="5576749D" w:rsidR="000D74D8" w:rsidRPr="005A5CEA" w:rsidRDefault="00D3324A" w:rsidP="005A5CEA">
      <w:pPr>
        <w:pStyle w:val="msonormalcxspmiddle"/>
        <w:tabs>
          <w:tab w:val="left" w:pos="567"/>
        </w:tabs>
        <w:spacing w:before="0" w:beforeAutospacing="0" w:after="0" w:afterAutospacing="0"/>
        <w:contextualSpacing/>
        <w:jc w:val="both"/>
        <w:rPr>
          <w:noProof/>
          <w:lang w:val="ro-RO"/>
        </w:rPr>
      </w:pPr>
      <w:r>
        <w:rPr>
          <w:noProof/>
          <w:lang w:val="ro-RO"/>
        </w:rPr>
        <w:t>b)</w:t>
      </w:r>
      <w:r w:rsidR="00B81F7E" w:rsidRPr="005A5CEA">
        <w:rPr>
          <w:noProof/>
          <w:lang w:val="ro-RO"/>
        </w:rPr>
        <w:t xml:space="preserve"> </w:t>
      </w:r>
      <w:r w:rsidR="000D74D8" w:rsidRPr="005A5CEA">
        <w:rPr>
          <w:noProof/>
          <w:lang w:val="ro-RO"/>
        </w:rPr>
        <w:t>toate cheltuielile suportate în mod rezonabil de navigator, inclusiv costul de repatriere;</w:t>
      </w:r>
    </w:p>
    <w:p w14:paraId="6E8C242A" w14:textId="3C64991B" w:rsidR="00672EAE" w:rsidRDefault="00D3324A" w:rsidP="005A5CEA">
      <w:pPr>
        <w:pStyle w:val="msonormalcxspmiddle"/>
        <w:tabs>
          <w:tab w:val="left" w:pos="567"/>
        </w:tabs>
        <w:spacing w:before="0" w:beforeAutospacing="0" w:after="0" w:afterAutospacing="0"/>
        <w:contextualSpacing/>
        <w:jc w:val="both"/>
        <w:rPr>
          <w:noProof/>
          <w:lang w:val="ro-RO"/>
        </w:rPr>
      </w:pPr>
      <w:r>
        <w:rPr>
          <w:noProof/>
          <w:lang w:val="ro-RO"/>
        </w:rPr>
        <w:t xml:space="preserve">c) </w:t>
      </w:r>
      <w:r w:rsidR="00672EAE" w:rsidRPr="005A5CEA">
        <w:rPr>
          <w:noProof/>
          <w:lang w:val="ro-RO"/>
        </w:rPr>
        <w:t xml:space="preserve">pierderile pecuniare ale navigatorilor din cauză că </w:t>
      </w:r>
      <w:r w:rsidR="00A037A3" w:rsidRPr="005A5CEA">
        <w:rPr>
          <w:noProof/>
          <w:lang w:val="ro-RO"/>
        </w:rPr>
        <w:t xml:space="preserve">agenția de furnizare navigatori </w:t>
      </w:r>
      <w:r w:rsidR="00672EAE" w:rsidRPr="005A5CEA">
        <w:rPr>
          <w:noProof/>
          <w:lang w:val="ro-RO"/>
        </w:rPr>
        <w:t>sau armatorul, în virtutea contractului individual de muncă al navigatorilor, nu şi-a îndeplinit obligaţiile.</w:t>
      </w:r>
    </w:p>
    <w:p w14:paraId="7A527420" w14:textId="77777777" w:rsidR="00D3324A" w:rsidRPr="005A5CEA" w:rsidRDefault="00D3324A" w:rsidP="005A5CEA">
      <w:pPr>
        <w:pStyle w:val="msonormalcxspmiddle"/>
        <w:tabs>
          <w:tab w:val="left" w:pos="567"/>
        </w:tabs>
        <w:spacing w:before="0" w:beforeAutospacing="0" w:after="0" w:afterAutospacing="0"/>
        <w:contextualSpacing/>
        <w:jc w:val="both"/>
        <w:rPr>
          <w:noProof/>
          <w:lang w:val="ro-RO"/>
        </w:rPr>
      </w:pPr>
    </w:p>
    <w:p w14:paraId="11544CE2" w14:textId="28F0A811" w:rsidR="006570BD" w:rsidRPr="005A5CEA" w:rsidRDefault="001B4E94" w:rsidP="005A5CEA">
      <w:pPr>
        <w:pStyle w:val="msonormalcxspmiddle"/>
        <w:tabs>
          <w:tab w:val="left" w:pos="567"/>
        </w:tabs>
        <w:spacing w:before="0" w:beforeAutospacing="0" w:after="0" w:afterAutospacing="0"/>
        <w:contextualSpacing/>
        <w:jc w:val="both"/>
        <w:rPr>
          <w:noProof/>
          <w:lang w:val="ro-RO"/>
        </w:rPr>
      </w:pPr>
      <w:r w:rsidRPr="00D3324A">
        <w:rPr>
          <w:b/>
          <w:noProof/>
          <w:lang w:val="ro-RO"/>
        </w:rPr>
        <w:t>Art.2</w:t>
      </w:r>
      <w:r w:rsidR="001E5E16" w:rsidRPr="00D3324A">
        <w:rPr>
          <w:b/>
          <w:noProof/>
          <w:lang w:val="ro-RO"/>
        </w:rPr>
        <w:t>0</w:t>
      </w:r>
      <w:r w:rsidRPr="00D3324A">
        <w:rPr>
          <w:b/>
          <w:noProof/>
          <w:lang w:val="ro-RO"/>
        </w:rPr>
        <w:t>.</w:t>
      </w:r>
      <w:r w:rsidR="005D602A" w:rsidRPr="005A5CEA">
        <w:rPr>
          <w:noProof/>
          <w:lang w:val="ro-RO"/>
        </w:rPr>
        <w:t xml:space="preserve"> </w:t>
      </w:r>
      <w:r w:rsidR="00674ABE" w:rsidRPr="005A5CEA">
        <w:rPr>
          <w:noProof/>
          <w:lang w:val="ro-RO"/>
        </w:rPr>
        <w:t>-</w:t>
      </w:r>
      <w:r w:rsidRPr="005A5CEA">
        <w:rPr>
          <w:noProof/>
          <w:lang w:val="ro-RO"/>
        </w:rPr>
        <w:t xml:space="preserve"> (1</w:t>
      </w:r>
      <w:r w:rsidR="00AF2851" w:rsidRPr="005A5CEA">
        <w:rPr>
          <w:noProof/>
          <w:lang w:val="ro-RO"/>
        </w:rPr>
        <w:t>)</w:t>
      </w:r>
      <w:r w:rsidR="006570BD" w:rsidRPr="005A5CEA">
        <w:rPr>
          <w:noProof/>
          <w:lang w:val="ro-RO"/>
        </w:rPr>
        <w:t xml:space="preserve"> Monitorizare</w:t>
      </w:r>
      <w:r w:rsidR="00C462DB" w:rsidRPr="005A5CEA">
        <w:rPr>
          <w:noProof/>
          <w:lang w:val="ro-RO"/>
        </w:rPr>
        <w:t>a</w:t>
      </w:r>
      <w:r w:rsidR="006570BD" w:rsidRPr="005A5CEA">
        <w:rPr>
          <w:noProof/>
          <w:lang w:val="ro-RO"/>
        </w:rPr>
        <w:t xml:space="preserve"> </w:t>
      </w:r>
      <w:r w:rsidR="00E21E26" w:rsidRPr="005A5CEA">
        <w:rPr>
          <w:noProof/>
          <w:lang w:val="ro-RO"/>
        </w:rPr>
        <w:t>și</w:t>
      </w:r>
      <w:r w:rsidR="006570BD" w:rsidRPr="005A5CEA">
        <w:rPr>
          <w:noProof/>
          <w:lang w:val="ro-RO"/>
        </w:rPr>
        <w:t xml:space="preserve"> controlul age</w:t>
      </w:r>
      <w:r w:rsidR="00674AC1" w:rsidRPr="005A5CEA">
        <w:rPr>
          <w:noProof/>
          <w:lang w:val="ro-RO"/>
        </w:rPr>
        <w:t xml:space="preserve">nțiilor </w:t>
      </w:r>
      <w:bookmarkStart w:id="10" w:name="_Hlk41307804"/>
      <w:r w:rsidR="00674AC1" w:rsidRPr="005A5CEA">
        <w:rPr>
          <w:noProof/>
          <w:lang w:val="ro-RO"/>
        </w:rPr>
        <w:t>de furnizare</w:t>
      </w:r>
      <w:r w:rsidR="00B1485D" w:rsidRPr="005A5CEA">
        <w:rPr>
          <w:noProof/>
          <w:lang w:val="ro-RO"/>
        </w:rPr>
        <w:t xml:space="preserve"> navigatori</w:t>
      </w:r>
      <w:r w:rsidR="006570BD" w:rsidRPr="005A5CEA">
        <w:rPr>
          <w:noProof/>
          <w:lang w:val="ro-RO"/>
        </w:rPr>
        <w:t xml:space="preserve"> </w:t>
      </w:r>
      <w:bookmarkEnd w:id="10"/>
      <w:r w:rsidR="006570BD" w:rsidRPr="005A5CEA">
        <w:rPr>
          <w:noProof/>
          <w:lang w:val="ro-RO"/>
        </w:rPr>
        <w:t xml:space="preserve">se face de către </w:t>
      </w:r>
      <w:r w:rsidR="007B57BE" w:rsidRPr="005A5CEA">
        <w:rPr>
          <w:noProof/>
          <w:lang w:val="ro-RO"/>
        </w:rPr>
        <w:t>ANR</w:t>
      </w:r>
      <w:r w:rsidR="006570BD" w:rsidRPr="005A5CEA">
        <w:rPr>
          <w:noProof/>
          <w:lang w:val="ro-RO"/>
        </w:rPr>
        <w:t>, prin persoane împuternicite în acest scop, denumite agenți constatatori, urmărindu-se respectarea prevederilor legale în vigoare.</w:t>
      </w:r>
    </w:p>
    <w:p w14:paraId="6A1623AF" w14:textId="1D6BBF1C" w:rsidR="00424269" w:rsidRPr="005A5CEA" w:rsidRDefault="000D35D1" w:rsidP="005A5CEA">
      <w:pPr>
        <w:pStyle w:val="msonormalcxspmiddle"/>
        <w:tabs>
          <w:tab w:val="left" w:pos="567"/>
        </w:tabs>
        <w:spacing w:before="0" w:beforeAutospacing="0" w:after="0" w:afterAutospacing="0"/>
        <w:contextualSpacing/>
        <w:jc w:val="both"/>
        <w:rPr>
          <w:noProof/>
          <w:lang w:val="ro-RO"/>
        </w:rPr>
      </w:pPr>
      <w:r w:rsidRPr="005A5CEA">
        <w:rPr>
          <w:noProof/>
          <w:lang w:val="ro-RO"/>
        </w:rPr>
        <w:t>(2)</w:t>
      </w:r>
      <w:r w:rsidR="007F5DE9" w:rsidRPr="005A5CEA">
        <w:rPr>
          <w:noProof/>
          <w:lang w:val="ro-RO"/>
        </w:rPr>
        <w:t xml:space="preserve"> </w:t>
      </w:r>
      <w:r w:rsidR="00E132AE" w:rsidRPr="005A5CEA">
        <w:rPr>
          <w:noProof/>
          <w:lang w:val="ro-RO"/>
        </w:rPr>
        <w:t>Monitorizarea are ca scop verificarea asigurării aplicăr</w:t>
      </w:r>
      <w:r w:rsidRPr="005A5CEA">
        <w:rPr>
          <w:noProof/>
          <w:lang w:val="ro-RO"/>
        </w:rPr>
        <w:t>ii</w:t>
      </w:r>
      <w:r w:rsidR="00E132AE" w:rsidRPr="005A5CEA">
        <w:rPr>
          <w:noProof/>
          <w:lang w:val="ro-RO"/>
        </w:rPr>
        <w:t xml:space="preserve"> prevederilor Convenţiei referitoare la recrutarea, plasarea </w:t>
      </w:r>
      <w:r w:rsidR="00E21E26" w:rsidRPr="005A5CEA">
        <w:rPr>
          <w:noProof/>
          <w:lang w:val="ro-RO"/>
        </w:rPr>
        <w:t>și</w:t>
      </w:r>
      <w:r w:rsidR="00E132AE" w:rsidRPr="005A5CEA">
        <w:rPr>
          <w:noProof/>
          <w:lang w:val="ro-RO"/>
        </w:rPr>
        <w:t xml:space="preserve"> protecţia în materie de securitate socială a n</w:t>
      </w:r>
      <w:r w:rsidR="00997F2E" w:rsidRPr="005A5CEA">
        <w:rPr>
          <w:noProof/>
          <w:lang w:val="ro-RO"/>
        </w:rPr>
        <w:t>avigatorilor</w:t>
      </w:r>
      <w:r w:rsidR="00E00CC7" w:rsidRPr="005A5CEA">
        <w:rPr>
          <w:noProof/>
          <w:lang w:val="ro-RO"/>
        </w:rPr>
        <w:t>.</w:t>
      </w:r>
    </w:p>
    <w:p w14:paraId="6E63E982" w14:textId="104221A6" w:rsidR="00224079" w:rsidRPr="005A5CEA" w:rsidRDefault="009D36EE" w:rsidP="005A5CEA">
      <w:pPr>
        <w:pStyle w:val="msonormalcxspmiddle"/>
        <w:tabs>
          <w:tab w:val="left" w:pos="567"/>
        </w:tabs>
        <w:spacing w:before="0" w:beforeAutospacing="0" w:after="0" w:afterAutospacing="0"/>
        <w:contextualSpacing/>
        <w:jc w:val="both"/>
        <w:rPr>
          <w:noProof/>
          <w:lang w:val="ro-RO"/>
        </w:rPr>
      </w:pPr>
      <w:r w:rsidRPr="005A5CEA">
        <w:rPr>
          <w:noProof/>
          <w:lang w:val="ro-RO"/>
        </w:rPr>
        <w:t>(</w:t>
      </w:r>
      <w:r w:rsidR="00C867D1" w:rsidRPr="005A5CEA">
        <w:rPr>
          <w:noProof/>
          <w:lang w:val="ro-RO"/>
        </w:rPr>
        <w:t>3</w:t>
      </w:r>
      <w:r w:rsidRPr="005A5CEA">
        <w:rPr>
          <w:noProof/>
          <w:lang w:val="ro-RO"/>
        </w:rPr>
        <w:t xml:space="preserve">) </w:t>
      </w:r>
      <w:r w:rsidR="006570BD" w:rsidRPr="005A5CEA">
        <w:rPr>
          <w:noProof/>
          <w:lang w:val="ro-RO"/>
        </w:rPr>
        <w:t xml:space="preserve">Controlul se poate face </w:t>
      </w:r>
      <w:r w:rsidR="00E21E26" w:rsidRPr="005A5CEA">
        <w:rPr>
          <w:noProof/>
          <w:lang w:val="ro-RO"/>
        </w:rPr>
        <w:t>și</w:t>
      </w:r>
      <w:r w:rsidR="006570BD" w:rsidRPr="005A5CEA">
        <w:rPr>
          <w:noProof/>
          <w:lang w:val="ro-RO"/>
        </w:rPr>
        <w:t xml:space="preserve"> la sesizarea navigatorilor, organizațiilor navigatorilor sau armatorilor implicați.</w:t>
      </w:r>
    </w:p>
    <w:p w14:paraId="0A020083" w14:textId="09D25AF7" w:rsidR="006570BD" w:rsidRPr="005A5CEA" w:rsidRDefault="006570BD" w:rsidP="005A5CEA">
      <w:pPr>
        <w:pStyle w:val="msonormalcxspmiddle"/>
        <w:tabs>
          <w:tab w:val="left" w:pos="567"/>
        </w:tabs>
        <w:spacing w:before="0" w:beforeAutospacing="0" w:after="0" w:afterAutospacing="0"/>
        <w:contextualSpacing/>
        <w:jc w:val="both"/>
        <w:rPr>
          <w:noProof/>
          <w:lang w:val="ro-RO"/>
        </w:rPr>
      </w:pPr>
      <w:r w:rsidRPr="005A5CEA">
        <w:rPr>
          <w:noProof/>
          <w:lang w:val="ro-RO"/>
        </w:rPr>
        <w:t>(</w:t>
      </w:r>
      <w:r w:rsidR="00645B74" w:rsidRPr="005A5CEA">
        <w:rPr>
          <w:noProof/>
          <w:lang w:val="ro-RO"/>
        </w:rPr>
        <w:t>4</w:t>
      </w:r>
      <w:r w:rsidRPr="005A5CEA">
        <w:rPr>
          <w:noProof/>
          <w:lang w:val="ro-RO"/>
        </w:rPr>
        <w:t xml:space="preserve">) </w:t>
      </w:r>
      <w:r w:rsidR="007F5DE9" w:rsidRPr="005A5CEA">
        <w:rPr>
          <w:noProof/>
          <w:lang w:val="ro-RO"/>
        </w:rPr>
        <w:t>A</w:t>
      </w:r>
      <w:r w:rsidRPr="005A5CEA">
        <w:rPr>
          <w:noProof/>
          <w:lang w:val="ro-RO"/>
        </w:rPr>
        <w:t xml:space="preserve">genţii constatatori verifică dacă </w:t>
      </w:r>
      <w:r w:rsidR="00B1485D" w:rsidRPr="005A5CEA">
        <w:rPr>
          <w:noProof/>
          <w:lang w:val="ro-RO"/>
        </w:rPr>
        <w:t xml:space="preserve">agenția de furnizare navigatori </w:t>
      </w:r>
      <w:r w:rsidRPr="005A5CEA">
        <w:rPr>
          <w:noProof/>
          <w:lang w:val="ro-RO"/>
        </w:rPr>
        <w:t>îndeplin</w:t>
      </w:r>
      <w:r w:rsidR="007F5DE9" w:rsidRPr="005A5CEA">
        <w:rPr>
          <w:noProof/>
          <w:lang w:val="ro-RO"/>
        </w:rPr>
        <w:t>ește</w:t>
      </w:r>
      <w:r w:rsidRPr="005A5CEA">
        <w:rPr>
          <w:noProof/>
          <w:lang w:val="ro-RO"/>
        </w:rPr>
        <w:t xml:space="preserve"> condiţiile iniţiale în baza cărora a fost acordată autorizaţia </w:t>
      </w:r>
      <w:r w:rsidR="001D775D" w:rsidRPr="005A5CEA">
        <w:rPr>
          <w:noProof/>
          <w:lang w:val="ro-RO"/>
        </w:rPr>
        <w:t>privind</w:t>
      </w:r>
      <w:r w:rsidRPr="005A5CEA">
        <w:rPr>
          <w:noProof/>
          <w:lang w:val="ro-RO"/>
        </w:rPr>
        <w:t xml:space="preserve"> respect</w:t>
      </w:r>
      <w:r w:rsidR="002B508D" w:rsidRPr="005A5CEA">
        <w:rPr>
          <w:noProof/>
          <w:lang w:val="ro-RO"/>
        </w:rPr>
        <w:t>area</w:t>
      </w:r>
      <w:r w:rsidRPr="005A5CEA">
        <w:rPr>
          <w:noProof/>
          <w:lang w:val="ro-RO"/>
        </w:rPr>
        <w:t xml:space="preserve"> prevederilor caietului de sarcini </w:t>
      </w:r>
      <w:r w:rsidR="00E21E26" w:rsidRPr="005A5CEA">
        <w:rPr>
          <w:noProof/>
          <w:lang w:val="ro-RO"/>
        </w:rPr>
        <w:t>și</w:t>
      </w:r>
      <w:r w:rsidRPr="005A5CEA">
        <w:rPr>
          <w:noProof/>
          <w:lang w:val="ro-RO"/>
        </w:rPr>
        <w:t xml:space="preserve"> pot propune suspendarea sau retragerea autorizaţiei emise pe numele agenţiei de </w:t>
      </w:r>
      <w:r w:rsidR="001D775D" w:rsidRPr="005A5CEA">
        <w:rPr>
          <w:noProof/>
          <w:lang w:val="ro-RO"/>
        </w:rPr>
        <w:t>furnizare navigatori</w:t>
      </w:r>
      <w:r w:rsidRPr="005A5CEA">
        <w:rPr>
          <w:noProof/>
          <w:lang w:val="ro-RO"/>
        </w:rPr>
        <w:t>, după caz.</w:t>
      </w:r>
    </w:p>
    <w:p w14:paraId="09DA64CE" w14:textId="483DEF3A" w:rsidR="00A62069" w:rsidRDefault="00A62069" w:rsidP="005A5CEA">
      <w:pPr>
        <w:pStyle w:val="msonormalcxspmiddle"/>
        <w:tabs>
          <w:tab w:val="left" w:pos="567"/>
        </w:tabs>
        <w:spacing w:before="0" w:beforeAutospacing="0" w:after="0" w:afterAutospacing="0"/>
        <w:contextualSpacing/>
        <w:jc w:val="both"/>
        <w:rPr>
          <w:noProof/>
          <w:lang w:val="ro-RO"/>
        </w:rPr>
      </w:pPr>
      <w:r w:rsidRPr="005A5CEA">
        <w:rPr>
          <w:noProof/>
          <w:lang w:val="ro-RO"/>
        </w:rPr>
        <w:t>(</w:t>
      </w:r>
      <w:r w:rsidR="00645B74" w:rsidRPr="005A5CEA">
        <w:rPr>
          <w:noProof/>
          <w:lang w:val="ro-RO"/>
        </w:rPr>
        <w:t>5</w:t>
      </w:r>
      <w:r w:rsidRPr="005A5CEA">
        <w:rPr>
          <w:noProof/>
          <w:lang w:val="ro-RO"/>
        </w:rPr>
        <w:t>) În urma controlului</w:t>
      </w:r>
      <w:r w:rsidR="005E0F31" w:rsidRPr="005A5CEA">
        <w:rPr>
          <w:noProof/>
          <w:lang w:val="ro-RO"/>
        </w:rPr>
        <w:t>,</w:t>
      </w:r>
      <w:r w:rsidRPr="005A5CEA">
        <w:rPr>
          <w:noProof/>
          <w:lang w:val="ro-RO"/>
        </w:rPr>
        <w:t xml:space="preserve"> agenţii constatatori întocmesc </w:t>
      </w:r>
      <w:r w:rsidR="007F5DE9" w:rsidRPr="005A5CEA">
        <w:rPr>
          <w:noProof/>
          <w:lang w:val="ro-RO"/>
        </w:rPr>
        <w:t>un raport de inspecție.</w:t>
      </w:r>
    </w:p>
    <w:p w14:paraId="0B0F6ACD" w14:textId="77777777" w:rsidR="00D3324A" w:rsidRPr="005A5CEA" w:rsidRDefault="00D3324A" w:rsidP="005A5CEA">
      <w:pPr>
        <w:pStyle w:val="msonormalcxspmiddle"/>
        <w:tabs>
          <w:tab w:val="left" w:pos="567"/>
        </w:tabs>
        <w:spacing w:before="0" w:beforeAutospacing="0" w:after="0" w:afterAutospacing="0"/>
        <w:contextualSpacing/>
        <w:jc w:val="both"/>
        <w:rPr>
          <w:noProof/>
          <w:lang w:val="ro-RO"/>
        </w:rPr>
      </w:pPr>
    </w:p>
    <w:p w14:paraId="1A59E3B1" w14:textId="0EEB041F" w:rsidR="00972792" w:rsidRPr="005A5CEA" w:rsidRDefault="00972792" w:rsidP="005A5CEA">
      <w:pPr>
        <w:pStyle w:val="msonormalcxspmiddle"/>
        <w:tabs>
          <w:tab w:val="left" w:pos="567"/>
        </w:tabs>
        <w:spacing w:before="0" w:beforeAutospacing="0" w:after="0" w:afterAutospacing="0"/>
        <w:contextualSpacing/>
        <w:jc w:val="both"/>
        <w:rPr>
          <w:noProof/>
          <w:lang w:val="ro-RO"/>
        </w:rPr>
      </w:pPr>
      <w:r w:rsidRPr="00D3324A">
        <w:rPr>
          <w:b/>
          <w:noProof/>
          <w:lang w:val="ro-RO"/>
        </w:rPr>
        <w:t>Art.</w:t>
      </w:r>
      <w:r w:rsidR="00C86505" w:rsidRPr="00D3324A">
        <w:rPr>
          <w:b/>
          <w:noProof/>
          <w:lang w:val="ro-RO"/>
        </w:rPr>
        <w:t>2</w:t>
      </w:r>
      <w:r w:rsidR="001E5E16" w:rsidRPr="00D3324A">
        <w:rPr>
          <w:b/>
          <w:noProof/>
          <w:lang w:val="ro-RO"/>
        </w:rPr>
        <w:t>1</w:t>
      </w:r>
      <w:r w:rsidRPr="00D3324A">
        <w:rPr>
          <w:b/>
          <w:noProof/>
          <w:lang w:val="ro-RO"/>
        </w:rPr>
        <w:t>.</w:t>
      </w:r>
      <w:r w:rsidR="005D602A" w:rsidRPr="005A5CEA">
        <w:rPr>
          <w:noProof/>
          <w:lang w:val="ro-RO"/>
        </w:rPr>
        <w:t xml:space="preserve"> </w:t>
      </w:r>
      <w:r w:rsidR="000A4BAB">
        <w:rPr>
          <w:noProof/>
          <w:lang w:val="ro-RO"/>
        </w:rPr>
        <w:t xml:space="preserve">- (1) </w:t>
      </w:r>
      <w:r w:rsidRPr="005A5CEA">
        <w:rPr>
          <w:noProof/>
          <w:lang w:val="ro-RO"/>
        </w:rPr>
        <w:t>Perioada de valabilitate a autorizației</w:t>
      </w:r>
      <w:r w:rsidR="00EA675B" w:rsidRPr="005A5CEA">
        <w:rPr>
          <w:noProof/>
          <w:lang w:val="ro-RO"/>
        </w:rPr>
        <w:t xml:space="preserve"> </w:t>
      </w:r>
      <w:r w:rsidRPr="005A5CEA">
        <w:rPr>
          <w:noProof/>
          <w:lang w:val="ro-RO"/>
        </w:rPr>
        <w:t>este de maxim</w:t>
      </w:r>
      <w:r w:rsidR="007F5DE9" w:rsidRPr="005A5CEA">
        <w:rPr>
          <w:noProof/>
          <w:lang w:val="ro-RO"/>
        </w:rPr>
        <w:t>um</w:t>
      </w:r>
      <w:r w:rsidRPr="005A5CEA">
        <w:rPr>
          <w:noProof/>
          <w:lang w:val="ro-RO"/>
        </w:rPr>
        <w:t xml:space="preserve"> 5 ani </w:t>
      </w:r>
      <w:r w:rsidR="00E21E26" w:rsidRPr="005A5CEA">
        <w:rPr>
          <w:noProof/>
          <w:lang w:val="ro-RO"/>
        </w:rPr>
        <w:t>și</w:t>
      </w:r>
      <w:r w:rsidRPr="005A5CEA">
        <w:rPr>
          <w:noProof/>
          <w:lang w:val="ro-RO"/>
        </w:rPr>
        <w:t xml:space="preserve"> se reconfirmă anual în baza rezultatului procesului de monitorizare. </w:t>
      </w:r>
    </w:p>
    <w:p w14:paraId="0580C144" w14:textId="3A112889" w:rsidR="00972792" w:rsidRPr="005A5CEA" w:rsidRDefault="00972792" w:rsidP="005A5CEA">
      <w:pPr>
        <w:pStyle w:val="msonormalcxspmiddle"/>
        <w:tabs>
          <w:tab w:val="left" w:pos="567"/>
        </w:tabs>
        <w:spacing w:before="0" w:beforeAutospacing="0" w:after="0" w:afterAutospacing="0"/>
        <w:contextualSpacing/>
        <w:jc w:val="both"/>
        <w:rPr>
          <w:noProof/>
          <w:lang w:val="ro-RO"/>
        </w:rPr>
      </w:pPr>
      <w:r w:rsidRPr="005A5CEA">
        <w:rPr>
          <w:noProof/>
          <w:lang w:val="ro-RO"/>
        </w:rPr>
        <w:t>(2)</w:t>
      </w:r>
      <w:r w:rsidR="007F5DE9" w:rsidRPr="005A5CEA">
        <w:rPr>
          <w:noProof/>
          <w:lang w:val="ro-RO"/>
        </w:rPr>
        <w:t xml:space="preserve"> </w:t>
      </w:r>
      <w:r w:rsidRPr="005A5CEA">
        <w:rPr>
          <w:noProof/>
          <w:lang w:val="ro-RO"/>
        </w:rPr>
        <w:t>Reconfirmarea autorizaţiei se face la solicitarea</w:t>
      </w:r>
      <w:r w:rsidR="00B1485D" w:rsidRPr="005A5CEA">
        <w:rPr>
          <w:noProof/>
          <w:lang w:val="ro-RO"/>
        </w:rPr>
        <w:t xml:space="preserve"> agenți</w:t>
      </w:r>
      <w:r w:rsidR="001D775D" w:rsidRPr="005A5CEA">
        <w:rPr>
          <w:noProof/>
          <w:lang w:val="ro-RO"/>
        </w:rPr>
        <w:t>ei</w:t>
      </w:r>
      <w:r w:rsidR="00B1485D" w:rsidRPr="005A5CEA">
        <w:rPr>
          <w:noProof/>
          <w:lang w:val="ro-RO"/>
        </w:rPr>
        <w:t xml:space="preserve"> de furnizare navigatori</w:t>
      </w:r>
      <w:r w:rsidRPr="005A5CEA">
        <w:rPr>
          <w:noProof/>
          <w:lang w:val="ro-RO"/>
        </w:rPr>
        <w:t>, prin a</w:t>
      </w:r>
      <w:r w:rsidR="000A4BAB">
        <w:rPr>
          <w:noProof/>
          <w:lang w:val="ro-RO"/>
        </w:rPr>
        <w:t>plicarea vizei anuale.</w:t>
      </w:r>
    </w:p>
    <w:p w14:paraId="3782F784" w14:textId="30D156C3" w:rsidR="00972792" w:rsidRPr="005A5CEA" w:rsidRDefault="00972792" w:rsidP="005A5CEA">
      <w:pPr>
        <w:pStyle w:val="msonormalcxspmiddle"/>
        <w:tabs>
          <w:tab w:val="left" w:pos="567"/>
        </w:tabs>
        <w:spacing w:before="0" w:beforeAutospacing="0" w:after="0" w:afterAutospacing="0"/>
        <w:contextualSpacing/>
        <w:jc w:val="both"/>
        <w:rPr>
          <w:noProof/>
          <w:lang w:val="ro-RO"/>
        </w:rPr>
      </w:pPr>
      <w:r w:rsidRPr="005A5CEA">
        <w:rPr>
          <w:noProof/>
          <w:lang w:val="ro-RO"/>
        </w:rPr>
        <w:t xml:space="preserve">(3) În situaţia </w:t>
      </w:r>
      <w:r w:rsidR="00C86505" w:rsidRPr="005A5CEA">
        <w:rPr>
          <w:noProof/>
          <w:lang w:val="ro-RO"/>
        </w:rPr>
        <w:t>î</w:t>
      </w:r>
      <w:r w:rsidRPr="005A5CEA">
        <w:rPr>
          <w:noProof/>
          <w:lang w:val="ro-RO"/>
        </w:rPr>
        <w:t>n care nu se solicită vizarea anuală, autorizaţia se retrage din oficiu.</w:t>
      </w:r>
    </w:p>
    <w:p w14:paraId="365E4411" w14:textId="0E9DF8A1" w:rsidR="00972792" w:rsidRPr="005A5CEA" w:rsidRDefault="00972792" w:rsidP="005A5CEA">
      <w:pPr>
        <w:pStyle w:val="msonormalcxspmiddle"/>
        <w:tabs>
          <w:tab w:val="left" w:pos="567"/>
        </w:tabs>
        <w:spacing w:before="0" w:beforeAutospacing="0" w:after="0" w:afterAutospacing="0"/>
        <w:contextualSpacing/>
        <w:jc w:val="both"/>
        <w:rPr>
          <w:noProof/>
          <w:lang w:val="ro-RO"/>
        </w:rPr>
      </w:pPr>
      <w:r w:rsidRPr="005A5CEA">
        <w:rPr>
          <w:noProof/>
          <w:lang w:val="ro-RO"/>
        </w:rPr>
        <w:t>(4) Autorizaţia po</w:t>
      </w:r>
      <w:r w:rsidR="001D775D" w:rsidRPr="005A5CEA">
        <w:rPr>
          <w:noProof/>
          <w:lang w:val="ro-RO"/>
        </w:rPr>
        <w:t>t</w:t>
      </w:r>
      <w:r w:rsidRPr="005A5CEA">
        <w:rPr>
          <w:noProof/>
          <w:lang w:val="ro-RO"/>
        </w:rPr>
        <w:t xml:space="preserve"> fi suspenda</w:t>
      </w:r>
      <w:r w:rsidR="001D775D" w:rsidRPr="005A5CEA">
        <w:rPr>
          <w:noProof/>
          <w:lang w:val="ro-RO"/>
        </w:rPr>
        <w:t>te</w:t>
      </w:r>
      <w:r w:rsidRPr="005A5CEA">
        <w:rPr>
          <w:noProof/>
          <w:lang w:val="ro-RO"/>
        </w:rPr>
        <w:t xml:space="preserve"> în cazurile în care se constată că </w:t>
      </w:r>
      <w:r w:rsidR="00B1485D" w:rsidRPr="005A5CEA">
        <w:rPr>
          <w:noProof/>
          <w:lang w:val="ro-RO"/>
        </w:rPr>
        <w:t>agenți</w:t>
      </w:r>
      <w:r w:rsidR="001D775D" w:rsidRPr="005A5CEA">
        <w:rPr>
          <w:noProof/>
          <w:lang w:val="ro-RO"/>
        </w:rPr>
        <w:t>a</w:t>
      </w:r>
      <w:r w:rsidR="00B1485D" w:rsidRPr="005A5CEA">
        <w:rPr>
          <w:noProof/>
          <w:lang w:val="ro-RO"/>
        </w:rPr>
        <w:t xml:space="preserve"> de furnizare navigatori </w:t>
      </w:r>
      <w:r w:rsidRPr="005A5CEA">
        <w:rPr>
          <w:noProof/>
          <w:lang w:val="ro-RO"/>
        </w:rPr>
        <w:t>nu mai îndeplineşte criteriile în baza cărora i-a</w:t>
      </w:r>
      <w:r w:rsidR="001D775D" w:rsidRPr="005A5CEA">
        <w:rPr>
          <w:noProof/>
          <w:lang w:val="ro-RO"/>
        </w:rPr>
        <w:t>u</w:t>
      </w:r>
      <w:r w:rsidRPr="005A5CEA">
        <w:rPr>
          <w:noProof/>
          <w:lang w:val="ro-RO"/>
        </w:rPr>
        <w:t xml:space="preserve"> fost acordat</w:t>
      </w:r>
      <w:r w:rsidR="001D775D" w:rsidRPr="005A5CEA">
        <w:rPr>
          <w:noProof/>
          <w:lang w:val="ro-RO"/>
        </w:rPr>
        <w:t>e</w:t>
      </w:r>
      <w:r w:rsidRPr="005A5CEA">
        <w:rPr>
          <w:noProof/>
          <w:lang w:val="ro-RO"/>
        </w:rPr>
        <w:t xml:space="preserve"> </w:t>
      </w:r>
      <w:r w:rsidR="00E21E26" w:rsidRPr="005A5CEA">
        <w:rPr>
          <w:noProof/>
          <w:lang w:val="ro-RO"/>
        </w:rPr>
        <w:t>și</w:t>
      </w:r>
      <w:r w:rsidRPr="005A5CEA">
        <w:rPr>
          <w:noProof/>
          <w:lang w:val="ro-RO"/>
        </w:rPr>
        <w:t>/sau nu au fost respectate reglementările legale privind desfăşurarea activităţilor</w:t>
      </w:r>
      <w:r w:rsidR="007F5DE9" w:rsidRPr="005A5CEA">
        <w:rPr>
          <w:noProof/>
          <w:lang w:val="ro-RO"/>
        </w:rPr>
        <w:t xml:space="preserve"> pentru care a fost autorizată</w:t>
      </w:r>
      <w:r w:rsidR="001D775D" w:rsidRPr="005A5CEA">
        <w:rPr>
          <w:noProof/>
          <w:lang w:val="ro-RO"/>
        </w:rPr>
        <w:t>/înregistrată</w:t>
      </w:r>
      <w:r w:rsidR="007F5DE9" w:rsidRPr="005A5CEA">
        <w:rPr>
          <w:noProof/>
          <w:lang w:val="ro-RO"/>
        </w:rPr>
        <w:t>.</w:t>
      </w:r>
    </w:p>
    <w:p w14:paraId="59661418" w14:textId="53B4B176" w:rsidR="00972792" w:rsidRPr="005A5CEA" w:rsidRDefault="00972792" w:rsidP="005A5CEA">
      <w:pPr>
        <w:pStyle w:val="msonormalcxspmiddle"/>
        <w:tabs>
          <w:tab w:val="left" w:pos="567"/>
        </w:tabs>
        <w:spacing w:before="0" w:beforeAutospacing="0" w:after="0" w:afterAutospacing="0"/>
        <w:contextualSpacing/>
        <w:jc w:val="both"/>
        <w:rPr>
          <w:noProof/>
          <w:lang w:val="ro-RO"/>
        </w:rPr>
      </w:pPr>
      <w:r w:rsidRPr="005A5CEA">
        <w:rPr>
          <w:noProof/>
          <w:lang w:val="ro-RO"/>
        </w:rPr>
        <w:t>(5) Suspendarea se face pentru cel mult 30 de zile, termen în care se vor remedia neregulile constatate în procesul de monitorizare, în caz contrar urmând ca autorizaţia să fie retra</w:t>
      </w:r>
      <w:r w:rsidR="001D775D" w:rsidRPr="005A5CEA">
        <w:rPr>
          <w:noProof/>
          <w:lang w:val="ro-RO"/>
        </w:rPr>
        <w:t>se</w:t>
      </w:r>
      <w:r w:rsidRPr="005A5CEA">
        <w:rPr>
          <w:noProof/>
          <w:lang w:val="ro-RO"/>
        </w:rPr>
        <w:t xml:space="preserve"> la încetarea termenului de suspendare.</w:t>
      </w:r>
    </w:p>
    <w:p w14:paraId="3C1DC758" w14:textId="4AD7D52B" w:rsidR="00C86505" w:rsidRPr="005A5CEA" w:rsidRDefault="00C86505" w:rsidP="005A5CEA">
      <w:pPr>
        <w:pStyle w:val="msonormalcxspmiddle"/>
        <w:tabs>
          <w:tab w:val="left" w:pos="567"/>
        </w:tabs>
        <w:spacing w:before="0" w:beforeAutospacing="0" w:after="0" w:afterAutospacing="0"/>
        <w:contextualSpacing/>
        <w:jc w:val="both"/>
        <w:rPr>
          <w:noProof/>
          <w:lang w:val="ro-RO"/>
        </w:rPr>
      </w:pPr>
      <w:r w:rsidRPr="005A5CEA">
        <w:rPr>
          <w:noProof/>
          <w:lang w:val="ro-RO"/>
        </w:rPr>
        <w:t>(6) Măsura de retragere a autorizaţiei</w:t>
      </w:r>
      <w:r w:rsidR="001D775D" w:rsidRPr="005A5CEA">
        <w:rPr>
          <w:noProof/>
          <w:lang w:val="ro-RO"/>
        </w:rPr>
        <w:t xml:space="preserve"> </w:t>
      </w:r>
      <w:r w:rsidRPr="005A5CEA">
        <w:rPr>
          <w:noProof/>
          <w:lang w:val="ro-RO"/>
        </w:rPr>
        <w:t>se propune în toate cazuril</w:t>
      </w:r>
      <w:r w:rsidR="000A4BAB">
        <w:rPr>
          <w:noProof/>
          <w:lang w:val="ro-RO"/>
        </w:rPr>
        <w:t>e când se constată următoarele:</w:t>
      </w:r>
    </w:p>
    <w:p w14:paraId="5D7540A7" w14:textId="3ADD6981" w:rsidR="00C86505" w:rsidRPr="005A5CEA" w:rsidRDefault="00C86505" w:rsidP="005A5CEA">
      <w:pPr>
        <w:pStyle w:val="msonormalcxspmiddle"/>
        <w:tabs>
          <w:tab w:val="left" w:pos="567"/>
        </w:tabs>
        <w:spacing w:before="0" w:beforeAutospacing="0" w:after="0" w:afterAutospacing="0"/>
        <w:contextualSpacing/>
        <w:jc w:val="both"/>
        <w:rPr>
          <w:noProof/>
          <w:lang w:val="ro-RO"/>
        </w:rPr>
      </w:pPr>
      <w:r w:rsidRPr="005A5CEA">
        <w:rPr>
          <w:noProof/>
          <w:lang w:val="ro-RO"/>
        </w:rPr>
        <w:t>a) nu se iau măsurile de remediere a neregulilor constatate, în limita termenului de suspendare a autorizaţiei;</w:t>
      </w:r>
    </w:p>
    <w:p w14:paraId="763E1DA8" w14:textId="2687B72A" w:rsidR="00C86505" w:rsidRPr="005A5CEA" w:rsidRDefault="00C86505" w:rsidP="005A5CEA">
      <w:pPr>
        <w:pStyle w:val="msonormalcxspmiddle"/>
        <w:tabs>
          <w:tab w:val="left" w:pos="567"/>
        </w:tabs>
        <w:spacing w:before="0" w:beforeAutospacing="0" w:after="0" w:afterAutospacing="0"/>
        <w:contextualSpacing/>
        <w:jc w:val="both"/>
        <w:rPr>
          <w:noProof/>
          <w:lang w:val="ro-RO"/>
        </w:rPr>
      </w:pPr>
      <w:r w:rsidRPr="005A5CEA">
        <w:rPr>
          <w:noProof/>
          <w:lang w:val="ro-RO"/>
        </w:rPr>
        <w:t xml:space="preserve">b) nu s-a reînnoit </w:t>
      </w:r>
      <w:r w:rsidR="00420A91" w:rsidRPr="005A5CEA">
        <w:rPr>
          <w:noProof/>
          <w:lang w:val="ro-RO"/>
        </w:rPr>
        <w:t>garanția</w:t>
      </w:r>
      <w:r w:rsidRPr="005A5CEA">
        <w:rPr>
          <w:noProof/>
          <w:lang w:val="ro-RO"/>
        </w:rPr>
        <w:t xml:space="preserve"> financiară, atunci când a fost executată</w:t>
      </w:r>
      <w:r w:rsidR="00723EF5" w:rsidRPr="005A5CEA">
        <w:rPr>
          <w:noProof/>
          <w:lang w:val="ro-RO"/>
        </w:rPr>
        <w:t xml:space="preserve"> </w:t>
      </w:r>
      <w:r w:rsidRPr="005A5CEA">
        <w:rPr>
          <w:noProof/>
          <w:lang w:val="ro-RO"/>
        </w:rPr>
        <w:t>sau când a expirat termenul de valabilitate.</w:t>
      </w:r>
    </w:p>
    <w:p w14:paraId="4804B1D0" w14:textId="6C97E653" w:rsidR="00C86505" w:rsidRPr="005A5CEA" w:rsidRDefault="00C86505" w:rsidP="005A5CEA">
      <w:pPr>
        <w:pStyle w:val="msonormalcxspmiddle"/>
        <w:tabs>
          <w:tab w:val="left" w:pos="567"/>
        </w:tabs>
        <w:spacing w:before="0" w:beforeAutospacing="0" w:after="0" w:afterAutospacing="0"/>
        <w:contextualSpacing/>
        <w:jc w:val="both"/>
        <w:rPr>
          <w:noProof/>
          <w:lang w:val="ro-RO"/>
        </w:rPr>
      </w:pPr>
      <w:r w:rsidRPr="005A5CEA">
        <w:rPr>
          <w:noProof/>
          <w:lang w:val="ro-RO"/>
        </w:rPr>
        <w:t>(7) Decizia de suspendare sau de retragere a autorizaţiei revine Directorului General al ANR, în baza raportului de inspecție în</w:t>
      </w:r>
      <w:r w:rsidR="000A4BAB">
        <w:rPr>
          <w:noProof/>
          <w:lang w:val="ro-RO"/>
        </w:rPr>
        <w:t>tocmit de agenții constatatori.</w:t>
      </w:r>
    </w:p>
    <w:p w14:paraId="77265519" w14:textId="446F4BE5" w:rsidR="00C86505" w:rsidRDefault="00C86505" w:rsidP="005A5CEA">
      <w:pPr>
        <w:pStyle w:val="msonormalcxspmiddle"/>
        <w:tabs>
          <w:tab w:val="left" w:pos="567"/>
        </w:tabs>
        <w:spacing w:before="0" w:beforeAutospacing="0" w:after="0" w:afterAutospacing="0"/>
        <w:contextualSpacing/>
        <w:jc w:val="both"/>
        <w:rPr>
          <w:noProof/>
          <w:lang w:val="ro-RO"/>
        </w:rPr>
      </w:pPr>
      <w:r w:rsidRPr="005A5CEA">
        <w:rPr>
          <w:noProof/>
          <w:lang w:val="ro-RO"/>
        </w:rPr>
        <w:t>(8) Decizia de suspendare sau de retragere a autorizaţiei</w:t>
      </w:r>
      <w:r w:rsidR="001D775D" w:rsidRPr="005A5CEA">
        <w:rPr>
          <w:noProof/>
          <w:lang w:val="ro-RO"/>
        </w:rPr>
        <w:t xml:space="preserve"> </w:t>
      </w:r>
      <w:r w:rsidRPr="005A5CEA">
        <w:rPr>
          <w:noProof/>
          <w:lang w:val="ro-RO"/>
        </w:rPr>
        <w:t xml:space="preserve">se comunică </w:t>
      </w:r>
      <w:r w:rsidR="00B1485D" w:rsidRPr="005A5CEA">
        <w:rPr>
          <w:noProof/>
          <w:lang w:val="ro-RO"/>
        </w:rPr>
        <w:t>agenți</w:t>
      </w:r>
      <w:r w:rsidR="001D775D" w:rsidRPr="005A5CEA">
        <w:rPr>
          <w:noProof/>
          <w:lang w:val="ro-RO"/>
        </w:rPr>
        <w:t>ei</w:t>
      </w:r>
      <w:r w:rsidR="00B1485D" w:rsidRPr="005A5CEA">
        <w:rPr>
          <w:noProof/>
          <w:lang w:val="ro-RO"/>
        </w:rPr>
        <w:t xml:space="preserve"> de furnizare navigatori</w:t>
      </w:r>
      <w:r w:rsidRPr="005A5CEA">
        <w:rPr>
          <w:noProof/>
          <w:lang w:val="ro-RO"/>
        </w:rPr>
        <w:t xml:space="preserve"> în termen de 10 zile de la data înch</w:t>
      </w:r>
      <w:r w:rsidR="000A4BAB">
        <w:rPr>
          <w:noProof/>
          <w:lang w:val="ro-RO"/>
        </w:rPr>
        <w:t>eierii raportului de inspecție.</w:t>
      </w:r>
    </w:p>
    <w:p w14:paraId="05F2889B" w14:textId="77777777" w:rsidR="000A4BAB" w:rsidRPr="005A5CEA" w:rsidRDefault="000A4BAB" w:rsidP="005A5CEA">
      <w:pPr>
        <w:pStyle w:val="msonormalcxspmiddle"/>
        <w:tabs>
          <w:tab w:val="left" w:pos="567"/>
        </w:tabs>
        <w:spacing w:before="0" w:beforeAutospacing="0" w:after="0" w:afterAutospacing="0"/>
        <w:contextualSpacing/>
        <w:jc w:val="both"/>
        <w:rPr>
          <w:noProof/>
          <w:lang w:val="ro-RO"/>
        </w:rPr>
      </w:pPr>
    </w:p>
    <w:p w14:paraId="149B8670" w14:textId="7FE1FE59" w:rsidR="00B00B29" w:rsidRPr="005A5CEA" w:rsidRDefault="00B00B29" w:rsidP="005A5CEA">
      <w:pPr>
        <w:pStyle w:val="msonormalcxspmiddle"/>
        <w:tabs>
          <w:tab w:val="left" w:pos="567"/>
        </w:tabs>
        <w:spacing w:before="0" w:beforeAutospacing="0" w:after="0" w:afterAutospacing="0"/>
        <w:contextualSpacing/>
        <w:jc w:val="both"/>
        <w:rPr>
          <w:noProof/>
          <w:lang w:val="ro-RO"/>
        </w:rPr>
      </w:pPr>
      <w:r w:rsidRPr="000A4BAB">
        <w:rPr>
          <w:b/>
          <w:noProof/>
          <w:lang w:val="ro-RO"/>
        </w:rPr>
        <w:t>Art.2</w:t>
      </w:r>
      <w:r w:rsidR="001E5E16" w:rsidRPr="000A4BAB">
        <w:rPr>
          <w:b/>
          <w:noProof/>
          <w:lang w:val="ro-RO"/>
        </w:rPr>
        <w:t>2</w:t>
      </w:r>
      <w:r w:rsidRPr="000A4BAB">
        <w:rPr>
          <w:b/>
          <w:noProof/>
          <w:lang w:val="ro-RO"/>
        </w:rPr>
        <w:t>.</w:t>
      </w:r>
      <w:r w:rsidR="005D602A" w:rsidRPr="005A5CEA">
        <w:rPr>
          <w:noProof/>
          <w:lang w:val="ro-RO"/>
        </w:rPr>
        <w:t xml:space="preserve"> </w:t>
      </w:r>
      <w:r w:rsidRPr="005A5CEA">
        <w:rPr>
          <w:noProof/>
          <w:lang w:val="ro-RO"/>
        </w:rPr>
        <w:t xml:space="preserve">- </w:t>
      </w:r>
      <w:r w:rsidR="00DB0954" w:rsidRPr="005A5CEA">
        <w:rPr>
          <w:noProof/>
          <w:lang w:val="ro-RO"/>
        </w:rPr>
        <w:t xml:space="preserve">(1) </w:t>
      </w:r>
      <w:r w:rsidR="00BB6B65" w:rsidRPr="005A5CEA">
        <w:rPr>
          <w:noProof/>
          <w:lang w:val="ro-RO"/>
        </w:rPr>
        <w:t>Agenția de furnizare navigatori</w:t>
      </w:r>
      <w:r w:rsidRPr="005A5CEA">
        <w:rPr>
          <w:noProof/>
          <w:lang w:val="ro-RO"/>
        </w:rPr>
        <w:t xml:space="preserve"> poate contesta decizia de suspendare sau retragere </w:t>
      </w:r>
      <w:r w:rsidR="002F00C3" w:rsidRPr="005A5CEA">
        <w:rPr>
          <w:noProof/>
          <w:lang w:val="ro-RO"/>
        </w:rPr>
        <w:t>la</w:t>
      </w:r>
      <w:r w:rsidR="00815774" w:rsidRPr="005A5CEA">
        <w:rPr>
          <w:noProof/>
          <w:lang w:val="ro-RO"/>
        </w:rPr>
        <w:t xml:space="preserve"> instanţele </w:t>
      </w:r>
      <w:r w:rsidR="002F00C3" w:rsidRPr="005A5CEA">
        <w:rPr>
          <w:noProof/>
          <w:lang w:val="ro-RO"/>
        </w:rPr>
        <w:t xml:space="preserve"> </w:t>
      </w:r>
      <w:r w:rsidRPr="005A5CEA">
        <w:rPr>
          <w:noProof/>
          <w:lang w:val="ro-RO"/>
        </w:rPr>
        <w:t>judecătoreşti competente. </w:t>
      </w:r>
    </w:p>
    <w:p w14:paraId="2D812EF6" w14:textId="5519B500" w:rsidR="00DB0954" w:rsidRPr="005A5CEA" w:rsidRDefault="00DB0954" w:rsidP="005A5CEA">
      <w:pPr>
        <w:pStyle w:val="msonormalcxspmiddle"/>
        <w:tabs>
          <w:tab w:val="left" w:pos="567"/>
        </w:tabs>
        <w:spacing w:before="0" w:beforeAutospacing="0" w:after="0" w:afterAutospacing="0"/>
        <w:contextualSpacing/>
        <w:jc w:val="both"/>
        <w:rPr>
          <w:noProof/>
          <w:lang w:val="ro-RO"/>
        </w:rPr>
      </w:pPr>
      <w:r w:rsidRPr="005A5CEA">
        <w:rPr>
          <w:noProof/>
          <w:lang w:val="ro-RO"/>
        </w:rPr>
        <w:t>(2) În situaţia retragerii au</w:t>
      </w:r>
      <w:r w:rsidR="000A4BAB">
        <w:rPr>
          <w:noProof/>
          <w:lang w:val="ro-RO"/>
        </w:rPr>
        <w:t>torizaţiei din oficiu sau prin d</w:t>
      </w:r>
      <w:r w:rsidRPr="005A5CEA">
        <w:rPr>
          <w:noProof/>
          <w:lang w:val="ro-RO"/>
        </w:rPr>
        <w:t xml:space="preserve">ecizie, </w:t>
      </w:r>
      <w:r w:rsidR="00BB6B65" w:rsidRPr="005A5CEA">
        <w:rPr>
          <w:noProof/>
          <w:lang w:val="ro-RO"/>
        </w:rPr>
        <w:t xml:space="preserve">agenția de furnizare navigatori </w:t>
      </w:r>
      <w:r w:rsidRPr="005A5CEA">
        <w:rPr>
          <w:noProof/>
          <w:lang w:val="ro-RO"/>
        </w:rPr>
        <w:t xml:space="preserve"> rămâne responsabilă, în cazul tuturor navigatorilor aflaţi încă sub contract, plasaţi pr</w:t>
      </w:r>
      <w:r w:rsidR="00A5355B" w:rsidRPr="005A5CEA">
        <w:rPr>
          <w:noProof/>
          <w:lang w:val="ro-RO"/>
        </w:rPr>
        <w:t>in intermediul acesteia, pentru</w:t>
      </w:r>
      <w:r w:rsidRPr="005A5CEA">
        <w:rPr>
          <w:noProof/>
          <w:lang w:val="ro-RO"/>
        </w:rPr>
        <w:t>:</w:t>
      </w:r>
    </w:p>
    <w:p w14:paraId="4FF356A7" w14:textId="5641ADCB" w:rsidR="00DB0954" w:rsidRPr="005A5CEA" w:rsidRDefault="000A4BAB" w:rsidP="005A5CEA">
      <w:pPr>
        <w:pStyle w:val="msonormalcxspmiddle"/>
        <w:tabs>
          <w:tab w:val="left" w:pos="567"/>
        </w:tabs>
        <w:spacing w:before="0" w:beforeAutospacing="0" w:after="0" w:afterAutospacing="0"/>
        <w:contextualSpacing/>
        <w:jc w:val="both"/>
        <w:rPr>
          <w:noProof/>
          <w:lang w:val="ro-RO"/>
        </w:rPr>
      </w:pPr>
      <w:r>
        <w:rPr>
          <w:noProof/>
          <w:lang w:val="ro-RO"/>
        </w:rPr>
        <w:lastRenderedPageBreak/>
        <w:t xml:space="preserve">a) </w:t>
      </w:r>
      <w:r w:rsidR="00E039CF" w:rsidRPr="005A5CEA">
        <w:rPr>
          <w:noProof/>
          <w:lang w:val="ro-RO"/>
        </w:rPr>
        <w:t>s</w:t>
      </w:r>
      <w:r w:rsidR="00DB0954" w:rsidRPr="005A5CEA">
        <w:rPr>
          <w:noProof/>
          <w:lang w:val="ro-RO"/>
        </w:rPr>
        <w:t>alariile restante și alte drepturi datorate de armator navigatorului, stab</w:t>
      </w:r>
      <w:r w:rsidR="00A5355B" w:rsidRPr="005A5CEA">
        <w:rPr>
          <w:noProof/>
          <w:lang w:val="ro-RO"/>
        </w:rPr>
        <w:t xml:space="preserve">ilite prin contractul de muncă, </w:t>
      </w:r>
      <w:r w:rsidR="00DB0954" w:rsidRPr="005A5CEA">
        <w:rPr>
          <w:noProof/>
          <w:lang w:val="ro-RO"/>
        </w:rPr>
        <w:t>limitate la 4 luni de neplată a acestora;</w:t>
      </w:r>
    </w:p>
    <w:p w14:paraId="455022DA" w14:textId="31739197" w:rsidR="00DB0954" w:rsidRDefault="006C1091" w:rsidP="005A5CEA">
      <w:pPr>
        <w:pStyle w:val="msonormalcxspmiddle"/>
        <w:tabs>
          <w:tab w:val="left" w:pos="567"/>
        </w:tabs>
        <w:spacing w:before="0" w:beforeAutospacing="0" w:after="0" w:afterAutospacing="0"/>
        <w:contextualSpacing/>
        <w:jc w:val="both"/>
        <w:rPr>
          <w:noProof/>
          <w:lang w:val="ro-RO"/>
        </w:rPr>
      </w:pPr>
      <w:r>
        <w:rPr>
          <w:noProof/>
          <w:lang w:val="ro-RO"/>
        </w:rPr>
        <w:t xml:space="preserve">b) </w:t>
      </w:r>
      <w:r w:rsidR="00DB0954" w:rsidRPr="005A5CEA">
        <w:rPr>
          <w:noProof/>
          <w:lang w:val="ro-RO"/>
        </w:rPr>
        <w:t>toate cheltuielile suportate în mod rezonabil de navigator, inclusiv costul de repatriere;</w:t>
      </w:r>
    </w:p>
    <w:p w14:paraId="2E55EB66" w14:textId="107D8301" w:rsidR="00DB0954" w:rsidRPr="005A5CEA" w:rsidRDefault="006C1091" w:rsidP="005A5CEA">
      <w:pPr>
        <w:pStyle w:val="msonormalcxspmiddle"/>
        <w:tabs>
          <w:tab w:val="left" w:pos="567"/>
        </w:tabs>
        <w:spacing w:before="0" w:beforeAutospacing="0" w:after="0" w:afterAutospacing="0"/>
        <w:contextualSpacing/>
        <w:jc w:val="both"/>
        <w:rPr>
          <w:noProof/>
          <w:lang w:val="ro-RO"/>
        </w:rPr>
      </w:pPr>
      <w:r>
        <w:rPr>
          <w:noProof/>
          <w:lang w:val="ro-RO"/>
        </w:rPr>
        <w:t xml:space="preserve">c) </w:t>
      </w:r>
      <w:r w:rsidR="00672EAE" w:rsidRPr="005A5CEA">
        <w:rPr>
          <w:noProof/>
          <w:lang w:val="ro-RO"/>
        </w:rPr>
        <w:t xml:space="preserve">pierderile pecuniare ale navigatorilor din cauză că </w:t>
      </w:r>
      <w:r w:rsidR="002E793F" w:rsidRPr="005A5CEA">
        <w:rPr>
          <w:noProof/>
          <w:lang w:val="ro-RO"/>
        </w:rPr>
        <w:t xml:space="preserve">agenția de furnizare navigatori </w:t>
      </w:r>
      <w:r w:rsidR="00672EAE" w:rsidRPr="005A5CEA">
        <w:rPr>
          <w:noProof/>
          <w:lang w:val="ro-RO"/>
        </w:rPr>
        <w:t>sau armatorul, în virtutea contractului individual de muncă al navigatorilor,</w:t>
      </w:r>
      <w:r w:rsidR="00F70D29" w:rsidRPr="005A5CEA">
        <w:rPr>
          <w:noProof/>
          <w:lang w:val="ro-RO"/>
        </w:rPr>
        <w:t xml:space="preserve"> nu şi-a îndeplinit obligaţiile</w:t>
      </w:r>
      <w:r w:rsidR="00DB0954" w:rsidRPr="005A5CEA">
        <w:rPr>
          <w:noProof/>
          <w:lang w:val="ro-RO"/>
        </w:rPr>
        <w:t xml:space="preserve">. </w:t>
      </w:r>
    </w:p>
    <w:p w14:paraId="672B8E19" w14:textId="77777777" w:rsidR="006C1091" w:rsidRDefault="006C1091" w:rsidP="005A5CEA">
      <w:pPr>
        <w:pStyle w:val="msonormalcxspmiddle"/>
        <w:tabs>
          <w:tab w:val="left" w:pos="567"/>
        </w:tabs>
        <w:spacing w:before="0" w:beforeAutospacing="0" w:after="0" w:afterAutospacing="0"/>
        <w:contextualSpacing/>
        <w:jc w:val="both"/>
        <w:rPr>
          <w:noProof/>
          <w:lang w:val="ro-RO"/>
        </w:rPr>
      </w:pPr>
    </w:p>
    <w:p w14:paraId="3134789B" w14:textId="2EBB6C03" w:rsidR="00B00B29" w:rsidRPr="00355D6B" w:rsidRDefault="005D602A" w:rsidP="005A5CEA">
      <w:pPr>
        <w:pStyle w:val="msonormalcxspmiddle"/>
        <w:tabs>
          <w:tab w:val="left" w:pos="567"/>
        </w:tabs>
        <w:spacing w:before="0" w:beforeAutospacing="0" w:after="0" w:afterAutospacing="0"/>
        <w:contextualSpacing/>
        <w:jc w:val="both"/>
        <w:rPr>
          <w:noProof/>
          <w:lang w:val="ro-RO"/>
        </w:rPr>
      </w:pPr>
      <w:r w:rsidRPr="006C1091">
        <w:rPr>
          <w:b/>
          <w:noProof/>
          <w:lang w:val="ro-RO"/>
        </w:rPr>
        <w:t>Art.</w:t>
      </w:r>
      <w:r w:rsidR="00B00B29" w:rsidRPr="006C1091">
        <w:rPr>
          <w:b/>
          <w:noProof/>
          <w:lang w:val="ro-RO"/>
        </w:rPr>
        <w:t>2</w:t>
      </w:r>
      <w:r w:rsidR="001E5E16" w:rsidRPr="006C1091">
        <w:rPr>
          <w:b/>
          <w:noProof/>
          <w:lang w:val="ro-RO"/>
        </w:rPr>
        <w:t>3</w:t>
      </w:r>
      <w:r w:rsidR="00B00B29" w:rsidRPr="006C1091">
        <w:rPr>
          <w:b/>
          <w:noProof/>
          <w:lang w:val="ro-RO"/>
        </w:rPr>
        <w:t>.</w:t>
      </w:r>
      <w:r w:rsidRPr="00303DA3">
        <w:rPr>
          <w:noProof/>
          <w:lang w:val="ro-RO"/>
        </w:rPr>
        <w:t xml:space="preserve"> </w:t>
      </w:r>
      <w:r w:rsidR="00B00B29" w:rsidRPr="00303DA3">
        <w:rPr>
          <w:noProof/>
          <w:lang w:val="ro-RO"/>
        </w:rPr>
        <w:t xml:space="preserve">- (1) Activităţile de autorizare  şi certificare a </w:t>
      </w:r>
      <w:r w:rsidR="00BB6B65" w:rsidRPr="00CA2043">
        <w:rPr>
          <w:noProof/>
          <w:lang w:val="ro-RO"/>
        </w:rPr>
        <w:t>agențiilor de furnizare navigatori</w:t>
      </w:r>
      <w:r w:rsidR="00BB6B65" w:rsidRPr="00355D6B">
        <w:rPr>
          <w:noProof/>
          <w:lang w:val="ro-RO"/>
        </w:rPr>
        <w:t xml:space="preserve"> </w:t>
      </w:r>
      <w:r w:rsidR="00B00B29" w:rsidRPr="00355D6B">
        <w:rPr>
          <w:noProof/>
          <w:lang w:val="ro-RO"/>
        </w:rPr>
        <w:t xml:space="preserve">efectuate de ANR, se vor desfăşura în cadrul unui sistem de management al calităţii care </w:t>
      </w:r>
      <w:bookmarkStart w:id="11" w:name="tree#47"/>
      <w:bookmarkEnd w:id="11"/>
      <w:r w:rsidR="00B00B29" w:rsidRPr="00355D6B">
        <w:rPr>
          <w:noProof/>
          <w:lang w:val="ro-RO"/>
        </w:rPr>
        <w:t xml:space="preserve">trebuie să fie certificat în conformitate cu standardele internaţionale aplicabile în materie de calitate. </w:t>
      </w:r>
    </w:p>
    <w:p w14:paraId="45038FE6" w14:textId="0CF73B36" w:rsidR="00B00B29" w:rsidRPr="00863524" w:rsidRDefault="00B00B29" w:rsidP="005A5CEA">
      <w:pPr>
        <w:pStyle w:val="msonormalcxspmiddle"/>
        <w:tabs>
          <w:tab w:val="left" w:pos="567"/>
        </w:tabs>
        <w:spacing w:before="0" w:beforeAutospacing="0" w:after="0" w:afterAutospacing="0"/>
        <w:contextualSpacing/>
        <w:jc w:val="both"/>
        <w:rPr>
          <w:noProof/>
          <w:lang w:val="ro-RO"/>
        </w:rPr>
      </w:pPr>
      <w:r w:rsidRPr="00863524">
        <w:rPr>
          <w:noProof/>
          <w:lang w:val="ro-RO"/>
        </w:rPr>
        <w:t>(2) ANR stabileşte prin proceduri interne</w:t>
      </w:r>
      <w:r w:rsidR="008B16D3" w:rsidRPr="00355D6B">
        <w:rPr>
          <w:noProof/>
          <w:lang w:val="ro-RO"/>
        </w:rPr>
        <w:t>,</w:t>
      </w:r>
      <w:r w:rsidRPr="00355D6B">
        <w:rPr>
          <w:noProof/>
          <w:lang w:val="ro-RO"/>
        </w:rPr>
        <w:t xml:space="preserve"> mecanisme </w:t>
      </w:r>
      <w:r w:rsidR="00E21E26" w:rsidRPr="00355D6B">
        <w:rPr>
          <w:noProof/>
          <w:lang w:val="ro-RO"/>
        </w:rPr>
        <w:t>și</w:t>
      </w:r>
      <w:r w:rsidRPr="00355D6B">
        <w:rPr>
          <w:noProof/>
          <w:lang w:val="ro-RO" w:eastAsia="ro-RO"/>
        </w:rPr>
        <w:t xml:space="preserve"> procedee adecvate pentru anchetarea, atunci când se impune, a oricărei plângeri cu p</w:t>
      </w:r>
      <w:r w:rsidR="00A5355B" w:rsidRPr="00355D6B">
        <w:rPr>
          <w:noProof/>
          <w:lang w:val="ro-RO" w:eastAsia="ro-RO"/>
        </w:rPr>
        <w:t>rivire la activitatea unei</w:t>
      </w:r>
      <w:r w:rsidR="00BB6B65" w:rsidRPr="00CA2043">
        <w:rPr>
          <w:noProof/>
          <w:lang w:val="ro-RO"/>
        </w:rPr>
        <w:t xml:space="preserve"> agenții de furnizare navigatori</w:t>
      </w:r>
      <w:r w:rsidRPr="00CA2043">
        <w:rPr>
          <w:noProof/>
          <w:lang w:val="ro-RO" w:eastAsia="ro-RO"/>
        </w:rPr>
        <w:t>,</w:t>
      </w:r>
      <w:r w:rsidRPr="00355D6B">
        <w:rPr>
          <w:noProof/>
          <w:lang w:val="ro-RO" w:eastAsia="ro-RO"/>
        </w:rPr>
        <w:t xml:space="preserve"> dacă este cazul cu concursul reprezentanţilor armatorilor şi al navigatorilor.</w:t>
      </w:r>
    </w:p>
    <w:p w14:paraId="34B4503C" w14:textId="44BC763D" w:rsidR="00B00B29" w:rsidRDefault="00B00B29" w:rsidP="00E21E26">
      <w:pPr>
        <w:spacing w:after="0" w:line="240" w:lineRule="auto"/>
        <w:jc w:val="both"/>
        <w:rPr>
          <w:rFonts w:ascii="Times New Roman" w:hAnsi="Times New Roman"/>
          <w:noProof/>
          <w:sz w:val="24"/>
          <w:szCs w:val="24"/>
          <w:lang w:val="ro-RO" w:eastAsia="ro-RO"/>
        </w:rPr>
      </w:pPr>
      <w:r w:rsidRPr="00863524">
        <w:rPr>
          <w:rFonts w:ascii="Times New Roman" w:hAnsi="Times New Roman"/>
          <w:noProof/>
          <w:sz w:val="24"/>
          <w:szCs w:val="24"/>
          <w:lang w:val="ro-RO"/>
        </w:rPr>
        <w:t xml:space="preserve">(3) </w:t>
      </w:r>
      <w:r w:rsidRPr="00863524">
        <w:rPr>
          <w:rFonts w:ascii="Times New Roman" w:hAnsi="Times New Roman"/>
          <w:noProof/>
          <w:sz w:val="24"/>
          <w:szCs w:val="24"/>
          <w:lang w:val="ro-RO" w:eastAsia="ro-RO"/>
        </w:rPr>
        <w:t>ANR</w:t>
      </w:r>
      <w:r w:rsidRPr="00355D6B">
        <w:rPr>
          <w:rFonts w:ascii="Times New Roman" w:hAnsi="Times New Roman"/>
          <w:noProof/>
          <w:sz w:val="24"/>
          <w:szCs w:val="24"/>
          <w:lang w:val="ro-RO"/>
        </w:rPr>
        <w:t xml:space="preserve"> postează pe site-ul instituţiei inform</w:t>
      </w:r>
      <w:r w:rsidR="00F50E6F" w:rsidRPr="00355D6B">
        <w:rPr>
          <w:rFonts w:ascii="Times New Roman" w:hAnsi="Times New Roman"/>
          <w:noProof/>
          <w:sz w:val="24"/>
          <w:szCs w:val="24"/>
          <w:lang w:val="ro-RO"/>
        </w:rPr>
        <w:t>ări</w:t>
      </w:r>
      <w:r w:rsidRPr="00355D6B">
        <w:rPr>
          <w:rFonts w:ascii="Times New Roman" w:hAnsi="Times New Roman"/>
          <w:noProof/>
          <w:sz w:val="24"/>
          <w:szCs w:val="24"/>
          <w:lang w:val="ro-RO"/>
        </w:rPr>
        <w:t xml:space="preserve"> permanent</w:t>
      </w:r>
      <w:r w:rsidR="00F50E6F" w:rsidRPr="00355D6B">
        <w:rPr>
          <w:rFonts w:ascii="Times New Roman" w:hAnsi="Times New Roman"/>
          <w:noProof/>
          <w:sz w:val="24"/>
          <w:szCs w:val="24"/>
          <w:lang w:val="ro-RO"/>
        </w:rPr>
        <w:t>e,</w:t>
      </w:r>
      <w:r w:rsidRPr="00355D6B">
        <w:rPr>
          <w:rFonts w:ascii="Times New Roman" w:hAnsi="Times New Roman"/>
          <w:noProof/>
          <w:sz w:val="24"/>
          <w:szCs w:val="24"/>
          <w:lang w:val="ro-RO"/>
        </w:rPr>
        <w:t xml:space="preserve"> </w:t>
      </w:r>
      <w:r w:rsidR="00F50E6F" w:rsidRPr="00355D6B">
        <w:rPr>
          <w:rFonts w:ascii="Times New Roman" w:hAnsi="Times New Roman"/>
          <w:noProof/>
          <w:sz w:val="24"/>
          <w:szCs w:val="24"/>
          <w:lang w:val="ro-RO"/>
        </w:rPr>
        <w:t xml:space="preserve">privind problemele care pot rezulta din angajare, </w:t>
      </w:r>
      <w:r w:rsidRPr="00355D6B">
        <w:rPr>
          <w:rFonts w:ascii="Times New Roman" w:hAnsi="Times New Roman"/>
          <w:noProof/>
          <w:sz w:val="24"/>
          <w:szCs w:val="24"/>
          <w:lang w:val="ro-RO"/>
        </w:rPr>
        <w:t>către navigatorii români</w:t>
      </w:r>
      <w:r w:rsidRPr="00355D6B">
        <w:rPr>
          <w:rFonts w:ascii="Times New Roman" w:hAnsi="Times New Roman"/>
          <w:noProof/>
          <w:sz w:val="24"/>
          <w:szCs w:val="24"/>
          <w:lang w:val="ro-RO" w:eastAsia="ro-RO"/>
        </w:rPr>
        <w:t xml:space="preserve"> asupra problemelor care pot rezulta din angajarea pe o navă aflată s</w:t>
      </w:r>
      <w:r w:rsidR="004A2740" w:rsidRPr="00355D6B">
        <w:rPr>
          <w:rFonts w:ascii="Times New Roman" w:hAnsi="Times New Roman"/>
          <w:noProof/>
          <w:sz w:val="24"/>
          <w:szCs w:val="24"/>
          <w:lang w:val="ro-RO" w:eastAsia="ro-RO"/>
        </w:rPr>
        <w:t>ub pavilionul unui stat care nu a</w:t>
      </w:r>
      <w:r w:rsidRPr="00355D6B">
        <w:rPr>
          <w:rFonts w:ascii="Times New Roman" w:hAnsi="Times New Roman"/>
          <w:noProof/>
          <w:sz w:val="24"/>
          <w:szCs w:val="24"/>
          <w:lang w:val="ro-RO" w:eastAsia="ro-RO"/>
        </w:rPr>
        <w:t xml:space="preserve"> ratificat </w:t>
      </w:r>
      <w:r w:rsidR="00C462DB" w:rsidRPr="00355D6B">
        <w:rPr>
          <w:rFonts w:ascii="Times New Roman" w:hAnsi="Times New Roman"/>
          <w:noProof/>
          <w:sz w:val="24"/>
          <w:szCs w:val="24"/>
          <w:lang w:val="ro-RO" w:eastAsia="ro-RO"/>
        </w:rPr>
        <w:t>C</w:t>
      </w:r>
      <w:r w:rsidRPr="00355D6B">
        <w:rPr>
          <w:rFonts w:ascii="Times New Roman" w:hAnsi="Times New Roman"/>
          <w:noProof/>
          <w:sz w:val="24"/>
          <w:szCs w:val="24"/>
          <w:lang w:val="ro-RO" w:eastAsia="ro-RO"/>
        </w:rPr>
        <w:t>onvenţia</w:t>
      </w:r>
      <w:r w:rsidR="00F50E6F" w:rsidRPr="00355D6B">
        <w:rPr>
          <w:rFonts w:ascii="Times New Roman" w:hAnsi="Times New Roman"/>
          <w:noProof/>
          <w:sz w:val="24"/>
          <w:szCs w:val="24"/>
          <w:lang w:val="ro-RO" w:eastAsia="ro-RO"/>
        </w:rPr>
        <w:t>.</w:t>
      </w:r>
      <w:r w:rsidRPr="003E30ED">
        <w:rPr>
          <w:rFonts w:ascii="Times New Roman" w:hAnsi="Times New Roman"/>
          <w:noProof/>
          <w:sz w:val="24"/>
          <w:szCs w:val="24"/>
          <w:lang w:val="ro-RO" w:eastAsia="ro-RO"/>
        </w:rPr>
        <w:t xml:space="preserve"> </w:t>
      </w:r>
    </w:p>
    <w:p w14:paraId="20703CCA" w14:textId="16929226" w:rsidR="008D080C" w:rsidRPr="00CA2043" w:rsidRDefault="009A70FB" w:rsidP="008D080C">
      <w:pPr>
        <w:spacing w:after="0" w:line="240" w:lineRule="auto"/>
        <w:jc w:val="both"/>
        <w:rPr>
          <w:rFonts w:ascii="Times New Roman" w:hAnsi="Times New Roman"/>
          <w:color w:val="000000"/>
          <w:sz w:val="24"/>
          <w:szCs w:val="24"/>
        </w:rPr>
      </w:pPr>
      <w:r>
        <w:rPr>
          <w:rFonts w:ascii="Times New Roman" w:hAnsi="Times New Roman"/>
          <w:noProof/>
          <w:sz w:val="24"/>
          <w:szCs w:val="24"/>
          <w:lang w:val="ro-RO" w:eastAsia="ro-RO"/>
        </w:rPr>
        <w:t>(4</w:t>
      </w:r>
      <w:r w:rsidRPr="00355D6B">
        <w:rPr>
          <w:rFonts w:ascii="Times New Roman" w:hAnsi="Times New Roman"/>
          <w:noProof/>
          <w:sz w:val="24"/>
          <w:szCs w:val="24"/>
          <w:lang w:val="ro-RO" w:eastAsia="ro-RO"/>
        </w:rPr>
        <w:t>)</w:t>
      </w:r>
      <w:r w:rsidR="008D080C" w:rsidRPr="00355D6B">
        <w:rPr>
          <w:rFonts w:ascii="Times New Roman" w:hAnsi="Times New Roman"/>
          <w:noProof/>
          <w:sz w:val="24"/>
          <w:szCs w:val="24"/>
          <w:lang w:val="ro-RO" w:eastAsia="ro-RO"/>
        </w:rPr>
        <w:t xml:space="preserve"> </w:t>
      </w:r>
      <w:r w:rsidR="008D080C" w:rsidRPr="00CA2043">
        <w:rPr>
          <w:rFonts w:ascii="Times New Roman" w:hAnsi="Times New Roman"/>
          <w:color w:val="000000"/>
          <w:sz w:val="24"/>
          <w:szCs w:val="24"/>
        </w:rPr>
        <w:t>Autorizaţiile de funcţionare eliberate agenţiilor de personal navigant până la data intrării în vigoare a prezentelor norme, în temeiul Hotărârii Guvernului nr. 83/2003</w:t>
      </w:r>
      <w:r w:rsidR="006C1091" w:rsidRPr="00CA2043">
        <w:rPr>
          <w:rFonts w:ascii="Times New Roman" w:hAnsi="Times New Roman"/>
          <w:color w:val="000000"/>
          <w:sz w:val="24"/>
          <w:szCs w:val="24"/>
        </w:rPr>
        <w:t> privind</w:t>
      </w:r>
      <w:r w:rsidR="008D080C" w:rsidRPr="00CA2043">
        <w:rPr>
          <w:rFonts w:ascii="Times New Roman" w:hAnsi="Times New Roman"/>
          <w:color w:val="000000"/>
          <w:sz w:val="24"/>
          <w:szCs w:val="24"/>
        </w:rPr>
        <w:t xml:space="preserve"> </w:t>
      </w:r>
      <w:r w:rsidR="008D080C" w:rsidRPr="00CA2043">
        <w:rPr>
          <w:rFonts w:ascii="Times New Roman" w:hAnsi="Times New Roman"/>
          <w:sz w:val="24"/>
          <w:szCs w:val="24"/>
        </w:rPr>
        <w:t>privind autorizarea societăţilor comerciale care prestează servicii de selecţie şi plasare a personalului navigant maritim sau fluvial pe nave care arborează pavilion român ori străin, precum şi instituirea unor măsuri de securitate financiară în caz de abandonare a acestuia în afara României</w:t>
      </w:r>
      <w:r w:rsidR="008D080C" w:rsidRPr="00CA2043">
        <w:rPr>
          <w:rFonts w:ascii="Times New Roman" w:hAnsi="Times New Roman"/>
          <w:color w:val="000000"/>
          <w:sz w:val="24"/>
          <w:szCs w:val="24"/>
        </w:rPr>
        <w:t xml:space="preserve">, rămân valabile până la data expirării termenelor de valabilitate a poliţelor de asigurare, dar nu mai mult de 6 luni de la data intrării în vigoare a prezentei norme. </w:t>
      </w:r>
    </w:p>
    <w:p w14:paraId="0CD8DEF0" w14:textId="7C9492A3" w:rsidR="008D080C" w:rsidRPr="00CA2043" w:rsidRDefault="008D080C" w:rsidP="002A023C">
      <w:pPr>
        <w:spacing w:after="0" w:line="240" w:lineRule="auto"/>
        <w:jc w:val="both"/>
        <w:rPr>
          <w:rFonts w:ascii="Times New Roman" w:hAnsi="Times New Roman"/>
          <w:color w:val="000000"/>
          <w:sz w:val="24"/>
          <w:szCs w:val="24"/>
        </w:rPr>
      </w:pPr>
      <w:r w:rsidRPr="00CA2043">
        <w:rPr>
          <w:rFonts w:ascii="Times New Roman" w:hAnsi="Times New Roman"/>
          <w:color w:val="000000"/>
          <w:sz w:val="24"/>
          <w:szCs w:val="24"/>
        </w:rPr>
        <w:t xml:space="preserve">(5) În situaţia în care termenul de valabilitate a poliţei de asigurare expiră după </w:t>
      </w:r>
      <w:r w:rsidR="006C1091" w:rsidRPr="00CA2043">
        <w:rPr>
          <w:rFonts w:ascii="Times New Roman" w:hAnsi="Times New Roman"/>
          <w:color w:val="000000"/>
          <w:sz w:val="24"/>
          <w:szCs w:val="24"/>
        </w:rPr>
        <w:t>6</w:t>
      </w:r>
      <w:r w:rsidR="006C1091">
        <w:rPr>
          <w:rFonts w:ascii="Times New Roman" w:hAnsi="Times New Roman"/>
          <w:color w:val="000000"/>
          <w:sz w:val="24"/>
          <w:szCs w:val="24"/>
        </w:rPr>
        <w:t xml:space="preserve"> </w:t>
      </w:r>
      <w:r w:rsidR="006C1091" w:rsidRPr="00CA2043">
        <w:rPr>
          <w:rFonts w:ascii="Times New Roman" w:hAnsi="Times New Roman"/>
          <w:color w:val="000000"/>
          <w:sz w:val="24"/>
          <w:szCs w:val="24"/>
        </w:rPr>
        <w:t>luni</w:t>
      </w:r>
      <w:r w:rsidRPr="00CA2043">
        <w:rPr>
          <w:rFonts w:ascii="Times New Roman" w:hAnsi="Times New Roman"/>
          <w:color w:val="000000"/>
          <w:sz w:val="24"/>
          <w:szCs w:val="24"/>
        </w:rPr>
        <w:t xml:space="preserve"> de la data intrării în vigoare a prezentei hotărâri, agenţia de personal navigant are obligaţia să completeze, înlăuntrul acestor 6</w:t>
      </w:r>
      <w:r w:rsidR="0072726D" w:rsidRPr="00CA2043">
        <w:rPr>
          <w:rFonts w:ascii="Times New Roman" w:hAnsi="Times New Roman"/>
          <w:color w:val="000000"/>
          <w:sz w:val="24"/>
          <w:szCs w:val="24"/>
        </w:rPr>
        <w:t xml:space="preserve"> luni </w:t>
      </w:r>
      <w:r w:rsidRPr="00CA2043">
        <w:rPr>
          <w:rFonts w:ascii="Times New Roman" w:hAnsi="Times New Roman"/>
          <w:color w:val="000000"/>
          <w:sz w:val="24"/>
          <w:szCs w:val="24"/>
        </w:rPr>
        <w:t>de zile, documentaţia necesară autorizării, conform prevederilor prezentei hotărâri.</w:t>
      </w:r>
    </w:p>
    <w:p w14:paraId="56235460" w14:textId="279F1E7A" w:rsidR="002A023C" w:rsidRPr="00CA2043" w:rsidRDefault="002A023C" w:rsidP="002A023C">
      <w:pPr>
        <w:spacing w:after="0" w:line="240" w:lineRule="auto"/>
        <w:jc w:val="both"/>
        <w:rPr>
          <w:rFonts w:ascii="Times New Roman" w:hAnsi="Times New Roman"/>
          <w:color w:val="FF0000"/>
          <w:sz w:val="24"/>
          <w:szCs w:val="24"/>
        </w:rPr>
      </w:pPr>
      <w:r w:rsidRPr="00CA2043">
        <w:rPr>
          <w:rFonts w:ascii="Times New Roman" w:hAnsi="Times New Roman"/>
          <w:color w:val="000000"/>
          <w:sz w:val="24"/>
          <w:szCs w:val="24"/>
        </w:rPr>
        <w:t>(6) Ministerul Afacerilor Externe, prin misiunile diplomatice şi oficiile consulare, depune diligenţele necesare pentru ca, prin intermediul autorităţilor publice sau al organismelor străine competente, să asigure navigatorilor români plasaţi pe nave care arborează pavilion</w:t>
      </w:r>
      <w:r w:rsidR="00355D6B">
        <w:rPr>
          <w:rFonts w:ascii="Times New Roman" w:hAnsi="Times New Roman"/>
          <w:strike/>
          <w:color w:val="000000"/>
          <w:sz w:val="24"/>
          <w:szCs w:val="24"/>
        </w:rPr>
        <w:t xml:space="preserve"> </w:t>
      </w:r>
      <w:r w:rsidRPr="00CA2043">
        <w:rPr>
          <w:rFonts w:ascii="Times New Roman" w:hAnsi="Times New Roman"/>
          <w:color w:val="000000"/>
          <w:sz w:val="24"/>
          <w:szCs w:val="24"/>
        </w:rPr>
        <w:t>străin măsurile de protecţie prevăzute în legislaţia statului respectiv şi soluţionarea, potrivit legislaţiei aplicabile statului respectiv, a unor eventuale litigii având ca obiect acordarea drepturilor prevăzute de prezenta hotărâre</w:t>
      </w:r>
    </w:p>
    <w:p w14:paraId="48CC64EF" w14:textId="77777777" w:rsidR="006C1091" w:rsidRDefault="006C1091" w:rsidP="049C8AF7">
      <w:pPr>
        <w:spacing w:after="0" w:line="240" w:lineRule="auto"/>
        <w:jc w:val="both"/>
        <w:rPr>
          <w:rFonts w:ascii="Times New Roman" w:hAnsi="Times New Roman"/>
          <w:noProof/>
          <w:sz w:val="24"/>
          <w:szCs w:val="24"/>
          <w:lang w:val="ro-RO"/>
        </w:rPr>
      </w:pPr>
    </w:p>
    <w:p w14:paraId="0476D3EF" w14:textId="14785D52" w:rsidR="00B00B29" w:rsidRDefault="00B00B29" w:rsidP="049C8AF7">
      <w:pPr>
        <w:spacing w:after="0" w:line="240" w:lineRule="auto"/>
        <w:jc w:val="both"/>
        <w:rPr>
          <w:rFonts w:ascii="Times New Roman" w:hAnsi="Times New Roman"/>
          <w:noProof/>
          <w:sz w:val="24"/>
          <w:szCs w:val="24"/>
          <w:lang w:val="ro-RO"/>
        </w:rPr>
      </w:pPr>
      <w:r w:rsidRPr="006C1091">
        <w:rPr>
          <w:rFonts w:ascii="Times New Roman" w:hAnsi="Times New Roman"/>
          <w:b/>
          <w:noProof/>
          <w:sz w:val="24"/>
          <w:szCs w:val="24"/>
          <w:lang w:val="ro-RO"/>
        </w:rPr>
        <w:t>Art. 2</w:t>
      </w:r>
      <w:r w:rsidR="001E5E16" w:rsidRPr="006C1091">
        <w:rPr>
          <w:rFonts w:ascii="Times New Roman" w:hAnsi="Times New Roman"/>
          <w:b/>
          <w:noProof/>
          <w:sz w:val="24"/>
          <w:szCs w:val="24"/>
          <w:lang w:val="ro-RO"/>
        </w:rPr>
        <w:t>4</w:t>
      </w:r>
      <w:r w:rsidRPr="006C1091">
        <w:rPr>
          <w:rFonts w:ascii="Times New Roman" w:hAnsi="Times New Roman"/>
          <w:b/>
          <w:noProof/>
          <w:sz w:val="24"/>
          <w:szCs w:val="24"/>
          <w:lang w:val="ro-RO"/>
        </w:rPr>
        <w:t>.</w:t>
      </w:r>
      <w:r w:rsidR="001E5E16" w:rsidRPr="00303DA3">
        <w:rPr>
          <w:rFonts w:ascii="Times New Roman" w:hAnsi="Times New Roman"/>
          <w:noProof/>
          <w:sz w:val="24"/>
          <w:szCs w:val="24"/>
          <w:lang w:val="ro-RO"/>
        </w:rPr>
        <w:t xml:space="preserve"> </w:t>
      </w:r>
      <w:r w:rsidRPr="00303DA3">
        <w:rPr>
          <w:rFonts w:ascii="Times New Roman" w:hAnsi="Times New Roman"/>
          <w:noProof/>
          <w:sz w:val="24"/>
          <w:szCs w:val="24"/>
          <w:lang w:val="ro-RO"/>
        </w:rPr>
        <w:t>- Armatorii navelor care arborează pavilion român, care folosesc</w:t>
      </w:r>
      <w:r w:rsidR="00303DA3">
        <w:rPr>
          <w:rFonts w:ascii="Times New Roman" w:hAnsi="Times New Roman"/>
          <w:noProof/>
          <w:sz w:val="24"/>
          <w:szCs w:val="24"/>
          <w:lang w:val="ro-RO"/>
        </w:rPr>
        <w:t xml:space="preserve"> serviciile</w:t>
      </w:r>
      <w:r w:rsidRPr="00303DA3">
        <w:rPr>
          <w:rFonts w:ascii="Times New Roman" w:hAnsi="Times New Roman"/>
          <w:noProof/>
          <w:sz w:val="24"/>
          <w:szCs w:val="24"/>
          <w:lang w:val="ro-RO"/>
        </w:rPr>
        <w:t xml:space="preserve"> </w:t>
      </w:r>
      <w:r w:rsidR="003E30ED" w:rsidRPr="00CA2043">
        <w:rPr>
          <w:rFonts w:ascii="Times New Roman" w:hAnsi="Times New Roman"/>
          <w:noProof/>
          <w:sz w:val="24"/>
          <w:szCs w:val="24"/>
          <w:lang w:val="ro-RO"/>
        </w:rPr>
        <w:t>agenții</w:t>
      </w:r>
      <w:r w:rsidR="00303DA3">
        <w:rPr>
          <w:rFonts w:ascii="Times New Roman" w:hAnsi="Times New Roman"/>
          <w:noProof/>
          <w:sz w:val="24"/>
          <w:szCs w:val="24"/>
          <w:lang w:val="ro-RO"/>
        </w:rPr>
        <w:t>lor</w:t>
      </w:r>
      <w:r w:rsidR="003E30ED" w:rsidRPr="00CA2043">
        <w:rPr>
          <w:rFonts w:ascii="Times New Roman" w:hAnsi="Times New Roman"/>
          <w:noProof/>
          <w:sz w:val="24"/>
          <w:szCs w:val="24"/>
          <w:lang w:val="ro-RO"/>
        </w:rPr>
        <w:t xml:space="preserve"> de furnizare navigatori</w:t>
      </w:r>
      <w:r w:rsidR="00656A56" w:rsidRPr="00355D6B">
        <w:rPr>
          <w:rFonts w:ascii="Times New Roman" w:hAnsi="Times New Roman"/>
          <w:noProof/>
          <w:sz w:val="24"/>
          <w:szCs w:val="24"/>
          <w:lang w:val="ro-RO"/>
        </w:rPr>
        <w:t xml:space="preserve"> </w:t>
      </w:r>
      <w:r w:rsidRPr="00355D6B">
        <w:rPr>
          <w:rFonts w:ascii="Times New Roman" w:hAnsi="Times New Roman"/>
          <w:noProof/>
          <w:sz w:val="24"/>
          <w:szCs w:val="24"/>
          <w:lang w:val="ro-RO"/>
        </w:rPr>
        <w:t xml:space="preserve">stabilite în </w:t>
      </w:r>
      <w:r w:rsidR="008F0387">
        <w:rPr>
          <w:rFonts w:ascii="Times New Roman" w:hAnsi="Times New Roman"/>
          <w:noProof/>
          <w:sz w:val="24"/>
          <w:szCs w:val="24"/>
          <w:lang w:val="ro-RO"/>
        </w:rPr>
        <w:t>statele</w:t>
      </w:r>
      <w:r w:rsidRPr="00355D6B">
        <w:rPr>
          <w:rFonts w:ascii="Times New Roman" w:hAnsi="Times New Roman"/>
          <w:noProof/>
          <w:sz w:val="24"/>
          <w:szCs w:val="24"/>
          <w:lang w:val="ro-RO"/>
        </w:rPr>
        <w:t xml:space="preserve"> sau teritoriile în care </w:t>
      </w:r>
      <w:r w:rsidR="00C462DB" w:rsidRPr="00355D6B">
        <w:rPr>
          <w:rFonts w:ascii="Times New Roman" w:hAnsi="Times New Roman"/>
          <w:noProof/>
          <w:sz w:val="24"/>
          <w:szCs w:val="24"/>
          <w:lang w:val="ro-RO"/>
        </w:rPr>
        <w:t>C</w:t>
      </w:r>
      <w:r w:rsidRPr="00355D6B">
        <w:rPr>
          <w:rFonts w:ascii="Times New Roman" w:hAnsi="Times New Roman"/>
          <w:noProof/>
          <w:sz w:val="24"/>
          <w:szCs w:val="24"/>
          <w:lang w:val="ro-RO"/>
        </w:rPr>
        <w:t>onvenţia nu se aplică, trebuie să</w:t>
      </w:r>
      <w:r w:rsidRPr="00303DA3">
        <w:rPr>
          <w:rFonts w:ascii="Times New Roman" w:hAnsi="Times New Roman"/>
          <w:noProof/>
          <w:sz w:val="24"/>
          <w:szCs w:val="24"/>
          <w:lang w:val="ro-RO"/>
        </w:rPr>
        <w:t xml:space="preserve"> se asigure, pe cât este posibil, că acele </w:t>
      </w:r>
      <w:r w:rsidR="00355CA2" w:rsidRPr="00CA2043">
        <w:rPr>
          <w:rFonts w:ascii="Times New Roman" w:hAnsi="Times New Roman"/>
          <w:noProof/>
          <w:sz w:val="24"/>
          <w:szCs w:val="24"/>
          <w:lang w:val="ro-RO"/>
        </w:rPr>
        <w:t>agen</w:t>
      </w:r>
      <w:r w:rsidR="008F0387">
        <w:rPr>
          <w:rFonts w:ascii="Times New Roman" w:hAnsi="Times New Roman"/>
          <w:noProof/>
          <w:sz w:val="24"/>
          <w:szCs w:val="24"/>
          <w:lang w:val="ro-RO"/>
        </w:rPr>
        <w:t>ț</w:t>
      </w:r>
      <w:r w:rsidR="00355CA2" w:rsidRPr="00CA2043">
        <w:rPr>
          <w:rFonts w:ascii="Times New Roman" w:hAnsi="Times New Roman"/>
          <w:noProof/>
          <w:sz w:val="24"/>
          <w:szCs w:val="24"/>
          <w:lang w:val="ro-RO"/>
        </w:rPr>
        <w:t>ii de furnizare navigatori</w:t>
      </w:r>
      <w:r w:rsidR="00584D19" w:rsidRPr="00CA2043">
        <w:rPr>
          <w:rFonts w:ascii="Times New Roman" w:hAnsi="Times New Roman"/>
          <w:noProof/>
          <w:sz w:val="24"/>
          <w:szCs w:val="24"/>
          <w:lang w:val="ro-RO"/>
        </w:rPr>
        <w:t xml:space="preserve"> </w:t>
      </w:r>
      <w:r w:rsidRPr="00CA2043">
        <w:rPr>
          <w:rFonts w:ascii="Times New Roman" w:hAnsi="Times New Roman"/>
          <w:noProof/>
          <w:sz w:val="24"/>
          <w:szCs w:val="24"/>
          <w:lang w:val="ro-RO"/>
        </w:rPr>
        <w:t xml:space="preserve">respectă prevederile prezentelor </w:t>
      </w:r>
      <w:r w:rsidR="006C1091">
        <w:rPr>
          <w:rFonts w:ascii="Times New Roman" w:hAnsi="Times New Roman"/>
          <w:noProof/>
          <w:sz w:val="24"/>
          <w:szCs w:val="24"/>
          <w:lang w:val="ro-RO"/>
        </w:rPr>
        <w:t>norme.</w:t>
      </w:r>
    </w:p>
    <w:p w14:paraId="5DAD2BE6" w14:textId="77777777" w:rsidR="00B00B29" w:rsidRPr="006C1091" w:rsidRDefault="00B00B29" w:rsidP="00E21E26">
      <w:pPr>
        <w:spacing w:after="0" w:line="240" w:lineRule="auto"/>
        <w:jc w:val="both"/>
        <w:rPr>
          <w:rFonts w:ascii="Times New Roman" w:hAnsi="Times New Roman"/>
          <w:b/>
          <w:noProof/>
          <w:sz w:val="24"/>
          <w:szCs w:val="24"/>
          <w:lang w:val="ro-RO"/>
        </w:rPr>
      </w:pPr>
    </w:p>
    <w:p w14:paraId="5779F99C" w14:textId="77777777" w:rsidR="00C9476A" w:rsidRPr="006C1091" w:rsidRDefault="00C9476A" w:rsidP="00E21E26">
      <w:pPr>
        <w:pStyle w:val="msonormalcxspmiddle"/>
        <w:spacing w:before="0" w:beforeAutospacing="0" w:after="0" w:afterAutospacing="0"/>
        <w:contextualSpacing/>
        <w:jc w:val="center"/>
        <w:rPr>
          <w:b/>
          <w:noProof/>
          <w:lang w:val="ro-RO" w:eastAsia="ro-RO"/>
        </w:rPr>
      </w:pPr>
      <w:r w:rsidRPr="006C1091">
        <w:rPr>
          <w:b/>
          <w:noProof/>
          <w:lang w:val="ro-RO" w:eastAsia="ro-RO"/>
        </w:rPr>
        <w:t xml:space="preserve">CAPITOLUL </w:t>
      </w:r>
      <w:r w:rsidR="001E5E16" w:rsidRPr="006C1091">
        <w:rPr>
          <w:b/>
          <w:noProof/>
          <w:lang w:val="ro-RO" w:eastAsia="ro-RO"/>
        </w:rPr>
        <w:t>IV</w:t>
      </w:r>
      <w:r w:rsidRPr="006C1091">
        <w:rPr>
          <w:b/>
          <w:noProof/>
          <w:lang w:val="ro-RO" w:eastAsia="ro-RO"/>
        </w:rPr>
        <w:t xml:space="preserve"> </w:t>
      </w:r>
    </w:p>
    <w:p w14:paraId="7D69B474" w14:textId="77777777" w:rsidR="00C9476A" w:rsidRPr="006C1091" w:rsidRDefault="00C9476A" w:rsidP="00E21E26">
      <w:pPr>
        <w:autoSpaceDE w:val="0"/>
        <w:autoSpaceDN w:val="0"/>
        <w:adjustRightInd w:val="0"/>
        <w:spacing w:after="0" w:line="240" w:lineRule="auto"/>
        <w:jc w:val="center"/>
        <w:rPr>
          <w:rFonts w:ascii="Times New Roman" w:hAnsi="Times New Roman"/>
          <w:b/>
          <w:noProof/>
          <w:sz w:val="24"/>
          <w:szCs w:val="24"/>
          <w:lang w:val="ro-RO" w:eastAsia="ro-RO"/>
        </w:rPr>
      </w:pPr>
      <w:r w:rsidRPr="006C1091">
        <w:rPr>
          <w:rFonts w:ascii="Times New Roman" w:hAnsi="Times New Roman"/>
          <w:b/>
          <w:noProof/>
          <w:sz w:val="24"/>
          <w:szCs w:val="24"/>
          <w:lang w:val="ro-RO" w:eastAsia="ro-RO"/>
        </w:rPr>
        <w:t xml:space="preserve">Condiţii de angajare </w:t>
      </w:r>
    </w:p>
    <w:p w14:paraId="5B3CBDBA" w14:textId="77777777" w:rsidR="00C9476A" w:rsidRPr="006C1091" w:rsidRDefault="00C9476A" w:rsidP="00E21E26">
      <w:pPr>
        <w:autoSpaceDE w:val="0"/>
        <w:autoSpaceDN w:val="0"/>
        <w:adjustRightInd w:val="0"/>
        <w:spacing w:after="0" w:line="240" w:lineRule="auto"/>
        <w:jc w:val="center"/>
        <w:rPr>
          <w:rFonts w:ascii="Times New Roman" w:hAnsi="Times New Roman"/>
          <w:b/>
          <w:noProof/>
          <w:sz w:val="24"/>
          <w:szCs w:val="24"/>
          <w:lang w:val="ro-RO" w:eastAsia="ro-RO"/>
        </w:rPr>
      </w:pPr>
    </w:p>
    <w:p w14:paraId="44475E83" w14:textId="77777777" w:rsidR="00C9476A" w:rsidRPr="006C1091" w:rsidRDefault="00C9476A" w:rsidP="00E21E26">
      <w:pPr>
        <w:spacing w:after="0" w:line="240" w:lineRule="auto"/>
        <w:jc w:val="center"/>
        <w:rPr>
          <w:rFonts w:ascii="Times New Roman" w:hAnsi="Times New Roman"/>
          <w:b/>
          <w:noProof/>
          <w:sz w:val="24"/>
          <w:szCs w:val="24"/>
          <w:lang w:val="ro-RO"/>
        </w:rPr>
      </w:pPr>
      <w:r w:rsidRPr="006C1091">
        <w:rPr>
          <w:rFonts w:ascii="Times New Roman" w:hAnsi="Times New Roman"/>
          <w:b/>
          <w:bCs/>
          <w:iCs/>
          <w:noProof/>
          <w:sz w:val="24"/>
          <w:szCs w:val="24"/>
          <w:lang w:val="ro-RO" w:eastAsia="ro-RO"/>
        </w:rPr>
        <w:t>SECŢIUNEA  1</w:t>
      </w:r>
    </w:p>
    <w:p w14:paraId="0101AE8C" w14:textId="77777777" w:rsidR="00C9476A" w:rsidRPr="006C1091" w:rsidRDefault="00C9476A" w:rsidP="00E21E26">
      <w:pPr>
        <w:autoSpaceDE w:val="0"/>
        <w:autoSpaceDN w:val="0"/>
        <w:adjustRightInd w:val="0"/>
        <w:spacing w:after="0" w:line="240" w:lineRule="auto"/>
        <w:jc w:val="center"/>
        <w:rPr>
          <w:rFonts w:ascii="Times New Roman" w:hAnsi="Times New Roman"/>
          <w:b/>
          <w:bCs/>
          <w:iCs/>
          <w:noProof/>
          <w:sz w:val="24"/>
          <w:szCs w:val="24"/>
          <w:lang w:val="ro-RO" w:eastAsia="ro-RO"/>
        </w:rPr>
      </w:pPr>
      <w:r w:rsidRPr="006C1091">
        <w:rPr>
          <w:rFonts w:ascii="Times New Roman" w:hAnsi="Times New Roman"/>
          <w:b/>
          <w:bCs/>
          <w:iCs/>
          <w:noProof/>
          <w:sz w:val="24"/>
          <w:szCs w:val="24"/>
          <w:lang w:val="ro-RO" w:eastAsia="ro-RO"/>
        </w:rPr>
        <w:t>Contractele de muncă ale navigatorilor</w:t>
      </w:r>
      <w:r w:rsidRPr="006C1091">
        <w:rPr>
          <w:rFonts w:ascii="Times New Roman" w:hAnsi="Times New Roman"/>
          <w:b/>
          <w:noProof/>
          <w:sz w:val="24"/>
          <w:szCs w:val="24"/>
          <w:lang w:val="ro-RO" w:eastAsia="ro-RO"/>
        </w:rPr>
        <w:t xml:space="preserve"> </w:t>
      </w:r>
    </w:p>
    <w:p w14:paraId="3891D400" w14:textId="77777777" w:rsidR="00C9476A" w:rsidRPr="00F7320E" w:rsidRDefault="00C9476A" w:rsidP="00E21E26">
      <w:pPr>
        <w:autoSpaceDE w:val="0"/>
        <w:autoSpaceDN w:val="0"/>
        <w:adjustRightInd w:val="0"/>
        <w:spacing w:after="0" w:line="240" w:lineRule="auto"/>
        <w:jc w:val="center"/>
        <w:rPr>
          <w:rFonts w:ascii="Times New Roman" w:hAnsi="Times New Roman"/>
          <w:bCs/>
          <w:iCs/>
          <w:noProof/>
          <w:sz w:val="24"/>
          <w:szCs w:val="24"/>
          <w:lang w:val="ro-RO" w:eastAsia="ro-RO"/>
        </w:rPr>
      </w:pPr>
    </w:p>
    <w:p w14:paraId="4D7EE51C" w14:textId="64490C00" w:rsidR="00C9476A" w:rsidRPr="00F7320E" w:rsidRDefault="00C9476A" w:rsidP="00E21E26">
      <w:pPr>
        <w:tabs>
          <w:tab w:val="left" w:pos="567"/>
        </w:tabs>
        <w:spacing w:after="0" w:line="240" w:lineRule="auto"/>
        <w:jc w:val="both"/>
        <w:rPr>
          <w:rFonts w:ascii="Times New Roman" w:hAnsi="Times New Roman"/>
          <w:noProof/>
          <w:sz w:val="24"/>
          <w:szCs w:val="24"/>
          <w:lang w:val="ro-RO"/>
        </w:rPr>
      </w:pPr>
      <w:r w:rsidRPr="00F7320E">
        <w:rPr>
          <w:rFonts w:ascii="Times New Roman" w:hAnsi="Times New Roman"/>
          <w:bCs/>
          <w:iCs/>
          <w:noProof/>
          <w:sz w:val="24"/>
          <w:szCs w:val="24"/>
          <w:lang w:val="ro-RO" w:eastAsia="ro-RO"/>
        </w:rPr>
        <w:t>Art.</w:t>
      </w:r>
      <w:r w:rsidR="001E5E16" w:rsidRPr="00F7320E">
        <w:rPr>
          <w:rFonts w:ascii="Times New Roman" w:hAnsi="Times New Roman"/>
          <w:bCs/>
          <w:iCs/>
          <w:noProof/>
          <w:sz w:val="24"/>
          <w:szCs w:val="24"/>
          <w:lang w:val="ro-RO" w:eastAsia="ro-RO"/>
        </w:rPr>
        <w:t>2</w:t>
      </w:r>
      <w:r w:rsidRPr="00F7320E">
        <w:rPr>
          <w:rFonts w:ascii="Times New Roman" w:hAnsi="Times New Roman"/>
          <w:bCs/>
          <w:iCs/>
          <w:noProof/>
          <w:sz w:val="24"/>
          <w:szCs w:val="24"/>
          <w:lang w:val="ro-RO" w:eastAsia="ro-RO"/>
        </w:rPr>
        <w:t>5.</w:t>
      </w:r>
      <w:r w:rsidR="001E5E16" w:rsidRPr="00F7320E">
        <w:rPr>
          <w:rFonts w:ascii="Times New Roman" w:hAnsi="Times New Roman"/>
          <w:bCs/>
          <w:iCs/>
          <w:noProof/>
          <w:sz w:val="24"/>
          <w:szCs w:val="24"/>
          <w:lang w:val="ro-RO" w:eastAsia="ro-RO"/>
        </w:rPr>
        <w:t xml:space="preserve"> </w:t>
      </w:r>
      <w:r w:rsidRPr="00F7320E">
        <w:rPr>
          <w:rFonts w:ascii="Times New Roman" w:hAnsi="Times New Roman"/>
          <w:bCs/>
          <w:iCs/>
          <w:noProof/>
          <w:sz w:val="24"/>
          <w:szCs w:val="24"/>
          <w:lang w:val="ro-RO" w:eastAsia="ro-RO"/>
        </w:rPr>
        <w:t xml:space="preserve">- (1) </w:t>
      </w:r>
      <w:r w:rsidRPr="00F7320E">
        <w:rPr>
          <w:rFonts w:ascii="Times New Roman" w:hAnsi="Times New Roman"/>
          <w:noProof/>
          <w:sz w:val="24"/>
          <w:szCs w:val="24"/>
          <w:lang w:val="ro-RO"/>
        </w:rPr>
        <w:t xml:space="preserve">Armatorii navelor care arborează pavilion român se asigură că fiecare navigator care muncește la bordul navelor lor are un contract de muncă, </w:t>
      </w:r>
      <w:r w:rsidR="00686B93" w:rsidRPr="00F7320E">
        <w:rPr>
          <w:rFonts w:ascii="Times New Roman" w:hAnsi="Times New Roman"/>
          <w:noProof/>
          <w:sz w:val="24"/>
          <w:szCs w:val="24"/>
          <w:lang w:val="ro-RO"/>
        </w:rPr>
        <w:t xml:space="preserve">legal </w:t>
      </w:r>
      <w:r w:rsidRPr="00F7320E">
        <w:rPr>
          <w:rFonts w:ascii="Times New Roman" w:hAnsi="Times New Roman"/>
          <w:noProof/>
          <w:sz w:val="24"/>
          <w:szCs w:val="24"/>
          <w:lang w:val="ro-RO"/>
        </w:rPr>
        <w:t xml:space="preserve">încheiat între </w:t>
      </w:r>
      <w:r w:rsidRPr="00F7320E">
        <w:rPr>
          <w:rFonts w:ascii="Times New Roman" w:hAnsi="Times New Roman"/>
          <w:noProof/>
          <w:sz w:val="24"/>
          <w:szCs w:val="24"/>
          <w:lang w:val="ro-RO" w:eastAsia="ro-RO"/>
        </w:rPr>
        <w:t xml:space="preserve">navigator şi </w:t>
      </w:r>
      <w:r w:rsidRPr="00F7320E">
        <w:rPr>
          <w:rFonts w:ascii="Times New Roman" w:hAnsi="Times New Roman"/>
          <w:noProof/>
          <w:sz w:val="24"/>
          <w:szCs w:val="24"/>
          <w:lang w:val="ro-RO"/>
        </w:rPr>
        <w:t>armator</w:t>
      </w:r>
      <w:r w:rsidRPr="00F7320E">
        <w:rPr>
          <w:rFonts w:ascii="Times New Roman" w:hAnsi="Times New Roman"/>
          <w:noProof/>
          <w:sz w:val="24"/>
          <w:szCs w:val="24"/>
          <w:lang w:val="ro-RO" w:eastAsia="ro-RO"/>
        </w:rPr>
        <w:t xml:space="preserve">ul navei, prin care sunt garantate navigatorului condiţii decente de muncă şi viaţă la bord, conform </w:t>
      </w:r>
      <w:r w:rsidR="00686B93" w:rsidRPr="00F7320E">
        <w:rPr>
          <w:rFonts w:ascii="Times New Roman" w:hAnsi="Times New Roman"/>
          <w:noProof/>
          <w:sz w:val="24"/>
          <w:szCs w:val="24"/>
          <w:lang w:val="ro-RO" w:eastAsia="ro-RO"/>
        </w:rPr>
        <w:t xml:space="preserve">prevederilor prezentelor </w:t>
      </w:r>
      <w:r w:rsidR="00C25CB2" w:rsidRPr="00F7320E">
        <w:rPr>
          <w:rFonts w:ascii="Times New Roman" w:hAnsi="Times New Roman"/>
          <w:noProof/>
          <w:sz w:val="24"/>
          <w:szCs w:val="24"/>
          <w:lang w:val="ro-RO" w:eastAsia="ro-RO"/>
        </w:rPr>
        <w:t>norme metodologice</w:t>
      </w:r>
      <w:r w:rsidR="00686B93" w:rsidRPr="00F7320E">
        <w:rPr>
          <w:rFonts w:ascii="Times New Roman" w:hAnsi="Times New Roman"/>
          <w:noProof/>
          <w:sz w:val="24"/>
          <w:szCs w:val="24"/>
          <w:lang w:val="ro-RO" w:eastAsia="ro-RO"/>
        </w:rPr>
        <w:t>.</w:t>
      </w:r>
      <w:r w:rsidR="00B5523B" w:rsidRPr="00F7320E">
        <w:rPr>
          <w:rFonts w:ascii="Times New Roman" w:hAnsi="Times New Roman"/>
          <w:noProof/>
          <w:sz w:val="24"/>
          <w:szCs w:val="24"/>
          <w:lang w:val="ro-RO" w:eastAsia="ro-RO"/>
        </w:rPr>
        <w:t xml:space="preserve"> </w:t>
      </w:r>
    </w:p>
    <w:p w14:paraId="182831B3" w14:textId="4F48CDF6"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rPr>
        <w:t>(</w:t>
      </w:r>
      <w:r w:rsidR="00B015EC" w:rsidRPr="00F7320E">
        <w:rPr>
          <w:rFonts w:ascii="Times New Roman" w:hAnsi="Times New Roman"/>
          <w:noProof/>
          <w:sz w:val="24"/>
          <w:szCs w:val="24"/>
          <w:lang w:val="ro-RO"/>
        </w:rPr>
        <w:t>2)</w:t>
      </w:r>
      <w:r w:rsidRPr="00F7320E">
        <w:rPr>
          <w:rFonts w:ascii="Times New Roman" w:hAnsi="Times New Roman"/>
          <w:noProof/>
          <w:sz w:val="24"/>
          <w:szCs w:val="24"/>
          <w:lang w:val="ro-RO"/>
        </w:rPr>
        <w:t xml:space="preserve"> Înainte de semnarea contractului de muncă, fiecare navigator trebuie să aibă posibilitatea de a studia </w:t>
      </w:r>
      <w:r w:rsidRPr="00F7320E">
        <w:rPr>
          <w:rFonts w:ascii="Times New Roman" w:hAnsi="Times New Roman"/>
          <w:noProof/>
          <w:sz w:val="24"/>
          <w:szCs w:val="24"/>
          <w:lang w:val="ro-RO" w:eastAsia="ro-RO"/>
        </w:rPr>
        <w:t xml:space="preserve">documentul în cauză pentru a putea să ceară </w:t>
      </w:r>
      <w:r w:rsidR="00B015EC" w:rsidRPr="00F7320E">
        <w:rPr>
          <w:rFonts w:ascii="Times New Roman" w:hAnsi="Times New Roman"/>
          <w:noProof/>
          <w:sz w:val="24"/>
          <w:szCs w:val="24"/>
          <w:lang w:val="ro-RO" w:eastAsia="ro-RO"/>
        </w:rPr>
        <w:t>consiliere</w:t>
      </w:r>
      <w:r w:rsidRPr="00F7320E">
        <w:rPr>
          <w:rFonts w:ascii="Times New Roman" w:hAnsi="Times New Roman"/>
          <w:noProof/>
          <w:sz w:val="24"/>
          <w:szCs w:val="24"/>
          <w:lang w:val="ro-RO" w:eastAsia="ro-RO"/>
        </w:rPr>
        <w:t xml:space="preserve"> de specialitate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să dispună de orice altă facilitate de natură să asigure că se angajează în mod liber, fiind astfel informat corect asupra drepturilor şi responsabilităţilor ce îi revin.  </w:t>
      </w:r>
    </w:p>
    <w:p w14:paraId="5907614A" w14:textId="71C92CC2"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rPr>
        <w:lastRenderedPageBreak/>
        <w:t>(</w:t>
      </w:r>
      <w:r w:rsidR="00B015EC" w:rsidRPr="00F7320E">
        <w:rPr>
          <w:rFonts w:ascii="Times New Roman" w:hAnsi="Times New Roman"/>
          <w:noProof/>
          <w:sz w:val="24"/>
          <w:szCs w:val="24"/>
          <w:lang w:val="ro-RO"/>
        </w:rPr>
        <w:t>3</w:t>
      </w:r>
      <w:r w:rsidRPr="00F7320E">
        <w:rPr>
          <w:rFonts w:ascii="Times New Roman" w:hAnsi="Times New Roman"/>
          <w:noProof/>
          <w:sz w:val="24"/>
          <w:szCs w:val="24"/>
          <w:lang w:val="ro-RO"/>
        </w:rPr>
        <w:t xml:space="preserve">) Armatorul navei care arborează pavilion român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eastAsia="ro-RO"/>
        </w:rPr>
        <w:t>navigatorul angajat pe nava sa, deţin fiecare câte un exemplar original al contractului de muncă.</w:t>
      </w:r>
    </w:p>
    <w:p w14:paraId="0B2C35BE" w14:textId="696E10D0"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t>(</w:t>
      </w:r>
      <w:r w:rsidR="00B015EC" w:rsidRPr="049C8AF7">
        <w:rPr>
          <w:rFonts w:ascii="Times New Roman" w:hAnsi="Times New Roman"/>
          <w:noProof/>
          <w:sz w:val="24"/>
          <w:szCs w:val="24"/>
          <w:lang w:val="ro-RO"/>
        </w:rPr>
        <w:t>4</w:t>
      </w:r>
      <w:r w:rsidRPr="049C8AF7">
        <w:rPr>
          <w:rFonts w:ascii="Times New Roman" w:hAnsi="Times New Roman"/>
          <w:noProof/>
          <w:sz w:val="24"/>
          <w:szCs w:val="24"/>
          <w:lang w:val="ro-RO"/>
        </w:rPr>
        <w:t>) Armatorii navelor care arborează pavilion român asigură fiecărui navigator</w:t>
      </w:r>
      <w:r w:rsidR="0167FB85" w:rsidRPr="049C8AF7">
        <w:rPr>
          <w:rFonts w:ascii="Times New Roman" w:hAnsi="Times New Roman"/>
          <w:noProof/>
          <w:sz w:val="24"/>
          <w:szCs w:val="24"/>
          <w:lang w:val="ro-RO"/>
        </w:rPr>
        <w:t xml:space="preserve">, </w:t>
      </w:r>
      <w:r w:rsidRPr="049C8AF7">
        <w:rPr>
          <w:rFonts w:ascii="Times New Roman" w:hAnsi="Times New Roman"/>
          <w:noProof/>
          <w:sz w:val="24"/>
          <w:szCs w:val="24"/>
          <w:lang w:val="ro-RO"/>
        </w:rPr>
        <w:t xml:space="preserve">precum </w:t>
      </w:r>
      <w:r w:rsidR="00E21E26" w:rsidRPr="049C8AF7">
        <w:rPr>
          <w:rFonts w:ascii="Times New Roman" w:hAnsi="Times New Roman"/>
          <w:noProof/>
          <w:sz w:val="24"/>
          <w:szCs w:val="24"/>
          <w:lang w:val="ro-RO"/>
        </w:rPr>
        <w:t>și</w:t>
      </w:r>
      <w:r w:rsidRPr="049C8AF7">
        <w:rPr>
          <w:rFonts w:ascii="Times New Roman" w:hAnsi="Times New Roman"/>
          <w:noProof/>
          <w:sz w:val="24"/>
          <w:szCs w:val="24"/>
          <w:lang w:val="ro-RO"/>
        </w:rPr>
        <w:t xml:space="preserve"> comandantului navei, acces la </w:t>
      </w:r>
      <w:r w:rsidRPr="049C8AF7">
        <w:rPr>
          <w:rFonts w:ascii="Times New Roman" w:hAnsi="Times New Roman"/>
          <w:noProof/>
          <w:sz w:val="24"/>
          <w:szCs w:val="24"/>
          <w:lang w:val="ro-RO" w:eastAsia="ro-RO"/>
        </w:rPr>
        <w:t>informaţii exacte referitoare la condiţiile contractuale de muncă.</w:t>
      </w:r>
    </w:p>
    <w:p w14:paraId="3A16760B" w14:textId="45BA634F"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rPr>
        <w:t>(</w:t>
      </w:r>
      <w:r w:rsidR="00B015EC" w:rsidRPr="00F7320E">
        <w:rPr>
          <w:rFonts w:ascii="Times New Roman" w:hAnsi="Times New Roman"/>
          <w:noProof/>
          <w:sz w:val="24"/>
          <w:szCs w:val="24"/>
          <w:lang w:val="ro-RO"/>
        </w:rPr>
        <w:t>5</w:t>
      </w:r>
      <w:r w:rsidRPr="00F7320E">
        <w:rPr>
          <w:rFonts w:ascii="Times New Roman" w:hAnsi="Times New Roman"/>
          <w:noProof/>
          <w:sz w:val="24"/>
          <w:szCs w:val="24"/>
          <w:lang w:val="ro-RO"/>
        </w:rPr>
        <w:t>) Armatorii navelor care arborează pavilion român iau măsuri pentru a facilita</w:t>
      </w:r>
      <w:r w:rsidRPr="00F7320E">
        <w:rPr>
          <w:rFonts w:ascii="Times New Roman" w:hAnsi="Times New Roman"/>
          <w:noProof/>
          <w:sz w:val="24"/>
          <w:szCs w:val="24"/>
          <w:lang w:val="ro-RO" w:eastAsia="ro-RO"/>
        </w:rPr>
        <w:t xml:space="preserve"> funcţionarilor autorităţii competente din porturile în care nava face escală acces</w:t>
      </w:r>
      <w:r w:rsidR="004007FC" w:rsidRPr="00F7320E">
        <w:rPr>
          <w:rFonts w:ascii="Times New Roman" w:hAnsi="Times New Roman"/>
          <w:noProof/>
          <w:sz w:val="24"/>
          <w:szCs w:val="24"/>
          <w:lang w:val="ro-RO" w:eastAsia="ro-RO"/>
        </w:rPr>
        <w:t>ul</w:t>
      </w:r>
      <w:r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rPr>
        <w:t xml:space="preserve">la </w:t>
      </w:r>
      <w:r w:rsidRPr="00F7320E">
        <w:rPr>
          <w:rFonts w:ascii="Times New Roman" w:hAnsi="Times New Roman"/>
          <w:noProof/>
          <w:sz w:val="24"/>
          <w:szCs w:val="24"/>
          <w:lang w:val="ro-RO" w:eastAsia="ro-RO"/>
        </w:rPr>
        <w:t>informaţii exacte referitoare la condiţiile locului de muncă</w:t>
      </w:r>
      <w:r w:rsidR="003D2DB1"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precum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la copii după contractele de muncă ale fiecărui navigator.</w:t>
      </w:r>
    </w:p>
    <w:p w14:paraId="0ABB4A6F" w14:textId="54CAB4B7" w:rsidR="002572CE" w:rsidRPr="00F7320E" w:rsidRDefault="00C9476A" w:rsidP="049C8AF7">
      <w:pPr>
        <w:spacing w:after="0" w:line="240" w:lineRule="auto"/>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w:t>
      </w:r>
      <w:r w:rsidR="00B015EC" w:rsidRPr="049C8AF7">
        <w:rPr>
          <w:rFonts w:ascii="Times New Roman" w:hAnsi="Times New Roman"/>
          <w:noProof/>
          <w:sz w:val="24"/>
          <w:szCs w:val="24"/>
          <w:lang w:val="ro-RO" w:eastAsia="ro-RO"/>
        </w:rPr>
        <w:t>6</w:t>
      </w:r>
      <w:r w:rsidRPr="049C8AF7">
        <w:rPr>
          <w:rFonts w:ascii="Times New Roman" w:hAnsi="Times New Roman"/>
          <w:noProof/>
          <w:sz w:val="24"/>
          <w:szCs w:val="24"/>
          <w:lang w:val="ro-RO" w:eastAsia="ro-RO"/>
        </w:rPr>
        <w:t>)</w:t>
      </w:r>
      <w:r w:rsidR="002572CE" w:rsidRPr="049C8AF7">
        <w:rPr>
          <w:rFonts w:ascii="Times New Roman" w:hAnsi="Times New Roman"/>
          <w:noProof/>
          <w:sz w:val="24"/>
          <w:szCs w:val="24"/>
          <w:lang w:val="ro-RO" w:eastAsia="ro-RO"/>
        </w:rPr>
        <w:t xml:space="preserve"> Perioada de an</w:t>
      </w:r>
      <w:r w:rsidR="00740F4B" w:rsidRPr="049C8AF7">
        <w:rPr>
          <w:rFonts w:ascii="Times New Roman" w:hAnsi="Times New Roman"/>
          <w:noProof/>
          <w:sz w:val="24"/>
          <w:szCs w:val="24"/>
          <w:lang w:val="ro-RO" w:eastAsia="ro-RO"/>
        </w:rPr>
        <w:t>g</w:t>
      </w:r>
      <w:r w:rsidR="002572CE" w:rsidRPr="049C8AF7">
        <w:rPr>
          <w:rFonts w:ascii="Times New Roman" w:hAnsi="Times New Roman"/>
          <w:noProof/>
          <w:sz w:val="24"/>
          <w:szCs w:val="24"/>
          <w:lang w:val="ro-RO" w:eastAsia="ro-RO"/>
        </w:rPr>
        <w:t>ajare a navigatorului la bordul unei nave care arborează pavilion român se evidențiază prin înscrierea în carnetul de marinar, menţionându-se poziţia caracteristică muncii pe care acesta o efectuează. La terminarea acestei activități</w:t>
      </w:r>
      <w:r w:rsidR="1C2489A1" w:rsidRPr="049C8AF7">
        <w:rPr>
          <w:rFonts w:ascii="Times New Roman" w:hAnsi="Times New Roman"/>
          <w:noProof/>
          <w:sz w:val="24"/>
          <w:szCs w:val="24"/>
          <w:lang w:val="ro-RO" w:eastAsia="ro-RO"/>
        </w:rPr>
        <w:t>,</w:t>
      </w:r>
      <w:r w:rsidR="002572CE" w:rsidRPr="049C8AF7">
        <w:rPr>
          <w:rFonts w:ascii="Times New Roman" w:hAnsi="Times New Roman"/>
          <w:noProof/>
          <w:sz w:val="24"/>
          <w:szCs w:val="24"/>
          <w:lang w:val="ro-RO" w:eastAsia="ro-RO"/>
        </w:rPr>
        <w:t xml:space="preserve"> i se va înmâna o adeverinţă de stagiu de ambarcare (Sea Service).</w:t>
      </w:r>
    </w:p>
    <w:p w14:paraId="4E232DE9" w14:textId="752BA3E3"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bCs/>
          <w:iCs/>
          <w:noProof/>
          <w:sz w:val="24"/>
          <w:szCs w:val="24"/>
          <w:lang w:val="ro-RO" w:eastAsia="ro-RO"/>
        </w:rPr>
        <w:t>(</w:t>
      </w:r>
      <w:r w:rsidR="00B015EC" w:rsidRPr="00F7320E">
        <w:rPr>
          <w:rFonts w:ascii="Times New Roman" w:hAnsi="Times New Roman"/>
          <w:bCs/>
          <w:iCs/>
          <w:noProof/>
          <w:sz w:val="24"/>
          <w:szCs w:val="24"/>
          <w:lang w:val="ro-RO" w:eastAsia="ro-RO"/>
        </w:rPr>
        <w:t>7</w:t>
      </w:r>
      <w:r w:rsidRPr="00F7320E">
        <w:rPr>
          <w:rFonts w:ascii="Times New Roman" w:hAnsi="Times New Roman"/>
          <w:bCs/>
          <w:iCs/>
          <w:noProof/>
          <w:sz w:val="24"/>
          <w:szCs w:val="24"/>
          <w:lang w:val="ro-RO" w:eastAsia="ro-RO"/>
        </w:rPr>
        <w:t>)</w:t>
      </w:r>
      <w:r w:rsidRPr="00F7320E">
        <w:rPr>
          <w:rFonts w:ascii="Times New Roman" w:hAnsi="Times New Roman"/>
          <w:noProof/>
          <w:sz w:val="24"/>
          <w:szCs w:val="24"/>
          <w:lang w:val="ro-RO" w:eastAsia="ro-RO"/>
        </w:rPr>
        <w:t xml:space="preserve"> </w:t>
      </w:r>
      <w:r w:rsidRPr="00F7320E">
        <w:rPr>
          <w:rFonts w:ascii="Times New Roman" w:hAnsi="Times New Roman"/>
          <w:bCs/>
          <w:iCs/>
          <w:noProof/>
          <w:sz w:val="24"/>
          <w:szCs w:val="24"/>
          <w:lang w:val="ro-RO" w:eastAsia="ro-RO"/>
        </w:rPr>
        <w:t xml:space="preserve">Carnetul de marinar și adeverinţa de stagiu </w:t>
      </w:r>
      <w:r w:rsidR="005D5262" w:rsidRPr="00F7320E">
        <w:rPr>
          <w:rFonts w:ascii="Times New Roman" w:hAnsi="Times New Roman"/>
          <w:bCs/>
          <w:iCs/>
          <w:noProof/>
          <w:sz w:val="24"/>
          <w:szCs w:val="24"/>
          <w:lang w:val="ro-RO" w:eastAsia="ro-RO"/>
        </w:rPr>
        <w:t xml:space="preserve">de ambarcare </w:t>
      </w:r>
      <w:r w:rsidRPr="00F7320E">
        <w:rPr>
          <w:rFonts w:ascii="Times New Roman" w:hAnsi="Times New Roman"/>
          <w:noProof/>
          <w:sz w:val="24"/>
          <w:szCs w:val="24"/>
          <w:lang w:val="ro-RO" w:eastAsia="ro-RO"/>
        </w:rPr>
        <w:t>nu conţin nici o apreciere a calităţii muncii desfășurate la bord de către navigator şi nici o indicaţie referitoare la salariul său.</w:t>
      </w:r>
    </w:p>
    <w:p w14:paraId="36A51637" w14:textId="1EEA0E67"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w:t>
      </w:r>
      <w:r w:rsidR="00B015EC" w:rsidRPr="00F7320E">
        <w:rPr>
          <w:rFonts w:ascii="Times New Roman" w:hAnsi="Times New Roman"/>
          <w:noProof/>
          <w:sz w:val="24"/>
          <w:szCs w:val="24"/>
          <w:lang w:val="ro-RO" w:eastAsia="ro-RO"/>
        </w:rPr>
        <w:t>8</w:t>
      </w:r>
      <w:r w:rsidRPr="00F7320E">
        <w:rPr>
          <w:rFonts w:ascii="Times New Roman" w:hAnsi="Times New Roman"/>
          <w:noProof/>
          <w:sz w:val="24"/>
          <w:szCs w:val="24"/>
          <w:lang w:val="ro-RO" w:eastAsia="ro-RO"/>
        </w:rPr>
        <w:t>) Forma</w:t>
      </w:r>
      <w:r w:rsidR="005D5262" w:rsidRPr="00F7320E">
        <w:rPr>
          <w:rFonts w:ascii="Times New Roman" w:hAnsi="Times New Roman"/>
          <w:noProof/>
          <w:sz w:val="24"/>
          <w:szCs w:val="24"/>
          <w:lang w:val="ro-RO" w:eastAsia="ro-RO"/>
        </w:rPr>
        <w:t xml:space="preserve"> și</w:t>
      </w:r>
      <w:r w:rsidRPr="00F7320E">
        <w:rPr>
          <w:rFonts w:ascii="Times New Roman" w:hAnsi="Times New Roman"/>
          <w:noProof/>
          <w:sz w:val="24"/>
          <w:szCs w:val="24"/>
          <w:lang w:val="ro-RO" w:eastAsia="ro-RO"/>
        </w:rPr>
        <w:t xml:space="preserve"> </w:t>
      </w:r>
      <w:r w:rsidRPr="00F7320E">
        <w:rPr>
          <w:rFonts w:ascii="Times New Roman" w:hAnsi="Times New Roman"/>
          <w:bCs/>
          <w:iCs/>
          <w:noProof/>
          <w:sz w:val="24"/>
          <w:szCs w:val="24"/>
          <w:lang w:val="ro-RO" w:eastAsia="ro-RO"/>
        </w:rPr>
        <w:t xml:space="preserve">conținutul adeverinței de stagiu </w:t>
      </w:r>
      <w:r w:rsidR="005D5262" w:rsidRPr="00F7320E">
        <w:rPr>
          <w:rFonts w:ascii="Times New Roman" w:hAnsi="Times New Roman"/>
          <w:bCs/>
          <w:iCs/>
          <w:noProof/>
          <w:sz w:val="24"/>
          <w:szCs w:val="24"/>
          <w:lang w:val="ro-RO" w:eastAsia="ro-RO"/>
        </w:rPr>
        <w:t xml:space="preserve">de ambarcare </w:t>
      </w:r>
      <w:r w:rsidRPr="00F7320E">
        <w:rPr>
          <w:rFonts w:ascii="Times New Roman" w:hAnsi="Times New Roman"/>
          <w:bCs/>
          <w:iCs/>
          <w:noProof/>
          <w:sz w:val="24"/>
          <w:szCs w:val="24"/>
          <w:lang w:val="ro-RO" w:eastAsia="ro-RO"/>
        </w:rPr>
        <w:t xml:space="preserve">se stabilesc de </w:t>
      </w:r>
      <w:r w:rsidR="005D5262" w:rsidRPr="00F7320E">
        <w:rPr>
          <w:rFonts w:ascii="Times New Roman" w:hAnsi="Times New Roman"/>
          <w:bCs/>
          <w:iCs/>
          <w:noProof/>
          <w:sz w:val="24"/>
          <w:szCs w:val="24"/>
          <w:lang w:val="ro-RO" w:eastAsia="ro-RO"/>
        </w:rPr>
        <w:t xml:space="preserve">către </w:t>
      </w:r>
      <w:r w:rsidRPr="00F7320E">
        <w:rPr>
          <w:rFonts w:ascii="Times New Roman" w:hAnsi="Times New Roman"/>
          <w:bCs/>
          <w:iCs/>
          <w:noProof/>
          <w:sz w:val="24"/>
          <w:szCs w:val="24"/>
          <w:lang w:val="ro-RO" w:eastAsia="ro-RO"/>
        </w:rPr>
        <w:t>ANR</w:t>
      </w:r>
      <w:r w:rsidR="005D5262" w:rsidRPr="00F7320E">
        <w:rPr>
          <w:rFonts w:ascii="Times New Roman" w:hAnsi="Times New Roman"/>
          <w:bCs/>
          <w:iCs/>
          <w:noProof/>
          <w:sz w:val="24"/>
          <w:szCs w:val="24"/>
          <w:lang w:val="ro-RO" w:eastAsia="ro-RO"/>
        </w:rPr>
        <w:t xml:space="preserve">. </w:t>
      </w:r>
      <w:r w:rsidRPr="00F7320E">
        <w:rPr>
          <w:rFonts w:ascii="Times New Roman" w:hAnsi="Times New Roman"/>
          <w:bCs/>
          <w:iCs/>
          <w:noProof/>
          <w:sz w:val="24"/>
          <w:szCs w:val="24"/>
          <w:lang w:val="ro-RO" w:eastAsia="ro-RO"/>
        </w:rPr>
        <w:t xml:space="preserve">Adeverința de stagiu </w:t>
      </w:r>
      <w:r w:rsidR="005D5262" w:rsidRPr="00F7320E">
        <w:rPr>
          <w:rFonts w:ascii="Times New Roman" w:hAnsi="Times New Roman"/>
          <w:bCs/>
          <w:iCs/>
          <w:noProof/>
          <w:sz w:val="24"/>
          <w:szCs w:val="24"/>
          <w:lang w:val="ro-RO" w:eastAsia="ro-RO"/>
        </w:rPr>
        <w:t>de ambar</w:t>
      </w:r>
      <w:r w:rsidR="0049649A" w:rsidRPr="00F7320E">
        <w:rPr>
          <w:rFonts w:ascii="Times New Roman" w:hAnsi="Times New Roman"/>
          <w:bCs/>
          <w:iCs/>
          <w:noProof/>
          <w:sz w:val="24"/>
          <w:szCs w:val="24"/>
          <w:lang w:val="ro-RO" w:eastAsia="ro-RO"/>
        </w:rPr>
        <w:t>c</w:t>
      </w:r>
      <w:r w:rsidR="005D5262" w:rsidRPr="00F7320E">
        <w:rPr>
          <w:rFonts w:ascii="Times New Roman" w:hAnsi="Times New Roman"/>
          <w:bCs/>
          <w:iCs/>
          <w:noProof/>
          <w:sz w:val="24"/>
          <w:szCs w:val="24"/>
          <w:lang w:val="ro-RO" w:eastAsia="ro-RO"/>
        </w:rPr>
        <w:t xml:space="preserve">are va fi redactată </w:t>
      </w:r>
      <w:r w:rsidR="00E21E26" w:rsidRPr="00F7320E">
        <w:rPr>
          <w:rFonts w:ascii="Times New Roman" w:hAnsi="Times New Roman"/>
          <w:bCs/>
          <w:iCs/>
          <w:noProof/>
          <w:sz w:val="24"/>
          <w:szCs w:val="24"/>
          <w:lang w:val="ro-RO" w:eastAsia="ro-RO"/>
        </w:rPr>
        <w:t>și</w:t>
      </w:r>
      <w:r w:rsidRPr="00F7320E">
        <w:rPr>
          <w:rFonts w:ascii="Times New Roman" w:hAnsi="Times New Roman"/>
          <w:bCs/>
          <w:iCs/>
          <w:noProof/>
          <w:sz w:val="24"/>
          <w:szCs w:val="24"/>
          <w:lang w:val="ro-RO" w:eastAsia="ro-RO"/>
        </w:rPr>
        <w:t xml:space="preserve"> în limba engleză.</w:t>
      </w:r>
    </w:p>
    <w:p w14:paraId="76521C43" w14:textId="09413BAF" w:rsidR="00C9476A" w:rsidRPr="00F7320E" w:rsidRDefault="005D5262"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bCs/>
          <w:iCs/>
          <w:noProof/>
          <w:sz w:val="24"/>
          <w:szCs w:val="24"/>
          <w:lang w:val="ro-RO" w:eastAsia="ro-RO"/>
        </w:rPr>
        <w:t>(9</w:t>
      </w:r>
      <w:r w:rsidR="00C9476A" w:rsidRPr="00F7320E">
        <w:rPr>
          <w:rFonts w:ascii="Times New Roman" w:hAnsi="Times New Roman"/>
          <w:bCs/>
          <w:iCs/>
          <w:noProof/>
          <w:sz w:val="24"/>
          <w:szCs w:val="24"/>
          <w:lang w:val="ro-RO" w:eastAsia="ro-RO"/>
        </w:rPr>
        <w:t xml:space="preserve">) </w:t>
      </w:r>
      <w:r w:rsidR="00C9476A" w:rsidRPr="00F7320E">
        <w:rPr>
          <w:rFonts w:ascii="Times New Roman" w:hAnsi="Times New Roman"/>
          <w:noProof/>
          <w:sz w:val="24"/>
          <w:szCs w:val="24"/>
          <w:lang w:val="ro-RO"/>
        </w:rPr>
        <w:t xml:space="preserve">Armatorii  navelor care arborează pavilion român se asigură că atunci când </w:t>
      </w:r>
      <w:r w:rsidR="00C9476A" w:rsidRPr="00F7320E">
        <w:rPr>
          <w:rFonts w:ascii="Times New Roman" w:hAnsi="Times New Roman"/>
          <w:noProof/>
          <w:sz w:val="24"/>
          <w:szCs w:val="24"/>
          <w:lang w:val="ro-RO" w:eastAsia="ro-RO"/>
        </w:rPr>
        <w:t>contractul de muncă se constituie, ca parte sau întreg, dintr-un contract colectiv de muncă, un exemplar al contractului colectiv de muncă</w:t>
      </w:r>
      <w:r w:rsidR="00C9476A" w:rsidRPr="00F7320E">
        <w:rPr>
          <w:rFonts w:ascii="Times New Roman" w:hAnsi="Times New Roman"/>
          <w:noProof/>
          <w:sz w:val="24"/>
          <w:szCs w:val="24"/>
          <w:lang w:val="ro-RO"/>
        </w:rPr>
        <w:t xml:space="preserve"> este pus la dispoziție la bord.</w:t>
      </w:r>
    </w:p>
    <w:p w14:paraId="47131FD7" w14:textId="18CABA62"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(1</w:t>
      </w:r>
      <w:r w:rsidR="005D5262" w:rsidRPr="00F7320E">
        <w:rPr>
          <w:rFonts w:ascii="Times New Roman" w:hAnsi="Times New Roman"/>
          <w:noProof/>
          <w:sz w:val="24"/>
          <w:szCs w:val="24"/>
          <w:lang w:val="ro-RO" w:eastAsia="ro-RO"/>
        </w:rPr>
        <w:t>0</w:t>
      </w:r>
      <w:r w:rsidRPr="00F7320E">
        <w:rPr>
          <w:rFonts w:ascii="Times New Roman" w:hAnsi="Times New Roman"/>
          <w:noProof/>
          <w:sz w:val="24"/>
          <w:szCs w:val="24"/>
          <w:lang w:val="ro-RO" w:eastAsia="ro-RO"/>
        </w:rPr>
        <w:t>)</w:t>
      </w:r>
      <w:r w:rsidRPr="00F7320E">
        <w:rPr>
          <w:rFonts w:ascii="Times New Roman" w:hAnsi="Times New Roman"/>
          <w:noProof/>
          <w:color w:val="FF0000"/>
          <w:sz w:val="24"/>
          <w:szCs w:val="24"/>
          <w:lang w:val="ro-RO" w:eastAsia="ro-RO"/>
        </w:rPr>
        <w:t xml:space="preserve"> </w:t>
      </w:r>
      <w:r w:rsidR="00955EFB" w:rsidRPr="00F7320E">
        <w:rPr>
          <w:rFonts w:ascii="Times New Roman" w:hAnsi="Times New Roman"/>
          <w:noProof/>
          <w:sz w:val="24"/>
          <w:szCs w:val="24"/>
          <w:lang w:val="ro-RO" w:eastAsia="ro-RO"/>
        </w:rPr>
        <w:t xml:space="preserve">Atunci când, </w:t>
      </w:r>
      <w:r w:rsidRPr="00F7320E">
        <w:rPr>
          <w:rFonts w:ascii="Times New Roman" w:hAnsi="Times New Roman"/>
          <w:noProof/>
          <w:sz w:val="24"/>
          <w:szCs w:val="24"/>
          <w:lang w:val="ro-RO" w:eastAsia="ro-RO"/>
        </w:rPr>
        <w:t>contractul de muncă şi orice contract colectiv de muncă aplicabil nu sunt în limba engleză, documentele următoare sunt puse la dispoziţie la bord</w:t>
      </w:r>
      <w:r w:rsidR="00EF3BB6"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în limba engleză: </w:t>
      </w:r>
    </w:p>
    <w:p w14:paraId="43B94B5B" w14:textId="77777777" w:rsidR="00C9476A" w:rsidRPr="00F7320E" w:rsidRDefault="005D602A" w:rsidP="005D602A">
      <w:pPr>
        <w:tabs>
          <w:tab w:val="left" w:pos="567"/>
        </w:tabs>
        <w:autoSpaceDE w:val="0"/>
        <w:autoSpaceDN w:val="0"/>
        <w:adjustRightInd w:val="0"/>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a)  </w:t>
      </w:r>
      <w:r w:rsidR="00C9476A" w:rsidRPr="00F7320E">
        <w:rPr>
          <w:rFonts w:ascii="Times New Roman" w:hAnsi="Times New Roman"/>
          <w:noProof/>
          <w:sz w:val="24"/>
          <w:szCs w:val="24"/>
          <w:lang w:val="ro-RO"/>
        </w:rPr>
        <w:t xml:space="preserve">o copie a </w:t>
      </w:r>
      <w:r w:rsidR="00C9476A" w:rsidRPr="00F7320E">
        <w:rPr>
          <w:rFonts w:ascii="Times New Roman" w:hAnsi="Times New Roman"/>
          <w:noProof/>
          <w:sz w:val="24"/>
          <w:szCs w:val="24"/>
          <w:lang w:val="ro-RO" w:eastAsia="ro-RO"/>
        </w:rPr>
        <w:t>contractului tip</w:t>
      </w:r>
      <w:r w:rsidR="00EF3BB6" w:rsidRPr="00F7320E">
        <w:rPr>
          <w:rFonts w:ascii="Times New Roman" w:hAnsi="Times New Roman"/>
          <w:noProof/>
          <w:sz w:val="24"/>
          <w:szCs w:val="24"/>
          <w:lang w:val="pt-BR" w:eastAsia="ro-RO"/>
        </w:rPr>
        <w:t xml:space="preserve">; </w:t>
      </w:r>
      <w:r w:rsidR="00E21E26" w:rsidRPr="00F7320E">
        <w:rPr>
          <w:rFonts w:ascii="Times New Roman" w:hAnsi="Times New Roman"/>
          <w:noProof/>
          <w:sz w:val="24"/>
          <w:szCs w:val="24"/>
          <w:lang w:val="ro-RO" w:eastAsia="ro-RO"/>
        </w:rPr>
        <w:t>și</w:t>
      </w:r>
    </w:p>
    <w:p w14:paraId="368CAA24" w14:textId="007CD973" w:rsidR="00C9476A" w:rsidRPr="00355D6B" w:rsidRDefault="00C9476A" w:rsidP="005D602A">
      <w:pPr>
        <w:tabs>
          <w:tab w:val="left" w:pos="567"/>
        </w:tabs>
        <w:autoSpaceDE w:val="0"/>
        <w:autoSpaceDN w:val="0"/>
        <w:adjustRightInd w:val="0"/>
        <w:spacing w:after="0" w:line="240" w:lineRule="auto"/>
        <w:ind w:left="284"/>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b) părţile contractului colectiv de muncă</w:t>
      </w:r>
      <w:r w:rsidR="00B5523B" w:rsidRPr="049C8AF7">
        <w:rPr>
          <w:rFonts w:ascii="Times New Roman" w:hAnsi="Times New Roman"/>
          <w:noProof/>
          <w:sz w:val="24"/>
          <w:szCs w:val="24"/>
          <w:lang w:val="ro-RO" w:eastAsia="ro-RO"/>
        </w:rPr>
        <w:t>,</w:t>
      </w:r>
      <w:r w:rsidRPr="049C8AF7">
        <w:rPr>
          <w:rFonts w:ascii="Times New Roman" w:hAnsi="Times New Roman"/>
          <w:noProof/>
          <w:sz w:val="24"/>
          <w:szCs w:val="24"/>
          <w:lang w:val="ro-RO" w:eastAsia="ro-RO"/>
        </w:rPr>
        <w:t xml:space="preserve"> supuse unei inspecţii din partea statului portului</w:t>
      </w:r>
      <w:r w:rsidR="00F6342E" w:rsidRPr="049C8AF7">
        <w:rPr>
          <w:rFonts w:ascii="Times New Roman" w:hAnsi="Times New Roman"/>
          <w:noProof/>
          <w:sz w:val="24"/>
          <w:szCs w:val="24"/>
          <w:lang w:val="ro-RO" w:eastAsia="ro-RO"/>
        </w:rPr>
        <w:t>,</w:t>
      </w:r>
      <w:r w:rsidRPr="049C8AF7">
        <w:rPr>
          <w:rFonts w:ascii="Times New Roman" w:hAnsi="Times New Roman"/>
          <w:noProof/>
          <w:color w:val="FF0000"/>
          <w:sz w:val="24"/>
          <w:szCs w:val="24"/>
          <w:lang w:val="ro-RO" w:eastAsia="ro-RO"/>
        </w:rPr>
        <w:t xml:space="preserve"> </w:t>
      </w:r>
      <w:r w:rsidRPr="049C8AF7">
        <w:rPr>
          <w:rFonts w:ascii="Times New Roman" w:hAnsi="Times New Roman"/>
          <w:noProof/>
          <w:sz w:val="24"/>
          <w:szCs w:val="24"/>
          <w:lang w:val="ro-RO" w:eastAsia="ro-RO"/>
        </w:rPr>
        <w:t xml:space="preserve">conform dispoziţiilor </w:t>
      </w:r>
      <w:r w:rsidR="00B12862" w:rsidRPr="049C8AF7">
        <w:rPr>
          <w:rFonts w:ascii="Times New Roman" w:hAnsi="Times New Roman"/>
          <w:noProof/>
          <w:sz w:val="24"/>
          <w:szCs w:val="24"/>
          <w:lang w:val="ro-RO" w:eastAsia="ro-RO"/>
        </w:rPr>
        <w:t>R</w:t>
      </w:r>
      <w:r w:rsidRPr="049C8AF7">
        <w:rPr>
          <w:rFonts w:ascii="Times New Roman" w:hAnsi="Times New Roman"/>
          <w:noProof/>
          <w:sz w:val="24"/>
          <w:szCs w:val="24"/>
          <w:lang w:val="ro-RO" w:eastAsia="ro-RO"/>
        </w:rPr>
        <w:t>egulii 5.</w:t>
      </w:r>
      <w:r w:rsidRPr="00355D6B">
        <w:rPr>
          <w:rFonts w:ascii="Times New Roman" w:hAnsi="Times New Roman"/>
          <w:noProof/>
          <w:sz w:val="24"/>
          <w:szCs w:val="24"/>
          <w:lang w:val="ro-RO" w:eastAsia="ro-RO"/>
        </w:rPr>
        <w:t>2</w:t>
      </w:r>
      <w:r w:rsidR="4B1DD843" w:rsidRPr="00355D6B">
        <w:rPr>
          <w:rFonts w:ascii="Times New Roman" w:hAnsi="Times New Roman"/>
          <w:noProof/>
          <w:sz w:val="24"/>
          <w:szCs w:val="24"/>
          <w:lang w:val="ro-RO" w:eastAsia="ro-RO"/>
        </w:rPr>
        <w:t xml:space="preserve"> </w:t>
      </w:r>
      <w:r w:rsidR="4B1DD843" w:rsidRPr="00CA2043">
        <w:rPr>
          <w:rFonts w:ascii="Times New Roman" w:hAnsi="Times New Roman"/>
          <w:noProof/>
          <w:sz w:val="24"/>
          <w:szCs w:val="24"/>
          <w:lang w:val="ro-RO" w:eastAsia="ro-RO"/>
        </w:rPr>
        <w:t>din Conventie.</w:t>
      </w:r>
    </w:p>
    <w:p w14:paraId="4D67F6E0" w14:textId="345CF959"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rPr>
      </w:pPr>
      <w:r w:rsidRPr="00355D6B">
        <w:rPr>
          <w:rFonts w:ascii="Times New Roman" w:hAnsi="Times New Roman"/>
          <w:noProof/>
          <w:sz w:val="24"/>
          <w:szCs w:val="24"/>
          <w:lang w:val="ro-RO" w:eastAsia="ro-RO"/>
        </w:rPr>
        <w:t>(1</w:t>
      </w:r>
      <w:r w:rsidR="005D5262" w:rsidRPr="00355D6B">
        <w:rPr>
          <w:rFonts w:ascii="Times New Roman" w:hAnsi="Times New Roman"/>
          <w:noProof/>
          <w:sz w:val="24"/>
          <w:szCs w:val="24"/>
          <w:lang w:val="ro-RO" w:eastAsia="ro-RO"/>
        </w:rPr>
        <w:t>1</w:t>
      </w:r>
      <w:r w:rsidRPr="00355D6B">
        <w:rPr>
          <w:rFonts w:ascii="Times New Roman" w:hAnsi="Times New Roman"/>
          <w:noProof/>
          <w:sz w:val="24"/>
          <w:szCs w:val="24"/>
          <w:lang w:val="ro-RO" w:eastAsia="ro-RO"/>
        </w:rPr>
        <w:t>) Fac excepţie de la prevederile alin. (1</w:t>
      </w:r>
      <w:r w:rsidR="004007FC" w:rsidRPr="00303DA3">
        <w:rPr>
          <w:rFonts w:ascii="Times New Roman" w:hAnsi="Times New Roman"/>
          <w:noProof/>
          <w:sz w:val="24"/>
          <w:szCs w:val="24"/>
          <w:lang w:val="ro-RO" w:eastAsia="ro-RO"/>
        </w:rPr>
        <w:t>0</w:t>
      </w:r>
      <w:r w:rsidRPr="00303DA3">
        <w:rPr>
          <w:rFonts w:ascii="Times New Roman" w:hAnsi="Times New Roman"/>
          <w:noProof/>
          <w:sz w:val="24"/>
          <w:szCs w:val="24"/>
          <w:lang w:val="ro-RO" w:eastAsia="ro-RO"/>
        </w:rPr>
        <w:t>)</w:t>
      </w:r>
      <w:r w:rsidRPr="00355D6B">
        <w:rPr>
          <w:rFonts w:ascii="Times New Roman" w:hAnsi="Times New Roman"/>
          <w:noProof/>
          <w:sz w:val="24"/>
          <w:szCs w:val="24"/>
          <w:lang w:val="ro-RO" w:eastAsia="ro-RO"/>
        </w:rPr>
        <w:t xml:space="preserve"> navele care efectuează numai voiaj</w:t>
      </w:r>
      <w:r w:rsidR="00383DA9" w:rsidRPr="00355D6B">
        <w:rPr>
          <w:rFonts w:ascii="Times New Roman" w:hAnsi="Times New Roman"/>
          <w:noProof/>
          <w:sz w:val="24"/>
          <w:szCs w:val="24"/>
          <w:lang w:val="ro-RO" w:eastAsia="ro-RO"/>
        </w:rPr>
        <w:t>uri</w:t>
      </w:r>
      <w:r w:rsidRPr="00355D6B">
        <w:rPr>
          <w:rFonts w:ascii="Times New Roman" w:hAnsi="Times New Roman"/>
          <w:noProof/>
          <w:sz w:val="24"/>
          <w:szCs w:val="24"/>
          <w:lang w:val="ro-RO" w:eastAsia="ro-RO"/>
        </w:rPr>
        <w:t xml:space="preserve"> interne.</w:t>
      </w:r>
    </w:p>
    <w:p w14:paraId="26EF80B3" w14:textId="77777777" w:rsidR="006C1091" w:rsidRDefault="006C1091" w:rsidP="049C8AF7">
      <w:pPr>
        <w:spacing w:after="0" w:line="240" w:lineRule="auto"/>
        <w:rPr>
          <w:rFonts w:ascii="Times New Roman" w:hAnsi="Times New Roman"/>
          <w:noProof/>
          <w:sz w:val="24"/>
          <w:szCs w:val="24"/>
          <w:lang w:val="ro-RO" w:eastAsia="ro-RO"/>
        </w:rPr>
      </w:pPr>
    </w:p>
    <w:p w14:paraId="2876DA60" w14:textId="5F5A5158" w:rsidR="00C9476A" w:rsidRPr="00F7320E" w:rsidRDefault="00C9476A" w:rsidP="049C8AF7">
      <w:pPr>
        <w:spacing w:after="0" w:line="240" w:lineRule="auto"/>
        <w:rPr>
          <w:rFonts w:ascii="Times New Roman" w:hAnsi="Times New Roman"/>
          <w:noProof/>
          <w:sz w:val="24"/>
          <w:szCs w:val="24"/>
          <w:lang w:val="ro-RO" w:eastAsia="ro-RO"/>
        </w:rPr>
      </w:pPr>
      <w:r w:rsidRPr="006C1091">
        <w:rPr>
          <w:rFonts w:ascii="Times New Roman" w:hAnsi="Times New Roman"/>
          <w:b/>
          <w:noProof/>
          <w:sz w:val="24"/>
          <w:szCs w:val="24"/>
          <w:lang w:val="ro-RO" w:eastAsia="ro-RO"/>
        </w:rPr>
        <w:t>Art.</w:t>
      </w:r>
      <w:r w:rsidR="005D5262" w:rsidRPr="006C1091">
        <w:rPr>
          <w:rFonts w:ascii="Times New Roman" w:hAnsi="Times New Roman"/>
          <w:b/>
          <w:noProof/>
          <w:sz w:val="24"/>
          <w:szCs w:val="24"/>
          <w:lang w:val="ro-RO" w:eastAsia="ro-RO"/>
        </w:rPr>
        <w:t>2</w:t>
      </w:r>
      <w:r w:rsidRPr="006C1091">
        <w:rPr>
          <w:rFonts w:ascii="Times New Roman" w:hAnsi="Times New Roman"/>
          <w:b/>
          <w:noProof/>
          <w:sz w:val="24"/>
          <w:szCs w:val="24"/>
          <w:lang w:val="ro-RO" w:eastAsia="ro-RO"/>
        </w:rPr>
        <w:t>6.</w:t>
      </w:r>
      <w:r w:rsidRPr="049C8AF7">
        <w:rPr>
          <w:rFonts w:ascii="Times New Roman" w:hAnsi="Times New Roman"/>
          <w:noProof/>
          <w:sz w:val="24"/>
          <w:szCs w:val="24"/>
          <w:lang w:val="ro-RO" w:eastAsia="ro-RO"/>
        </w:rPr>
        <w:t xml:space="preserve">- (1) </w:t>
      </w:r>
      <w:r w:rsidR="005D5262" w:rsidRPr="049C8AF7">
        <w:rPr>
          <w:rFonts w:ascii="Times New Roman" w:hAnsi="Times New Roman"/>
          <w:noProof/>
          <w:sz w:val="24"/>
          <w:szCs w:val="24"/>
          <w:lang w:val="ro-RO" w:eastAsia="ro-RO"/>
        </w:rPr>
        <w:t>C</w:t>
      </w:r>
      <w:r w:rsidRPr="049C8AF7">
        <w:rPr>
          <w:rFonts w:ascii="Times New Roman" w:hAnsi="Times New Roman"/>
          <w:noProof/>
          <w:sz w:val="24"/>
          <w:szCs w:val="24"/>
          <w:lang w:val="ro-RO" w:eastAsia="ro-RO"/>
        </w:rPr>
        <w:t>ontract</w:t>
      </w:r>
      <w:r w:rsidR="005D5262" w:rsidRPr="049C8AF7">
        <w:rPr>
          <w:rFonts w:ascii="Times New Roman" w:hAnsi="Times New Roman"/>
          <w:noProof/>
          <w:sz w:val="24"/>
          <w:szCs w:val="24"/>
          <w:lang w:val="ro-RO" w:eastAsia="ro-RO"/>
        </w:rPr>
        <w:t>ul</w:t>
      </w:r>
      <w:r w:rsidRPr="049C8AF7">
        <w:rPr>
          <w:rFonts w:ascii="Times New Roman" w:hAnsi="Times New Roman"/>
          <w:noProof/>
          <w:sz w:val="24"/>
          <w:szCs w:val="24"/>
          <w:lang w:val="ro-RO" w:eastAsia="ro-RO"/>
        </w:rPr>
        <w:t xml:space="preserve"> de munc</w:t>
      </w:r>
      <w:r w:rsidR="00A62027" w:rsidRPr="049C8AF7">
        <w:rPr>
          <w:rFonts w:ascii="Times New Roman" w:hAnsi="Times New Roman"/>
          <w:noProof/>
          <w:sz w:val="24"/>
          <w:szCs w:val="24"/>
          <w:lang w:val="ro-RO" w:eastAsia="ro-RO"/>
        </w:rPr>
        <w:t>ă</w:t>
      </w:r>
      <w:r w:rsidRPr="049C8AF7">
        <w:rPr>
          <w:rFonts w:ascii="Times New Roman" w:hAnsi="Times New Roman"/>
          <w:noProof/>
          <w:sz w:val="24"/>
          <w:szCs w:val="24"/>
          <w:lang w:val="ro-RO" w:eastAsia="ro-RO"/>
        </w:rPr>
        <w:t xml:space="preserve"> al navigatorului trebuie să conţină minimum următoarele elemente:</w:t>
      </w:r>
    </w:p>
    <w:p w14:paraId="72A45709" w14:textId="77777777" w:rsidR="00C9476A" w:rsidRPr="00F7320E" w:rsidRDefault="00C9476A" w:rsidP="005D602A">
      <w:pPr>
        <w:tabs>
          <w:tab w:val="left" w:pos="567"/>
        </w:tabs>
        <w:autoSpaceDE w:val="0"/>
        <w:autoSpaceDN w:val="0"/>
        <w:adjustRightInd w:val="0"/>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a)  numele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prenumele navigatorului, data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locul naşterii;</w:t>
      </w:r>
    </w:p>
    <w:p w14:paraId="25ABDD05" w14:textId="77777777" w:rsidR="00C9476A" w:rsidRPr="00F7320E" w:rsidRDefault="00C9476A" w:rsidP="005D602A">
      <w:pPr>
        <w:tabs>
          <w:tab w:val="left" w:pos="567"/>
        </w:tabs>
        <w:autoSpaceDE w:val="0"/>
        <w:autoSpaceDN w:val="0"/>
        <w:adjustRightInd w:val="0"/>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b)  numele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adresa </w:t>
      </w:r>
      <w:r w:rsidRPr="00F7320E">
        <w:rPr>
          <w:rFonts w:ascii="Times New Roman" w:hAnsi="Times New Roman"/>
          <w:noProof/>
          <w:sz w:val="24"/>
          <w:szCs w:val="24"/>
          <w:lang w:val="ro-RO"/>
        </w:rPr>
        <w:t>armator</w:t>
      </w:r>
      <w:r w:rsidRPr="00F7320E">
        <w:rPr>
          <w:rFonts w:ascii="Times New Roman" w:hAnsi="Times New Roman"/>
          <w:noProof/>
          <w:sz w:val="24"/>
          <w:szCs w:val="24"/>
          <w:lang w:val="ro-RO" w:eastAsia="ro-RO"/>
        </w:rPr>
        <w:t>ului;</w:t>
      </w:r>
    </w:p>
    <w:p w14:paraId="4D4AE042" w14:textId="77777777" w:rsidR="00C9476A" w:rsidRPr="00F7320E" w:rsidRDefault="00C9476A" w:rsidP="005D602A">
      <w:pPr>
        <w:tabs>
          <w:tab w:val="left" w:pos="567"/>
        </w:tabs>
        <w:autoSpaceDE w:val="0"/>
        <w:autoSpaceDN w:val="0"/>
        <w:adjustRightInd w:val="0"/>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c)  </w:t>
      </w:r>
      <w:r w:rsidR="005D602A" w:rsidRPr="00F7320E">
        <w:rPr>
          <w:rFonts w:ascii="Times New Roman" w:hAnsi="Times New Roman"/>
          <w:noProof/>
          <w:sz w:val="24"/>
          <w:szCs w:val="24"/>
          <w:lang w:val="ro-RO" w:eastAsia="ro-RO"/>
        </w:rPr>
        <w:t>l</w:t>
      </w:r>
      <w:r w:rsidRPr="00F7320E">
        <w:rPr>
          <w:rFonts w:ascii="Times New Roman" w:hAnsi="Times New Roman"/>
          <w:noProof/>
          <w:sz w:val="24"/>
          <w:szCs w:val="24"/>
          <w:lang w:val="ro-RO" w:eastAsia="ro-RO"/>
        </w:rPr>
        <w:t>ocul şi data când intră în vigoare contractul de muncă;</w:t>
      </w:r>
    </w:p>
    <w:p w14:paraId="4C8A1CD7" w14:textId="77777777" w:rsidR="00C9476A" w:rsidRPr="00F7320E" w:rsidRDefault="005D602A" w:rsidP="005D602A">
      <w:pPr>
        <w:tabs>
          <w:tab w:val="left" w:pos="567"/>
        </w:tabs>
        <w:autoSpaceDE w:val="0"/>
        <w:autoSpaceDN w:val="0"/>
        <w:adjustRightInd w:val="0"/>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d)  </w:t>
      </w:r>
      <w:r w:rsidR="00C9476A" w:rsidRPr="00F7320E">
        <w:rPr>
          <w:rFonts w:ascii="Times New Roman" w:hAnsi="Times New Roman"/>
          <w:noProof/>
          <w:sz w:val="24"/>
          <w:szCs w:val="24"/>
          <w:lang w:val="ro-RO" w:eastAsia="ro-RO"/>
        </w:rPr>
        <w:t>funcţia/poziția pe care este angajat navigatorul;</w:t>
      </w:r>
    </w:p>
    <w:p w14:paraId="69814E47" w14:textId="77777777" w:rsidR="00C9476A" w:rsidRPr="00F7320E" w:rsidRDefault="00C9476A" w:rsidP="005D602A">
      <w:pPr>
        <w:tabs>
          <w:tab w:val="left" w:pos="567"/>
        </w:tabs>
        <w:autoSpaceDE w:val="0"/>
        <w:autoSpaceDN w:val="0"/>
        <w:adjustRightInd w:val="0"/>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e)  suma totală a salariului navigatorului sau, </w:t>
      </w:r>
      <w:r w:rsidRPr="00F7320E">
        <w:rPr>
          <w:rFonts w:ascii="Times New Roman" w:hAnsi="Times New Roman"/>
          <w:noProof/>
          <w:sz w:val="24"/>
          <w:szCs w:val="24"/>
          <w:lang w:val="ro-RO" w:eastAsia="es-ES"/>
        </w:rPr>
        <w:t>după caz, formula utilizată pentru calcularea acestuia</w:t>
      </w:r>
      <w:r w:rsidRPr="00F7320E">
        <w:rPr>
          <w:rFonts w:ascii="Times New Roman" w:hAnsi="Times New Roman"/>
          <w:noProof/>
          <w:sz w:val="24"/>
          <w:szCs w:val="24"/>
          <w:lang w:val="ro-RO" w:eastAsia="ro-RO"/>
        </w:rPr>
        <w:t>;</w:t>
      </w:r>
    </w:p>
    <w:p w14:paraId="20A4E265" w14:textId="77777777" w:rsidR="00C9476A" w:rsidRPr="00F7320E" w:rsidRDefault="00C9476A" w:rsidP="005D602A">
      <w:pPr>
        <w:tabs>
          <w:tab w:val="left" w:pos="567"/>
        </w:tabs>
        <w:autoSpaceDE w:val="0"/>
        <w:autoSpaceDN w:val="0"/>
        <w:adjustRightInd w:val="0"/>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f)  cuantumul concediului anual plătit</w:t>
      </w:r>
      <w:r w:rsidRPr="00F7320E">
        <w:rPr>
          <w:rFonts w:ascii="Times New Roman" w:hAnsi="Times New Roman"/>
          <w:noProof/>
          <w:sz w:val="24"/>
          <w:szCs w:val="24"/>
          <w:lang w:val="ro-RO" w:eastAsia="es-ES"/>
        </w:rPr>
        <w:t xml:space="preserve"> sau, după caz, formula utilizată pentru calcularea acestuia</w:t>
      </w:r>
      <w:r w:rsidRPr="00F7320E">
        <w:rPr>
          <w:rFonts w:ascii="Times New Roman" w:hAnsi="Times New Roman"/>
          <w:noProof/>
          <w:sz w:val="24"/>
          <w:szCs w:val="24"/>
          <w:lang w:val="ro-RO" w:eastAsia="ro-RO"/>
        </w:rPr>
        <w:t>;</w:t>
      </w:r>
    </w:p>
    <w:p w14:paraId="708E060B" w14:textId="77777777" w:rsidR="00C9476A" w:rsidRPr="00F7320E" w:rsidRDefault="00C9476A" w:rsidP="049C8AF7">
      <w:pPr>
        <w:tabs>
          <w:tab w:val="left" w:pos="567"/>
        </w:tabs>
        <w:autoSpaceDE w:val="0"/>
        <w:autoSpaceDN w:val="0"/>
        <w:adjustRightInd w:val="0"/>
        <w:spacing w:after="0" w:line="240" w:lineRule="auto"/>
        <w:ind w:left="284"/>
        <w:rPr>
          <w:rFonts w:ascii="Times New Roman" w:hAnsi="Times New Roman"/>
          <w:noProof/>
          <w:sz w:val="24"/>
          <w:szCs w:val="24"/>
          <w:lang w:val="ro-RO" w:eastAsia="ro-RO"/>
        </w:rPr>
      </w:pPr>
      <w:r w:rsidRPr="049C8AF7">
        <w:rPr>
          <w:rFonts w:ascii="Times New Roman" w:hAnsi="Times New Roman"/>
          <w:noProof/>
          <w:sz w:val="24"/>
          <w:szCs w:val="24"/>
          <w:lang w:val="ro-RO" w:eastAsia="ro-RO"/>
        </w:rPr>
        <w:t xml:space="preserve">g)  termenul contractului </w:t>
      </w:r>
      <w:r w:rsidR="00E21E26" w:rsidRPr="049C8AF7">
        <w:rPr>
          <w:rFonts w:ascii="Times New Roman" w:hAnsi="Times New Roman"/>
          <w:noProof/>
          <w:sz w:val="24"/>
          <w:szCs w:val="24"/>
          <w:lang w:val="ro-RO" w:eastAsia="ro-RO"/>
        </w:rPr>
        <w:t>și</w:t>
      </w:r>
      <w:r w:rsidRPr="049C8AF7">
        <w:rPr>
          <w:rFonts w:ascii="Times New Roman" w:hAnsi="Times New Roman"/>
          <w:noProof/>
          <w:sz w:val="24"/>
          <w:szCs w:val="24"/>
          <w:lang w:val="ro-RO" w:eastAsia="ro-RO"/>
        </w:rPr>
        <w:t xml:space="preserve"> condiţiile încetării sale, în special</w:t>
      </w:r>
      <w:r w:rsidR="00B058D3" w:rsidRPr="049C8AF7">
        <w:rPr>
          <w:rFonts w:ascii="Times New Roman" w:hAnsi="Times New Roman"/>
          <w:noProof/>
          <w:sz w:val="24"/>
          <w:szCs w:val="24"/>
          <w:lang w:val="ro-RO" w:eastAsia="ro-RO"/>
        </w:rPr>
        <w:t xml:space="preserve"> atunci când</w:t>
      </w:r>
      <w:r w:rsidRPr="049C8AF7">
        <w:rPr>
          <w:rFonts w:ascii="Times New Roman" w:hAnsi="Times New Roman"/>
          <w:noProof/>
          <w:sz w:val="24"/>
          <w:szCs w:val="24"/>
          <w:lang w:val="ro-RO" w:eastAsia="ro-RO"/>
        </w:rPr>
        <w:t xml:space="preserve">: </w:t>
      </w:r>
    </w:p>
    <w:p w14:paraId="138ACD88" w14:textId="77777777" w:rsidR="00C9476A" w:rsidRPr="00F7320E" w:rsidRDefault="00C9476A" w:rsidP="005D602A">
      <w:pPr>
        <w:tabs>
          <w:tab w:val="left" w:pos="360"/>
          <w:tab w:val="left" w:pos="1418"/>
        </w:tabs>
        <w:autoSpaceDE w:val="0"/>
        <w:autoSpaceDN w:val="0"/>
        <w:adjustRightInd w:val="0"/>
        <w:spacing w:after="0" w:line="240" w:lineRule="auto"/>
        <w:ind w:left="567"/>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(i)  contractul este încheiat pe o perioadă nedeterminată, condiţiile în care fiecare parte l-ar putea denunţa; </w:t>
      </w:r>
    </w:p>
    <w:p w14:paraId="4EFBA5DC" w14:textId="77777777" w:rsidR="00C9476A" w:rsidRPr="00F7320E" w:rsidRDefault="00C9476A" w:rsidP="005D602A">
      <w:pPr>
        <w:tabs>
          <w:tab w:val="left" w:pos="1418"/>
        </w:tabs>
        <w:autoSpaceDE w:val="0"/>
        <w:autoSpaceDN w:val="0"/>
        <w:adjustRightInd w:val="0"/>
        <w:spacing w:after="0" w:line="240" w:lineRule="auto"/>
        <w:ind w:left="567"/>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(ii)  contractul este încheiat pe o perioadă determinată, data expirării;</w:t>
      </w:r>
      <w:r w:rsidRPr="00F7320E">
        <w:rPr>
          <w:rFonts w:ascii="Times New Roman" w:hAnsi="Times New Roman"/>
          <w:noProof/>
          <w:sz w:val="24"/>
          <w:szCs w:val="24"/>
          <w:lang w:val="ro-RO"/>
        </w:rPr>
        <w:t xml:space="preserve"> şi</w:t>
      </w:r>
    </w:p>
    <w:p w14:paraId="2716BF64" w14:textId="58C6FED1" w:rsidR="005D66E7" w:rsidRPr="00F7320E" w:rsidRDefault="00C9476A" w:rsidP="005D602A">
      <w:pPr>
        <w:tabs>
          <w:tab w:val="left" w:pos="1418"/>
        </w:tabs>
        <w:autoSpaceDE w:val="0"/>
        <w:autoSpaceDN w:val="0"/>
        <w:adjustRightInd w:val="0"/>
        <w:spacing w:after="0" w:line="240" w:lineRule="auto"/>
        <w:ind w:left="567"/>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(iii) contractul este încheiat pentru un voiaj, portul de destinaţie şi perioada la sfârşitul</w:t>
      </w:r>
      <w:r w:rsidR="2F36003A" w:rsidRPr="049C8AF7">
        <w:rPr>
          <w:rFonts w:ascii="Times New Roman" w:hAnsi="Times New Roman"/>
          <w:noProof/>
          <w:sz w:val="24"/>
          <w:szCs w:val="24"/>
          <w:lang w:val="ro-RO" w:eastAsia="ro-RO"/>
        </w:rPr>
        <w:t xml:space="preserve"> </w:t>
      </w:r>
      <w:r w:rsidRPr="049C8AF7">
        <w:rPr>
          <w:rFonts w:ascii="Times New Roman" w:hAnsi="Times New Roman"/>
          <w:noProof/>
          <w:sz w:val="24"/>
          <w:szCs w:val="24"/>
          <w:lang w:val="ro-RO" w:eastAsia="ro-RO"/>
        </w:rPr>
        <w:t>căreia angajamentul navigatorului încetează după sosirea la destinaţie;</w:t>
      </w:r>
      <w:r w:rsidR="15FB5BA4" w:rsidRPr="049C8AF7">
        <w:rPr>
          <w:rFonts w:ascii="Times New Roman" w:hAnsi="Times New Roman"/>
          <w:noProof/>
          <w:sz w:val="24"/>
          <w:szCs w:val="24"/>
          <w:lang w:val="ro-RO" w:eastAsia="ro-RO"/>
        </w:rPr>
        <w:t xml:space="preserve"> </w:t>
      </w:r>
    </w:p>
    <w:p w14:paraId="2EB92A55" w14:textId="77777777" w:rsidR="00C9476A" w:rsidRPr="00F7320E" w:rsidRDefault="00C9476A" w:rsidP="005D602A">
      <w:pPr>
        <w:tabs>
          <w:tab w:val="left" w:pos="567"/>
        </w:tabs>
        <w:autoSpaceDE w:val="0"/>
        <w:autoSpaceDN w:val="0"/>
        <w:adjustRightInd w:val="0"/>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h)</w:t>
      </w:r>
      <w:r w:rsidR="005D602A"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beneficiile în materie de protecţie a sănătăţii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de securitate socială care trebuie asigurate  navigatorului de către </w:t>
      </w:r>
      <w:r w:rsidRPr="00F7320E">
        <w:rPr>
          <w:rFonts w:ascii="Times New Roman" w:hAnsi="Times New Roman"/>
          <w:noProof/>
          <w:sz w:val="24"/>
          <w:szCs w:val="24"/>
          <w:lang w:val="ro-RO"/>
        </w:rPr>
        <w:t>armator</w:t>
      </w:r>
      <w:r w:rsidRPr="00F7320E">
        <w:rPr>
          <w:rFonts w:ascii="Times New Roman" w:hAnsi="Times New Roman"/>
          <w:noProof/>
          <w:sz w:val="24"/>
          <w:szCs w:val="24"/>
          <w:lang w:val="ro-RO" w:eastAsia="ro-RO"/>
        </w:rPr>
        <w:t>;</w:t>
      </w:r>
    </w:p>
    <w:p w14:paraId="1099D1E7" w14:textId="3E4F41F8" w:rsidR="00C9476A" w:rsidRPr="00F7320E" w:rsidRDefault="00C9476A" w:rsidP="005D602A">
      <w:pPr>
        <w:tabs>
          <w:tab w:val="left" w:pos="567"/>
        </w:tabs>
        <w:autoSpaceDE w:val="0"/>
        <w:autoSpaceDN w:val="0"/>
        <w:adjustRightInd w:val="0"/>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i) dreptul navigatorului la repatriere;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w:t>
      </w:r>
    </w:p>
    <w:p w14:paraId="78164848" w14:textId="56F0A366" w:rsidR="00C9476A" w:rsidRPr="00F7320E" w:rsidRDefault="00C9476A" w:rsidP="005D602A">
      <w:pPr>
        <w:tabs>
          <w:tab w:val="left" w:pos="567"/>
        </w:tabs>
        <w:autoSpaceDE w:val="0"/>
        <w:autoSpaceDN w:val="0"/>
        <w:adjustRightInd w:val="0"/>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j) </w:t>
      </w:r>
      <w:r w:rsidRPr="00F7320E">
        <w:rPr>
          <w:rFonts w:ascii="Times New Roman" w:hAnsi="Times New Roman"/>
          <w:noProof/>
          <w:sz w:val="24"/>
          <w:szCs w:val="24"/>
          <w:lang w:val="ro-RO" w:eastAsia="es-ES"/>
        </w:rPr>
        <w:t>trimiterea la contractul de negociere colectivă, după caz</w:t>
      </w:r>
      <w:r w:rsidRPr="00F7320E">
        <w:rPr>
          <w:rFonts w:ascii="Times New Roman" w:hAnsi="Times New Roman"/>
          <w:noProof/>
          <w:sz w:val="24"/>
          <w:szCs w:val="24"/>
          <w:lang w:val="ro-RO" w:eastAsia="ro-RO"/>
        </w:rPr>
        <w:t>.</w:t>
      </w:r>
    </w:p>
    <w:p w14:paraId="09DFE94C" w14:textId="2DFBF250" w:rsidR="00C9476A" w:rsidRPr="00F7320E" w:rsidRDefault="00C9476A" w:rsidP="00E21E26">
      <w:pPr>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eastAsia="ro-RO"/>
        </w:rPr>
        <w:t xml:space="preserve">(2) </w:t>
      </w:r>
      <w:r w:rsidR="005D66E7" w:rsidRPr="049C8AF7">
        <w:rPr>
          <w:rFonts w:ascii="Times New Roman" w:hAnsi="Times New Roman"/>
          <w:noProof/>
          <w:sz w:val="24"/>
          <w:szCs w:val="24"/>
          <w:lang w:val="ro-RO" w:eastAsia="ro-RO"/>
        </w:rPr>
        <w:t>P</w:t>
      </w:r>
      <w:r w:rsidRPr="049C8AF7">
        <w:rPr>
          <w:rFonts w:ascii="Times New Roman" w:hAnsi="Times New Roman"/>
          <w:noProof/>
          <w:sz w:val="24"/>
          <w:szCs w:val="24"/>
          <w:lang w:val="ro-RO" w:eastAsia="ro-RO"/>
        </w:rPr>
        <w:t xml:space="preserve">reavizul dat atât de către navigatori, cât şi de către </w:t>
      </w:r>
      <w:r w:rsidRPr="049C8AF7">
        <w:rPr>
          <w:rFonts w:ascii="Times New Roman" w:hAnsi="Times New Roman"/>
          <w:noProof/>
          <w:sz w:val="24"/>
          <w:szCs w:val="24"/>
          <w:lang w:val="ro-RO"/>
        </w:rPr>
        <w:t>armator</w:t>
      </w:r>
      <w:r w:rsidRPr="049C8AF7">
        <w:rPr>
          <w:rFonts w:ascii="Times New Roman" w:hAnsi="Times New Roman"/>
          <w:noProof/>
          <w:sz w:val="24"/>
          <w:szCs w:val="24"/>
          <w:lang w:val="ro-RO" w:eastAsia="ro-RO"/>
        </w:rPr>
        <w:t xml:space="preserve">i în cazul încetării anticipate a contractului de muncă </w:t>
      </w:r>
      <w:r w:rsidR="005D66E7" w:rsidRPr="049C8AF7">
        <w:rPr>
          <w:rFonts w:ascii="Times New Roman" w:hAnsi="Times New Roman"/>
          <w:noProof/>
          <w:sz w:val="24"/>
          <w:szCs w:val="24"/>
          <w:lang w:val="ro-RO" w:eastAsia="ro-RO"/>
        </w:rPr>
        <w:t>se supune prevederilor Codului Muncii</w:t>
      </w:r>
      <w:r w:rsidR="006E2A73" w:rsidRPr="049C8AF7">
        <w:rPr>
          <w:rFonts w:ascii="Times New Roman" w:hAnsi="Times New Roman"/>
          <w:noProof/>
          <w:sz w:val="24"/>
          <w:szCs w:val="24"/>
          <w:lang w:val="ro-RO" w:eastAsia="ro-RO"/>
        </w:rPr>
        <w:t>,</w:t>
      </w:r>
      <w:r w:rsidR="005D66E7" w:rsidRPr="049C8AF7">
        <w:rPr>
          <w:rFonts w:ascii="Times New Roman" w:hAnsi="Times New Roman"/>
          <w:noProof/>
          <w:sz w:val="24"/>
          <w:szCs w:val="24"/>
          <w:lang w:val="ro-RO" w:eastAsia="ro-RO"/>
        </w:rPr>
        <w:t xml:space="preserve"> dar durata acestuia </w:t>
      </w:r>
      <w:r w:rsidRPr="049C8AF7">
        <w:rPr>
          <w:rFonts w:ascii="Times New Roman" w:hAnsi="Times New Roman"/>
          <w:noProof/>
          <w:sz w:val="24"/>
          <w:szCs w:val="24"/>
          <w:lang w:val="ro-RO" w:eastAsia="ro-RO"/>
        </w:rPr>
        <w:t>nu poate fi mai  mic</w:t>
      </w:r>
      <w:r w:rsidR="005D66E7" w:rsidRPr="049C8AF7">
        <w:rPr>
          <w:rFonts w:ascii="Times New Roman" w:hAnsi="Times New Roman"/>
          <w:noProof/>
          <w:sz w:val="24"/>
          <w:szCs w:val="24"/>
          <w:lang w:val="ro-RO" w:eastAsia="ro-RO"/>
        </w:rPr>
        <w:t>ă</w:t>
      </w:r>
      <w:r w:rsidRPr="049C8AF7">
        <w:rPr>
          <w:rFonts w:ascii="Times New Roman" w:hAnsi="Times New Roman"/>
          <w:noProof/>
          <w:sz w:val="24"/>
          <w:szCs w:val="24"/>
          <w:lang w:val="ro-RO" w:eastAsia="ro-RO"/>
        </w:rPr>
        <w:t xml:space="preserve"> de 7 zile.</w:t>
      </w:r>
      <w:r w:rsidRPr="049C8AF7">
        <w:rPr>
          <w:rFonts w:ascii="Times New Roman" w:hAnsi="Times New Roman"/>
          <w:noProof/>
          <w:sz w:val="24"/>
          <w:szCs w:val="24"/>
          <w:lang w:val="ro-RO"/>
        </w:rPr>
        <w:t xml:space="preserve"> </w:t>
      </w:r>
    </w:p>
    <w:p w14:paraId="6E05B4E4" w14:textId="2BC656D6" w:rsidR="005D66E7" w:rsidRPr="00F7320E" w:rsidRDefault="00C9476A" w:rsidP="00E21E26">
      <w:pPr>
        <w:pStyle w:val="Default"/>
        <w:jc w:val="both"/>
        <w:rPr>
          <w:rFonts w:ascii="Times New Roman" w:hAnsi="Times New Roman" w:cs="Times New Roman"/>
          <w:noProof/>
          <w:color w:val="auto"/>
          <w:lang w:val="ro-RO" w:eastAsia="ro-RO"/>
        </w:rPr>
      </w:pPr>
      <w:r w:rsidRPr="049C8AF7">
        <w:rPr>
          <w:rFonts w:ascii="Times New Roman" w:hAnsi="Times New Roman" w:cs="Times New Roman"/>
          <w:noProof/>
          <w:color w:val="auto"/>
          <w:lang w:val="ro-RO" w:eastAsia="ro-RO"/>
        </w:rPr>
        <w:t>(3) Perioada de preaviz pentru navigator nu trebuie să fie mai scurtă decât cea pentru armator</w:t>
      </w:r>
      <w:r w:rsidR="005D66E7" w:rsidRPr="049C8AF7">
        <w:rPr>
          <w:rFonts w:ascii="Times New Roman" w:hAnsi="Times New Roman" w:cs="Times New Roman"/>
          <w:noProof/>
          <w:color w:val="auto"/>
          <w:lang w:val="ro-RO" w:eastAsia="ro-RO"/>
        </w:rPr>
        <w:t>.</w:t>
      </w:r>
    </w:p>
    <w:p w14:paraId="6BF97614" w14:textId="498340D1" w:rsidR="00C9476A" w:rsidRPr="00F7320E" w:rsidRDefault="00C9476A" w:rsidP="00E21E26">
      <w:pPr>
        <w:pStyle w:val="Default"/>
        <w:jc w:val="both"/>
        <w:rPr>
          <w:rFonts w:ascii="Times New Roman" w:hAnsi="Times New Roman" w:cs="Times New Roman"/>
          <w:noProof/>
          <w:color w:val="auto"/>
          <w:lang w:val="ro-RO"/>
        </w:rPr>
      </w:pPr>
      <w:r w:rsidRPr="00F7320E">
        <w:rPr>
          <w:rFonts w:ascii="Times New Roman" w:hAnsi="Times New Roman" w:cs="Times New Roman"/>
          <w:noProof/>
          <w:color w:val="auto"/>
          <w:lang w:val="ro-RO" w:eastAsia="ro-RO"/>
        </w:rPr>
        <w:t xml:space="preserve">(4) </w:t>
      </w:r>
      <w:r w:rsidRPr="00F7320E">
        <w:rPr>
          <w:rFonts w:ascii="Times New Roman" w:hAnsi="Times New Roman" w:cs="Times New Roman"/>
          <w:noProof/>
          <w:color w:val="auto"/>
          <w:lang w:val="ro-RO"/>
        </w:rPr>
        <w:t>Durata maximă a perioadei de serviciu la bordul navei nu trebuie să depășească  termenul de 12 luni.</w:t>
      </w:r>
    </w:p>
    <w:p w14:paraId="669C8DE4" w14:textId="77777777" w:rsidR="006C1091" w:rsidRDefault="006C1091" w:rsidP="00645B74">
      <w:pPr>
        <w:spacing w:after="0" w:line="240" w:lineRule="auto"/>
        <w:jc w:val="both"/>
        <w:rPr>
          <w:rFonts w:ascii="Times New Roman" w:hAnsi="Times New Roman"/>
          <w:noProof/>
          <w:sz w:val="24"/>
          <w:szCs w:val="24"/>
          <w:lang w:val="ro-RO" w:eastAsia="ro-RO"/>
        </w:rPr>
      </w:pPr>
    </w:p>
    <w:p w14:paraId="5C33C2CB" w14:textId="5D56D0FE" w:rsidR="00C9476A" w:rsidRPr="00F7320E" w:rsidRDefault="00C9476A" w:rsidP="00645B74">
      <w:pPr>
        <w:spacing w:after="0" w:line="240" w:lineRule="auto"/>
        <w:jc w:val="both"/>
        <w:rPr>
          <w:rFonts w:ascii="Times New Roman" w:hAnsi="Times New Roman"/>
          <w:noProof/>
          <w:sz w:val="24"/>
          <w:szCs w:val="24"/>
          <w:lang w:val="ro-RO"/>
        </w:rPr>
      </w:pPr>
      <w:r w:rsidRPr="006C1091">
        <w:rPr>
          <w:rFonts w:ascii="Times New Roman" w:hAnsi="Times New Roman"/>
          <w:b/>
          <w:noProof/>
          <w:sz w:val="24"/>
          <w:szCs w:val="24"/>
          <w:lang w:val="ro-RO" w:eastAsia="ro-RO"/>
        </w:rPr>
        <w:lastRenderedPageBreak/>
        <w:t>Art.</w:t>
      </w:r>
      <w:r w:rsidR="00561E2C" w:rsidRPr="006C1091">
        <w:rPr>
          <w:rFonts w:ascii="Times New Roman" w:hAnsi="Times New Roman"/>
          <w:b/>
          <w:noProof/>
          <w:sz w:val="24"/>
          <w:szCs w:val="24"/>
          <w:lang w:val="ro-RO" w:eastAsia="ro-RO"/>
        </w:rPr>
        <w:t>2</w:t>
      </w:r>
      <w:r w:rsidRPr="006C1091">
        <w:rPr>
          <w:rFonts w:ascii="Times New Roman" w:hAnsi="Times New Roman"/>
          <w:b/>
          <w:noProof/>
          <w:sz w:val="24"/>
          <w:szCs w:val="24"/>
          <w:lang w:val="ro-RO" w:eastAsia="ro-RO"/>
        </w:rPr>
        <w:t>7.</w:t>
      </w:r>
      <w:r w:rsidR="005D602A"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 (1) </w:t>
      </w:r>
      <w:r w:rsidRPr="00F7320E">
        <w:rPr>
          <w:rFonts w:ascii="Times New Roman" w:hAnsi="Times New Roman"/>
          <w:noProof/>
          <w:sz w:val="24"/>
          <w:szCs w:val="24"/>
          <w:lang w:val="ro-RO"/>
        </w:rPr>
        <w:t xml:space="preserve">Un navigator este pe deplin îndreptăţit să rezilieze un contract de </w:t>
      </w:r>
      <w:r w:rsidRPr="00F7320E">
        <w:rPr>
          <w:rFonts w:ascii="Times New Roman" w:hAnsi="Times New Roman"/>
          <w:noProof/>
          <w:color w:val="000000" w:themeColor="text1"/>
          <w:sz w:val="24"/>
          <w:szCs w:val="24"/>
          <w:lang w:val="ro-RO"/>
        </w:rPr>
        <w:t xml:space="preserve">muncă </w:t>
      </w:r>
      <w:r w:rsidR="00082755" w:rsidRPr="00F7320E">
        <w:rPr>
          <w:rFonts w:ascii="Times New Roman" w:hAnsi="Times New Roman"/>
          <w:noProof/>
          <w:color w:val="000000" w:themeColor="text1"/>
          <w:sz w:val="24"/>
          <w:szCs w:val="24"/>
          <w:lang w:val="ro-RO"/>
        </w:rPr>
        <w:t>fără preaviz, cu  notificare și fără penalităţi,</w:t>
      </w:r>
      <w:r w:rsidRPr="00F7320E">
        <w:rPr>
          <w:rFonts w:ascii="Times New Roman" w:hAnsi="Times New Roman"/>
          <w:noProof/>
          <w:color w:val="000000" w:themeColor="text1"/>
          <w:sz w:val="24"/>
          <w:szCs w:val="24"/>
          <w:lang w:val="ro-RO"/>
        </w:rPr>
        <w:t xml:space="preserve"> în conformitate cu orice contract colectiv de muncă aplicabil, în următoarele </w:t>
      </w:r>
      <w:r w:rsidRPr="00F7320E">
        <w:rPr>
          <w:rFonts w:ascii="Times New Roman" w:hAnsi="Times New Roman"/>
          <w:noProof/>
          <w:sz w:val="24"/>
          <w:szCs w:val="24"/>
          <w:lang w:val="ro-RO"/>
        </w:rPr>
        <w:t>situații:</w:t>
      </w:r>
    </w:p>
    <w:p w14:paraId="48C4C461" w14:textId="521809C7" w:rsidR="00C9476A" w:rsidRPr="00F7320E" w:rsidRDefault="00C9476A" w:rsidP="049C8AF7">
      <w:pPr>
        <w:tabs>
          <w:tab w:val="left" w:pos="426"/>
        </w:tabs>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t>a</w:t>
      </w:r>
      <w:r w:rsidR="00484C6E" w:rsidRPr="049C8AF7">
        <w:rPr>
          <w:rFonts w:ascii="Times New Roman" w:hAnsi="Times New Roman"/>
          <w:noProof/>
          <w:sz w:val="24"/>
          <w:szCs w:val="24"/>
          <w:lang w:val="ro-RO"/>
        </w:rPr>
        <w:t>) când survine moartea sau boala</w:t>
      </w:r>
      <w:r w:rsidRPr="049C8AF7">
        <w:rPr>
          <w:rFonts w:ascii="Times New Roman" w:hAnsi="Times New Roman"/>
          <w:noProof/>
          <w:sz w:val="24"/>
          <w:szCs w:val="24"/>
          <w:lang w:val="ro-RO"/>
        </w:rPr>
        <w:t xml:space="preserve"> gravă a soţiei/soţului, copilului sau </w:t>
      </w:r>
      <w:r w:rsidR="00CA0CFC" w:rsidRPr="049C8AF7">
        <w:rPr>
          <w:rFonts w:ascii="Times New Roman" w:hAnsi="Times New Roman"/>
          <w:noProof/>
          <w:sz w:val="24"/>
          <w:szCs w:val="24"/>
          <w:lang w:val="ro-RO"/>
        </w:rPr>
        <w:t xml:space="preserve">a </w:t>
      </w:r>
      <w:r w:rsidR="00561E2C" w:rsidRPr="049C8AF7">
        <w:rPr>
          <w:rFonts w:ascii="Times New Roman" w:hAnsi="Times New Roman"/>
          <w:noProof/>
          <w:sz w:val="24"/>
          <w:szCs w:val="24"/>
          <w:lang w:val="ro-RO"/>
        </w:rPr>
        <w:t>unui părinte</w:t>
      </w:r>
      <w:r w:rsidR="005D602A" w:rsidRPr="049C8AF7">
        <w:rPr>
          <w:rFonts w:ascii="Times New Roman" w:hAnsi="Times New Roman"/>
          <w:noProof/>
          <w:sz w:val="24"/>
          <w:szCs w:val="24"/>
          <w:lang w:val="ro-RO"/>
        </w:rPr>
        <w:t>;</w:t>
      </w:r>
    </w:p>
    <w:tbl>
      <w:tblPr>
        <w:tblW w:w="0" w:type="auto"/>
        <w:tblLayout w:type="fixed"/>
        <w:tblLook w:val="0000" w:firstRow="0" w:lastRow="0" w:firstColumn="0" w:lastColumn="0" w:noHBand="0" w:noVBand="0"/>
      </w:tblPr>
      <w:tblGrid>
        <w:gridCol w:w="10368"/>
      </w:tblGrid>
      <w:tr w:rsidR="00F4708D" w:rsidRPr="00F7320E" w14:paraId="2A4530A7" w14:textId="77777777" w:rsidTr="049C8AF7">
        <w:trPr>
          <w:trHeight w:val="113"/>
        </w:trPr>
        <w:tc>
          <w:tcPr>
            <w:tcW w:w="10368" w:type="dxa"/>
          </w:tcPr>
          <w:p w14:paraId="3FAEA6E3" w14:textId="599D094A" w:rsidR="00C9476A" w:rsidRPr="00F7320E" w:rsidRDefault="00561E2C" w:rsidP="006C1091">
            <w:pPr>
              <w:tabs>
                <w:tab w:val="left" w:pos="601"/>
              </w:tabs>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t>b</w:t>
            </w:r>
            <w:r w:rsidR="00C9476A" w:rsidRPr="049C8AF7">
              <w:rPr>
                <w:rFonts w:ascii="Times New Roman" w:hAnsi="Times New Roman"/>
                <w:noProof/>
                <w:sz w:val="24"/>
                <w:szCs w:val="24"/>
                <w:lang w:val="ro-RO"/>
              </w:rPr>
              <w:t>) dacă na</w:t>
            </w:r>
            <w:r w:rsidR="00484C6E" w:rsidRPr="049C8AF7">
              <w:rPr>
                <w:rFonts w:ascii="Times New Roman" w:hAnsi="Times New Roman"/>
                <w:noProof/>
                <w:sz w:val="24"/>
                <w:szCs w:val="24"/>
                <w:lang w:val="ro-RO"/>
              </w:rPr>
              <w:t>va pe care navigatorul se află î</w:t>
            </w:r>
            <w:r w:rsidR="00C9476A" w:rsidRPr="049C8AF7">
              <w:rPr>
                <w:rFonts w:ascii="Times New Roman" w:hAnsi="Times New Roman"/>
                <w:noProof/>
                <w:sz w:val="24"/>
                <w:szCs w:val="24"/>
                <w:lang w:val="ro-RO"/>
              </w:rPr>
              <w:t>mbarcat este pe cale de a naviga  într-o zonă de război</w:t>
            </w:r>
            <w:r w:rsidR="00CA0CFC" w:rsidRPr="049C8AF7">
              <w:rPr>
                <w:rFonts w:ascii="Times New Roman" w:hAnsi="Times New Roman"/>
                <w:noProof/>
                <w:sz w:val="24"/>
                <w:szCs w:val="24"/>
                <w:lang w:val="ro-RO"/>
              </w:rPr>
              <w:t>,</w:t>
            </w:r>
            <w:r w:rsidR="00C9476A" w:rsidRPr="049C8AF7">
              <w:rPr>
                <w:rFonts w:ascii="Times New Roman" w:hAnsi="Times New Roman"/>
                <w:noProof/>
                <w:sz w:val="24"/>
                <w:szCs w:val="24"/>
                <w:lang w:val="ro-RO"/>
              </w:rPr>
              <w:t xml:space="preserve"> aşa cum este definită în asigurarea navei </w:t>
            </w:r>
            <w:r w:rsidR="00E21E26" w:rsidRPr="049C8AF7">
              <w:rPr>
                <w:rFonts w:ascii="Times New Roman" w:hAnsi="Times New Roman"/>
                <w:noProof/>
                <w:sz w:val="24"/>
                <w:szCs w:val="24"/>
                <w:lang w:val="ro-RO"/>
              </w:rPr>
              <w:t>și</w:t>
            </w:r>
            <w:r w:rsidR="00C9476A" w:rsidRPr="049C8AF7">
              <w:rPr>
                <w:rFonts w:ascii="Times New Roman" w:hAnsi="Times New Roman"/>
                <w:noProof/>
                <w:sz w:val="24"/>
                <w:szCs w:val="24"/>
                <w:lang w:val="ro-RO"/>
              </w:rPr>
              <w:t xml:space="preserve"> în care navigatorul nu cons</w:t>
            </w:r>
            <w:r w:rsidR="2B2524A1" w:rsidRPr="049C8AF7">
              <w:rPr>
                <w:rFonts w:ascii="Times New Roman" w:hAnsi="Times New Roman"/>
                <w:noProof/>
                <w:sz w:val="24"/>
                <w:szCs w:val="24"/>
                <w:lang w:val="ro-RO"/>
              </w:rPr>
              <w:t xml:space="preserve">imte </w:t>
            </w:r>
            <w:r w:rsidR="00C9476A" w:rsidRPr="049C8AF7">
              <w:rPr>
                <w:rFonts w:ascii="Times New Roman" w:hAnsi="Times New Roman"/>
                <w:noProof/>
                <w:sz w:val="24"/>
                <w:szCs w:val="24"/>
                <w:lang w:val="ro-RO"/>
              </w:rPr>
              <w:t xml:space="preserve">să meargă.    </w:t>
            </w:r>
          </w:p>
        </w:tc>
      </w:tr>
    </w:tbl>
    <w:p w14:paraId="3B683682" w14:textId="7F3BFBB1" w:rsidR="00C9476A" w:rsidRPr="00F7320E" w:rsidRDefault="00C9476A" w:rsidP="00E21E26">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eastAsia="ro-RO"/>
        </w:rPr>
        <w:t xml:space="preserve">(2) </w:t>
      </w:r>
      <w:r w:rsidRPr="00F7320E">
        <w:rPr>
          <w:rFonts w:ascii="Times New Roman" w:hAnsi="Times New Roman"/>
          <w:noProof/>
          <w:sz w:val="24"/>
          <w:szCs w:val="24"/>
          <w:lang w:val="ro-RO"/>
        </w:rPr>
        <w:t xml:space="preserve">Un navigator poate să </w:t>
      </w:r>
      <w:r w:rsidR="00A62027" w:rsidRPr="00F7320E">
        <w:rPr>
          <w:rFonts w:ascii="Times New Roman" w:hAnsi="Times New Roman"/>
          <w:noProof/>
          <w:sz w:val="24"/>
          <w:szCs w:val="24"/>
          <w:lang w:val="ro-RO"/>
        </w:rPr>
        <w:t>rezilieze</w:t>
      </w:r>
      <w:r w:rsidRPr="00F7320E">
        <w:rPr>
          <w:rFonts w:ascii="Times New Roman" w:hAnsi="Times New Roman"/>
          <w:noProof/>
          <w:sz w:val="24"/>
          <w:szCs w:val="24"/>
          <w:lang w:val="ro-RO"/>
        </w:rPr>
        <w:t xml:space="preserve"> </w:t>
      </w:r>
      <w:r w:rsidR="00674ABE" w:rsidRPr="00F7320E">
        <w:rPr>
          <w:rFonts w:ascii="Times New Roman" w:hAnsi="Times New Roman"/>
          <w:noProof/>
          <w:sz w:val="24"/>
          <w:szCs w:val="24"/>
          <w:lang w:val="ro-RO"/>
        </w:rPr>
        <w:t xml:space="preserve">contractul de muncă </w:t>
      </w:r>
      <w:r w:rsidR="00A62027" w:rsidRPr="00F7320E">
        <w:rPr>
          <w:rFonts w:ascii="Times New Roman" w:hAnsi="Times New Roman"/>
          <w:noProof/>
          <w:sz w:val="24"/>
          <w:szCs w:val="24"/>
          <w:lang w:val="ro-RO"/>
        </w:rPr>
        <w:t xml:space="preserve">fără notificare </w:t>
      </w:r>
      <w:r w:rsidRPr="00F7320E">
        <w:rPr>
          <w:rFonts w:ascii="Times New Roman" w:hAnsi="Times New Roman"/>
          <w:noProof/>
          <w:sz w:val="24"/>
          <w:szCs w:val="24"/>
          <w:lang w:val="ro-RO"/>
        </w:rPr>
        <w:t xml:space="preserve">sau cu o notificare </w:t>
      </w:r>
      <w:r w:rsidR="00A62027" w:rsidRPr="00F7320E">
        <w:rPr>
          <w:rFonts w:ascii="Times New Roman" w:hAnsi="Times New Roman"/>
          <w:noProof/>
          <w:sz w:val="24"/>
          <w:szCs w:val="24"/>
          <w:lang w:val="ro-RO"/>
        </w:rPr>
        <w:t>cu o</w:t>
      </w:r>
      <w:r w:rsidRPr="00F7320E">
        <w:rPr>
          <w:rFonts w:ascii="Times New Roman" w:hAnsi="Times New Roman"/>
          <w:noProof/>
          <w:sz w:val="24"/>
          <w:szCs w:val="24"/>
          <w:lang w:val="ro-RO"/>
        </w:rPr>
        <w:t xml:space="preserve"> perioadă mai mică decât cea prevăzută în contract, în situaţia în care:</w:t>
      </w:r>
    </w:p>
    <w:p w14:paraId="27FFE9C7" w14:textId="77777777" w:rsidR="00C9476A" w:rsidRPr="00F7320E" w:rsidRDefault="00C9476A" w:rsidP="005D602A">
      <w:pPr>
        <w:pStyle w:val="ListParagraph"/>
        <w:numPr>
          <w:ilvl w:val="0"/>
          <w:numId w:val="4"/>
        </w:numPr>
        <w:tabs>
          <w:tab w:val="left" w:pos="567"/>
        </w:tabs>
        <w:spacing w:after="0" w:line="240" w:lineRule="auto"/>
        <w:ind w:left="284" w:firstLine="0"/>
        <w:jc w:val="both"/>
        <w:rPr>
          <w:rFonts w:ascii="Times New Roman" w:hAnsi="Times New Roman"/>
          <w:noProof/>
          <w:sz w:val="24"/>
          <w:szCs w:val="24"/>
          <w:lang w:val="ro-RO"/>
        </w:rPr>
      </w:pPr>
      <w:r w:rsidRPr="00F7320E">
        <w:rPr>
          <w:rFonts w:ascii="Times New Roman" w:hAnsi="Times New Roman"/>
          <w:noProof/>
          <w:sz w:val="24"/>
          <w:szCs w:val="24"/>
          <w:lang w:val="ro-RO"/>
        </w:rPr>
        <w:t>nava este vândută;</w:t>
      </w:r>
    </w:p>
    <w:p w14:paraId="1FB834E3" w14:textId="77777777" w:rsidR="00C9476A" w:rsidRPr="00F7320E" w:rsidRDefault="00C9476A" w:rsidP="005D602A">
      <w:pPr>
        <w:pStyle w:val="ListParagraph"/>
        <w:numPr>
          <w:ilvl w:val="0"/>
          <w:numId w:val="4"/>
        </w:numPr>
        <w:tabs>
          <w:tab w:val="left" w:pos="567"/>
        </w:tabs>
        <w:spacing w:after="0" w:line="240" w:lineRule="auto"/>
        <w:ind w:left="284" w:firstLine="0"/>
        <w:jc w:val="both"/>
        <w:rPr>
          <w:rFonts w:ascii="Times New Roman" w:hAnsi="Times New Roman"/>
          <w:noProof/>
          <w:sz w:val="24"/>
          <w:szCs w:val="24"/>
          <w:lang w:val="ro-RO"/>
        </w:rPr>
      </w:pPr>
      <w:r w:rsidRPr="00F7320E">
        <w:rPr>
          <w:rFonts w:ascii="Times New Roman" w:hAnsi="Times New Roman"/>
          <w:noProof/>
          <w:sz w:val="24"/>
          <w:szCs w:val="24"/>
          <w:lang w:val="ro-RO"/>
        </w:rPr>
        <w:t>navigatorul este în imposibilitatea de a continua îndeplinirea îndatoririlor la bordul navei</w:t>
      </w:r>
      <w:r w:rsidR="00E1048E" w:rsidRPr="00F7320E">
        <w:rPr>
          <w:rFonts w:ascii="Times New Roman" w:hAnsi="Times New Roman"/>
          <w:noProof/>
          <w:sz w:val="24"/>
          <w:szCs w:val="24"/>
          <w:lang w:val="ro-RO"/>
        </w:rPr>
        <w:t>,</w:t>
      </w:r>
      <w:r w:rsidRPr="00F7320E">
        <w:rPr>
          <w:rFonts w:ascii="Times New Roman" w:hAnsi="Times New Roman"/>
          <w:noProof/>
          <w:sz w:val="24"/>
          <w:szCs w:val="24"/>
          <w:lang w:val="ro-RO"/>
        </w:rPr>
        <w:t xml:space="preserve"> consecinţă a rănirii sau îmbolnăvirii.</w:t>
      </w:r>
    </w:p>
    <w:p w14:paraId="78D1A7C7" w14:textId="77777777" w:rsidR="00C9476A" w:rsidRPr="00F7320E" w:rsidRDefault="00C9476A" w:rsidP="00E21E26">
      <w:pPr>
        <w:spacing w:after="0" w:line="240" w:lineRule="auto"/>
        <w:ind w:left="360"/>
        <w:jc w:val="center"/>
        <w:rPr>
          <w:rFonts w:ascii="Times New Roman" w:hAnsi="Times New Roman"/>
          <w:noProof/>
          <w:sz w:val="24"/>
          <w:szCs w:val="24"/>
          <w:lang w:val="ro-RO"/>
        </w:rPr>
      </w:pPr>
    </w:p>
    <w:p w14:paraId="1E1E69CB" w14:textId="77777777" w:rsidR="00C9476A" w:rsidRPr="006C1091" w:rsidRDefault="00C9476A" w:rsidP="00E21E26">
      <w:pPr>
        <w:spacing w:after="0" w:line="240" w:lineRule="auto"/>
        <w:jc w:val="center"/>
        <w:rPr>
          <w:rFonts w:ascii="Times New Roman" w:hAnsi="Times New Roman"/>
          <w:b/>
          <w:noProof/>
          <w:sz w:val="24"/>
          <w:szCs w:val="24"/>
          <w:lang w:val="ro-RO"/>
        </w:rPr>
      </w:pPr>
      <w:r w:rsidRPr="006C1091">
        <w:rPr>
          <w:rFonts w:ascii="Times New Roman" w:hAnsi="Times New Roman"/>
          <w:b/>
          <w:noProof/>
          <w:sz w:val="24"/>
          <w:szCs w:val="24"/>
          <w:lang w:val="ro-RO"/>
        </w:rPr>
        <w:t>SECŢIUNEA a 2-a</w:t>
      </w:r>
    </w:p>
    <w:p w14:paraId="0FCD44D3" w14:textId="77777777" w:rsidR="00C9476A" w:rsidRPr="006C1091" w:rsidRDefault="00C9476A" w:rsidP="00E21E26">
      <w:pPr>
        <w:spacing w:after="0" w:line="240" w:lineRule="auto"/>
        <w:ind w:left="360"/>
        <w:jc w:val="center"/>
        <w:rPr>
          <w:rFonts w:ascii="Times New Roman" w:hAnsi="Times New Roman"/>
          <w:b/>
          <w:noProof/>
          <w:sz w:val="24"/>
          <w:szCs w:val="24"/>
          <w:lang w:val="ro-RO"/>
        </w:rPr>
      </w:pPr>
      <w:r w:rsidRPr="006C1091">
        <w:rPr>
          <w:rFonts w:ascii="Times New Roman" w:hAnsi="Times New Roman"/>
          <w:b/>
          <w:noProof/>
          <w:sz w:val="24"/>
          <w:szCs w:val="24"/>
          <w:lang w:val="ro-RO"/>
        </w:rPr>
        <w:t>Salarii</w:t>
      </w:r>
    </w:p>
    <w:p w14:paraId="50D60F58" w14:textId="77777777" w:rsidR="00C9476A" w:rsidRPr="00F7320E" w:rsidRDefault="00C9476A" w:rsidP="00E21E26">
      <w:pPr>
        <w:spacing w:after="0" w:line="240" w:lineRule="auto"/>
        <w:ind w:left="360"/>
        <w:jc w:val="center"/>
        <w:rPr>
          <w:rFonts w:ascii="Times New Roman" w:hAnsi="Times New Roman"/>
          <w:noProof/>
          <w:sz w:val="24"/>
          <w:szCs w:val="24"/>
          <w:lang w:val="ro-RO"/>
        </w:rPr>
      </w:pPr>
    </w:p>
    <w:p w14:paraId="3F1781C1" w14:textId="4ECC8DB9" w:rsidR="00C9476A" w:rsidRPr="00F7320E" w:rsidRDefault="00C9476A" w:rsidP="00645B74">
      <w:pPr>
        <w:spacing w:after="0" w:line="240" w:lineRule="auto"/>
        <w:jc w:val="both"/>
        <w:rPr>
          <w:rFonts w:ascii="Times New Roman" w:hAnsi="Times New Roman"/>
          <w:noProof/>
          <w:sz w:val="24"/>
          <w:szCs w:val="24"/>
          <w:lang w:val="ro-RO"/>
        </w:rPr>
      </w:pPr>
      <w:r w:rsidRPr="006C1091">
        <w:rPr>
          <w:rFonts w:ascii="Times New Roman" w:hAnsi="Times New Roman"/>
          <w:b/>
          <w:noProof/>
          <w:sz w:val="24"/>
          <w:szCs w:val="24"/>
          <w:lang w:val="ro-RO" w:eastAsia="ro-RO"/>
        </w:rPr>
        <w:t>Art.</w:t>
      </w:r>
      <w:r w:rsidR="00561E2C" w:rsidRPr="006C1091">
        <w:rPr>
          <w:rFonts w:ascii="Times New Roman" w:hAnsi="Times New Roman"/>
          <w:b/>
          <w:noProof/>
          <w:sz w:val="24"/>
          <w:szCs w:val="24"/>
          <w:lang w:val="ro-RO" w:eastAsia="ro-RO"/>
        </w:rPr>
        <w:t>2</w:t>
      </w:r>
      <w:r w:rsidRPr="006C1091">
        <w:rPr>
          <w:rFonts w:ascii="Times New Roman" w:hAnsi="Times New Roman"/>
          <w:b/>
          <w:noProof/>
          <w:sz w:val="24"/>
          <w:szCs w:val="24"/>
          <w:lang w:val="ro-RO" w:eastAsia="ro-RO"/>
        </w:rPr>
        <w:t>8.</w:t>
      </w:r>
      <w:r w:rsidRPr="00F7320E">
        <w:rPr>
          <w:rFonts w:ascii="Times New Roman" w:hAnsi="Times New Roman"/>
          <w:noProof/>
          <w:sz w:val="24"/>
          <w:szCs w:val="24"/>
          <w:lang w:val="ro-RO" w:eastAsia="ro-RO"/>
        </w:rPr>
        <w:t xml:space="preserve"> - (1)</w:t>
      </w:r>
      <w:r w:rsidRPr="00F7320E">
        <w:rPr>
          <w:rFonts w:ascii="Times New Roman" w:hAnsi="Times New Roman"/>
          <w:noProof/>
          <w:sz w:val="24"/>
          <w:szCs w:val="24"/>
          <w:lang w:val="ro-RO"/>
        </w:rPr>
        <w:t xml:space="preserve"> Armatorii navelor care arborează pavilion român iau măsuri pentru ca plata salariilor navigatorilor să se facă în următoarele condiții:</w:t>
      </w:r>
    </w:p>
    <w:p w14:paraId="03D99A57" w14:textId="53C50ED5" w:rsidR="00C9476A" w:rsidRDefault="006C1091" w:rsidP="006C1091">
      <w:pPr>
        <w:tabs>
          <w:tab w:val="left" w:pos="567"/>
        </w:tabs>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a)</w:t>
      </w:r>
      <w:r w:rsidR="00C9476A" w:rsidRPr="00F7320E">
        <w:rPr>
          <w:rFonts w:ascii="Times New Roman" w:hAnsi="Times New Roman"/>
          <w:noProof/>
          <w:sz w:val="24"/>
          <w:szCs w:val="24"/>
          <w:lang w:val="ro-RO"/>
        </w:rPr>
        <w:t xml:space="preserve">să fie efectuată </w:t>
      </w:r>
      <w:r w:rsidR="00C9476A" w:rsidRPr="00F7320E">
        <w:rPr>
          <w:rFonts w:ascii="Times New Roman" w:hAnsi="Times New Roman"/>
          <w:noProof/>
          <w:sz w:val="24"/>
          <w:szCs w:val="24"/>
          <w:lang w:val="ro-RO" w:eastAsia="ro-RO"/>
        </w:rPr>
        <w:t xml:space="preserve">la intervale care să nu depăşească o lună </w:t>
      </w:r>
      <w:r w:rsidR="00C9476A" w:rsidRPr="00F7320E">
        <w:rPr>
          <w:rFonts w:ascii="Times New Roman" w:hAnsi="Times New Roman"/>
          <w:noProof/>
          <w:sz w:val="24"/>
          <w:szCs w:val="24"/>
          <w:lang w:val="ro-RO"/>
        </w:rPr>
        <w:t>şi în conformitate cu contractul de muncă al navigatorului şi cu contractele colective de muncă aplicabile;</w:t>
      </w:r>
    </w:p>
    <w:p w14:paraId="4E02AB2F" w14:textId="5FC86DB4" w:rsidR="00C9476A" w:rsidRPr="00F7320E" w:rsidRDefault="006C1091" w:rsidP="006C1091">
      <w:pPr>
        <w:tabs>
          <w:tab w:val="left" w:pos="567"/>
        </w:tabs>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rPr>
        <w:t>b) n</w:t>
      </w:r>
      <w:r w:rsidR="00C9476A" w:rsidRPr="00F7320E">
        <w:rPr>
          <w:rFonts w:ascii="Times New Roman" w:hAnsi="Times New Roman"/>
          <w:noProof/>
          <w:sz w:val="24"/>
          <w:szCs w:val="24"/>
          <w:lang w:val="ro-RO" w:eastAsia="ro-RO"/>
        </w:rPr>
        <w:t>avigatorii să primească extras lunar cu totalul sumelor datorate şi cu cele vărsate, pe care trebuie să figureze cel puţin:</w:t>
      </w:r>
    </w:p>
    <w:p w14:paraId="576E1106" w14:textId="77777777" w:rsidR="00C9476A" w:rsidRPr="00F7320E" w:rsidRDefault="00645B74" w:rsidP="007321F2">
      <w:pPr>
        <w:tabs>
          <w:tab w:val="left" w:pos="567"/>
        </w:tabs>
        <w:spacing w:after="0" w:line="240" w:lineRule="auto"/>
        <w:ind w:left="567"/>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i) salariul;</w:t>
      </w:r>
    </w:p>
    <w:p w14:paraId="3490030C" w14:textId="77777777" w:rsidR="00C9476A" w:rsidRPr="00F7320E" w:rsidRDefault="00645B74" w:rsidP="007321F2">
      <w:pPr>
        <w:tabs>
          <w:tab w:val="left" w:pos="567"/>
        </w:tabs>
        <w:spacing w:after="0" w:line="240" w:lineRule="auto"/>
        <w:ind w:left="567"/>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ii) plăţile suplimentare;</w:t>
      </w:r>
    </w:p>
    <w:p w14:paraId="13D1C478" w14:textId="77777777" w:rsidR="00C9476A" w:rsidRPr="00F7320E" w:rsidRDefault="00645B74" w:rsidP="007321F2">
      <w:pPr>
        <w:tabs>
          <w:tab w:val="left" w:pos="567"/>
        </w:tabs>
        <w:spacing w:after="0" w:line="240" w:lineRule="auto"/>
        <w:ind w:left="567"/>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iii) ratele de schimb aplicate</w:t>
      </w:r>
      <w:r w:rsidR="005E00D3" w:rsidRPr="00F7320E">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 dacă vărsămintele au fost făcute într-o monedă sau la o rată de schimb distinctă de cele convenite;</w:t>
      </w:r>
    </w:p>
    <w:p w14:paraId="716AF2A7" w14:textId="27257C57" w:rsidR="00C9476A" w:rsidRPr="00F7320E" w:rsidRDefault="006C1091" w:rsidP="006C1091">
      <w:pPr>
        <w:tabs>
          <w:tab w:val="left" w:pos="567"/>
        </w:tabs>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c) </w:t>
      </w:r>
      <w:r w:rsidR="00C9476A" w:rsidRPr="049C8AF7">
        <w:rPr>
          <w:rFonts w:ascii="Times New Roman" w:hAnsi="Times New Roman"/>
          <w:noProof/>
          <w:sz w:val="24"/>
          <w:szCs w:val="24"/>
          <w:lang w:val="ro-RO" w:eastAsia="ro-RO"/>
        </w:rPr>
        <w:t>s</w:t>
      </w:r>
      <w:r w:rsidR="004529DB" w:rsidRPr="049C8AF7">
        <w:rPr>
          <w:rFonts w:ascii="Times New Roman" w:hAnsi="Times New Roman"/>
          <w:noProof/>
          <w:sz w:val="24"/>
          <w:szCs w:val="24"/>
          <w:lang w:val="ro-RO" w:eastAsia="ro-RO"/>
        </w:rPr>
        <w:t>ă</w:t>
      </w:r>
      <w:r w:rsidR="00C9476A" w:rsidRPr="049C8AF7">
        <w:rPr>
          <w:rFonts w:ascii="Times New Roman" w:hAnsi="Times New Roman"/>
          <w:noProof/>
          <w:sz w:val="24"/>
          <w:szCs w:val="24"/>
          <w:lang w:val="ro-RO" w:eastAsia="ro-RO"/>
        </w:rPr>
        <w:t xml:space="preserve"> d</w:t>
      </w:r>
      <w:r w:rsidR="004529DB" w:rsidRPr="049C8AF7">
        <w:rPr>
          <w:rFonts w:ascii="Times New Roman" w:hAnsi="Times New Roman"/>
          <w:noProof/>
          <w:sz w:val="24"/>
          <w:szCs w:val="24"/>
          <w:lang w:val="ro-RO" w:eastAsia="ro-RO"/>
        </w:rPr>
        <w:t>ea</w:t>
      </w:r>
      <w:r w:rsidR="00C9476A" w:rsidRPr="049C8AF7">
        <w:rPr>
          <w:rFonts w:ascii="Times New Roman" w:hAnsi="Times New Roman"/>
          <w:noProof/>
          <w:sz w:val="24"/>
          <w:szCs w:val="24"/>
          <w:lang w:val="ro-RO" w:eastAsia="ro-RO"/>
        </w:rPr>
        <w:t xml:space="preserve"> posibilitatea navigatorilor să trimită în mod regulat o parte din remuneraţie sau remuneraţia integrală</w:t>
      </w:r>
      <w:r w:rsidR="2E538B6A" w:rsidRPr="049C8AF7">
        <w:rPr>
          <w:rFonts w:ascii="Times New Roman" w:hAnsi="Times New Roman"/>
          <w:noProof/>
          <w:sz w:val="24"/>
          <w:szCs w:val="24"/>
          <w:lang w:val="ro-RO" w:eastAsia="ro-RO"/>
        </w:rPr>
        <w:t>,</w:t>
      </w:r>
      <w:r w:rsidR="00C9476A" w:rsidRPr="049C8AF7">
        <w:rPr>
          <w:rFonts w:ascii="Times New Roman" w:hAnsi="Times New Roman"/>
          <w:noProof/>
          <w:sz w:val="24"/>
          <w:szCs w:val="24"/>
          <w:lang w:val="ro-RO" w:eastAsia="ro-RO"/>
        </w:rPr>
        <w:t xml:space="preserve"> familiilor sau persoanelor pe care le</w:t>
      </w:r>
      <w:r w:rsidR="009A2014" w:rsidRPr="049C8AF7">
        <w:rPr>
          <w:rFonts w:ascii="Times New Roman" w:hAnsi="Times New Roman"/>
          <w:noProof/>
          <w:sz w:val="24"/>
          <w:szCs w:val="24"/>
          <w:lang w:val="ro-RO" w:eastAsia="ro-RO"/>
        </w:rPr>
        <w:t xml:space="preserve"> </w:t>
      </w:r>
      <w:r w:rsidR="00C9476A" w:rsidRPr="049C8AF7">
        <w:rPr>
          <w:rFonts w:ascii="Times New Roman" w:hAnsi="Times New Roman"/>
          <w:noProof/>
          <w:sz w:val="24"/>
          <w:szCs w:val="24"/>
          <w:lang w:val="ro-RO" w:eastAsia="ro-RO"/>
        </w:rPr>
        <w:t>au în întreţinere sau care au dreptul la aceasta, în următoarele condiții:</w:t>
      </w:r>
    </w:p>
    <w:p w14:paraId="2EEBE050" w14:textId="77777777" w:rsidR="00C9476A" w:rsidRPr="00F7320E" w:rsidRDefault="008B405E" w:rsidP="00093A7B">
      <w:pPr>
        <w:numPr>
          <w:ilvl w:val="0"/>
          <w:numId w:val="9"/>
        </w:numPr>
        <w:tabs>
          <w:tab w:val="left" w:pos="851"/>
        </w:tabs>
        <w:autoSpaceDE w:val="0"/>
        <w:autoSpaceDN w:val="0"/>
        <w:adjustRightInd w:val="0"/>
        <w:spacing w:after="0" w:line="240" w:lineRule="auto"/>
        <w:ind w:left="567"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  </w:t>
      </w:r>
      <w:r w:rsidR="00C9476A" w:rsidRPr="00F7320E">
        <w:rPr>
          <w:rFonts w:ascii="Times New Roman" w:hAnsi="Times New Roman"/>
          <w:noProof/>
          <w:sz w:val="24"/>
          <w:szCs w:val="24"/>
          <w:lang w:val="ro-RO" w:eastAsia="ro-RO"/>
        </w:rPr>
        <w:t xml:space="preserve">la solicitarea acestora, făcută la momentul începerii sau în </w:t>
      </w:r>
      <w:r w:rsidR="00093A7B" w:rsidRPr="00F7320E">
        <w:rPr>
          <w:rFonts w:ascii="Times New Roman" w:hAnsi="Times New Roman"/>
          <w:noProof/>
          <w:sz w:val="24"/>
          <w:szCs w:val="24"/>
          <w:lang w:val="ro-RO" w:eastAsia="ro-RO"/>
        </w:rPr>
        <w:t xml:space="preserve">cursul desfășurării activităţii </w:t>
      </w:r>
      <w:r w:rsidR="00C9476A" w:rsidRPr="00F7320E">
        <w:rPr>
          <w:rFonts w:ascii="Times New Roman" w:hAnsi="Times New Roman"/>
          <w:noProof/>
          <w:sz w:val="24"/>
          <w:szCs w:val="24"/>
          <w:lang w:val="ro-RO" w:eastAsia="ro-RO"/>
        </w:rPr>
        <w:t>prin virament bancar sau prin mijloace analoge; şi</w:t>
      </w:r>
      <w:r w:rsidR="00AC0332" w:rsidRPr="00F7320E">
        <w:rPr>
          <w:rFonts w:ascii="Times New Roman" w:hAnsi="Times New Roman"/>
          <w:noProof/>
          <w:sz w:val="24"/>
          <w:szCs w:val="24"/>
          <w:lang w:val="ro-RO" w:eastAsia="ro-RO"/>
        </w:rPr>
        <w:t xml:space="preserve"> </w:t>
      </w:r>
    </w:p>
    <w:p w14:paraId="2A09296B" w14:textId="77777777" w:rsidR="00C9476A" w:rsidRPr="00F7320E" w:rsidRDefault="00C9476A" w:rsidP="007321F2">
      <w:pPr>
        <w:numPr>
          <w:ilvl w:val="0"/>
          <w:numId w:val="9"/>
        </w:numPr>
        <w:tabs>
          <w:tab w:val="left" w:pos="993"/>
        </w:tabs>
        <w:spacing w:after="0" w:line="240" w:lineRule="auto"/>
        <w:ind w:left="567"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aceste viramente </w:t>
      </w:r>
      <w:r w:rsidR="006B299E" w:rsidRPr="00F7320E">
        <w:rPr>
          <w:rFonts w:ascii="Times New Roman" w:hAnsi="Times New Roman"/>
          <w:noProof/>
          <w:sz w:val="24"/>
          <w:szCs w:val="24"/>
          <w:lang w:val="ro-RO" w:eastAsia="ro-RO"/>
        </w:rPr>
        <w:t xml:space="preserve">bancare </w:t>
      </w:r>
      <w:r w:rsidRPr="00F7320E">
        <w:rPr>
          <w:rFonts w:ascii="Times New Roman" w:hAnsi="Times New Roman"/>
          <w:noProof/>
          <w:sz w:val="24"/>
          <w:szCs w:val="24"/>
          <w:lang w:val="ro-RO" w:eastAsia="ro-RO"/>
        </w:rPr>
        <w:t>să fie efectuate în timp util şi direct persoanei sau persoanelor desemnate de navigatori.</w:t>
      </w:r>
    </w:p>
    <w:p w14:paraId="3C86A4DE" w14:textId="791C7518"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(2)</w:t>
      </w:r>
      <w:r w:rsidRPr="049C8AF7">
        <w:rPr>
          <w:rFonts w:ascii="Times New Roman" w:hAnsi="Times New Roman"/>
          <w:noProof/>
          <w:sz w:val="24"/>
          <w:szCs w:val="24"/>
          <w:lang w:val="ro-RO"/>
        </w:rPr>
        <w:t xml:space="preserve"> </w:t>
      </w:r>
      <w:r w:rsidRPr="049C8AF7">
        <w:rPr>
          <w:rFonts w:ascii="Times New Roman" w:hAnsi="Times New Roman"/>
          <w:noProof/>
          <w:sz w:val="24"/>
          <w:szCs w:val="24"/>
          <w:lang w:val="ro-RO" w:eastAsia="ro-RO"/>
        </w:rPr>
        <w:t>Orice sumă reţinută pentru un serviciu vizat la lit c) al alin.(1</w:t>
      </w:r>
      <w:r w:rsidRPr="00CA2043">
        <w:rPr>
          <w:rFonts w:ascii="Times New Roman" w:hAnsi="Times New Roman"/>
          <w:noProof/>
          <w:sz w:val="24"/>
          <w:szCs w:val="24"/>
          <w:lang w:val="ro-RO" w:eastAsia="ro-RO"/>
        </w:rPr>
        <w:t>)</w:t>
      </w:r>
      <w:r w:rsidR="20789B64" w:rsidRPr="049C8AF7">
        <w:rPr>
          <w:rFonts w:ascii="Times New Roman" w:hAnsi="Times New Roman"/>
          <w:noProof/>
          <w:sz w:val="24"/>
          <w:szCs w:val="24"/>
          <w:lang w:val="ro-RO" w:eastAsia="ro-RO"/>
        </w:rPr>
        <w:t xml:space="preserve">, </w:t>
      </w:r>
      <w:r w:rsidRPr="049C8AF7">
        <w:rPr>
          <w:rFonts w:ascii="Times New Roman" w:hAnsi="Times New Roman"/>
          <w:noProof/>
          <w:sz w:val="24"/>
          <w:szCs w:val="24"/>
          <w:lang w:val="ro-RO" w:eastAsia="ro-RO"/>
        </w:rPr>
        <w:t xml:space="preserve">trebuie să fie într-un cuantum rezonabil şi rata de schimb aplicată să corespundă ratelor curente ale pieţei sau ratelor oficiale publicate </w:t>
      </w:r>
      <w:r w:rsidR="00E21E26" w:rsidRPr="049C8AF7">
        <w:rPr>
          <w:rFonts w:ascii="Times New Roman" w:hAnsi="Times New Roman"/>
          <w:noProof/>
          <w:sz w:val="24"/>
          <w:szCs w:val="24"/>
          <w:lang w:val="ro-RO" w:eastAsia="ro-RO"/>
        </w:rPr>
        <w:t>și</w:t>
      </w:r>
      <w:r w:rsidRPr="049C8AF7">
        <w:rPr>
          <w:rFonts w:ascii="Times New Roman" w:hAnsi="Times New Roman"/>
          <w:noProof/>
          <w:sz w:val="24"/>
          <w:szCs w:val="24"/>
          <w:lang w:val="ro-RO" w:eastAsia="ro-RO"/>
        </w:rPr>
        <w:t xml:space="preserve"> să nu fie defavorabilă navigatorului.</w:t>
      </w:r>
    </w:p>
    <w:p w14:paraId="62624833" w14:textId="77777777" w:rsidR="006C1091" w:rsidRDefault="006C1091" w:rsidP="00645B74">
      <w:pPr>
        <w:tabs>
          <w:tab w:val="left" w:pos="284"/>
        </w:tabs>
        <w:autoSpaceDE w:val="0"/>
        <w:autoSpaceDN w:val="0"/>
        <w:adjustRightInd w:val="0"/>
        <w:spacing w:after="0" w:line="240" w:lineRule="auto"/>
        <w:jc w:val="both"/>
        <w:rPr>
          <w:rFonts w:ascii="Times New Roman" w:hAnsi="Times New Roman"/>
          <w:noProof/>
          <w:sz w:val="24"/>
          <w:szCs w:val="24"/>
          <w:lang w:val="ro-RO"/>
        </w:rPr>
      </w:pPr>
    </w:p>
    <w:p w14:paraId="146FBEEE" w14:textId="6F78AC82" w:rsidR="00C9476A" w:rsidRPr="00F7320E" w:rsidRDefault="00C9476A" w:rsidP="00645B74">
      <w:pPr>
        <w:tabs>
          <w:tab w:val="left" w:pos="284"/>
        </w:tabs>
        <w:autoSpaceDE w:val="0"/>
        <w:autoSpaceDN w:val="0"/>
        <w:adjustRightInd w:val="0"/>
        <w:spacing w:after="0" w:line="240" w:lineRule="auto"/>
        <w:jc w:val="both"/>
        <w:rPr>
          <w:rFonts w:ascii="Times New Roman" w:hAnsi="Times New Roman"/>
          <w:noProof/>
          <w:sz w:val="24"/>
          <w:szCs w:val="24"/>
          <w:lang w:val="ro-RO" w:eastAsia="ro-RO"/>
        </w:rPr>
      </w:pPr>
      <w:r w:rsidRPr="006C1091">
        <w:rPr>
          <w:rFonts w:ascii="Times New Roman" w:hAnsi="Times New Roman"/>
          <w:b/>
          <w:noProof/>
          <w:sz w:val="24"/>
          <w:szCs w:val="24"/>
          <w:lang w:val="ro-RO"/>
        </w:rPr>
        <w:t xml:space="preserve">Art. </w:t>
      </w:r>
      <w:r w:rsidR="00561E2C" w:rsidRPr="006C1091">
        <w:rPr>
          <w:rFonts w:ascii="Times New Roman" w:hAnsi="Times New Roman"/>
          <w:b/>
          <w:noProof/>
          <w:sz w:val="24"/>
          <w:szCs w:val="24"/>
          <w:lang w:val="ro-RO"/>
        </w:rPr>
        <w:t>2</w:t>
      </w:r>
      <w:r w:rsidRPr="006C1091">
        <w:rPr>
          <w:rFonts w:ascii="Times New Roman" w:hAnsi="Times New Roman"/>
          <w:b/>
          <w:noProof/>
          <w:sz w:val="24"/>
          <w:szCs w:val="24"/>
          <w:lang w:val="ro-RO"/>
        </w:rPr>
        <w:t>9.</w:t>
      </w:r>
      <w:r w:rsidRPr="00F7320E">
        <w:rPr>
          <w:rFonts w:ascii="Times New Roman" w:hAnsi="Times New Roman"/>
          <w:noProof/>
          <w:sz w:val="24"/>
          <w:szCs w:val="24"/>
          <w:lang w:val="ro-RO"/>
        </w:rPr>
        <w:t xml:space="preserve">- (1) În situația în care contractul de muncă include </w:t>
      </w:r>
      <w:r w:rsidRPr="00F7320E">
        <w:rPr>
          <w:rFonts w:ascii="Times New Roman" w:hAnsi="Times New Roman"/>
          <w:noProof/>
          <w:sz w:val="24"/>
          <w:szCs w:val="24"/>
          <w:lang w:val="ro-RO" w:eastAsia="ro-RO"/>
        </w:rPr>
        <w:t>compensaţii separate pentru orele suplimentar</w:t>
      </w:r>
      <w:r w:rsidR="006C1091">
        <w:rPr>
          <w:rFonts w:ascii="Times New Roman" w:hAnsi="Times New Roman"/>
          <w:noProof/>
          <w:sz w:val="24"/>
          <w:szCs w:val="24"/>
          <w:lang w:val="ro-RO" w:eastAsia="ro-RO"/>
        </w:rPr>
        <w:t>e</w:t>
      </w:r>
      <w:r w:rsidRPr="00F7320E">
        <w:rPr>
          <w:rFonts w:ascii="Times New Roman" w:hAnsi="Times New Roman"/>
          <w:noProof/>
          <w:sz w:val="24"/>
          <w:szCs w:val="24"/>
          <w:lang w:val="ro-RO" w:eastAsia="ro-RO"/>
        </w:rPr>
        <w:t xml:space="preserve"> lucrate,</w:t>
      </w:r>
      <w:r w:rsidRPr="00F7320E">
        <w:rPr>
          <w:rFonts w:ascii="Times New Roman" w:hAnsi="Times New Roman"/>
          <w:noProof/>
          <w:sz w:val="24"/>
          <w:szCs w:val="24"/>
          <w:lang w:val="ro-RO"/>
        </w:rPr>
        <w:t xml:space="preserve"> armatorii navelor care arborează pavilion român iau măsuri pentru ca la bord să fie respectate următoarele:</w:t>
      </w:r>
    </w:p>
    <w:p w14:paraId="1DFC619E" w14:textId="77777777" w:rsidR="00C9476A" w:rsidRPr="00F7320E" w:rsidRDefault="00C9476A" w:rsidP="00390145">
      <w:pPr>
        <w:numPr>
          <w:ilvl w:val="0"/>
          <w:numId w:val="10"/>
        </w:numPr>
        <w:tabs>
          <w:tab w:val="left"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în scopul calculării salariilor, orele normale de lucru pe mare şi în port nu pot să depăşească  8 ore/zi;</w:t>
      </w:r>
    </w:p>
    <w:p w14:paraId="7639A3DE" w14:textId="77777777" w:rsidR="00C9476A" w:rsidRPr="00F7320E" w:rsidRDefault="00C9476A" w:rsidP="00390145">
      <w:pPr>
        <w:numPr>
          <w:ilvl w:val="0"/>
          <w:numId w:val="10"/>
        </w:numPr>
        <w:tabs>
          <w:tab w:val="left"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în scopul calculării orelor suplimentare, durata normală de lucru pe săptămână remunerată prin salariu de bază nu trebuie să </w:t>
      </w:r>
      <w:r w:rsidRPr="00F7320E">
        <w:rPr>
          <w:rFonts w:ascii="Times New Roman" w:hAnsi="Times New Roman"/>
          <w:noProof/>
          <w:color w:val="000000" w:themeColor="text1"/>
          <w:sz w:val="24"/>
          <w:szCs w:val="24"/>
          <w:lang w:val="ro-RO" w:eastAsia="ro-RO"/>
        </w:rPr>
        <w:t xml:space="preserve">depăşească </w:t>
      </w:r>
      <w:r w:rsidR="00256A47" w:rsidRPr="00F7320E">
        <w:rPr>
          <w:rFonts w:ascii="Times New Roman" w:hAnsi="Times New Roman"/>
          <w:noProof/>
          <w:color w:val="000000" w:themeColor="text1"/>
          <w:sz w:val="24"/>
          <w:szCs w:val="24"/>
          <w:lang w:val="ro-RO" w:eastAsia="ro-RO"/>
        </w:rPr>
        <w:t>40</w:t>
      </w:r>
      <w:r w:rsidRPr="00F7320E">
        <w:rPr>
          <w:rFonts w:ascii="Times New Roman" w:hAnsi="Times New Roman"/>
          <w:noProof/>
          <w:color w:val="000000" w:themeColor="text1"/>
          <w:sz w:val="24"/>
          <w:szCs w:val="24"/>
          <w:lang w:val="ro-RO" w:eastAsia="ro-RO"/>
        </w:rPr>
        <w:t xml:space="preserve"> </w:t>
      </w:r>
      <w:r w:rsidRPr="00F7320E">
        <w:rPr>
          <w:rFonts w:ascii="Times New Roman" w:hAnsi="Times New Roman"/>
          <w:noProof/>
          <w:sz w:val="24"/>
          <w:szCs w:val="24"/>
          <w:lang w:val="ro-RO" w:eastAsia="ro-RO"/>
        </w:rPr>
        <w:t>de ore pe săptămână;</w:t>
      </w:r>
    </w:p>
    <w:p w14:paraId="1C5061B4" w14:textId="77777777" w:rsidR="00C9476A" w:rsidRPr="00F7320E" w:rsidRDefault="00C9476A" w:rsidP="00390145">
      <w:pPr>
        <w:numPr>
          <w:ilvl w:val="0"/>
          <w:numId w:val="10"/>
        </w:numPr>
        <w:tabs>
          <w:tab w:val="left"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rata sau ratele de remunerare pentru orele suplimentare nu trebuie să fie mai mici de 1 şi ¼ decât salariul de bază sau salariul pe oră; </w:t>
      </w:r>
      <w:r w:rsidR="00E21E26" w:rsidRPr="00F7320E">
        <w:rPr>
          <w:rFonts w:ascii="Times New Roman" w:hAnsi="Times New Roman"/>
          <w:noProof/>
          <w:sz w:val="24"/>
          <w:szCs w:val="24"/>
          <w:lang w:val="ro-RO" w:eastAsia="ro-RO"/>
        </w:rPr>
        <w:t>și</w:t>
      </w:r>
    </w:p>
    <w:p w14:paraId="52C0F927" w14:textId="77777777" w:rsidR="00C9476A" w:rsidRPr="00F7320E" w:rsidRDefault="00C9476A" w:rsidP="00390145">
      <w:pPr>
        <w:numPr>
          <w:ilvl w:val="0"/>
          <w:numId w:val="10"/>
        </w:numPr>
        <w:tabs>
          <w:tab w:val="left"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comandantul sau persoana desemnată de acesta trebuie să păstreze </w:t>
      </w:r>
      <w:r w:rsidR="00484C6E" w:rsidRPr="00F7320E">
        <w:rPr>
          <w:rFonts w:ascii="Times New Roman" w:hAnsi="Times New Roman"/>
          <w:noProof/>
          <w:sz w:val="24"/>
          <w:szCs w:val="24"/>
          <w:lang w:val="ro-RO" w:eastAsia="ro-RO"/>
        </w:rPr>
        <w:t xml:space="preserve">o </w:t>
      </w:r>
      <w:r w:rsidRPr="00F7320E">
        <w:rPr>
          <w:rFonts w:ascii="Times New Roman" w:hAnsi="Times New Roman"/>
          <w:noProof/>
          <w:sz w:val="24"/>
          <w:szCs w:val="24"/>
          <w:lang w:val="ro-RO" w:eastAsia="ro-RO"/>
        </w:rPr>
        <w:t>înregistrare cu toate orele suplimentare efectuate, semnate de către navigator şi de cel care înregistrează, înregistrare care să nu fie mai veche de o lună.</w:t>
      </w:r>
    </w:p>
    <w:p w14:paraId="502320F0" w14:textId="037EEB38" w:rsidR="004251E9" w:rsidRPr="00F7320E" w:rsidRDefault="004251E9"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(2) Pentru navigatorii ale căror salarii sunt total sau parţial consolidate:</w:t>
      </w:r>
    </w:p>
    <w:p w14:paraId="6EB373DF" w14:textId="77777777" w:rsidR="004251E9" w:rsidRPr="00F7320E" w:rsidRDefault="004251E9" w:rsidP="00390145">
      <w:pPr>
        <w:numPr>
          <w:ilvl w:val="0"/>
          <w:numId w:val="36"/>
        </w:numPr>
        <w:tabs>
          <w:tab w:val="clear" w:pos="720"/>
          <w:tab w:val="num"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lastRenderedPageBreak/>
        <w:t>contractul de angajare a navigatorului trebuie să specifice clar, dacă este cazul, numărul de ore de muncă pe care navigatorul trebuie să îl desfăşoare în schimbul remuneraţiei sale şi orice alocaţie suplimentară care poate fi datorată în plus la salariul consolidat şi în ce circumstanţe;</w:t>
      </w:r>
    </w:p>
    <w:p w14:paraId="7571264C" w14:textId="6AF19A98" w:rsidR="00DB626D" w:rsidRPr="00F7320E" w:rsidRDefault="004251E9" w:rsidP="00390145">
      <w:pPr>
        <w:numPr>
          <w:ilvl w:val="0"/>
          <w:numId w:val="36"/>
        </w:numPr>
        <w:tabs>
          <w:tab w:val="clear" w:pos="720"/>
          <w:tab w:val="num"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în cazul în care orele suplimentare sunt plătite ca ore peste program din cele acoperite de salariul consolidat, rata orară nu trebuie să fie mai mică de 1 şi 1/4 din rata orară de bază</w:t>
      </w:r>
      <w:r w:rsidR="32182F0A" w:rsidRPr="049C8AF7">
        <w:rPr>
          <w:rFonts w:ascii="Times New Roman" w:hAnsi="Times New Roman"/>
          <w:noProof/>
          <w:sz w:val="24"/>
          <w:szCs w:val="24"/>
          <w:lang w:val="ro-RO" w:eastAsia="ro-RO"/>
        </w:rPr>
        <w:t>,</w:t>
      </w:r>
      <w:r w:rsidRPr="049C8AF7">
        <w:rPr>
          <w:rFonts w:ascii="Times New Roman" w:hAnsi="Times New Roman"/>
          <w:noProof/>
          <w:sz w:val="24"/>
          <w:szCs w:val="24"/>
          <w:lang w:val="ro-RO" w:eastAsia="ro-RO"/>
        </w:rPr>
        <w:t xml:space="preserve"> corespunzătoare orelor normale de lucru, aşa cum sunt definite la </w:t>
      </w:r>
      <w:r w:rsidR="00DB626D" w:rsidRPr="049C8AF7">
        <w:rPr>
          <w:rFonts w:ascii="Times New Roman" w:hAnsi="Times New Roman"/>
          <w:noProof/>
          <w:sz w:val="24"/>
          <w:szCs w:val="24"/>
          <w:lang w:val="ro-RO" w:eastAsia="ro-RO"/>
        </w:rPr>
        <w:t>alin. (1)</w:t>
      </w:r>
      <w:r w:rsidRPr="049C8AF7">
        <w:rPr>
          <w:rFonts w:ascii="Times New Roman" w:hAnsi="Times New Roman"/>
          <w:noProof/>
          <w:sz w:val="24"/>
          <w:szCs w:val="24"/>
          <w:lang w:val="ro-RO" w:eastAsia="ro-RO"/>
        </w:rPr>
        <w:t xml:space="preserve"> </w:t>
      </w:r>
    </w:p>
    <w:p w14:paraId="10D72E38" w14:textId="5A753B46" w:rsidR="004251E9" w:rsidRPr="00F7320E" w:rsidRDefault="00DB626D" w:rsidP="049C8AF7">
      <w:pPr>
        <w:numPr>
          <w:ilvl w:val="0"/>
          <w:numId w:val="36"/>
        </w:numPr>
        <w:tabs>
          <w:tab w:val="clear" w:pos="720"/>
          <w:tab w:val="num" w:pos="567"/>
        </w:tabs>
        <w:autoSpaceDE w:val="0"/>
        <w:autoSpaceDN w:val="0"/>
        <w:adjustRightInd w:val="0"/>
        <w:spacing w:after="0" w:line="240" w:lineRule="auto"/>
        <w:ind w:left="284" w:firstLine="0"/>
        <w:jc w:val="both"/>
        <w:rPr>
          <w:rFonts w:ascii="Times New Roman" w:eastAsia="Times New Roman" w:hAnsi="Times New Roman"/>
          <w:noProof/>
          <w:sz w:val="24"/>
          <w:szCs w:val="24"/>
          <w:lang w:val="ro-RO" w:eastAsia="ro-RO"/>
        </w:rPr>
      </w:pPr>
      <w:r w:rsidRPr="049C8AF7">
        <w:rPr>
          <w:rFonts w:ascii="Times New Roman" w:hAnsi="Times New Roman"/>
          <w:noProof/>
          <w:sz w:val="24"/>
          <w:szCs w:val="24"/>
          <w:lang w:val="ro-RO" w:eastAsia="ro-RO"/>
        </w:rPr>
        <w:t>prevederea de la alin. (1</w:t>
      </w:r>
      <w:r w:rsidRPr="00CA2043">
        <w:rPr>
          <w:rFonts w:ascii="Times New Roman" w:hAnsi="Times New Roman"/>
          <w:noProof/>
          <w:sz w:val="24"/>
          <w:szCs w:val="24"/>
          <w:lang w:val="ro-RO" w:eastAsia="ro-RO"/>
        </w:rPr>
        <w:t>)</w:t>
      </w:r>
      <w:r w:rsidR="004251E9" w:rsidRPr="00CA2043">
        <w:rPr>
          <w:rFonts w:ascii="Times New Roman" w:hAnsi="Times New Roman"/>
          <w:noProof/>
          <w:sz w:val="24"/>
          <w:szCs w:val="24"/>
          <w:lang w:val="ro-RO" w:eastAsia="ro-RO"/>
        </w:rPr>
        <w:t xml:space="preserve"> </w:t>
      </w:r>
      <w:r w:rsidR="004251E9" w:rsidRPr="049C8AF7">
        <w:rPr>
          <w:rFonts w:ascii="Times New Roman" w:hAnsi="Times New Roman"/>
          <w:noProof/>
          <w:sz w:val="24"/>
          <w:szCs w:val="24"/>
          <w:lang w:val="ro-RO" w:eastAsia="ro-RO"/>
        </w:rPr>
        <w:t>trebuie aplicat</w:t>
      </w:r>
      <w:r w:rsidRPr="049C8AF7">
        <w:rPr>
          <w:rFonts w:ascii="Times New Roman" w:hAnsi="Times New Roman"/>
          <w:noProof/>
          <w:sz w:val="24"/>
          <w:szCs w:val="24"/>
          <w:lang w:val="ro-RO" w:eastAsia="ro-RO"/>
        </w:rPr>
        <w:t>ă</w:t>
      </w:r>
      <w:r w:rsidR="004251E9" w:rsidRPr="049C8AF7">
        <w:rPr>
          <w:rFonts w:ascii="Times New Roman" w:hAnsi="Times New Roman"/>
          <w:noProof/>
          <w:sz w:val="24"/>
          <w:szCs w:val="24"/>
          <w:lang w:val="ro-RO" w:eastAsia="ro-RO"/>
        </w:rPr>
        <w:t xml:space="preserve"> </w:t>
      </w:r>
      <w:r w:rsidR="00E21E26" w:rsidRPr="049C8AF7">
        <w:rPr>
          <w:rFonts w:ascii="Times New Roman" w:hAnsi="Times New Roman"/>
          <w:noProof/>
          <w:sz w:val="24"/>
          <w:szCs w:val="24"/>
          <w:lang w:val="ro-RO" w:eastAsia="ro-RO"/>
        </w:rPr>
        <w:t>și</w:t>
      </w:r>
      <w:r w:rsidRPr="049C8AF7">
        <w:rPr>
          <w:rFonts w:ascii="Times New Roman" w:hAnsi="Times New Roman"/>
          <w:noProof/>
          <w:sz w:val="24"/>
          <w:szCs w:val="24"/>
          <w:lang w:val="ro-RO" w:eastAsia="ro-RO"/>
        </w:rPr>
        <w:t xml:space="preserve"> </w:t>
      </w:r>
      <w:r w:rsidR="004251E9" w:rsidRPr="049C8AF7">
        <w:rPr>
          <w:rFonts w:ascii="Times New Roman" w:hAnsi="Times New Roman"/>
          <w:noProof/>
          <w:sz w:val="24"/>
          <w:szCs w:val="24"/>
          <w:lang w:val="ro-RO" w:eastAsia="ro-RO"/>
        </w:rPr>
        <w:t>orelor suplimentare incluse în salariul consolidat;</w:t>
      </w:r>
    </w:p>
    <w:p w14:paraId="2A14D085" w14:textId="39139335" w:rsidR="004251E9" w:rsidRPr="00F7320E" w:rsidRDefault="004251E9" w:rsidP="00390145">
      <w:pPr>
        <w:numPr>
          <w:ilvl w:val="0"/>
          <w:numId w:val="36"/>
        </w:numPr>
        <w:tabs>
          <w:tab w:val="clear" w:pos="720"/>
          <w:tab w:val="num"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remuneraţia pentru acea parte din salariul total sau parţial consolidat</w:t>
      </w:r>
      <w:r w:rsidR="543CE4A1" w:rsidRPr="049C8AF7">
        <w:rPr>
          <w:rFonts w:ascii="Times New Roman" w:hAnsi="Times New Roman"/>
          <w:noProof/>
          <w:sz w:val="24"/>
          <w:szCs w:val="24"/>
          <w:lang w:val="ro-RO" w:eastAsia="ro-RO"/>
        </w:rPr>
        <w:t>,</w:t>
      </w:r>
      <w:r w:rsidRPr="049C8AF7">
        <w:rPr>
          <w:rFonts w:ascii="Times New Roman" w:hAnsi="Times New Roman"/>
          <w:noProof/>
          <w:sz w:val="24"/>
          <w:szCs w:val="24"/>
          <w:lang w:val="ro-RO" w:eastAsia="ro-RO"/>
        </w:rPr>
        <w:t xml:space="preserve"> reprezentând orele normale de lucru, aşa cum este definit la </w:t>
      </w:r>
      <w:r w:rsidR="00DB626D" w:rsidRPr="049C8AF7">
        <w:rPr>
          <w:rFonts w:ascii="Times New Roman" w:hAnsi="Times New Roman"/>
          <w:noProof/>
          <w:sz w:val="24"/>
          <w:szCs w:val="24"/>
          <w:lang w:val="ro-RO" w:eastAsia="ro-RO"/>
        </w:rPr>
        <w:t>alin</w:t>
      </w:r>
      <w:r w:rsidRPr="049C8AF7">
        <w:rPr>
          <w:rFonts w:ascii="Times New Roman" w:hAnsi="Times New Roman"/>
          <w:noProof/>
          <w:sz w:val="24"/>
          <w:szCs w:val="24"/>
          <w:lang w:val="ro-RO" w:eastAsia="ro-RO"/>
        </w:rPr>
        <w:t xml:space="preserve"> </w:t>
      </w:r>
      <w:r w:rsidR="00DB626D" w:rsidRPr="049C8AF7">
        <w:rPr>
          <w:rFonts w:ascii="Times New Roman" w:hAnsi="Times New Roman"/>
          <w:noProof/>
          <w:sz w:val="24"/>
          <w:szCs w:val="24"/>
          <w:lang w:val="ro-RO" w:eastAsia="ro-RO"/>
        </w:rPr>
        <w:t>(</w:t>
      </w:r>
      <w:r w:rsidRPr="049C8AF7">
        <w:rPr>
          <w:rFonts w:ascii="Times New Roman" w:hAnsi="Times New Roman"/>
          <w:noProof/>
          <w:sz w:val="24"/>
          <w:szCs w:val="24"/>
          <w:lang w:val="ro-RO" w:eastAsia="ro-RO"/>
        </w:rPr>
        <w:t>1</w:t>
      </w:r>
      <w:r w:rsidR="00DB626D" w:rsidRPr="049C8AF7">
        <w:rPr>
          <w:rFonts w:ascii="Times New Roman" w:hAnsi="Times New Roman"/>
          <w:noProof/>
          <w:sz w:val="24"/>
          <w:szCs w:val="24"/>
          <w:lang w:val="ro-RO" w:eastAsia="ro-RO"/>
        </w:rPr>
        <w:t>) lit</w:t>
      </w:r>
      <w:r w:rsidR="00B12862" w:rsidRPr="049C8AF7">
        <w:rPr>
          <w:rFonts w:ascii="Times New Roman" w:hAnsi="Times New Roman"/>
          <w:noProof/>
          <w:sz w:val="24"/>
          <w:szCs w:val="24"/>
          <w:lang w:val="ro-RO" w:eastAsia="ro-RO"/>
        </w:rPr>
        <w:t>.</w:t>
      </w:r>
      <w:r w:rsidRPr="049C8AF7">
        <w:rPr>
          <w:rFonts w:ascii="Times New Roman" w:hAnsi="Times New Roman"/>
          <w:noProof/>
          <w:sz w:val="24"/>
          <w:szCs w:val="24"/>
          <w:lang w:val="ro-RO" w:eastAsia="ro-RO"/>
        </w:rPr>
        <w:t xml:space="preserve"> a)</w:t>
      </w:r>
      <w:r w:rsidR="00303DA3">
        <w:rPr>
          <w:rFonts w:ascii="Times New Roman" w:hAnsi="Times New Roman"/>
          <w:noProof/>
          <w:sz w:val="24"/>
          <w:szCs w:val="24"/>
          <w:lang w:val="ro-RO" w:eastAsia="ro-RO"/>
        </w:rPr>
        <w:t xml:space="preserve"> </w:t>
      </w:r>
      <w:r w:rsidRPr="049C8AF7">
        <w:rPr>
          <w:rFonts w:ascii="Times New Roman" w:hAnsi="Times New Roman"/>
          <w:noProof/>
          <w:sz w:val="24"/>
          <w:szCs w:val="24"/>
          <w:lang w:val="ro-RO" w:eastAsia="ro-RO"/>
        </w:rPr>
        <w:t xml:space="preserve"> nu este mai mică decât salariul minim aplicabil; </w:t>
      </w:r>
      <w:r w:rsidR="00E21E26" w:rsidRPr="049C8AF7">
        <w:rPr>
          <w:rFonts w:ascii="Times New Roman" w:hAnsi="Times New Roman"/>
          <w:noProof/>
          <w:sz w:val="24"/>
          <w:szCs w:val="24"/>
          <w:lang w:val="ro-RO" w:eastAsia="ro-RO"/>
        </w:rPr>
        <w:t>și</w:t>
      </w:r>
    </w:p>
    <w:p w14:paraId="7B903E4D" w14:textId="10FE3193" w:rsidR="004251E9" w:rsidRPr="00F7320E" w:rsidRDefault="004251E9" w:rsidP="049C8AF7">
      <w:pPr>
        <w:numPr>
          <w:ilvl w:val="0"/>
          <w:numId w:val="36"/>
        </w:numPr>
        <w:tabs>
          <w:tab w:val="clear" w:pos="720"/>
          <w:tab w:val="num" w:pos="567"/>
        </w:tabs>
        <w:autoSpaceDE w:val="0"/>
        <w:autoSpaceDN w:val="0"/>
        <w:adjustRightInd w:val="0"/>
        <w:spacing w:after="0" w:line="240" w:lineRule="auto"/>
        <w:ind w:left="284" w:firstLine="0"/>
        <w:jc w:val="both"/>
        <w:rPr>
          <w:rFonts w:ascii="Times New Roman" w:eastAsia="Times New Roman" w:hAnsi="Times New Roman"/>
          <w:noProof/>
          <w:sz w:val="24"/>
          <w:szCs w:val="24"/>
          <w:lang w:val="ro-RO" w:eastAsia="ro-RO"/>
        </w:rPr>
      </w:pPr>
      <w:r w:rsidRPr="049C8AF7">
        <w:rPr>
          <w:rFonts w:ascii="Times New Roman" w:hAnsi="Times New Roman"/>
          <w:noProof/>
          <w:sz w:val="24"/>
          <w:szCs w:val="24"/>
          <w:lang w:val="ro-RO" w:eastAsia="ro-RO"/>
        </w:rPr>
        <w:t xml:space="preserve">pentru navigatorii ale căror salarii sunt parţial consolidate, arhiva tuturor orelor suplimentare trebuie păstrată şi aprobată potrivit </w:t>
      </w:r>
      <w:r w:rsidR="00DB626D" w:rsidRPr="049C8AF7">
        <w:rPr>
          <w:rFonts w:ascii="Times New Roman" w:hAnsi="Times New Roman"/>
          <w:noProof/>
          <w:sz w:val="24"/>
          <w:szCs w:val="24"/>
          <w:lang w:val="ro-RO" w:eastAsia="ro-RO"/>
        </w:rPr>
        <w:t>alin</w:t>
      </w:r>
      <w:r w:rsidRPr="049C8AF7">
        <w:rPr>
          <w:rFonts w:ascii="Times New Roman" w:hAnsi="Times New Roman"/>
          <w:noProof/>
          <w:sz w:val="24"/>
          <w:szCs w:val="24"/>
          <w:lang w:val="ro-RO" w:eastAsia="ro-RO"/>
        </w:rPr>
        <w:t xml:space="preserve"> </w:t>
      </w:r>
      <w:r w:rsidR="00DB626D" w:rsidRPr="049C8AF7">
        <w:rPr>
          <w:rFonts w:ascii="Times New Roman" w:hAnsi="Times New Roman"/>
          <w:noProof/>
          <w:sz w:val="24"/>
          <w:szCs w:val="24"/>
          <w:lang w:val="ro-RO" w:eastAsia="ro-RO"/>
        </w:rPr>
        <w:t>(</w:t>
      </w:r>
      <w:r w:rsidRPr="049C8AF7">
        <w:rPr>
          <w:rFonts w:ascii="Times New Roman" w:hAnsi="Times New Roman"/>
          <w:noProof/>
          <w:sz w:val="24"/>
          <w:szCs w:val="24"/>
          <w:lang w:val="ro-RO" w:eastAsia="ro-RO"/>
        </w:rPr>
        <w:t>1</w:t>
      </w:r>
      <w:r w:rsidR="00DB626D" w:rsidRPr="049C8AF7">
        <w:rPr>
          <w:rFonts w:ascii="Times New Roman" w:hAnsi="Times New Roman"/>
          <w:noProof/>
          <w:sz w:val="24"/>
          <w:szCs w:val="24"/>
          <w:lang w:val="ro-RO" w:eastAsia="ro-RO"/>
        </w:rPr>
        <w:t>) lit</w:t>
      </w:r>
      <w:r w:rsidR="00B12862" w:rsidRPr="049C8AF7">
        <w:rPr>
          <w:rFonts w:ascii="Times New Roman" w:hAnsi="Times New Roman"/>
          <w:noProof/>
          <w:sz w:val="24"/>
          <w:szCs w:val="24"/>
          <w:lang w:val="ro-RO" w:eastAsia="ro-RO"/>
        </w:rPr>
        <w:t>.</w:t>
      </w:r>
      <w:r w:rsidRPr="049C8AF7">
        <w:rPr>
          <w:rFonts w:ascii="Times New Roman" w:hAnsi="Times New Roman"/>
          <w:noProof/>
          <w:sz w:val="24"/>
          <w:szCs w:val="24"/>
          <w:lang w:val="ro-RO" w:eastAsia="ro-RO"/>
        </w:rPr>
        <w:t xml:space="preserve"> </w:t>
      </w:r>
      <w:r w:rsidR="00DB626D" w:rsidRPr="049C8AF7">
        <w:rPr>
          <w:rFonts w:ascii="Times New Roman" w:hAnsi="Times New Roman"/>
          <w:noProof/>
          <w:sz w:val="24"/>
          <w:szCs w:val="24"/>
          <w:lang w:val="ro-RO" w:eastAsia="ro-RO"/>
        </w:rPr>
        <w:t>d)</w:t>
      </w:r>
      <w:r w:rsidRPr="049C8AF7">
        <w:rPr>
          <w:rFonts w:ascii="Times New Roman" w:hAnsi="Times New Roman"/>
          <w:noProof/>
          <w:sz w:val="24"/>
          <w:szCs w:val="24"/>
          <w:lang w:val="ro-RO" w:eastAsia="ro-RO"/>
        </w:rPr>
        <w:t>.</w:t>
      </w:r>
    </w:p>
    <w:p w14:paraId="67B314D2" w14:textId="1708EFB3" w:rsidR="004251E9" w:rsidRPr="00F7320E" w:rsidRDefault="00DB626D"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(3) P</w:t>
      </w:r>
      <w:r w:rsidR="004251E9" w:rsidRPr="00F7320E">
        <w:rPr>
          <w:rFonts w:ascii="Times New Roman" w:hAnsi="Times New Roman"/>
          <w:noProof/>
          <w:sz w:val="24"/>
          <w:szCs w:val="24"/>
          <w:lang w:val="ro-RO" w:eastAsia="ro-RO"/>
        </w:rPr>
        <w:t>entru orele suplimentare sau pentru munca prestată în zilele de repaus săptămânal sau în zilele de sărbători legale</w:t>
      </w:r>
      <w:r w:rsidRPr="00F7320E">
        <w:rPr>
          <w:rFonts w:ascii="Times New Roman" w:hAnsi="Times New Roman"/>
          <w:noProof/>
          <w:sz w:val="24"/>
          <w:szCs w:val="24"/>
          <w:lang w:val="ro-RO" w:eastAsia="ro-RO"/>
        </w:rPr>
        <w:t xml:space="preserve"> se acordă</w:t>
      </w:r>
      <w:r w:rsidR="004251E9" w:rsidRPr="00F7320E">
        <w:rPr>
          <w:rFonts w:ascii="Times New Roman" w:hAnsi="Times New Roman"/>
          <w:noProof/>
          <w:sz w:val="24"/>
          <w:szCs w:val="24"/>
          <w:lang w:val="ro-RO" w:eastAsia="ro-RO"/>
        </w:rPr>
        <w:t xml:space="preserve"> compensaţii</w:t>
      </w:r>
      <w:r w:rsidR="00BD1B9C" w:rsidRPr="00F7320E">
        <w:rPr>
          <w:rFonts w:ascii="Times New Roman" w:hAnsi="Times New Roman"/>
          <w:noProof/>
          <w:sz w:val="24"/>
          <w:szCs w:val="24"/>
          <w:lang w:val="ro-RO" w:eastAsia="ro-RO"/>
        </w:rPr>
        <w:t>,</w:t>
      </w:r>
      <w:r w:rsidR="004251E9"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conform prevederilor Codului Muncii</w:t>
      </w:r>
      <w:r w:rsidR="004251E9" w:rsidRPr="00F7320E">
        <w:rPr>
          <w:rFonts w:ascii="Times New Roman" w:hAnsi="Times New Roman"/>
          <w:noProof/>
          <w:sz w:val="24"/>
          <w:szCs w:val="24"/>
          <w:lang w:val="ro-RO" w:eastAsia="ro-RO"/>
        </w:rPr>
        <w:t>.</w:t>
      </w:r>
    </w:p>
    <w:p w14:paraId="5C329813" w14:textId="023238D1" w:rsidR="004251E9" w:rsidRPr="00F7320E" w:rsidRDefault="0010692E"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(4) </w:t>
      </w:r>
      <w:r w:rsidR="0039106A" w:rsidRPr="00F7320E">
        <w:rPr>
          <w:rFonts w:ascii="Times New Roman" w:hAnsi="Times New Roman"/>
          <w:noProof/>
          <w:sz w:val="24"/>
          <w:szCs w:val="24"/>
          <w:lang w:val="ro-RO" w:eastAsia="ro-RO"/>
        </w:rPr>
        <w:t>Reprezentanții</w:t>
      </w:r>
      <w:r w:rsidR="004251E9" w:rsidRPr="00F7320E">
        <w:rPr>
          <w:rFonts w:ascii="Times New Roman" w:hAnsi="Times New Roman"/>
          <w:noProof/>
          <w:sz w:val="24"/>
          <w:szCs w:val="24"/>
          <w:lang w:val="ro-RO" w:eastAsia="ro-RO"/>
        </w:rPr>
        <w:t xml:space="preserve"> organizaţiil</w:t>
      </w:r>
      <w:r w:rsidR="0039106A" w:rsidRPr="00F7320E">
        <w:rPr>
          <w:rFonts w:ascii="Times New Roman" w:hAnsi="Times New Roman"/>
          <w:noProof/>
          <w:sz w:val="24"/>
          <w:szCs w:val="24"/>
          <w:lang w:val="ro-RO" w:eastAsia="ro-RO"/>
        </w:rPr>
        <w:t>or</w:t>
      </w:r>
      <w:r w:rsidR="004251E9" w:rsidRPr="00F7320E">
        <w:rPr>
          <w:rFonts w:ascii="Times New Roman" w:hAnsi="Times New Roman"/>
          <w:noProof/>
          <w:sz w:val="24"/>
          <w:szCs w:val="24"/>
          <w:lang w:val="ro-RO" w:eastAsia="ro-RO"/>
        </w:rPr>
        <w:t xml:space="preserve"> reprezentative ale armatorilor şi navigatorilor </w:t>
      </w:r>
      <w:r w:rsidR="0039106A" w:rsidRPr="00F7320E">
        <w:rPr>
          <w:rFonts w:ascii="Times New Roman" w:hAnsi="Times New Roman"/>
          <w:noProof/>
          <w:sz w:val="24"/>
          <w:szCs w:val="24"/>
          <w:lang w:val="ro-RO" w:eastAsia="ro-RO"/>
        </w:rPr>
        <w:t>vor participa la stabilirea procedurilor în vederea determinării s</w:t>
      </w:r>
      <w:r w:rsidR="007644E7" w:rsidRPr="00F7320E">
        <w:rPr>
          <w:rFonts w:ascii="Times New Roman" w:hAnsi="Times New Roman"/>
          <w:noProof/>
          <w:sz w:val="24"/>
          <w:szCs w:val="24"/>
          <w:lang w:val="ro-RO" w:eastAsia="ro-RO"/>
        </w:rPr>
        <w:t>a</w:t>
      </w:r>
      <w:r w:rsidR="0039106A" w:rsidRPr="00F7320E">
        <w:rPr>
          <w:rFonts w:ascii="Times New Roman" w:hAnsi="Times New Roman"/>
          <w:noProof/>
          <w:sz w:val="24"/>
          <w:szCs w:val="24"/>
          <w:lang w:val="ro-RO" w:eastAsia="ro-RO"/>
        </w:rPr>
        <w:t>lariului minim pe</w:t>
      </w:r>
      <w:r w:rsidR="002A24F1" w:rsidRPr="00F7320E">
        <w:rPr>
          <w:rFonts w:ascii="Times New Roman" w:hAnsi="Times New Roman"/>
          <w:noProof/>
          <w:sz w:val="24"/>
          <w:szCs w:val="24"/>
          <w:lang w:val="ro-RO" w:eastAsia="ro-RO"/>
        </w:rPr>
        <w:t>n</w:t>
      </w:r>
      <w:r w:rsidR="0039106A" w:rsidRPr="00F7320E">
        <w:rPr>
          <w:rFonts w:ascii="Times New Roman" w:hAnsi="Times New Roman"/>
          <w:noProof/>
          <w:sz w:val="24"/>
          <w:szCs w:val="24"/>
          <w:lang w:val="ro-RO" w:eastAsia="ro-RO"/>
        </w:rPr>
        <w:t>tru navigatori.</w:t>
      </w:r>
    </w:p>
    <w:p w14:paraId="1C00FE4D" w14:textId="234D5AE6" w:rsidR="005A281E" w:rsidRPr="00F7320E" w:rsidRDefault="003910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(5) O atenţie deosebită trebuie acordată nivelului minim al salariilor care trebuie să ia în considerare natura muncii în </w:t>
      </w:r>
      <w:r w:rsidR="00E92EFE" w:rsidRPr="00F7320E">
        <w:rPr>
          <w:rFonts w:ascii="Times New Roman" w:hAnsi="Times New Roman"/>
          <w:noProof/>
          <w:sz w:val="24"/>
          <w:szCs w:val="24"/>
          <w:lang w:val="ro-RO" w:eastAsia="ro-RO"/>
        </w:rPr>
        <w:t>sectorul</w:t>
      </w:r>
      <w:r w:rsidRPr="00F7320E">
        <w:rPr>
          <w:rFonts w:ascii="Times New Roman" w:hAnsi="Times New Roman"/>
          <w:noProof/>
          <w:sz w:val="24"/>
          <w:szCs w:val="24"/>
          <w:lang w:val="ro-RO" w:eastAsia="ro-RO"/>
        </w:rPr>
        <w:t xml:space="preserve"> maritim, numărul membrilor echipajului navelor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durata n</w:t>
      </w:r>
      <w:r w:rsidR="00DE5FD9" w:rsidRPr="00F7320E">
        <w:rPr>
          <w:rFonts w:ascii="Times New Roman" w:hAnsi="Times New Roman"/>
          <w:noProof/>
          <w:sz w:val="24"/>
          <w:szCs w:val="24"/>
          <w:lang w:val="ro-RO" w:eastAsia="ro-RO"/>
        </w:rPr>
        <w:t xml:space="preserve">ormală de lucru a navigatorilor și care </w:t>
      </w:r>
      <w:r w:rsidR="005A281E" w:rsidRPr="00F7320E">
        <w:rPr>
          <w:rFonts w:ascii="Times New Roman" w:hAnsi="Times New Roman"/>
          <w:sz w:val="24"/>
          <w:szCs w:val="24"/>
          <w:lang w:val="ro-RO"/>
        </w:rPr>
        <w:t xml:space="preserve">nu trebuie să fie mai mic decât nivelul agreat în </w:t>
      </w:r>
      <w:r w:rsidR="00DE5FD9" w:rsidRPr="00F7320E">
        <w:rPr>
          <w:rFonts w:ascii="Times New Roman" w:hAnsi="Times New Roman"/>
          <w:sz w:val="24"/>
          <w:szCs w:val="24"/>
          <w:lang w:val="ro-RO"/>
        </w:rPr>
        <w:t>Forumul Comisiei Maritime ( Joint Maritime Commission – JMG ) din cadrul Organizației Internaționale a Muncii – OIM ( ILO ).</w:t>
      </w:r>
    </w:p>
    <w:p w14:paraId="6D288AF0" w14:textId="77777777" w:rsidR="00C9476A" w:rsidRPr="00F7320E" w:rsidRDefault="003910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 </w:t>
      </w:r>
    </w:p>
    <w:p w14:paraId="47671784" w14:textId="77777777" w:rsidR="00C9476A" w:rsidRPr="006C1091" w:rsidRDefault="00C9476A" w:rsidP="00E21E26">
      <w:pPr>
        <w:spacing w:after="0" w:line="240" w:lineRule="auto"/>
        <w:ind w:left="3600" w:firstLine="720"/>
        <w:jc w:val="both"/>
        <w:rPr>
          <w:rFonts w:ascii="Times New Roman" w:hAnsi="Times New Roman"/>
          <w:b/>
          <w:noProof/>
          <w:sz w:val="24"/>
          <w:szCs w:val="24"/>
          <w:lang w:val="ro-RO"/>
        </w:rPr>
      </w:pPr>
      <w:r w:rsidRPr="006C1091">
        <w:rPr>
          <w:rFonts w:ascii="Times New Roman" w:hAnsi="Times New Roman"/>
          <w:b/>
          <w:noProof/>
          <w:sz w:val="24"/>
          <w:szCs w:val="24"/>
          <w:lang w:val="ro-RO"/>
        </w:rPr>
        <w:t>SECŢIUNEA a 3-a</w:t>
      </w:r>
      <w:r w:rsidRPr="006C1091">
        <w:rPr>
          <w:rFonts w:ascii="Times New Roman" w:hAnsi="Times New Roman"/>
          <w:b/>
          <w:noProof/>
          <w:sz w:val="24"/>
          <w:szCs w:val="24"/>
          <w:lang w:val="ro-RO" w:eastAsia="ro-RO"/>
        </w:rPr>
        <w:t xml:space="preserve"> </w:t>
      </w:r>
    </w:p>
    <w:p w14:paraId="58FE0662" w14:textId="77777777" w:rsidR="00C9476A" w:rsidRPr="006C1091" w:rsidRDefault="00C9476A" w:rsidP="00E21E26">
      <w:pPr>
        <w:spacing w:after="0" w:line="240" w:lineRule="auto"/>
        <w:jc w:val="center"/>
        <w:rPr>
          <w:rFonts w:ascii="Times New Roman" w:hAnsi="Times New Roman"/>
          <w:b/>
          <w:bCs/>
          <w:iCs/>
          <w:noProof/>
          <w:sz w:val="24"/>
          <w:szCs w:val="24"/>
          <w:lang w:val="ro-RO" w:eastAsia="ro-RO"/>
        </w:rPr>
      </w:pPr>
      <w:r w:rsidRPr="006C1091">
        <w:rPr>
          <w:rFonts w:ascii="Times New Roman" w:hAnsi="Times New Roman"/>
          <w:b/>
          <w:bCs/>
          <w:iCs/>
          <w:noProof/>
          <w:sz w:val="24"/>
          <w:szCs w:val="24"/>
          <w:lang w:val="ro-RO" w:eastAsia="ro-RO"/>
        </w:rPr>
        <w:t xml:space="preserve">Orele de muncă </w:t>
      </w:r>
      <w:r w:rsidR="00E21E26" w:rsidRPr="006C1091">
        <w:rPr>
          <w:rFonts w:ascii="Times New Roman" w:hAnsi="Times New Roman"/>
          <w:b/>
          <w:bCs/>
          <w:iCs/>
          <w:noProof/>
          <w:sz w:val="24"/>
          <w:szCs w:val="24"/>
          <w:lang w:val="ro-RO" w:eastAsia="ro-RO"/>
        </w:rPr>
        <w:t>și</w:t>
      </w:r>
      <w:r w:rsidRPr="006C1091">
        <w:rPr>
          <w:rFonts w:ascii="Times New Roman" w:hAnsi="Times New Roman"/>
          <w:b/>
          <w:bCs/>
          <w:iCs/>
          <w:noProof/>
          <w:sz w:val="24"/>
          <w:szCs w:val="24"/>
          <w:lang w:val="ro-RO" w:eastAsia="ro-RO"/>
        </w:rPr>
        <w:t xml:space="preserve"> orele de odihnă</w:t>
      </w:r>
    </w:p>
    <w:p w14:paraId="2447B8DE" w14:textId="77777777" w:rsidR="00C9476A" w:rsidRPr="00F7320E" w:rsidRDefault="00C9476A" w:rsidP="00E21E26">
      <w:pPr>
        <w:spacing w:after="0" w:line="240" w:lineRule="auto"/>
        <w:rPr>
          <w:rFonts w:ascii="Times New Roman" w:hAnsi="Times New Roman"/>
          <w:bCs/>
          <w:iCs/>
          <w:noProof/>
          <w:sz w:val="24"/>
          <w:szCs w:val="24"/>
          <w:lang w:val="ro-RO" w:eastAsia="ro-RO"/>
        </w:rPr>
      </w:pPr>
    </w:p>
    <w:p w14:paraId="6E8BD943" w14:textId="4ADA8405" w:rsidR="00EE689B" w:rsidRPr="00F7320E" w:rsidRDefault="00C9476A" w:rsidP="00E21E26">
      <w:pPr>
        <w:spacing w:after="0" w:line="240" w:lineRule="auto"/>
        <w:jc w:val="both"/>
        <w:rPr>
          <w:rFonts w:ascii="Times New Roman" w:hAnsi="Times New Roman"/>
          <w:noProof/>
          <w:sz w:val="24"/>
          <w:szCs w:val="24"/>
          <w:lang w:val="ro-RO"/>
        </w:rPr>
      </w:pPr>
      <w:r w:rsidRPr="006C1091">
        <w:rPr>
          <w:rFonts w:ascii="Times New Roman" w:hAnsi="Times New Roman"/>
          <w:b/>
          <w:bCs/>
          <w:iCs/>
          <w:noProof/>
          <w:sz w:val="24"/>
          <w:szCs w:val="24"/>
          <w:lang w:val="ro-RO" w:eastAsia="ro-RO"/>
        </w:rPr>
        <w:t>Art.</w:t>
      </w:r>
      <w:r w:rsidR="00656269" w:rsidRPr="006C1091">
        <w:rPr>
          <w:rFonts w:ascii="Times New Roman" w:hAnsi="Times New Roman"/>
          <w:b/>
          <w:bCs/>
          <w:iCs/>
          <w:noProof/>
          <w:sz w:val="24"/>
          <w:szCs w:val="24"/>
          <w:lang w:val="ro-RO" w:eastAsia="ro-RO"/>
        </w:rPr>
        <w:t>3</w:t>
      </w:r>
      <w:r w:rsidRPr="006C1091">
        <w:rPr>
          <w:rFonts w:ascii="Times New Roman" w:hAnsi="Times New Roman"/>
          <w:b/>
          <w:bCs/>
          <w:iCs/>
          <w:noProof/>
          <w:sz w:val="24"/>
          <w:szCs w:val="24"/>
          <w:lang w:val="ro-RO" w:eastAsia="ro-RO"/>
        </w:rPr>
        <w:t>0.</w:t>
      </w:r>
      <w:r w:rsidRPr="00F7320E">
        <w:rPr>
          <w:rFonts w:ascii="Times New Roman" w:hAnsi="Times New Roman"/>
          <w:bCs/>
          <w:iCs/>
          <w:noProof/>
          <w:sz w:val="24"/>
          <w:szCs w:val="24"/>
          <w:lang w:val="ro-RO" w:eastAsia="ro-RO"/>
        </w:rPr>
        <w:t>-</w:t>
      </w:r>
      <w:r w:rsidR="00EE689B" w:rsidRPr="00F7320E">
        <w:rPr>
          <w:rFonts w:ascii="Times New Roman" w:hAnsi="Times New Roman"/>
          <w:bCs/>
          <w:iCs/>
          <w:noProof/>
          <w:sz w:val="24"/>
          <w:szCs w:val="24"/>
          <w:lang w:val="ro-RO" w:eastAsia="ro-RO"/>
        </w:rPr>
        <w:t xml:space="preserve"> (1) </w:t>
      </w:r>
      <w:r w:rsidR="00EE689B" w:rsidRPr="00F7320E">
        <w:rPr>
          <w:rFonts w:ascii="Times New Roman" w:hAnsi="Times New Roman"/>
          <w:noProof/>
          <w:sz w:val="24"/>
          <w:szCs w:val="24"/>
          <w:lang w:val="ro-RO" w:eastAsia="ro-RO"/>
        </w:rPr>
        <w:t xml:space="preserve">Norma orelor de muncă pentru navigator este de </w:t>
      </w:r>
      <w:r w:rsidR="00DC6031" w:rsidRPr="00F7320E">
        <w:rPr>
          <w:rFonts w:ascii="Times New Roman" w:hAnsi="Times New Roman"/>
          <w:noProof/>
          <w:sz w:val="24"/>
          <w:szCs w:val="24"/>
          <w:lang w:val="ro-RO" w:eastAsia="ro-RO"/>
        </w:rPr>
        <w:t>8</w:t>
      </w:r>
      <w:r w:rsidR="00EE689B" w:rsidRPr="00F7320E">
        <w:rPr>
          <w:rFonts w:ascii="Times New Roman" w:hAnsi="Times New Roman"/>
          <w:noProof/>
          <w:sz w:val="24"/>
          <w:szCs w:val="24"/>
          <w:lang w:val="ro-RO" w:eastAsia="ro-RO"/>
        </w:rPr>
        <w:t xml:space="preserve"> ore/zi, cu </w:t>
      </w:r>
      <w:r w:rsidR="00256A47" w:rsidRPr="00F7320E">
        <w:rPr>
          <w:rFonts w:ascii="Times New Roman" w:hAnsi="Times New Roman"/>
          <w:color w:val="000000" w:themeColor="text1"/>
          <w:sz w:val="24"/>
          <w:szCs w:val="24"/>
          <w:lang w:val="ro-RO"/>
        </w:rPr>
        <w:t>dou</w:t>
      </w:r>
      <w:r w:rsidR="001A6B19" w:rsidRPr="00F7320E">
        <w:rPr>
          <w:rFonts w:ascii="Times New Roman" w:hAnsi="Times New Roman"/>
          <w:color w:val="000000" w:themeColor="text1"/>
          <w:sz w:val="24"/>
          <w:szCs w:val="24"/>
          <w:lang w:val="ro-RO"/>
        </w:rPr>
        <w:t>ă</w:t>
      </w:r>
      <w:r w:rsidR="00256A47" w:rsidRPr="00F7320E">
        <w:rPr>
          <w:rFonts w:ascii="Times New Roman" w:hAnsi="Times New Roman"/>
          <w:color w:val="000000" w:themeColor="text1"/>
          <w:sz w:val="24"/>
          <w:szCs w:val="24"/>
          <w:lang w:val="ro-RO"/>
        </w:rPr>
        <w:t xml:space="preserve"> zile</w:t>
      </w:r>
      <w:r w:rsidR="00256A47" w:rsidRPr="00F7320E">
        <w:rPr>
          <w:color w:val="000000" w:themeColor="text1"/>
          <w:sz w:val="23"/>
          <w:szCs w:val="23"/>
          <w:lang w:val="ro-RO"/>
        </w:rPr>
        <w:t xml:space="preserve"> </w:t>
      </w:r>
      <w:r w:rsidR="00EE689B" w:rsidRPr="00F7320E">
        <w:rPr>
          <w:rFonts w:ascii="Times New Roman" w:hAnsi="Times New Roman"/>
          <w:noProof/>
          <w:sz w:val="24"/>
          <w:szCs w:val="24"/>
          <w:lang w:val="ro-RO" w:eastAsia="ro-RO"/>
        </w:rPr>
        <w:t>de odihnă săptămânal şi odihna în zilele de sărbătoare</w:t>
      </w:r>
      <w:r w:rsidR="00EE689B" w:rsidRPr="00F7320E">
        <w:rPr>
          <w:rFonts w:ascii="Times New Roman" w:hAnsi="Times New Roman"/>
          <w:noProof/>
          <w:sz w:val="24"/>
          <w:szCs w:val="24"/>
          <w:lang w:val="ro-RO"/>
        </w:rPr>
        <w:t xml:space="preserve">. Fiecare navigator este îndreptăţit la un minimum de ore de odihnă care nu va fi mai mic decât: </w:t>
      </w:r>
    </w:p>
    <w:p w14:paraId="061ADD86" w14:textId="77777777" w:rsidR="00EE689B" w:rsidRPr="00F7320E" w:rsidRDefault="00390145" w:rsidP="00390145">
      <w:pPr>
        <w:tabs>
          <w:tab w:val="left" w:pos="426"/>
        </w:tabs>
        <w:autoSpaceDE w:val="0"/>
        <w:autoSpaceDN w:val="0"/>
        <w:adjustRightInd w:val="0"/>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a) </w:t>
      </w:r>
      <w:r w:rsidR="00EE689B" w:rsidRPr="00F7320E">
        <w:rPr>
          <w:rFonts w:ascii="Times New Roman" w:hAnsi="Times New Roman"/>
          <w:noProof/>
          <w:sz w:val="24"/>
          <w:szCs w:val="24"/>
          <w:lang w:val="ro-RO" w:eastAsia="ro-RO"/>
        </w:rPr>
        <w:t xml:space="preserve">10 ore în orice perioadă de 24 de ore; </w:t>
      </w:r>
    </w:p>
    <w:p w14:paraId="4FB10CA9" w14:textId="77777777" w:rsidR="00EE689B" w:rsidRPr="00F7320E" w:rsidRDefault="00EE689B" w:rsidP="00390145">
      <w:pPr>
        <w:tabs>
          <w:tab w:val="left" w:pos="426"/>
          <w:tab w:val="left" w:pos="567"/>
        </w:tabs>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b) 77 de ore în orice perioadă de 7 zile.</w:t>
      </w:r>
    </w:p>
    <w:p w14:paraId="563F84F6" w14:textId="65D230A5" w:rsidR="00EE689B" w:rsidRPr="00F7320E" w:rsidRDefault="00EE689B" w:rsidP="00E21E26">
      <w:pPr>
        <w:tabs>
          <w:tab w:val="left" w:pos="567"/>
        </w:tabs>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(2) Orele de odihnă pot fi împărţite în cel mult două perioade, dintre care una va fi de cel puţin 6 ore, iar intervalul dintre două perioade consecutive de odihnă nu va depăşi 14 ore.</w:t>
      </w:r>
    </w:p>
    <w:tbl>
      <w:tblPr>
        <w:tblW w:w="10314" w:type="dxa"/>
        <w:tblLayout w:type="fixed"/>
        <w:tblLook w:val="0000" w:firstRow="0" w:lastRow="0" w:firstColumn="0" w:lastColumn="0" w:noHBand="0" w:noVBand="0"/>
      </w:tblPr>
      <w:tblGrid>
        <w:gridCol w:w="10314"/>
      </w:tblGrid>
      <w:tr w:rsidR="00F4708D" w:rsidRPr="00F7320E" w14:paraId="781F0536" w14:textId="77777777" w:rsidTr="049C8AF7">
        <w:trPr>
          <w:trHeight w:val="368"/>
        </w:trPr>
        <w:tc>
          <w:tcPr>
            <w:tcW w:w="10314" w:type="dxa"/>
          </w:tcPr>
          <w:p w14:paraId="5DDCBBD7" w14:textId="6A793629" w:rsidR="00C9476A" w:rsidRPr="00F7320E" w:rsidRDefault="00C9476A" w:rsidP="00E21E26">
            <w:pPr>
              <w:spacing w:after="0" w:line="240" w:lineRule="auto"/>
              <w:ind w:left="-108"/>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w:t>
            </w:r>
            <w:r w:rsidR="00EE689B" w:rsidRPr="049C8AF7">
              <w:rPr>
                <w:rFonts w:ascii="Times New Roman" w:hAnsi="Times New Roman"/>
                <w:noProof/>
                <w:sz w:val="24"/>
                <w:szCs w:val="24"/>
                <w:lang w:val="ro-RO" w:eastAsia="ro-RO"/>
              </w:rPr>
              <w:t>3</w:t>
            </w:r>
            <w:r w:rsidRPr="049C8AF7">
              <w:rPr>
                <w:rFonts w:ascii="Times New Roman" w:hAnsi="Times New Roman"/>
                <w:noProof/>
                <w:sz w:val="24"/>
                <w:szCs w:val="24"/>
                <w:lang w:val="ro-RO" w:eastAsia="ro-RO"/>
              </w:rPr>
              <w:t xml:space="preserve">) </w:t>
            </w:r>
            <w:r w:rsidR="00EE689B" w:rsidRPr="049C8AF7">
              <w:rPr>
                <w:rFonts w:ascii="Times New Roman" w:hAnsi="Times New Roman"/>
                <w:noProof/>
                <w:sz w:val="24"/>
                <w:szCs w:val="24"/>
                <w:lang w:val="ro-RO" w:eastAsia="ro-RO"/>
              </w:rPr>
              <w:t xml:space="preserve">Atunci când un navigator </w:t>
            </w:r>
            <w:r w:rsidR="00EE689B" w:rsidRPr="008C0FF9">
              <w:rPr>
                <w:rFonts w:ascii="Times New Roman" w:hAnsi="Times New Roman"/>
                <w:noProof/>
                <w:sz w:val="24"/>
                <w:szCs w:val="24"/>
                <w:lang w:val="ro-RO" w:eastAsia="ro-RO"/>
              </w:rPr>
              <w:t>este de gardă</w:t>
            </w:r>
            <w:r w:rsidR="00EE689B" w:rsidRPr="049C8AF7">
              <w:rPr>
                <w:rFonts w:ascii="Times New Roman" w:hAnsi="Times New Roman"/>
                <w:noProof/>
                <w:sz w:val="24"/>
                <w:szCs w:val="24"/>
                <w:lang w:val="ro-RO" w:eastAsia="ro-RO"/>
              </w:rPr>
              <w:t xml:space="preserve"> de exemplu în cazul în care sala maşini este nesupravegheată, navigatorul va beneficia de o perioadă de odihnă compensatorie</w:t>
            </w:r>
            <w:r w:rsidR="6231AA15" w:rsidRPr="049C8AF7">
              <w:rPr>
                <w:rFonts w:ascii="Times New Roman" w:hAnsi="Times New Roman"/>
                <w:noProof/>
                <w:sz w:val="24"/>
                <w:szCs w:val="24"/>
                <w:lang w:val="ro-RO" w:eastAsia="ro-RO"/>
              </w:rPr>
              <w:t>,</w:t>
            </w:r>
            <w:r w:rsidR="00EE689B" w:rsidRPr="049C8AF7">
              <w:rPr>
                <w:rFonts w:ascii="Times New Roman" w:hAnsi="Times New Roman"/>
                <w:noProof/>
                <w:sz w:val="24"/>
                <w:szCs w:val="24"/>
                <w:lang w:val="ro-RO" w:eastAsia="ro-RO"/>
              </w:rPr>
              <w:t xml:space="preserve"> dacă perioada normală de odihnǎ este perturbată de apeluri în afara orelor de program</w:t>
            </w:r>
            <w:r w:rsidR="00A024CE" w:rsidRPr="049C8AF7">
              <w:rPr>
                <w:rFonts w:ascii="Times New Roman" w:hAnsi="Times New Roman"/>
                <w:noProof/>
                <w:sz w:val="24"/>
                <w:szCs w:val="24"/>
                <w:lang w:val="ro-RO"/>
              </w:rPr>
              <w:t>.</w:t>
            </w:r>
          </w:p>
        </w:tc>
      </w:tr>
    </w:tbl>
    <w:p w14:paraId="5917EE37" w14:textId="3B801B98"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w:t>
      </w:r>
      <w:r w:rsidR="00EE689B" w:rsidRPr="00F7320E">
        <w:rPr>
          <w:rFonts w:ascii="Times New Roman" w:hAnsi="Times New Roman"/>
          <w:noProof/>
          <w:sz w:val="24"/>
          <w:szCs w:val="24"/>
          <w:lang w:val="ro-RO" w:eastAsia="ro-RO"/>
        </w:rPr>
        <w:t>4</w:t>
      </w:r>
      <w:r w:rsidRPr="00F7320E">
        <w:rPr>
          <w:rFonts w:ascii="Times New Roman" w:hAnsi="Times New Roman"/>
          <w:noProof/>
          <w:sz w:val="24"/>
          <w:szCs w:val="24"/>
          <w:lang w:val="ro-RO" w:eastAsia="ro-RO"/>
        </w:rPr>
        <w:t xml:space="preserve">) Rolurile de echipaj de adunare, de abandon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w:t>
      </w:r>
      <w:r w:rsidR="00B3543F" w:rsidRPr="00F7320E">
        <w:rPr>
          <w:rFonts w:ascii="Times New Roman" w:hAnsi="Times New Roman"/>
          <w:noProof/>
          <w:sz w:val="24"/>
          <w:szCs w:val="24"/>
          <w:lang w:val="ro-RO" w:eastAsia="ro-RO"/>
        </w:rPr>
        <w:t>de stins incendiu</w:t>
      </w:r>
      <w:r w:rsidR="00355D5D" w:rsidRPr="00F7320E">
        <w:rPr>
          <w:rFonts w:ascii="Times New Roman" w:hAnsi="Times New Roman"/>
          <w:noProof/>
          <w:sz w:val="24"/>
          <w:szCs w:val="24"/>
          <w:lang w:val="ro-RO" w:eastAsia="ro-RO"/>
        </w:rPr>
        <w:t>,</w:t>
      </w:r>
      <w:r w:rsidR="00B3543F"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precum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alte roluri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exerciții prevăzute de reglementările naţionale şi </w:t>
      </w:r>
      <w:r w:rsidR="00355D5D" w:rsidRPr="00F7320E">
        <w:rPr>
          <w:rFonts w:ascii="Times New Roman" w:hAnsi="Times New Roman"/>
          <w:noProof/>
          <w:sz w:val="24"/>
          <w:szCs w:val="24"/>
          <w:lang w:val="ro-RO" w:eastAsia="ro-RO"/>
        </w:rPr>
        <w:t xml:space="preserve">de </w:t>
      </w:r>
      <w:r w:rsidRPr="00F7320E">
        <w:rPr>
          <w:rFonts w:ascii="Times New Roman" w:hAnsi="Times New Roman"/>
          <w:noProof/>
          <w:sz w:val="24"/>
          <w:szCs w:val="24"/>
          <w:lang w:val="ro-RO" w:eastAsia="ro-RO"/>
        </w:rPr>
        <w:t xml:space="preserve">convențiile internaţionale aplicabile, vor fi organizate astfel încât să minimalizeze, în măsura posibilului, perturbarea orelor de odihnă şi să </w:t>
      </w:r>
      <w:r w:rsidR="00B3543F" w:rsidRPr="00F7320E">
        <w:rPr>
          <w:rFonts w:ascii="Times New Roman" w:hAnsi="Times New Roman"/>
          <w:noProof/>
          <w:sz w:val="24"/>
          <w:szCs w:val="24"/>
          <w:lang w:val="ro-RO" w:eastAsia="ro-RO"/>
        </w:rPr>
        <w:t xml:space="preserve">nu genereze </w:t>
      </w:r>
      <w:r w:rsidRPr="00F7320E">
        <w:rPr>
          <w:rFonts w:ascii="Times New Roman" w:hAnsi="Times New Roman"/>
          <w:noProof/>
          <w:sz w:val="24"/>
          <w:szCs w:val="24"/>
          <w:lang w:val="ro-RO" w:eastAsia="ro-RO"/>
        </w:rPr>
        <w:t>oboseal</w:t>
      </w:r>
      <w:r w:rsidR="0037141A" w:rsidRPr="00F7320E">
        <w:rPr>
          <w:rFonts w:ascii="Times New Roman" w:hAnsi="Times New Roman"/>
          <w:noProof/>
          <w:sz w:val="24"/>
          <w:szCs w:val="24"/>
          <w:lang w:val="ro-RO" w:eastAsia="ro-RO"/>
        </w:rPr>
        <w:t>ă</w:t>
      </w:r>
      <w:r w:rsidRPr="00F7320E">
        <w:rPr>
          <w:rFonts w:ascii="Times New Roman" w:hAnsi="Times New Roman"/>
          <w:noProof/>
          <w:sz w:val="24"/>
          <w:szCs w:val="24"/>
          <w:lang w:val="ro-RO" w:eastAsia="ro-RO"/>
        </w:rPr>
        <w:t>.</w:t>
      </w:r>
    </w:p>
    <w:p w14:paraId="061A88BA" w14:textId="75E7DE0F" w:rsidR="00EE689B" w:rsidRPr="00F7320E" w:rsidRDefault="00EE689B"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(5) Este de datoria armatorului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comandantului navei de a se asigura că navigatorul beneficiază de minimum de ore de odihnă.</w:t>
      </w:r>
    </w:p>
    <w:p w14:paraId="2414A02B" w14:textId="77777777" w:rsidR="006C1091" w:rsidRDefault="006C1091" w:rsidP="00E21E26">
      <w:pPr>
        <w:spacing w:after="0" w:line="240" w:lineRule="auto"/>
        <w:jc w:val="both"/>
        <w:rPr>
          <w:rFonts w:ascii="Times New Roman" w:hAnsi="Times New Roman"/>
          <w:noProof/>
          <w:sz w:val="24"/>
          <w:szCs w:val="24"/>
          <w:lang w:val="ro-RO" w:eastAsia="ro-RO"/>
        </w:rPr>
      </w:pPr>
    </w:p>
    <w:p w14:paraId="42FC0BC1" w14:textId="2E418EEB" w:rsidR="00C9476A" w:rsidRPr="00F7320E" w:rsidRDefault="00390145" w:rsidP="00E21E26">
      <w:pPr>
        <w:spacing w:after="0" w:line="240" w:lineRule="auto"/>
        <w:jc w:val="both"/>
        <w:rPr>
          <w:rFonts w:ascii="Times New Roman" w:hAnsi="Times New Roman"/>
          <w:noProof/>
          <w:sz w:val="24"/>
          <w:szCs w:val="24"/>
          <w:lang w:val="ro-RO"/>
        </w:rPr>
      </w:pPr>
      <w:r w:rsidRPr="006C1091">
        <w:rPr>
          <w:rFonts w:ascii="Times New Roman" w:hAnsi="Times New Roman"/>
          <w:b/>
          <w:noProof/>
          <w:sz w:val="24"/>
          <w:szCs w:val="24"/>
          <w:lang w:val="ro-RO" w:eastAsia="ro-RO"/>
        </w:rPr>
        <w:t>Art.</w:t>
      </w:r>
      <w:r w:rsidR="004317CA" w:rsidRPr="006C1091">
        <w:rPr>
          <w:rFonts w:ascii="Times New Roman" w:hAnsi="Times New Roman"/>
          <w:b/>
          <w:noProof/>
          <w:sz w:val="24"/>
          <w:szCs w:val="24"/>
          <w:lang w:val="ro-RO" w:eastAsia="ro-RO"/>
        </w:rPr>
        <w:t>3</w:t>
      </w:r>
      <w:r w:rsidR="00C9476A" w:rsidRPr="006C1091">
        <w:rPr>
          <w:rFonts w:ascii="Times New Roman" w:hAnsi="Times New Roman"/>
          <w:b/>
          <w:noProof/>
          <w:sz w:val="24"/>
          <w:szCs w:val="24"/>
          <w:lang w:val="ro-RO" w:eastAsia="ro-RO"/>
        </w:rPr>
        <w:t>1.</w:t>
      </w:r>
      <w:r w:rsidR="00C9476A" w:rsidRPr="00F7320E">
        <w:rPr>
          <w:rFonts w:ascii="Times New Roman" w:hAnsi="Times New Roman"/>
          <w:noProof/>
          <w:sz w:val="24"/>
          <w:szCs w:val="24"/>
          <w:lang w:val="ro-RO" w:eastAsia="ro-RO"/>
        </w:rPr>
        <w:t>- (1)</w:t>
      </w:r>
      <w:r w:rsidR="00C9476A" w:rsidRPr="00F7320E">
        <w:rPr>
          <w:rFonts w:ascii="Times New Roman" w:hAnsi="Times New Roman"/>
          <w:noProof/>
          <w:sz w:val="24"/>
          <w:szCs w:val="24"/>
          <w:lang w:val="ro-RO"/>
        </w:rPr>
        <w:t xml:space="preserve"> Niciuna din</w:t>
      </w:r>
      <w:r w:rsidR="00AF0AE6" w:rsidRPr="00F7320E">
        <w:rPr>
          <w:rFonts w:ascii="Times New Roman" w:hAnsi="Times New Roman"/>
          <w:noProof/>
          <w:sz w:val="24"/>
          <w:szCs w:val="24"/>
          <w:lang w:val="ro-RO"/>
        </w:rPr>
        <w:t>tre</w:t>
      </w:r>
      <w:r w:rsidR="00C9476A" w:rsidRPr="00F7320E">
        <w:rPr>
          <w:rFonts w:ascii="Times New Roman" w:hAnsi="Times New Roman"/>
          <w:noProof/>
          <w:sz w:val="24"/>
          <w:szCs w:val="24"/>
          <w:lang w:val="ro-RO"/>
        </w:rPr>
        <w:t xml:space="preserve"> prevederile prezentelor </w:t>
      </w:r>
      <w:r w:rsidR="00C25CB2" w:rsidRPr="00F7320E">
        <w:rPr>
          <w:rFonts w:ascii="Times New Roman" w:hAnsi="Times New Roman"/>
          <w:noProof/>
          <w:sz w:val="24"/>
          <w:szCs w:val="24"/>
          <w:lang w:val="ro-RO"/>
        </w:rPr>
        <w:t>norme metodologice</w:t>
      </w:r>
      <w:r w:rsidR="00C9476A" w:rsidRPr="00F7320E">
        <w:rPr>
          <w:rFonts w:ascii="Times New Roman" w:hAnsi="Times New Roman"/>
          <w:noProof/>
          <w:sz w:val="24"/>
          <w:szCs w:val="24"/>
          <w:lang w:val="ro-RO"/>
        </w:rPr>
        <w:t xml:space="preserve"> nu aduc</w:t>
      </w:r>
      <w:r w:rsidR="00AF0AE6" w:rsidRPr="00F7320E">
        <w:rPr>
          <w:rFonts w:ascii="Times New Roman" w:hAnsi="Times New Roman"/>
          <w:noProof/>
          <w:sz w:val="24"/>
          <w:szCs w:val="24"/>
          <w:lang w:val="ro-RO"/>
        </w:rPr>
        <w:t>e</w:t>
      </w:r>
      <w:r w:rsidR="00C9476A" w:rsidRPr="00F7320E">
        <w:rPr>
          <w:rFonts w:ascii="Times New Roman" w:hAnsi="Times New Roman"/>
          <w:noProof/>
          <w:sz w:val="24"/>
          <w:szCs w:val="24"/>
          <w:lang w:val="ro-RO"/>
        </w:rPr>
        <w:t xml:space="preserve"> atingere dreptului imperativ al comandantului unei nave de a cere unui navigator</w:t>
      </w:r>
      <w:r w:rsidR="00D242BA" w:rsidRPr="00F7320E">
        <w:rPr>
          <w:rFonts w:ascii="Times New Roman" w:hAnsi="Times New Roman"/>
          <w:noProof/>
          <w:sz w:val="24"/>
          <w:szCs w:val="24"/>
          <w:lang w:val="ro-RO"/>
        </w:rPr>
        <w:t xml:space="preserve"> </w:t>
      </w:r>
      <w:r w:rsidR="00C9476A" w:rsidRPr="00F7320E">
        <w:rPr>
          <w:rFonts w:ascii="Times New Roman" w:hAnsi="Times New Roman"/>
          <w:noProof/>
          <w:sz w:val="24"/>
          <w:szCs w:val="24"/>
          <w:lang w:val="ro-RO"/>
        </w:rPr>
        <w:t xml:space="preserve">să efectueze ore de muncă necesare pentru siguranţa imediată a navei, a persoanelor de la bord sau a încărcăturii sau cu scopul de a acorda ajutor altor nave sau persoane aflate în pericol pe mare sau naufragiate. </w:t>
      </w:r>
    </w:p>
    <w:p w14:paraId="5A5BD031" w14:textId="50B33C98" w:rsidR="00C9476A" w:rsidRPr="00F7320E" w:rsidRDefault="00C9476A" w:rsidP="00E21E26">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(2) Dacă este cazul, comandantul poate suspenda programul orelor de muncă </w:t>
      </w:r>
      <w:r w:rsidR="00A024CE" w:rsidRPr="00F7320E">
        <w:rPr>
          <w:rFonts w:ascii="Times New Roman" w:hAnsi="Times New Roman"/>
          <w:noProof/>
          <w:sz w:val="24"/>
          <w:szCs w:val="24"/>
          <w:lang w:val="ro-RO"/>
        </w:rPr>
        <w:t>sau</w:t>
      </w:r>
      <w:r w:rsidRPr="00F7320E">
        <w:rPr>
          <w:rFonts w:ascii="Times New Roman" w:hAnsi="Times New Roman"/>
          <w:noProof/>
          <w:sz w:val="24"/>
          <w:szCs w:val="24"/>
          <w:lang w:val="ro-RO"/>
        </w:rPr>
        <w:t xml:space="preserve"> a celor de odihnă şi de a solicita unui navigator să efectueze ore de muncă necesare, până </w:t>
      </w:r>
      <w:r w:rsidR="00887DDF" w:rsidRPr="00F7320E">
        <w:rPr>
          <w:rFonts w:ascii="Times New Roman" w:hAnsi="Times New Roman"/>
          <w:noProof/>
          <w:sz w:val="24"/>
          <w:szCs w:val="24"/>
          <w:lang w:val="ro-RO"/>
        </w:rPr>
        <w:t>la restabilirea situaţiei normale.</w:t>
      </w:r>
      <w:r w:rsidRPr="00F7320E">
        <w:rPr>
          <w:rFonts w:ascii="Times New Roman" w:hAnsi="Times New Roman"/>
          <w:noProof/>
          <w:sz w:val="24"/>
          <w:szCs w:val="24"/>
          <w:lang w:val="ro-RO"/>
        </w:rPr>
        <w:t xml:space="preserve"> </w:t>
      </w:r>
    </w:p>
    <w:p w14:paraId="0F4EC2EB" w14:textId="7D398A29" w:rsidR="00C9476A"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rPr>
        <w:t>(3) De îndată ce este posibil, după ce situaţia normală a fost restabilită, comandantul navei se asigură că fiecare navigator care a efectuat o activitate în perioada programată pentru odihnă, beneficiază de o perioadă de odihnă corespunzătoare.</w:t>
      </w:r>
    </w:p>
    <w:p w14:paraId="23763A83" w14:textId="77777777" w:rsidR="00EB67A9" w:rsidRPr="00F7320E" w:rsidRDefault="00EB67A9" w:rsidP="00E21E26">
      <w:pPr>
        <w:autoSpaceDE w:val="0"/>
        <w:autoSpaceDN w:val="0"/>
        <w:adjustRightInd w:val="0"/>
        <w:spacing w:after="0" w:line="240" w:lineRule="auto"/>
        <w:jc w:val="both"/>
        <w:rPr>
          <w:rFonts w:ascii="Times New Roman" w:hAnsi="Times New Roman"/>
          <w:noProof/>
          <w:sz w:val="24"/>
          <w:szCs w:val="24"/>
          <w:lang w:val="ro-RO" w:eastAsia="ro-RO"/>
        </w:rPr>
      </w:pPr>
    </w:p>
    <w:p w14:paraId="5B98600D" w14:textId="1CACC081" w:rsidR="00C9476A" w:rsidRPr="00F7320E" w:rsidRDefault="00390145" w:rsidP="00E21E26">
      <w:pPr>
        <w:pStyle w:val="ListParagraph"/>
        <w:spacing w:after="0" w:line="240" w:lineRule="auto"/>
        <w:ind w:left="-14"/>
        <w:jc w:val="both"/>
        <w:rPr>
          <w:rFonts w:ascii="Times New Roman" w:hAnsi="Times New Roman"/>
          <w:noProof/>
          <w:sz w:val="24"/>
          <w:szCs w:val="24"/>
          <w:lang w:val="ro-RO"/>
        </w:rPr>
      </w:pPr>
      <w:r w:rsidRPr="00EB67A9">
        <w:rPr>
          <w:rFonts w:ascii="Times New Roman" w:hAnsi="Times New Roman"/>
          <w:b/>
          <w:noProof/>
          <w:sz w:val="24"/>
          <w:szCs w:val="24"/>
          <w:lang w:val="ro-RO"/>
        </w:rPr>
        <w:t>Art.</w:t>
      </w:r>
      <w:r w:rsidR="004317CA" w:rsidRPr="00EB67A9">
        <w:rPr>
          <w:rFonts w:ascii="Times New Roman" w:hAnsi="Times New Roman"/>
          <w:b/>
          <w:noProof/>
          <w:sz w:val="24"/>
          <w:szCs w:val="24"/>
          <w:lang w:val="ro-RO"/>
        </w:rPr>
        <w:t>3</w:t>
      </w:r>
      <w:r w:rsidR="00C9476A" w:rsidRPr="00EB67A9">
        <w:rPr>
          <w:rFonts w:ascii="Times New Roman" w:hAnsi="Times New Roman"/>
          <w:b/>
          <w:noProof/>
          <w:sz w:val="24"/>
          <w:szCs w:val="24"/>
          <w:lang w:val="ro-RO"/>
        </w:rPr>
        <w:t>2.-</w:t>
      </w:r>
      <w:r w:rsidR="00C9476A" w:rsidRPr="00F7320E">
        <w:rPr>
          <w:rFonts w:ascii="Times New Roman" w:hAnsi="Times New Roman"/>
          <w:noProof/>
          <w:sz w:val="24"/>
          <w:szCs w:val="24"/>
          <w:lang w:val="ro-RO"/>
        </w:rPr>
        <w:t xml:space="preserve"> (1) Armatorii navelor se asigură că la bordul navelor lor, într-un loc ușor accesibil, este afișat un tabel cu organizarea  muncii la bord.</w:t>
      </w:r>
    </w:p>
    <w:p w14:paraId="7FA9B2C7" w14:textId="1C81E915" w:rsidR="00C9476A" w:rsidRPr="00F7320E" w:rsidRDefault="00C9476A" w:rsidP="00E21E26">
      <w:pPr>
        <w:pStyle w:val="ListParagraph"/>
        <w:spacing w:after="0" w:line="240" w:lineRule="auto"/>
        <w:ind w:left="-14"/>
        <w:jc w:val="both"/>
        <w:rPr>
          <w:rFonts w:ascii="Times New Roman" w:hAnsi="Times New Roman"/>
          <w:noProof/>
          <w:sz w:val="24"/>
          <w:szCs w:val="24"/>
          <w:lang w:val="ro-RO"/>
        </w:rPr>
      </w:pPr>
      <w:r w:rsidRPr="00F7320E">
        <w:rPr>
          <w:rFonts w:ascii="Times New Roman" w:hAnsi="Times New Roman"/>
          <w:noProof/>
          <w:sz w:val="24"/>
          <w:szCs w:val="24"/>
          <w:lang w:val="ro-RO"/>
        </w:rPr>
        <w:t>(2) Tabelul trebuie să indice, pentru fiecare funcție, cel puțin următoarele:</w:t>
      </w:r>
    </w:p>
    <w:p w14:paraId="2C3C7740" w14:textId="77777777" w:rsidR="00C9476A" w:rsidRPr="00F7320E" w:rsidRDefault="00C9476A" w:rsidP="00E21E26">
      <w:pPr>
        <w:pStyle w:val="ListParagraph"/>
        <w:spacing w:after="0" w:line="240" w:lineRule="auto"/>
        <w:ind w:left="709" w:hanging="425"/>
        <w:jc w:val="both"/>
        <w:rPr>
          <w:rFonts w:ascii="Times New Roman" w:hAnsi="Times New Roman"/>
          <w:noProof/>
          <w:sz w:val="24"/>
          <w:szCs w:val="24"/>
          <w:lang w:val="ro-RO" w:eastAsia="ro-RO"/>
        </w:rPr>
      </w:pPr>
      <w:r w:rsidRPr="00F7320E">
        <w:rPr>
          <w:rFonts w:ascii="Times New Roman" w:hAnsi="Times New Roman"/>
          <w:noProof/>
          <w:sz w:val="24"/>
          <w:szCs w:val="24"/>
          <w:lang w:val="ro-RO"/>
        </w:rPr>
        <w:t xml:space="preserve">a)  </w:t>
      </w:r>
      <w:r w:rsidRPr="00F7320E">
        <w:rPr>
          <w:rFonts w:ascii="Times New Roman" w:hAnsi="Times New Roman"/>
          <w:noProof/>
          <w:sz w:val="24"/>
          <w:szCs w:val="24"/>
          <w:lang w:val="ro-RO" w:eastAsia="ro-RO"/>
        </w:rPr>
        <w:t>programul de serviciu pe mare şi în port; şi</w:t>
      </w:r>
    </w:p>
    <w:p w14:paraId="26B7AEF0" w14:textId="0AB58CEF" w:rsidR="00C9476A" w:rsidRPr="00F7320E" w:rsidRDefault="00C9476A" w:rsidP="00E21E26">
      <w:pPr>
        <w:pStyle w:val="ListParagraph"/>
        <w:spacing w:after="0" w:line="240" w:lineRule="auto"/>
        <w:ind w:left="709" w:hanging="425"/>
        <w:jc w:val="both"/>
        <w:rPr>
          <w:rFonts w:ascii="Times New Roman" w:hAnsi="Times New Roman"/>
          <w:noProof/>
          <w:sz w:val="24"/>
          <w:szCs w:val="24"/>
          <w:lang w:val="ro-RO"/>
        </w:rPr>
      </w:pPr>
      <w:r w:rsidRPr="049C8AF7">
        <w:rPr>
          <w:rFonts w:ascii="Times New Roman" w:hAnsi="Times New Roman"/>
          <w:noProof/>
          <w:sz w:val="24"/>
          <w:szCs w:val="24"/>
          <w:lang w:val="ro-RO" w:eastAsia="ro-RO"/>
        </w:rPr>
        <w:t xml:space="preserve">b)  </w:t>
      </w:r>
      <w:r w:rsidR="00FF48F7" w:rsidRPr="049C8AF7">
        <w:rPr>
          <w:rFonts w:ascii="Times New Roman" w:hAnsi="Times New Roman"/>
          <w:noProof/>
          <w:sz w:val="24"/>
          <w:szCs w:val="24"/>
          <w:lang w:val="ro-RO" w:eastAsia="ro-RO"/>
        </w:rPr>
        <w:t>n</w:t>
      </w:r>
      <w:r w:rsidRPr="049C8AF7">
        <w:rPr>
          <w:rFonts w:ascii="Times New Roman" w:hAnsi="Times New Roman"/>
          <w:noProof/>
          <w:sz w:val="24"/>
          <w:szCs w:val="24"/>
          <w:lang w:val="ro-RO" w:eastAsia="ro-RO"/>
        </w:rPr>
        <w:t>umărul minim de ore de odihnă</w:t>
      </w:r>
      <w:r w:rsidR="4C2CAEFF" w:rsidRPr="049C8AF7">
        <w:rPr>
          <w:rFonts w:ascii="Times New Roman" w:hAnsi="Times New Roman"/>
          <w:noProof/>
          <w:sz w:val="24"/>
          <w:szCs w:val="24"/>
          <w:lang w:val="ro-RO" w:eastAsia="ro-RO"/>
        </w:rPr>
        <w:t>,</w:t>
      </w:r>
      <w:r w:rsidRPr="049C8AF7">
        <w:rPr>
          <w:rFonts w:ascii="Times New Roman" w:hAnsi="Times New Roman"/>
          <w:noProof/>
          <w:sz w:val="24"/>
          <w:szCs w:val="24"/>
          <w:lang w:val="ro-RO" w:eastAsia="ro-RO"/>
        </w:rPr>
        <w:t xml:space="preserve"> prevăzut de </w:t>
      </w:r>
      <w:r w:rsidR="001D2F18" w:rsidRPr="049C8AF7">
        <w:rPr>
          <w:rFonts w:ascii="Times New Roman" w:hAnsi="Times New Roman"/>
          <w:noProof/>
          <w:sz w:val="24"/>
          <w:szCs w:val="24"/>
          <w:lang w:val="ro-RO" w:eastAsia="ro-RO"/>
        </w:rPr>
        <w:t xml:space="preserve">prezentele </w:t>
      </w:r>
      <w:r w:rsidR="00C25CB2" w:rsidRPr="049C8AF7">
        <w:rPr>
          <w:rFonts w:ascii="Times New Roman" w:hAnsi="Times New Roman"/>
          <w:noProof/>
          <w:sz w:val="24"/>
          <w:szCs w:val="24"/>
          <w:lang w:val="ro-RO" w:eastAsia="ro-RO"/>
        </w:rPr>
        <w:t>norme metodologice</w:t>
      </w:r>
      <w:r w:rsidRPr="049C8AF7">
        <w:rPr>
          <w:rFonts w:ascii="Times New Roman" w:hAnsi="Times New Roman"/>
          <w:noProof/>
          <w:sz w:val="24"/>
          <w:szCs w:val="24"/>
          <w:lang w:val="ro-RO" w:eastAsia="ro-RO"/>
        </w:rPr>
        <w:t>.</w:t>
      </w:r>
    </w:p>
    <w:p w14:paraId="6FBEFB1C" w14:textId="403CC27E" w:rsidR="00C9476A" w:rsidRPr="00F7320E" w:rsidRDefault="00C9476A" w:rsidP="00E21E26">
      <w:pPr>
        <w:pStyle w:val="ListParagraph"/>
        <w:spacing w:after="0" w:line="240" w:lineRule="auto"/>
        <w:ind w:left="-14"/>
        <w:jc w:val="both"/>
        <w:rPr>
          <w:rFonts w:ascii="Times New Roman" w:hAnsi="Times New Roman"/>
          <w:noProof/>
          <w:sz w:val="24"/>
          <w:szCs w:val="24"/>
          <w:lang w:val="ro-RO"/>
        </w:rPr>
      </w:pPr>
      <w:r w:rsidRPr="00F7320E">
        <w:rPr>
          <w:rFonts w:ascii="Times New Roman" w:hAnsi="Times New Roman"/>
          <w:noProof/>
          <w:sz w:val="24"/>
          <w:szCs w:val="24"/>
          <w:lang w:val="ro-RO"/>
        </w:rPr>
        <w:t xml:space="preserve">(3) Tabelul va fi stabilit în forma standard în limba sau limbile de lucru ale navei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în limba engleză.</w:t>
      </w:r>
    </w:p>
    <w:p w14:paraId="0CB45DC8" w14:textId="1221D42A" w:rsidR="00C9476A" w:rsidRPr="00F7320E" w:rsidRDefault="00C9476A" w:rsidP="006D3059">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(4) La bordul navelor se mențin înregistrări privind evidenţa orelor </w:t>
      </w:r>
      <w:r w:rsidRPr="00F7320E">
        <w:rPr>
          <w:rFonts w:ascii="Times New Roman" w:hAnsi="Times New Roman"/>
          <w:noProof/>
          <w:sz w:val="24"/>
          <w:szCs w:val="24"/>
          <w:lang w:val="ro-RO" w:eastAsia="ro-RO"/>
        </w:rPr>
        <w:t xml:space="preserve">zilnice </w:t>
      </w:r>
      <w:r w:rsidRPr="00F7320E">
        <w:rPr>
          <w:rFonts w:ascii="Times New Roman" w:hAnsi="Times New Roman"/>
          <w:noProof/>
          <w:sz w:val="24"/>
          <w:szCs w:val="24"/>
          <w:lang w:val="ro-RO"/>
        </w:rPr>
        <w:t xml:space="preserve">de odihnă ale navigatorilor. Copii ale acestor evidențe  sunt păstrate la bord pentru o perioadă de 3 ani. Înregistrările trebuie să fie în formatul publicat de către </w:t>
      </w:r>
      <w:r w:rsidR="004317CA" w:rsidRPr="00F7320E">
        <w:rPr>
          <w:rFonts w:ascii="Times New Roman" w:hAnsi="Times New Roman"/>
          <w:noProof/>
          <w:sz w:val="24"/>
          <w:szCs w:val="24"/>
          <w:lang w:val="ro-RO"/>
        </w:rPr>
        <w:t>Organizația Internațională a Muncii</w:t>
      </w:r>
      <w:r w:rsidR="00FF48F7" w:rsidRPr="00F7320E">
        <w:rPr>
          <w:rFonts w:ascii="Times New Roman" w:hAnsi="Times New Roman"/>
          <w:noProof/>
          <w:sz w:val="24"/>
          <w:szCs w:val="24"/>
          <w:lang w:val="ro-RO"/>
        </w:rPr>
        <w:t xml:space="preserve">, în limba sau limbile de lucru ale navei </w:t>
      </w:r>
      <w:r w:rsidR="00E21E26" w:rsidRPr="00F7320E">
        <w:rPr>
          <w:rFonts w:ascii="Times New Roman" w:hAnsi="Times New Roman"/>
          <w:noProof/>
          <w:sz w:val="24"/>
          <w:szCs w:val="24"/>
          <w:lang w:val="ro-RO"/>
        </w:rPr>
        <w:t>și</w:t>
      </w:r>
      <w:r w:rsidR="00FF48F7" w:rsidRPr="00F7320E">
        <w:rPr>
          <w:rFonts w:ascii="Times New Roman" w:hAnsi="Times New Roman"/>
          <w:noProof/>
          <w:sz w:val="24"/>
          <w:szCs w:val="24"/>
          <w:lang w:val="ro-RO"/>
        </w:rPr>
        <w:t xml:space="preserve"> în limba engleză.</w:t>
      </w:r>
    </w:p>
    <w:p w14:paraId="7E7E77D3" w14:textId="0D7D3E79" w:rsidR="00C9476A" w:rsidRPr="00F7320E" w:rsidRDefault="00C9476A" w:rsidP="006D3059">
      <w:pPr>
        <w:pStyle w:val="ListParagraph"/>
        <w:spacing w:after="0" w:line="240" w:lineRule="auto"/>
        <w:ind w:left="-14"/>
        <w:jc w:val="both"/>
        <w:rPr>
          <w:rFonts w:ascii="Times New Roman" w:hAnsi="Times New Roman"/>
          <w:noProof/>
          <w:sz w:val="24"/>
          <w:szCs w:val="24"/>
          <w:lang w:val="ro-RO"/>
        </w:rPr>
      </w:pPr>
      <w:r w:rsidRPr="00F7320E">
        <w:rPr>
          <w:rFonts w:ascii="Times New Roman" w:hAnsi="Times New Roman"/>
          <w:noProof/>
          <w:sz w:val="24"/>
          <w:szCs w:val="24"/>
          <w:lang w:val="ro-RO"/>
        </w:rPr>
        <w:t xml:space="preserve">(5) Fiecare navigator trebuie să primească o copie a înregistrărilor referitoare la el, care va fi avizată de către comandant sau o persoană autorizată de comandant şi </w:t>
      </w:r>
      <w:r w:rsidR="00563AB0" w:rsidRPr="00F7320E">
        <w:rPr>
          <w:rFonts w:ascii="Times New Roman" w:hAnsi="Times New Roman"/>
          <w:noProof/>
          <w:sz w:val="24"/>
          <w:szCs w:val="24"/>
          <w:lang w:val="ro-RO"/>
        </w:rPr>
        <w:t xml:space="preserve">semnată </w:t>
      </w:r>
      <w:r w:rsidRPr="00F7320E">
        <w:rPr>
          <w:rFonts w:ascii="Times New Roman" w:hAnsi="Times New Roman"/>
          <w:noProof/>
          <w:sz w:val="24"/>
          <w:szCs w:val="24"/>
          <w:lang w:val="ro-RO"/>
        </w:rPr>
        <w:t>de către navigator.</w:t>
      </w:r>
    </w:p>
    <w:p w14:paraId="54C7E65E" w14:textId="3451ECE8" w:rsidR="001D2F18" w:rsidRPr="00F7320E" w:rsidRDefault="001D2F18" w:rsidP="006D3059">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(6) Următoarele prevederi trebuie aplicate pe mare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în port pentru toţi navigatorii tineri care au mai puţin de 18 ani:</w:t>
      </w:r>
    </w:p>
    <w:p w14:paraId="13DD82C9" w14:textId="77777777" w:rsidR="001D2F18" w:rsidRPr="00F7320E" w:rsidRDefault="001D2F18" w:rsidP="00390145">
      <w:pPr>
        <w:pStyle w:val="ListParagraph"/>
        <w:numPr>
          <w:ilvl w:val="0"/>
          <w:numId w:val="37"/>
        </w:numPr>
        <w:tabs>
          <w:tab w:val="clear" w:pos="1095"/>
          <w:tab w:val="left" w:pos="567"/>
        </w:tabs>
        <w:spacing w:after="0" w:line="240" w:lineRule="auto"/>
        <w:ind w:left="284" w:firstLine="0"/>
        <w:jc w:val="both"/>
        <w:rPr>
          <w:rFonts w:ascii="Times New Roman" w:hAnsi="Times New Roman"/>
          <w:noProof/>
          <w:sz w:val="24"/>
          <w:szCs w:val="24"/>
          <w:lang w:val="ro-RO"/>
        </w:rPr>
      </w:pPr>
      <w:r w:rsidRPr="00F7320E">
        <w:rPr>
          <w:rFonts w:ascii="Times New Roman" w:hAnsi="Times New Roman"/>
          <w:noProof/>
          <w:sz w:val="24"/>
          <w:szCs w:val="24"/>
          <w:lang w:val="ro-RO"/>
        </w:rPr>
        <w:t xml:space="preserve">orele de muncă nu trebuie să depăşească 8 ore pe zi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40 de ore pe săptămână, iar orele suplimentare devin inevitabile numai din motive de siguranţă;</w:t>
      </w:r>
    </w:p>
    <w:p w14:paraId="33EF1C4E" w14:textId="77777777" w:rsidR="001D2F18" w:rsidRPr="00F7320E" w:rsidRDefault="001D2F18" w:rsidP="00390145">
      <w:pPr>
        <w:pStyle w:val="ListParagraph"/>
        <w:numPr>
          <w:ilvl w:val="0"/>
          <w:numId w:val="37"/>
        </w:numPr>
        <w:tabs>
          <w:tab w:val="clear" w:pos="1095"/>
          <w:tab w:val="left" w:pos="567"/>
        </w:tabs>
        <w:spacing w:after="0" w:line="240" w:lineRule="auto"/>
        <w:ind w:left="284" w:firstLine="0"/>
        <w:jc w:val="both"/>
        <w:rPr>
          <w:rFonts w:ascii="Times New Roman" w:hAnsi="Times New Roman"/>
          <w:noProof/>
          <w:sz w:val="24"/>
          <w:szCs w:val="24"/>
          <w:lang w:val="ro-RO"/>
        </w:rPr>
      </w:pPr>
      <w:r w:rsidRPr="00F7320E">
        <w:rPr>
          <w:rFonts w:ascii="Times New Roman" w:hAnsi="Times New Roman"/>
          <w:noProof/>
          <w:sz w:val="24"/>
          <w:szCs w:val="24"/>
          <w:lang w:val="ro-RO"/>
        </w:rPr>
        <w:t>trebuie acordat un timp suficient pentru toate mesele şi trebuie asigurată o pauză de cel puţin o oră pentru masa principală; şi</w:t>
      </w:r>
    </w:p>
    <w:p w14:paraId="771DBA85" w14:textId="77777777" w:rsidR="001D2F18" w:rsidRPr="00F7320E" w:rsidRDefault="001D2F18" w:rsidP="00390145">
      <w:pPr>
        <w:pStyle w:val="ListParagraph"/>
        <w:numPr>
          <w:ilvl w:val="0"/>
          <w:numId w:val="37"/>
        </w:numPr>
        <w:tabs>
          <w:tab w:val="clear" w:pos="1095"/>
          <w:tab w:val="left" w:pos="567"/>
        </w:tabs>
        <w:spacing w:after="0" w:line="240" w:lineRule="auto"/>
        <w:ind w:left="284" w:firstLine="0"/>
        <w:jc w:val="both"/>
        <w:rPr>
          <w:rFonts w:ascii="Times New Roman" w:hAnsi="Times New Roman"/>
          <w:noProof/>
          <w:sz w:val="24"/>
          <w:szCs w:val="24"/>
          <w:lang w:val="ro-RO"/>
        </w:rPr>
      </w:pPr>
      <w:r w:rsidRPr="00F7320E">
        <w:rPr>
          <w:rFonts w:ascii="Times New Roman" w:hAnsi="Times New Roman"/>
          <w:noProof/>
          <w:sz w:val="24"/>
          <w:szCs w:val="24"/>
          <w:lang w:val="ro-RO"/>
        </w:rPr>
        <w:t>trebuie acordată o pauză de odihnă de 15 minute la fiecare două ore de muncă continuă.</w:t>
      </w:r>
    </w:p>
    <w:p w14:paraId="4A896685" w14:textId="17A17B8B" w:rsidR="001D2F18" w:rsidRPr="00F7320E" w:rsidRDefault="001D2F18" w:rsidP="006D3059">
      <w:pPr>
        <w:pStyle w:val="ListParagraph"/>
        <w:tabs>
          <w:tab w:val="left" w:pos="567"/>
        </w:tabs>
        <w:spacing w:after="0" w:line="240" w:lineRule="auto"/>
        <w:ind w:left="0"/>
        <w:jc w:val="both"/>
        <w:rPr>
          <w:rFonts w:ascii="Times New Roman" w:hAnsi="Times New Roman"/>
          <w:noProof/>
          <w:sz w:val="24"/>
          <w:szCs w:val="24"/>
          <w:lang w:val="ro-RO"/>
        </w:rPr>
      </w:pPr>
      <w:r w:rsidRPr="049C8AF7">
        <w:rPr>
          <w:rFonts w:ascii="Times New Roman" w:hAnsi="Times New Roman"/>
          <w:noProof/>
          <w:sz w:val="24"/>
          <w:szCs w:val="24"/>
          <w:lang w:val="ro-RO"/>
        </w:rPr>
        <w:t>(7) Prevederile alin. (6) impracticabile</w:t>
      </w:r>
      <w:r w:rsidRPr="049C8AF7">
        <w:rPr>
          <w:rFonts w:ascii="Times New Roman" w:eastAsia="Times New Roman" w:hAnsi="Times New Roman"/>
          <w:noProof/>
          <w:sz w:val="24"/>
          <w:szCs w:val="24"/>
          <w:lang w:val="ro-RO" w:eastAsia="ro-RO"/>
        </w:rPr>
        <w:t xml:space="preserve"> </w:t>
      </w:r>
      <w:r w:rsidRPr="049C8AF7">
        <w:rPr>
          <w:rFonts w:ascii="Times New Roman" w:hAnsi="Times New Roman"/>
          <w:noProof/>
          <w:sz w:val="24"/>
          <w:szCs w:val="24"/>
          <w:lang w:val="ro-RO"/>
        </w:rPr>
        <w:t>pentru tinerii navigatori cărora li s-au repartizat atribuţii de cart sau care lucrează într-un sistem de ture.</w:t>
      </w:r>
    </w:p>
    <w:p w14:paraId="142ECCDE" w14:textId="2D9EA4F9" w:rsidR="001D2F18" w:rsidRPr="00F7320E" w:rsidRDefault="001D2F18" w:rsidP="006D3059">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(8) Prevederile alin. (6) nu scutesc tinerii navigatori de obligaţia general valabilă pentru toţi navigatorii de a lucra în situaţii de urgenţă.</w:t>
      </w:r>
    </w:p>
    <w:p w14:paraId="62761E3D" w14:textId="77777777" w:rsidR="00645B74" w:rsidRPr="00F7320E" w:rsidRDefault="00645B74" w:rsidP="00E21E26">
      <w:pPr>
        <w:spacing w:after="0" w:line="240" w:lineRule="auto"/>
        <w:jc w:val="center"/>
        <w:rPr>
          <w:rFonts w:ascii="Times New Roman" w:hAnsi="Times New Roman"/>
          <w:noProof/>
          <w:sz w:val="24"/>
          <w:szCs w:val="24"/>
          <w:lang w:val="ro-RO"/>
        </w:rPr>
      </w:pPr>
    </w:p>
    <w:p w14:paraId="6872EFD6" w14:textId="77777777" w:rsidR="00C9476A" w:rsidRPr="00EB67A9" w:rsidRDefault="00C9476A" w:rsidP="00E21E26">
      <w:pPr>
        <w:spacing w:after="0" w:line="240" w:lineRule="auto"/>
        <w:jc w:val="center"/>
        <w:rPr>
          <w:rFonts w:ascii="Times New Roman" w:hAnsi="Times New Roman"/>
          <w:b/>
          <w:noProof/>
          <w:sz w:val="24"/>
          <w:szCs w:val="24"/>
          <w:lang w:val="ro-RO"/>
        </w:rPr>
      </w:pPr>
      <w:r w:rsidRPr="00EB67A9">
        <w:rPr>
          <w:rFonts w:ascii="Times New Roman" w:hAnsi="Times New Roman"/>
          <w:b/>
          <w:noProof/>
          <w:sz w:val="24"/>
          <w:szCs w:val="24"/>
          <w:lang w:val="ro-RO"/>
        </w:rPr>
        <w:t>SECŢIUNEA a 4-a</w:t>
      </w:r>
    </w:p>
    <w:p w14:paraId="1C67D13E" w14:textId="77777777" w:rsidR="00C9476A" w:rsidRPr="00EB67A9" w:rsidRDefault="00C9476A" w:rsidP="00E21E26">
      <w:pPr>
        <w:spacing w:after="0" w:line="240" w:lineRule="auto"/>
        <w:jc w:val="center"/>
        <w:rPr>
          <w:rFonts w:ascii="Times New Roman" w:hAnsi="Times New Roman"/>
          <w:b/>
          <w:noProof/>
          <w:sz w:val="24"/>
          <w:szCs w:val="24"/>
          <w:lang w:val="ro-RO"/>
        </w:rPr>
      </w:pPr>
      <w:r w:rsidRPr="00EB67A9">
        <w:rPr>
          <w:rFonts w:ascii="Times New Roman" w:hAnsi="Times New Roman"/>
          <w:b/>
          <w:noProof/>
          <w:sz w:val="24"/>
          <w:szCs w:val="24"/>
          <w:lang w:val="ro-RO"/>
        </w:rPr>
        <w:t>Dreptul la concediu</w:t>
      </w:r>
    </w:p>
    <w:p w14:paraId="55D2EB99" w14:textId="77777777" w:rsidR="00645B74" w:rsidRPr="00F7320E" w:rsidRDefault="00645B74" w:rsidP="00645B74">
      <w:pPr>
        <w:spacing w:after="0" w:line="240" w:lineRule="auto"/>
        <w:jc w:val="both"/>
        <w:textAlignment w:val="top"/>
        <w:rPr>
          <w:rFonts w:ascii="Times New Roman" w:hAnsi="Times New Roman"/>
          <w:noProof/>
          <w:sz w:val="24"/>
          <w:szCs w:val="24"/>
          <w:lang w:val="ro-RO"/>
        </w:rPr>
      </w:pPr>
    </w:p>
    <w:p w14:paraId="17A52FA4" w14:textId="5044DF5B" w:rsidR="00C9476A" w:rsidRPr="00F7320E" w:rsidRDefault="00C9476A" w:rsidP="00645B74">
      <w:pPr>
        <w:spacing w:after="0" w:line="240" w:lineRule="auto"/>
        <w:jc w:val="both"/>
        <w:textAlignment w:val="top"/>
        <w:rPr>
          <w:rFonts w:ascii="Times New Roman" w:hAnsi="Times New Roman"/>
          <w:noProof/>
          <w:sz w:val="24"/>
          <w:szCs w:val="24"/>
          <w:lang w:val="ro-RO"/>
        </w:rPr>
      </w:pPr>
      <w:r w:rsidRPr="00EB67A9">
        <w:rPr>
          <w:rFonts w:ascii="Times New Roman" w:hAnsi="Times New Roman"/>
          <w:b/>
          <w:noProof/>
          <w:sz w:val="24"/>
          <w:szCs w:val="24"/>
          <w:lang w:val="ro-RO"/>
        </w:rPr>
        <w:t>Art.</w:t>
      </w:r>
      <w:r w:rsidR="000B1EEE" w:rsidRPr="00EB67A9">
        <w:rPr>
          <w:rFonts w:ascii="Times New Roman" w:hAnsi="Times New Roman"/>
          <w:b/>
          <w:noProof/>
          <w:sz w:val="24"/>
          <w:szCs w:val="24"/>
          <w:lang w:val="ro-RO"/>
        </w:rPr>
        <w:t>3</w:t>
      </w:r>
      <w:r w:rsidRPr="00EB67A9">
        <w:rPr>
          <w:rFonts w:ascii="Times New Roman" w:hAnsi="Times New Roman"/>
          <w:b/>
          <w:noProof/>
          <w:sz w:val="24"/>
          <w:szCs w:val="24"/>
          <w:lang w:val="ro-RO"/>
        </w:rPr>
        <w:t>3.</w:t>
      </w:r>
      <w:r w:rsidRPr="00F7320E">
        <w:rPr>
          <w:rFonts w:ascii="Times New Roman" w:hAnsi="Times New Roman"/>
          <w:noProof/>
          <w:sz w:val="24"/>
          <w:szCs w:val="24"/>
          <w:lang w:val="ro-RO"/>
        </w:rPr>
        <w:t>- (1) Navigatorii de pe navele care arborează pavilion român au dreptul la concediu anual</w:t>
      </w:r>
      <w:r w:rsidR="000275ED" w:rsidRPr="00F7320E">
        <w:rPr>
          <w:rFonts w:ascii="Times New Roman" w:hAnsi="Times New Roman"/>
          <w:noProof/>
          <w:sz w:val="24"/>
          <w:szCs w:val="24"/>
          <w:lang w:val="ro-RO"/>
        </w:rPr>
        <w:t>,</w:t>
      </w:r>
      <w:r w:rsidRPr="00F7320E">
        <w:rPr>
          <w:rFonts w:ascii="Times New Roman" w:hAnsi="Times New Roman"/>
          <w:noProof/>
          <w:sz w:val="24"/>
          <w:szCs w:val="24"/>
          <w:lang w:val="ro-RO"/>
        </w:rPr>
        <w:t xml:space="preserve"> </w:t>
      </w:r>
      <w:r w:rsidR="00D242BA" w:rsidRPr="00F7320E">
        <w:rPr>
          <w:rFonts w:ascii="Times New Roman" w:hAnsi="Times New Roman"/>
          <w:noProof/>
          <w:sz w:val="24"/>
          <w:szCs w:val="24"/>
          <w:lang w:val="ro-RO"/>
        </w:rPr>
        <w:t xml:space="preserve">conform prevederilor </w:t>
      </w:r>
      <w:r w:rsidR="000B1EEE" w:rsidRPr="00F7320E">
        <w:rPr>
          <w:rFonts w:ascii="Times New Roman" w:hAnsi="Times New Roman"/>
          <w:noProof/>
          <w:sz w:val="24"/>
          <w:szCs w:val="24"/>
          <w:lang w:val="ro-RO"/>
        </w:rPr>
        <w:t xml:space="preserve">prezentelor </w:t>
      </w:r>
      <w:r w:rsidR="00C25CB2" w:rsidRPr="00F7320E">
        <w:rPr>
          <w:rFonts w:ascii="Times New Roman" w:hAnsi="Times New Roman"/>
          <w:noProof/>
          <w:sz w:val="24"/>
          <w:szCs w:val="24"/>
          <w:lang w:val="ro-RO"/>
        </w:rPr>
        <w:t>norme metodologice</w:t>
      </w:r>
      <w:r w:rsidR="00D242BA" w:rsidRPr="00F7320E">
        <w:rPr>
          <w:rFonts w:ascii="Times New Roman" w:hAnsi="Times New Roman"/>
          <w:noProof/>
          <w:sz w:val="24"/>
          <w:szCs w:val="24"/>
          <w:lang w:val="ro-RO"/>
        </w:rPr>
        <w:t>, astfel</w:t>
      </w:r>
      <w:r w:rsidRPr="00F7320E">
        <w:rPr>
          <w:rFonts w:ascii="Times New Roman" w:hAnsi="Times New Roman"/>
          <w:noProof/>
          <w:sz w:val="24"/>
          <w:szCs w:val="24"/>
          <w:lang w:val="ro-RO"/>
        </w:rPr>
        <w:t>:</w:t>
      </w:r>
    </w:p>
    <w:p w14:paraId="37215F00" w14:textId="2AA436BE" w:rsidR="00C9476A" w:rsidRPr="00F7320E" w:rsidRDefault="00C9476A" w:rsidP="00645B74">
      <w:pPr>
        <w:tabs>
          <w:tab w:val="left" w:pos="426"/>
        </w:tabs>
        <w:spacing w:after="0" w:line="240" w:lineRule="auto"/>
        <w:ind w:left="142"/>
        <w:jc w:val="both"/>
        <w:textAlignment w:val="top"/>
        <w:rPr>
          <w:rFonts w:ascii="Times New Roman" w:hAnsi="Times New Roman"/>
          <w:noProof/>
          <w:sz w:val="24"/>
          <w:szCs w:val="24"/>
          <w:lang w:val="ro-RO" w:eastAsia="ro-RO"/>
        </w:rPr>
      </w:pPr>
      <w:r w:rsidRPr="00F7320E">
        <w:rPr>
          <w:rFonts w:ascii="Times New Roman" w:hAnsi="Times New Roman"/>
          <w:noProof/>
          <w:sz w:val="24"/>
          <w:szCs w:val="24"/>
          <w:lang w:val="ro-RO"/>
        </w:rPr>
        <w:t>a) concediu anual plătit</w:t>
      </w:r>
      <w:r w:rsidRPr="00F7320E">
        <w:rPr>
          <w:rFonts w:ascii="Times New Roman" w:hAnsi="Times New Roman"/>
          <w:noProof/>
          <w:sz w:val="24"/>
          <w:szCs w:val="24"/>
          <w:lang w:val="ro-RO" w:eastAsia="ro-RO"/>
        </w:rPr>
        <w:t xml:space="preserve"> este calculat  pe baza unui minim de 2,5 zile calendaristice pe lună de angajare</w:t>
      </w:r>
      <w:r w:rsidR="000B1EEE" w:rsidRPr="00F7320E">
        <w:rPr>
          <w:rFonts w:ascii="Times New Roman" w:hAnsi="Times New Roman"/>
          <w:noProof/>
          <w:sz w:val="24"/>
          <w:szCs w:val="24"/>
          <w:lang w:val="ro-RO" w:eastAsia="es-ES"/>
        </w:rPr>
        <w:t xml:space="preserve"> </w:t>
      </w:r>
      <w:r w:rsidRPr="00F7320E">
        <w:rPr>
          <w:rFonts w:ascii="Times New Roman" w:hAnsi="Times New Roman"/>
          <w:noProof/>
          <w:sz w:val="24"/>
          <w:szCs w:val="24"/>
          <w:lang w:val="ro-RO" w:eastAsia="ro-RO"/>
        </w:rPr>
        <w:t xml:space="preserve">lucrată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proporțional, pentru lunile lucrate incomplet;</w:t>
      </w:r>
    </w:p>
    <w:p w14:paraId="1646543A" w14:textId="78D4EEE9" w:rsidR="00C9476A" w:rsidRPr="00F7320E" w:rsidRDefault="00C9476A" w:rsidP="00645B74">
      <w:pPr>
        <w:tabs>
          <w:tab w:val="left" w:pos="426"/>
        </w:tabs>
        <w:spacing w:after="0" w:line="240" w:lineRule="auto"/>
        <w:ind w:left="142"/>
        <w:jc w:val="both"/>
        <w:textAlignment w:val="top"/>
        <w:rPr>
          <w:rFonts w:ascii="Times New Roman" w:hAnsi="Times New Roman"/>
          <w:noProof/>
          <w:sz w:val="24"/>
          <w:szCs w:val="24"/>
          <w:lang w:val="pt-BR" w:eastAsia="ro-RO"/>
        </w:rPr>
      </w:pPr>
      <w:r w:rsidRPr="00F7320E">
        <w:rPr>
          <w:rFonts w:ascii="Times New Roman" w:hAnsi="Times New Roman"/>
          <w:noProof/>
          <w:sz w:val="24"/>
          <w:szCs w:val="24"/>
          <w:lang w:val="ro-RO" w:eastAsia="ro-RO"/>
        </w:rPr>
        <w:t xml:space="preserve">b) </w:t>
      </w:r>
      <w:r w:rsidR="000B1EEE" w:rsidRPr="00F7320E">
        <w:rPr>
          <w:rFonts w:ascii="Times New Roman" w:hAnsi="Times New Roman"/>
          <w:noProof/>
          <w:sz w:val="24"/>
          <w:szCs w:val="24"/>
          <w:lang w:val="ro-RO" w:eastAsia="ro-RO"/>
        </w:rPr>
        <w:t>a</w:t>
      </w:r>
      <w:r w:rsidRPr="00F7320E">
        <w:rPr>
          <w:rFonts w:ascii="Times New Roman" w:hAnsi="Times New Roman"/>
          <w:noProof/>
          <w:sz w:val="24"/>
          <w:szCs w:val="24"/>
          <w:lang w:val="ro-RO" w:eastAsia="ro-RO"/>
        </w:rPr>
        <w:t>bsenţele justificate de la locul de muncă, perioadele de concediu medical de care navigatorul a beneficiat în timpul muncii la bord,  nu sunt considerate concedii anuale</w:t>
      </w:r>
      <w:r w:rsidR="007D4D45" w:rsidRPr="00F7320E">
        <w:rPr>
          <w:rFonts w:ascii="Times New Roman" w:hAnsi="Times New Roman"/>
          <w:noProof/>
          <w:sz w:val="24"/>
          <w:szCs w:val="24"/>
          <w:lang w:val="pt-BR" w:eastAsia="ro-RO"/>
        </w:rPr>
        <w:t>;</w:t>
      </w:r>
    </w:p>
    <w:p w14:paraId="2319E4A7" w14:textId="1BDE6352" w:rsidR="00C9476A" w:rsidRPr="00F7320E" w:rsidRDefault="000B1EEE" w:rsidP="00645B74">
      <w:pPr>
        <w:tabs>
          <w:tab w:val="left" w:pos="426"/>
        </w:tabs>
        <w:spacing w:after="0" w:line="240" w:lineRule="auto"/>
        <w:ind w:left="142"/>
        <w:jc w:val="both"/>
        <w:textAlignment w:val="top"/>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c) </w:t>
      </w:r>
      <w:r w:rsidR="00C9476A" w:rsidRPr="00F7320E">
        <w:rPr>
          <w:rFonts w:ascii="Times New Roman" w:hAnsi="Times New Roman"/>
          <w:noProof/>
          <w:sz w:val="24"/>
          <w:szCs w:val="24"/>
          <w:lang w:val="ro-RO" w:eastAsia="ro-RO"/>
        </w:rPr>
        <w:t>zilele de sărbători legale naționale acordate liber</w:t>
      </w:r>
      <w:r w:rsidR="006C6BFB" w:rsidRPr="00F7320E">
        <w:rPr>
          <w:rFonts w:ascii="Times New Roman" w:hAnsi="Times New Roman"/>
          <w:noProof/>
          <w:sz w:val="24"/>
          <w:szCs w:val="24"/>
          <w:lang w:val="ro-RO" w:eastAsia="ro-RO"/>
        </w:rPr>
        <w:t>e</w:t>
      </w:r>
      <w:r w:rsidR="00C9476A" w:rsidRPr="00F7320E">
        <w:rPr>
          <w:rFonts w:ascii="Times New Roman" w:hAnsi="Times New Roman"/>
          <w:noProof/>
          <w:sz w:val="24"/>
          <w:szCs w:val="24"/>
          <w:lang w:val="ro-RO" w:eastAsia="ro-RO"/>
        </w:rPr>
        <w:t xml:space="preserve"> la bord unui navigator, nu vor fi considerate ca parte din concediu anual plătit.</w:t>
      </w:r>
    </w:p>
    <w:p w14:paraId="33659B42" w14:textId="08DFFE89" w:rsidR="00C9476A" w:rsidRPr="00F7320E" w:rsidRDefault="00C9476A" w:rsidP="00E21E26">
      <w:pPr>
        <w:spacing w:after="0" w:line="240" w:lineRule="auto"/>
        <w:jc w:val="both"/>
        <w:rPr>
          <w:rFonts w:ascii="Times New Roman" w:hAnsi="Times New Roman"/>
          <w:noProof/>
          <w:sz w:val="24"/>
          <w:szCs w:val="24"/>
          <w:lang w:val="ro-RO" w:eastAsia="es-ES"/>
        </w:rPr>
      </w:pPr>
      <w:r w:rsidRPr="00F7320E">
        <w:rPr>
          <w:rFonts w:ascii="Times New Roman" w:hAnsi="Times New Roman"/>
          <w:noProof/>
          <w:sz w:val="24"/>
          <w:szCs w:val="24"/>
          <w:lang w:val="ro-RO" w:eastAsia="ro-RO"/>
        </w:rPr>
        <w:t xml:space="preserve">(2) </w:t>
      </w:r>
      <w:r w:rsidRPr="00F7320E">
        <w:rPr>
          <w:rFonts w:ascii="Times New Roman" w:hAnsi="Times New Roman"/>
          <w:noProof/>
          <w:sz w:val="24"/>
          <w:szCs w:val="24"/>
          <w:lang w:val="ro-RO" w:eastAsia="es-ES"/>
        </w:rPr>
        <w:t>Perioada minimă de concediu anual plătit nu poate fi înlocuită cu o indemnizație financiară, cu excepția cazului în care relația de muncă încetează.</w:t>
      </w:r>
    </w:p>
    <w:p w14:paraId="5C01FC7B" w14:textId="2DA49289" w:rsidR="00C9476A" w:rsidRPr="00F7320E" w:rsidRDefault="00C9476A" w:rsidP="00E21E26">
      <w:pPr>
        <w:spacing w:after="0" w:line="240" w:lineRule="auto"/>
        <w:jc w:val="both"/>
        <w:textAlignment w:val="top"/>
        <w:rPr>
          <w:rFonts w:ascii="Times New Roman" w:hAnsi="Times New Roman"/>
          <w:noProof/>
          <w:sz w:val="24"/>
          <w:szCs w:val="24"/>
          <w:lang w:val="ro-RO" w:eastAsia="ro-RO"/>
        </w:rPr>
      </w:pPr>
      <w:r w:rsidRPr="00F7320E">
        <w:rPr>
          <w:rFonts w:ascii="Times New Roman" w:hAnsi="Times New Roman"/>
          <w:noProof/>
          <w:sz w:val="24"/>
          <w:szCs w:val="24"/>
          <w:lang w:val="ro-RO" w:eastAsia="ro-RO"/>
        </w:rPr>
        <w:t>(3)</w:t>
      </w:r>
      <w:r w:rsidR="000B1EEE"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Orice acord de renunţare la concediul anual minim plătit este interzis.</w:t>
      </w:r>
    </w:p>
    <w:p w14:paraId="533FDBCA" w14:textId="0F9CD253" w:rsidR="00C9476A" w:rsidRPr="00F7320E" w:rsidRDefault="00C9476A" w:rsidP="00E21E26">
      <w:pPr>
        <w:spacing w:after="0" w:line="240" w:lineRule="auto"/>
        <w:jc w:val="both"/>
        <w:textAlignment w:val="top"/>
        <w:rPr>
          <w:rFonts w:ascii="Times New Roman" w:hAnsi="Times New Roman"/>
          <w:noProof/>
          <w:sz w:val="24"/>
          <w:szCs w:val="24"/>
          <w:lang w:val="ro-RO" w:eastAsia="ro-RO"/>
        </w:rPr>
      </w:pPr>
      <w:r w:rsidRPr="049C8AF7">
        <w:rPr>
          <w:rFonts w:ascii="Times New Roman" w:hAnsi="Times New Roman"/>
          <w:noProof/>
          <w:sz w:val="24"/>
          <w:szCs w:val="24"/>
          <w:lang w:val="ro-RO" w:eastAsia="ro-RO"/>
        </w:rPr>
        <w:t>(4) Navigatorilor li se pot acorda de către comandantul navei permisii la uscat ori de câte ori este posibil şi în cazul în care cerinţele operaţionale ale funcției/poziţiei lor de la bord</w:t>
      </w:r>
      <w:r w:rsidR="00C371CF" w:rsidRPr="049C8AF7">
        <w:rPr>
          <w:rFonts w:ascii="Times New Roman" w:hAnsi="Times New Roman"/>
          <w:noProof/>
          <w:sz w:val="24"/>
          <w:szCs w:val="24"/>
          <w:lang w:val="ro-RO" w:eastAsia="ro-RO"/>
        </w:rPr>
        <w:t xml:space="preserve"> permit acest lucru, acestea ne</w:t>
      </w:r>
      <w:r w:rsidRPr="049C8AF7">
        <w:rPr>
          <w:rFonts w:ascii="Times New Roman" w:hAnsi="Times New Roman"/>
          <w:noProof/>
          <w:sz w:val="24"/>
          <w:szCs w:val="24"/>
          <w:lang w:val="ro-RO" w:eastAsia="ro-RO"/>
        </w:rPr>
        <w:t>fiind scăzute din concediul anual plătit.</w:t>
      </w:r>
    </w:p>
    <w:p w14:paraId="53DFBDCE" w14:textId="2E59FC16" w:rsidR="005A0C28" w:rsidRPr="00F7320E" w:rsidRDefault="005A0C28" w:rsidP="00E21E26">
      <w:pPr>
        <w:autoSpaceDE w:val="0"/>
        <w:autoSpaceDN w:val="0"/>
        <w:adjustRightInd w:val="0"/>
        <w:spacing w:after="0" w:line="240" w:lineRule="auto"/>
        <w:jc w:val="both"/>
        <w:rPr>
          <w:rFonts w:ascii="Times New Roman" w:eastAsia="Times New Roman" w:hAnsi="Times New Roman"/>
          <w:noProof/>
          <w:sz w:val="24"/>
          <w:szCs w:val="24"/>
          <w:lang w:val="ro-RO" w:eastAsia="ro-RO"/>
        </w:rPr>
      </w:pPr>
      <w:r w:rsidRPr="00F7320E">
        <w:rPr>
          <w:rFonts w:ascii="Times New Roman" w:hAnsi="Times New Roman"/>
          <w:noProof/>
          <w:sz w:val="24"/>
          <w:szCs w:val="24"/>
          <w:lang w:val="ro-RO" w:eastAsia="ro-RO"/>
        </w:rPr>
        <w:t xml:space="preserve">(5) </w:t>
      </w:r>
      <w:r w:rsidRPr="00F7320E">
        <w:rPr>
          <w:rFonts w:ascii="Times New Roman" w:eastAsia="Times New Roman" w:hAnsi="Times New Roman"/>
          <w:noProof/>
          <w:sz w:val="24"/>
          <w:szCs w:val="24"/>
          <w:lang w:val="ro-RO" w:eastAsia="ro-RO"/>
        </w:rPr>
        <w:t xml:space="preserve">Orice perioadă de serviciu efectuată în afara contractului </w:t>
      </w:r>
      <w:r w:rsidR="00684B36" w:rsidRPr="00F7320E">
        <w:rPr>
          <w:rFonts w:ascii="Times New Roman" w:eastAsia="Times New Roman" w:hAnsi="Times New Roman"/>
          <w:noProof/>
          <w:sz w:val="24"/>
          <w:szCs w:val="24"/>
          <w:lang w:val="ro-RO" w:eastAsia="ro-RO"/>
        </w:rPr>
        <w:t xml:space="preserve">de muncă </w:t>
      </w:r>
      <w:r w:rsidRPr="00F7320E">
        <w:rPr>
          <w:rFonts w:ascii="Times New Roman" w:eastAsia="Times New Roman" w:hAnsi="Times New Roman"/>
          <w:noProof/>
          <w:sz w:val="24"/>
          <w:szCs w:val="24"/>
          <w:lang w:val="ro-RO" w:eastAsia="ro-RO"/>
        </w:rPr>
        <w:t>trebuie considerată ca făcând parte din perioada de serviciu.</w:t>
      </w:r>
    </w:p>
    <w:p w14:paraId="4981777B" w14:textId="5CB1030D" w:rsidR="005A0C28" w:rsidRPr="00F7320E" w:rsidRDefault="005A0C28" w:rsidP="00E21E26">
      <w:pPr>
        <w:autoSpaceDE w:val="0"/>
        <w:autoSpaceDN w:val="0"/>
        <w:adjustRightInd w:val="0"/>
        <w:spacing w:after="0" w:line="240" w:lineRule="auto"/>
        <w:jc w:val="both"/>
        <w:rPr>
          <w:rFonts w:ascii="Times New Roman" w:eastAsia="Times New Roman" w:hAnsi="Times New Roman"/>
          <w:noProof/>
          <w:sz w:val="24"/>
          <w:szCs w:val="24"/>
          <w:lang w:val="ro-RO" w:eastAsia="ro-RO"/>
        </w:rPr>
      </w:pPr>
      <w:r w:rsidRPr="00F7320E">
        <w:rPr>
          <w:rFonts w:ascii="Times New Roman" w:eastAsia="Times New Roman" w:hAnsi="Times New Roman"/>
          <w:noProof/>
          <w:sz w:val="24"/>
          <w:szCs w:val="24"/>
          <w:lang w:val="ro-RO" w:eastAsia="ro-RO"/>
        </w:rPr>
        <w:t xml:space="preserve">(6) Absenţa de la serviciu în scopul participării, la solicitarea armatorului, la un curs de pregătire în </w:t>
      </w:r>
      <w:r w:rsidR="00E92EFE" w:rsidRPr="00F7320E">
        <w:rPr>
          <w:rFonts w:ascii="Times New Roman" w:eastAsia="Times New Roman" w:hAnsi="Times New Roman"/>
          <w:noProof/>
          <w:sz w:val="24"/>
          <w:szCs w:val="24"/>
          <w:lang w:val="ro-RO" w:eastAsia="ro-RO"/>
        </w:rPr>
        <w:t>sectorul</w:t>
      </w:r>
      <w:r w:rsidRPr="00F7320E">
        <w:rPr>
          <w:rFonts w:ascii="Times New Roman" w:eastAsia="Times New Roman" w:hAnsi="Times New Roman"/>
          <w:noProof/>
          <w:sz w:val="24"/>
          <w:szCs w:val="24"/>
          <w:lang w:val="ro-RO" w:eastAsia="ro-RO"/>
        </w:rPr>
        <w:t xml:space="preserve"> maritim</w:t>
      </w:r>
      <w:r w:rsidRPr="00F7320E">
        <w:rPr>
          <w:rFonts w:ascii="Times New Roman" w:eastAsia="Times New Roman" w:hAnsi="Times New Roman"/>
          <w:noProof/>
          <w:sz w:val="24"/>
          <w:szCs w:val="24"/>
          <w:lang w:val="ro-RO"/>
        </w:rPr>
        <w:t>,</w:t>
      </w:r>
      <w:r w:rsidRPr="00F7320E">
        <w:rPr>
          <w:rFonts w:ascii="Times New Roman" w:eastAsia="Times New Roman" w:hAnsi="Times New Roman"/>
          <w:noProof/>
          <w:sz w:val="24"/>
          <w:szCs w:val="24"/>
          <w:lang w:val="ro-RO" w:eastAsia="ro-RO"/>
        </w:rPr>
        <w:t xml:space="preserve"> sau pentru alte motive precum boală, accidente sau maternitate, trebuie considerate ca fiind parte din perioada de serviciu.</w:t>
      </w:r>
    </w:p>
    <w:p w14:paraId="06D175E4" w14:textId="0D965494" w:rsidR="005A0C28" w:rsidRPr="00F7320E" w:rsidRDefault="005A0C28" w:rsidP="00E21E26">
      <w:pPr>
        <w:autoSpaceDE w:val="0"/>
        <w:autoSpaceDN w:val="0"/>
        <w:adjustRightInd w:val="0"/>
        <w:spacing w:after="0" w:line="240" w:lineRule="auto"/>
        <w:jc w:val="both"/>
        <w:rPr>
          <w:rFonts w:ascii="Times New Roman" w:eastAsia="Times New Roman" w:hAnsi="Times New Roman"/>
          <w:noProof/>
          <w:sz w:val="24"/>
          <w:szCs w:val="24"/>
          <w:lang w:val="ro-RO" w:eastAsia="ro-RO"/>
        </w:rPr>
      </w:pPr>
      <w:r w:rsidRPr="00F7320E">
        <w:rPr>
          <w:rFonts w:ascii="Times New Roman" w:eastAsia="Times New Roman" w:hAnsi="Times New Roman"/>
          <w:noProof/>
          <w:sz w:val="24"/>
          <w:szCs w:val="24"/>
          <w:lang w:val="ro-RO" w:eastAsia="ro-RO"/>
        </w:rPr>
        <w:lastRenderedPageBreak/>
        <w:t>(7) Nivelul plǎ</w:t>
      </w:r>
      <w:r w:rsidR="009B09CC" w:rsidRPr="00F7320E">
        <w:rPr>
          <w:rFonts w:ascii="Times New Roman" w:eastAsia="Times New Roman" w:hAnsi="Times New Roman"/>
          <w:noProof/>
          <w:sz w:val="24"/>
          <w:szCs w:val="24"/>
          <w:lang w:val="ro-RO" w:eastAsia="ro-RO"/>
        </w:rPr>
        <w:t>ţ</w:t>
      </w:r>
      <w:r w:rsidRPr="00F7320E">
        <w:rPr>
          <w:rFonts w:ascii="Times New Roman" w:eastAsia="Times New Roman" w:hAnsi="Times New Roman"/>
          <w:noProof/>
          <w:sz w:val="24"/>
          <w:szCs w:val="24"/>
          <w:lang w:val="ro-RO" w:eastAsia="ro-RO"/>
        </w:rPr>
        <w:t>ii pe perioada concediului anual trebuie să fie acelaşi cu nivelul normal al remuneraţiei navigatorului. În cazul navigatorilor angajaţi pe perioade mai scurte de un an sau în cazul încetării contractului de muncă, dreptul la concediu trebuie calculat potrivit formulei pro-rata.</w:t>
      </w:r>
    </w:p>
    <w:p w14:paraId="2CA454E4" w14:textId="77777777" w:rsidR="005A0C28" w:rsidRPr="00F7320E" w:rsidRDefault="005A0C28" w:rsidP="00E21E26">
      <w:pPr>
        <w:autoSpaceDE w:val="0"/>
        <w:autoSpaceDN w:val="0"/>
        <w:adjustRightInd w:val="0"/>
        <w:spacing w:after="0" w:line="240" w:lineRule="auto"/>
        <w:ind w:left="360"/>
        <w:jc w:val="both"/>
        <w:rPr>
          <w:rFonts w:ascii="Times New Roman" w:eastAsia="Times New Roman" w:hAnsi="Times New Roman"/>
          <w:noProof/>
          <w:sz w:val="24"/>
          <w:szCs w:val="24"/>
          <w:lang w:val="ro-RO" w:eastAsia="ro-RO"/>
        </w:rPr>
      </w:pPr>
    </w:p>
    <w:p w14:paraId="375976FC" w14:textId="77777777" w:rsidR="00C9476A" w:rsidRPr="00EB67A9" w:rsidRDefault="00C9476A" w:rsidP="00E21E26">
      <w:pPr>
        <w:spacing w:after="0" w:line="240" w:lineRule="auto"/>
        <w:jc w:val="center"/>
        <w:rPr>
          <w:rFonts w:ascii="Times New Roman" w:hAnsi="Times New Roman"/>
          <w:b/>
          <w:noProof/>
          <w:sz w:val="24"/>
          <w:szCs w:val="24"/>
          <w:lang w:val="ro-RO"/>
        </w:rPr>
      </w:pPr>
      <w:r w:rsidRPr="00EB67A9">
        <w:rPr>
          <w:rFonts w:ascii="Times New Roman" w:hAnsi="Times New Roman"/>
          <w:b/>
          <w:noProof/>
          <w:sz w:val="24"/>
          <w:szCs w:val="24"/>
          <w:lang w:val="ro-RO"/>
        </w:rPr>
        <w:t>SECŢIUNEA a 5-a</w:t>
      </w:r>
      <w:r w:rsidRPr="00EB67A9">
        <w:rPr>
          <w:rFonts w:ascii="Times New Roman" w:hAnsi="Times New Roman"/>
          <w:b/>
          <w:noProof/>
          <w:sz w:val="24"/>
          <w:szCs w:val="24"/>
          <w:lang w:val="ro-RO" w:eastAsia="ro-RO"/>
        </w:rPr>
        <w:t xml:space="preserve"> </w:t>
      </w:r>
    </w:p>
    <w:p w14:paraId="7E36784F" w14:textId="77777777" w:rsidR="00C9476A" w:rsidRPr="00EB67A9" w:rsidRDefault="00C9476A" w:rsidP="00E21E26">
      <w:pPr>
        <w:spacing w:after="0" w:line="240" w:lineRule="auto"/>
        <w:jc w:val="center"/>
        <w:rPr>
          <w:rFonts w:ascii="Times New Roman" w:hAnsi="Times New Roman"/>
          <w:b/>
          <w:noProof/>
          <w:sz w:val="24"/>
          <w:szCs w:val="24"/>
          <w:lang w:val="ro-RO"/>
        </w:rPr>
      </w:pPr>
      <w:r w:rsidRPr="00EB67A9">
        <w:rPr>
          <w:rFonts w:ascii="Times New Roman" w:hAnsi="Times New Roman"/>
          <w:b/>
          <w:noProof/>
          <w:sz w:val="24"/>
          <w:szCs w:val="24"/>
          <w:lang w:val="ro-RO"/>
        </w:rPr>
        <w:t>Repatrierea</w:t>
      </w:r>
    </w:p>
    <w:p w14:paraId="0AB27BF1" w14:textId="77777777" w:rsidR="000B1EEE" w:rsidRPr="00F7320E" w:rsidRDefault="000B1EEE" w:rsidP="00E21E26">
      <w:pPr>
        <w:spacing w:after="0" w:line="240" w:lineRule="auto"/>
        <w:jc w:val="center"/>
        <w:rPr>
          <w:rFonts w:ascii="Times New Roman" w:hAnsi="Times New Roman"/>
          <w:noProof/>
          <w:sz w:val="24"/>
          <w:szCs w:val="24"/>
          <w:lang w:val="ro-RO"/>
        </w:rPr>
      </w:pPr>
    </w:p>
    <w:p w14:paraId="7C498F29" w14:textId="12E475B9" w:rsidR="002743A9" w:rsidRPr="00F7320E" w:rsidRDefault="009F5955" w:rsidP="00E21E26">
      <w:pPr>
        <w:spacing w:after="0" w:line="240" w:lineRule="auto"/>
        <w:jc w:val="both"/>
        <w:rPr>
          <w:rFonts w:ascii="Times New Roman" w:hAnsi="Times New Roman"/>
          <w:noProof/>
          <w:sz w:val="24"/>
          <w:szCs w:val="24"/>
          <w:lang w:val="ro-RO"/>
        </w:rPr>
      </w:pPr>
      <w:r w:rsidRPr="00EB67A9">
        <w:rPr>
          <w:rFonts w:ascii="Times New Roman" w:hAnsi="Times New Roman"/>
          <w:b/>
          <w:noProof/>
          <w:sz w:val="24"/>
          <w:szCs w:val="24"/>
          <w:lang w:val="ro-RO"/>
        </w:rPr>
        <w:t>Art.</w:t>
      </w:r>
      <w:r w:rsidR="00E81A26" w:rsidRPr="00EB67A9">
        <w:rPr>
          <w:rFonts w:ascii="Times New Roman" w:hAnsi="Times New Roman"/>
          <w:b/>
          <w:noProof/>
          <w:sz w:val="24"/>
          <w:szCs w:val="24"/>
          <w:lang w:val="ro-RO"/>
        </w:rPr>
        <w:t>3</w:t>
      </w:r>
      <w:r w:rsidRPr="00EB67A9">
        <w:rPr>
          <w:rFonts w:ascii="Times New Roman" w:hAnsi="Times New Roman"/>
          <w:b/>
          <w:noProof/>
          <w:sz w:val="24"/>
          <w:szCs w:val="24"/>
          <w:lang w:val="ro-RO"/>
        </w:rPr>
        <w:t>4</w:t>
      </w:r>
      <w:r w:rsidR="00065182" w:rsidRPr="00EB67A9">
        <w:rPr>
          <w:rFonts w:ascii="Times New Roman" w:hAnsi="Times New Roman"/>
          <w:b/>
          <w:noProof/>
          <w:sz w:val="24"/>
          <w:szCs w:val="24"/>
          <w:lang w:val="ro-RO"/>
        </w:rPr>
        <w:t>.</w:t>
      </w:r>
      <w:r w:rsidR="00594DD8" w:rsidRPr="00EB67A9">
        <w:rPr>
          <w:rFonts w:ascii="Times New Roman" w:hAnsi="Times New Roman"/>
          <w:b/>
          <w:noProof/>
          <w:sz w:val="24"/>
          <w:szCs w:val="24"/>
          <w:lang w:val="ro-RO"/>
        </w:rPr>
        <w:t xml:space="preserve"> </w:t>
      </w:r>
      <w:r w:rsidRPr="00F7320E">
        <w:rPr>
          <w:rFonts w:ascii="Times New Roman" w:hAnsi="Times New Roman"/>
          <w:noProof/>
          <w:sz w:val="24"/>
          <w:szCs w:val="24"/>
          <w:lang w:val="ro-RO"/>
        </w:rPr>
        <w:t>-</w:t>
      </w:r>
      <w:r w:rsidR="002743A9" w:rsidRPr="00F7320E">
        <w:rPr>
          <w:rFonts w:ascii="Times New Roman" w:hAnsi="Times New Roman"/>
          <w:noProof/>
          <w:sz w:val="24"/>
          <w:szCs w:val="24"/>
          <w:lang w:val="ro-RO"/>
        </w:rPr>
        <w:t xml:space="preserve"> (1) Navigatorii au dreptul la repatriere fără nici un cost suportat de aceştia în următoarele situaţii:</w:t>
      </w:r>
    </w:p>
    <w:p w14:paraId="2D060418" w14:textId="77777777" w:rsidR="002743A9" w:rsidRPr="00F7320E" w:rsidRDefault="002743A9" w:rsidP="00065182">
      <w:pPr>
        <w:pStyle w:val="ListParagraph"/>
        <w:numPr>
          <w:ilvl w:val="0"/>
          <w:numId w:val="39"/>
        </w:numPr>
        <w:tabs>
          <w:tab w:val="left" w:pos="567"/>
        </w:tabs>
        <w:spacing w:after="0" w:line="240" w:lineRule="auto"/>
        <w:ind w:left="284" w:firstLine="0"/>
        <w:jc w:val="both"/>
        <w:rPr>
          <w:rFonts w:ascii="Times New Roman" w:hAnsi="Times New Roman"/>
          <w:noProof/>
          <w:sz w:val="24"/>
          <w:szCs w:val="24"/>
          <w:lang w:val="ro-RO"/>
        </w:rPr>
      </w:pPr>
      <w:r w:rsidRPr="00F7320E">
        <w:rPr>
          <w:rFonts w:ascii="Times New Roman" w:hAnsi="Times New Roman"/>
          <w:noProof/>
          <w:sz w:val="24"/>
          <w:szCs w:val="24"/>
          <w:lang w:val="ro-RO"/>
        </w:rPr>
        <w:t xml:space="preserve">atunci când </w:t>
      </w:r>
      <w:r w:rsidR="00674ABE" w:rsidRPr="00F7320E">
        <w:rPr>
          <w:rFonts w:ascii="Times New Roman" w:hAnsi="Times New Roman"/>
          <w:noProof/>
          <w:sz w:val="24"/>
          <w:szCs w:val="24"/>
          <w:lang w:val="ro-RO"/>
        </w:rPr>
        <w:t xml:space="preserve">contractul de muncă </w:t>
      </w:r>
      <w:r w:rsidRPr="00F7320E">
        <w:rPr>
          <w:rFonts w:ascii="Times New Roman" w:hAnsi="Times New Roman"/>
          <w:noProof/>
          <w:sz w:val="24"/>
          <w:szCs w:val="24"/>
          <w:lang w:val="ro-RO"/>
        </w:rPr>
        <w:t>al navigatorului expiră în timp ce navigatorul este în străinătate;</w:t>
      </w:r>
    </w:p>
    <w:p w14:paraId="5AD7CB48" w14:textId="77777777" w:rsidR="002743A9" w:rsidRPr="00F7320E" w:rsidRDefault="002743A9" w:rsidP="00065182">
      <w:pPr>
        <w:pStyle w:val="ListParagraph"/>
        <w:numPr>
          <w:ilvl w:val="0"/>
          <w:numId w:val="39"/>
        </w:numPr>
        <w:tabs>
          <w:tab w:val="left" w:pos="567"/>
        </w:tabs>
        <w:spacing w:after="0" w:line="240" w:lineRule="auto"/>
        <w:ind w:left="284" w:firstLine="0"/>
        <w:jc w:val="both"/>
        <w:rPr>
          <w:rFonts w:ascii="Times New Roman" w:hAnsi="Times New Roman"/>
          <w:noProof/>
          <w:sz w:val="24"/>
          <w:szCs w:val="24"/>
          <w:lang w:val="ro-RO"/>
        </w:rPr>
      </w:pPr>
      <w:r w:rsidRPr="00F7320E">
        <w:rPr>
          <w:rFonts w:ascii="Times New Roman" w:hAnsi="Times New Roman"/>
          <w:noProof/>
          <w:sz w:val="24"/>
          <w:szCs w:val="24"/>
          <w:lang w:val="ro-RO"/>
        </w:rPr>
        <w:t xml:space="preserve">atunci când </w:t>
      </w:r>
      <w:r w:rsidR="00674ABE" w:rsidRPr="00F7320E">
        <w:rPr>
          <w:rFonts w:ascii="Times New Roman" w:hAnsi="Times New Roman"/>
          <w:noProof/>
          <w:sz w:val="24"/>
          <w:szCs w:val="24"/>
          <w:lang w:val="ro-RO"/>
        </w:rPr>
        <w:t xml:space="preserve">contractul de muncă </w:t>
      </w:r>
      <w:r w:rsidRPr="00F7320E">
        <w:rPr>
          <w:rFonts w:ascii="Times New Roman" w:hAnsi="Times New Roman"/>
          <w:noProof/>
          <w:sz w:val="24"/>
          <w:szCs w:val="24"/>
          <w:lang w:val="ro-RO"/>
        </w:rPr>
        <w:t>al navigatorului este reziliat de angajator în conformitate cu termenii acestuia;</w:t>
      </w:r>
    </w:p>
    <w:p w14:paraId="239E7CB3" w14:textId="77777777" w:rsidR="002743A9" w:rsidRPr="00F7320E" w:rsidRDefault="002743A9" w:rsidP="00065182">
      <w:pPr>
        <w:pStyle w:val="ListParagraph"/>
        <w:numPr>
          <w:ilvl w:val="0"/>
          <w:numId w:val="4"/>
        </w:numPr>
        <w:tabs>
          <w:tab w:val="left"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rPr>
        <w:t xml:space="preserve">atunci când </w:t>
      </w:r>
      <w:r w:rsidR="00674ABE" w:rsidRPr="00F7320E">
        <w:rPr>
          <w:rFonts w:ascii="Times New Roman" w:hAnsi="Times New Roman"/>
          <w:noProof/>
          <w:sz w:val="24"/>
          <w:szCs w:val="24"/>
          <w:lang w:val="ro-RO"/>
        </w:rPr>
        <w:t xml:space="preserve">contractul de muncă </w:t>
      </w:r>
      <w:r w:rsidRPr="00F7320E">
        <w:rPr>
          <w:rFonts w:ascii="Times New Roman" w:hAnsi="Times New Roman"/>
          <w:noProof/>
          <w:sz w:val="24"/>
          <w:szCs w:val="24"/>
          <w:lang w:val="ro-RO"/>
        </w:rPr>
        <w:t>al navigatorului este reziliat de către navigator din motive întemeiate;</w:t>
      </w:r>
    </w:p>
    <w:p w14:paraId="122295F4" w14:textId="77777777" w:rsidR="002743A9" w:rsidRPr="00F7320E" w:rsidRDefault="002743A9" w:rsidP="00065182">
      <w:pPr>
        <w:pStyle w:val="ListParagraph"/>
        <w:numPr>
          <w:ilvl w:val="0"/>
          <w:numId w:val="4"/>
        </w:numPr>
        <w:tabs>
          <w:tab w:val="left"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navigatorii nu mai sunt apţi de a-şi îndeplini îndatoririle potrivit contractului de muncă sau când nu mai este posibil să i se ceară acest lucru, ţinând cont de împrejurări speciale.</w:t>
      </w:r>
    </w:p>
    <w:p w14:paraId="53DF6A96" w14:textId="463A063E" w:rsidR="002743A9" w:rsidRPr="00F7320E" w:rsidRDefault="002743A9" w:rsidP="049C8AF7">
      <w:pPr>
        <w:autoSpaceDE w:val="0"/>
        <w:autoSpaceDN w:val="0"/>
        <w:adjustRightInd w:val="0"/>
        <w:spacing w:after="0" w:line="240" w:lineRule="auto"/>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(2</w:t>
      </w:r>
      <w:r w:rsidR="00C84F98" w:rsidRPr="049C8AF7">
        <w:rPr>
          <w:rFonts w:ascii="Times New Roman" w:hAnsi="Times New Roman"/>
          <w:noProof/>
          <w:sz w:val="24"/>
          <w:szCs w:val="24"/>
          <w:lang w:val="ro-RO" w:eastAsia="ro-RO"/>
        </w:rPr>
        <w:t>) C</w:t>
      </w:r>
      <w:r w:rsidRPr="049C8AF7">
        <w:rPr>
          <w:rFonts w:ascii="Times New Roman" w:hAnsi="Times New Roman"/>
          <w:noProof/>
          <w:sz w:val="24"/>
          <w:szCs w:val="24"/>
          <w:lang w:val="ro-RO" w:eastAsia="ro-RO"/>
        </w:rPr>
        <w:t>ircumstanţele în care navigatorii au dreptul la repatriere</w:t>
      </w:r>
      <w:r w:rsidR="526E1864" w:rsidRPr="049C8AF7">
        <w:rPr>
          <w:rFonts w:ascii="Times New Roman" w:hAnsi="Times New Roman"/>
          <w:noProof/>
          <w:sz w:val="24"/>
          <w:szCs w:val="24"/>
          <w:lang w:val="ro-RO" w:eastAsia="ro-RO"/>
        </w:rPr>
        <w:t>,</w:t>
      </w:r>
      <w:r w:rsidRPr="049C8AF7">
        <w:rPr>
          <w:rFonts w:ascii="Times New Roman" w:hAnsi="Times New Roman"/>
          <w:noProof/>
          <w:sz w:val="24"/>
          <w:szCs w:val="24"/>
          <w:lang w:val="ro-RO" w:eastAsia="ro-RO"/>
        </w:rPr>
        <w:t xml:space="preserve"> potrivit alin.(1) lit.</w:t>
      </w:r>
      <w:r w:rsidR="00303DA3">
        <w:rPr>
          <w:rFonts w:ascii="Times New Roman" w:hAnsi="Times New Roman"/>
          <w:noProof/>
          <w:sz w:val="24"/>
          <w:szCs w:val="24"/>
          <w:lang w:val="ro-RO" w:eastAsia="ro-RO"/>
        </w:rPr>
        <w:t xml:space="preserve"> </w:t>
      </w:r>
      <w:r w:rsidRPr="049C8AF7">
        <w:rPr>
          <w:rFonts w:ascii="Times New Roman" w:hAnsi="Times New Roman"/>
          <w:noProof/>
          <w:sz w:val="24"/>
          <w:szCs w:val="24"/>
          <w:lang w:val="ro-RO" w:eastAsia="ro-RO"/>
        </w:rPr>
        <w:t>(b)</w:t>
      </w:r>
      <w:r w:rsidR="00303DA3">
        <w:rPr>
          <w:rFonts w:ascii="Times New Roman" w:hAnsi="Times New Roman"/>
          <w:noProof/>
          <w:sz w:val="24"/>
          <w:szCs w:val="24"/>
          <w:lang w:val="ro-RO" w:eastAsia="ro-RO"/>
        </w:rPr>
        <w:t xml:space="preserve"> - </w:t>
      </w:r>
      <w:r w:rsidRPr="049C8AF7">
        <w:rPr>
          <w:rFonts w:ascii="Times New Roman" w:hAnsi="Times New Roman"/>
          <w:noProof/>
          <w:sz w:val="24"/>
          <w:szCs w:val="24"/>
          <w:lang w:val="ro-RO" w:eastAsia="ro-RO"/>
        </w:rPr>
        <w:t>(d)</w:t>
      </w:r>
      <w:r w:rsidR="39B0FA09" w:rsidRPr="049C8AF7">
        <w:rPr>
          <w:rFonts w:ascii="Times New Roman" w:hAnsi="Times New Roman"/>
          <w:noProof/>
          <w:sz w:val="24"/>
          <w:szCs w:val="24"/>
          <w:lang w:val="ro-RO" w:eastAsia="ro-RO"/>
        </w:rPr>
        <w:t xml:space="preserve"> </w:t>
      </w:r>
      <w:r w:rsidRPr="049C8AF7">
        <w:rPr>
          <w:rFonts w:ascii="Times New Roman" w:hAnsi="Times New Roman"/>
          <w:noProof/>
          <w:sz w:val="24"/>
          <w:szCs w:val="24"/>
          <w:lang w:val="ro-RO" w:eastAsia="ro-RO"/>
        </w:rPr>
        <w:t>sunt:</w:t>
      </w:r>
    </w:p>
    <w:p w14:paraId="3D08D821" w14:textId="4621223D" w:rsidR="002743A9" w:rsidRPr="00F7320E" w:rsidRDefault="002743A9" w:rsidP="00065182">
      <w:pPr>
        <w:numPr>
          <w:ilvl w:val="0"/>
          <w:numId w:val="33"/>
        </w:numPr>
        <w:tabs>
          <w:tab w:val="left" w:pos="567"/>
        </w:tabs>
        <w:spacing w:after="0" w:line="240" w:lineRule="auto"/>
        <w:ind w:left="284" w:firstLine="0"/>
        <w:jc w:val="both"/>
        <w:rPr>
          <w:rFonts w:ascii="Times New Roman" w:hAnsi="Times New Roman"/>
          <w:noProof/>
          <w:sz w:val="24"/>
          <w:szCs w:val="24"/>
          <w:lang w:val="ro-RO"/>
        </w:rPr>
      </w:pPr>
      <w:r w:rsidRPr="049C8AF7">
        <w:rPr>
          <w:rFonts w:ascii="Times New Roman" w:hAnsi="Times New Roman"/>
          <w:noProof/>
          <w:sz w:val="24"/>
          <w:szCs w:val="24"/>
          <w:lang w:val="ro-RO"/>
        </w:rPr>
        <w:t>atunci când se depășește durata maximă a perioadei de serviciu la bordul navei;</w:t>
      </w:r>
      <w:r w:rsidRPr="049C8AF7">
        <w:rPr>
          <w:rFonts w:ascii="Times New Roman" w:hAnsi="Times New Roman"/>
          <w:noProof/>
          <w:sz w:val="24"/>
          <w:szCs w:val="24"/>
          <w:lang w:val="ro-RO" w:eastAsia="ro-RO"/>
        </w:rPr>
        <w:t xml:space="preserve"> astfel de perioade nu trebuie să fie mai lungi de 12 luni</w:t>
      </w:r>
      <w:r w:rsidR="00B82C91" w:rsidRPr="049C8AF7">
        <w:rPr>
          <w:rFonts w:ascii="Times New Roman" w:hAnsi="Times New Roman"/>
          <w:noProof/>
          <w:sz w:val="24"/>
          <w:szCs w:val="24"/>
          <w:lang w:val="ro-RO" w:eastAsia="ro-RO"/>
        </w:rPr>
        <w:t>;</w:t>
      </w:r>
      <w:r w:rsidRPr="049C8AF7">
        <w:rPr>
          <w:rFonts w:ascii="Times New Roman" w:hAnsi="Times New Roman"/>
          <w:noProof/>
          <w:sz w:val="24"/>
          <w:szCs w:val="24"/>
          <w:lang w:val="ro-RO" w:eastAsia="ro-RO"/>
        </w:rPr>
        <w:t xml:space="preserve"> </w:t>
      </w:r>
    </w:p>
    <w:p w14:paraId="17584973" w14:textId="77777777" w:rsidR="002743A9" w:rsidRPr="00F7320E" w:rsidRDefault="002743A9" w:rsidP="00065182">
      <w:pPr>
        <w:numPr>
          <w:ilvl w:val="0"/>
          <w:numId w:val="33"/>
        </w:numPr>
        <w:tabs>
          <w:tab w:val="left" w:pos="567"/>
        </w:tabs>
        <w:spacing w:after="0" w:line="240" w:lineRule="auto"/>
        <w:ind w:left="284" w:firstLine="0"/>
        <w:jc w:val="both"/>
        <w:rPr>
          <w:rFonts w:ascii="Times New Roman" w:hAnsi="Times New Roman"/>
          <w:noProof/>
          <w:sz w:val="24"/>
          <w:szCs w:val="24"/>
          <w:lang w:val="ro-RO"/>
        </w:rPr>
      </w:pPr>
      <w:r w:rsidRPr="00F7320E">
        <w:rPr>
          <w:rFonts w:ascii="Times New Roman" w:hAnsi="Times New Roman"/>
          <w:noProof/>
          <w:sz w:val="24"/>
          <w:szCs w:val="24"/>
          <w:lang w:val="ro-RO"/>
        </w:rPr>
        <w:t>în caz de boală, accident sau alt motiv medical care impune repatrierea acestora, dacă sunt transportabili din punct de vedere medical;</w:t>
      </w:r>
    </w:p>
    <w:p w14:paraId="310683FD" w14:textId="77777777" w:rsidR="002743A9" w:rsidRPr="00F7320E" w:rsidRDefault="002743A9" w:rsidP="00065182">
      <w:pPr>
        <w:numPr>
          <w:ilvl w:val="0"/>
          <w:numId w:val="33"/>
        </w:numPr>
        <w:tabs>
          <w:tab w:val="left" w:pos="567"/>
        </w:tabs>
        <w:spacing w:after="0" w:line="240" w:lineRule="auto"/>
        <w:ind w:left="284" w:firstLine="0"/>
        <w:rPr>
          <w:rFonts w:ascii="Times New Roman" w:hAnsi="Times New Roman"/>
          <w:noProof/>
          <w:sz w:val="24"/>
          <w:szCs w:val="24"/>
          <w:lang w:val="ro-RO"/>
        </w:rPr>
      </w:pPr>
      <w:r w:rsidRPr="00F7320E">
        <w:rPr>
          <w:rFonts w:ascii="Times New Roman" w:hAnsi="Times New Roman"/>
          <w:noProof/>
          <w:sz w:val="24"/>
          <w:szCs w:val="24"/>
          <w:lang w:val="ro-RO" w:eastAsia="ro-RO"/>
        </w:rPr>
        <w:t>în caz de naufragiu;</w:t>
      </w:r>
    </w:p>
    <w:p w14:paraId="62025820" w14:textId="77777777" w:rsidR="002743A9" w:rsidRPr="00F7320E" w:rsidRDefault="002743A9" w:rsidP="00065182">
      <w:pPr>
        <w:numPr>
          <w:ilvl w:val="0"/>
          <w:numId w:val="33"/>
        </w:numPr>
        <w:tabs>
          <w:tab w:val="left"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în cazul în care armatorul nu mai este în măsură de a-</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îndeplini obligaţiile legale sau contractuale ca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angajator al navigatorilor din motive precum insolvabilitatea, vânzarea navei, schimbarea înregistrării navei sau orice alt motiv similar;</w:t>
      </w:r>
    </w:p>
    <w:p w14:paraId="0EFBADF4" w14:textId="77777777" w:rsidR="002743A9" w:rsidRPr="00F7320E" w:rsidRDefault="002743A9" w:rsidP="00065182">
      <w:pPr>
        <w:numPr>
          <w:ilvl w:val="0"/>
          <w:numId w:val="33"/>
        </w:numPr>
        <w:tabs>
          <w:tab w:val="left"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în cazul în care nava este </w:t>
      </w:r>
      <w:r w:rsidRPr="00F7320E">
        <w:rPr>
          <w:rFonts w:ascii="Times New Roman" w:hAnsi="Times New Roman"/>
          <w:noProof/>
          <w:sz w:val="24"/>
          <w:szCs w:val="24"/>
          <w:lang w:val="ro-RO"/>
        </w:rPr>
        <w:t>trimisă spre</w:t>
      </w:r>
      <w:r w:rsidR="00C06EE0" w:rsidRPr="00F7320E">
        <w:rPr>
          <w:rFonts w:ascii="Times New Roman" w:hAnsi="Times New Roman"/>
          <w:noProof/>
          <w:sz w:val="24"/>
          <w:szCs w:val="24"/>
          <w:lang w:val="ro-RO"/>
        </w:rPr>
        <w:t xml:space="preserve"> o</w:t>
      </w:r>
      <w:r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eastAsia="ro-RO"/>
        </w:rPr>
        <w:t xml:space="preserve">zonă de război, aşa cum se stipulează în legislaţia naţională sau contractele de muncă, unde navigatorul nu </w:t>
      </w:r>
      <w:r w:rsidRPr="00F7320E">
        <w:rPr>
          <w:rFonts w:ascii="Times New Roman" w:hAnsi="Times New Roman"/>
          <w:noProof/>
          <w:sz w:val="24"/>
          <w:szCs w:val="24"/>
          <w:lang w:val="ro-RO"/>
        </w:rPr>
        <w:t>consi</w:t>
      </w:r>
      <w:r w:rsidR="009B27F8">
        <w:rPr>
          <w:rFonts w:ascii="Times New Roman" w:hAnsi="Times New Roman"/>
          <w:noProof/>
          <w:sz w:val="24"/>
          <w:szCs w:val="24"/>
          <w:lang w:val="ro-RO"/>
        </w:rPr>
        <w:t>mt</w:t>
      </w:r>
      <w:r w:rsidRPr="00F7320E">
        <w:rPr>
          <w:rFonts w:ascii="Times New Roman" w:hAnsi="Times New Roman"/>
          <w:noProof/>
          <w:sz w:val="24"/>
          <w:szCs w:val="24"/>
          <w:lang w:val="ro-RO"/>
        </w:rPr>
        <w:t xml:space="preserve">e </w:t>
      </w:r>
      <w:r w:rsidRPr="00F7320E">
        <w:rPr>
          <w:rFonts w:ascii="Times New Roman" w:hAnsi="Times New Roman"/>
          <w:noProof/>
          <w:sz w:val="24"/>
          <w:szCs w:val="24"/>
          <w:lang w:val="ro-RO" w:eastAsia="ro-RO"/>
        </w:rPr>
        <w:t>să meargă;</w:t>
      </w:r>
    </w:p>
    <w:p w14:paraId="684D1373" w14:textId="77777777" w:rsidR="002743A9" w:rsidRPr="00F7320E" w:rsidRDefault="002743A9" w:rsidP="00065182">
      <w:pPr>
        <w:numPr>
          <w:ilvl w:val="0"/>
          <w:numId w:val="33"/>
        </w:numPr>
        <w:tabs>
          <w:tab w:val="left" w:pos="567"/>
        </w:tabs>
        <w:autoSpaceDE w:val="0"/>
        <w:autoSpaceDN w:val="0"/>
        <w:adjustRightInd w:val="0"/>
        <w:spacing w:after="0" w:line="240" w:lineRule="auto"/>
        <w:ind w:left="284" w:firstLine="0"/>
        <w:jc w:val="both"/>
        <w:rPr>
          <w:rFonts w:ascii="Times New Roman" w:hAnsi="Times New Roman"/>
          <w:noProof/>
          <w:sz w:val="24"/>
          <w:szCs w:val="24"/>
          <w:lang w:val="ro-RO"/>
        </w:rPr>
      </w:pPr>
      <w:r w:rsidRPr="00F7320E">
        <w:rPr>
          <w:rFonts w:ascii="Times New Roman" w:hAnsi="Times New Roman"/>
          <w:noProof/>
          <w:sz w:val="24"/>
          <w:szCs w:val="24"/>
          <w:lang w:val="ro-RO" w:eastAsia="ro-RO"/>
        </w:rPr>
        <w:t xml:space="preserve">în cazul încheierii sau suspendării angajării conform unei sentinţe arbitrale. </w:t>
      </w:r>
    </w:p>
    <w:p w14:paraId="6FF00A40" w14:textId="309EF12D" w:rsidR="002743A9" w:rsidRPr="00F7320E" w:rsidRDefault="002743A9" w:rsidP="00E21E26">
      <w:pPr>
        <w:autoSpaceDE w:val="0"/>
        <w:autoSpaceDN w:val="0"/>
        <w:adjustRightInd w:val="0"/>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(3) Costurile care trebuie suportate de armator pen</w:t>
      </w:r>
      <w:r w:rsidR="00C84F98" w:rsidRPr="00F7320E">
        <w:rPr>
          <w:rFonts w:ascii="Times New Roman" w:hAnsi="Times New Roman"/>
          <w:noProof/>
          <w:sz w:val="24"/>
          <w:szCs w:val="24"/>
          <w:lang w:val="ro-RO"/>
        </w:rPr>
        <w:t xml:space="preserve">tru  repatriere </w:t>
      </w:r>
      <w:r w:rsidRPr="00F7320E">
        <w:rPr>
          <w:rFonts w:ascii="Times New Roman" w:hAnsi="Times New Roman"/>
          <w:noProof/>
          <w:sz w:val="24"/>
          <w:szCs w:val="24"/>
          <w:lang w:val="ro-RO"/>
        </w:rPr>
        <w:t>trebuie să includă cel puţin:</w:t>
      </w:r>
    </w:p>
    <w:p w14:paraId="66C63388" w14:textId="77777777" w:rsidR="002743A9" w:rsidRPr="00F7320E" w:rsidRDefault="002743A9" w:rsidP="00065182">
      <w:pPr>
        <w:numPr>
          <w:ilvl w:val="0"/>
          <w:numId w:val="5"/>
        </w:numPr>
        <w:tabs>
          <w:tab w:val="num"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călătoria prin mijloace potrivite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rapide, în mod normal cu avionul, până la destinaţia aleasă pentru repatriere, conform alin. </w:t>
      </w:r>
      <w:r w:rsidR="00B82C91" w:rsidRPr="00F7320E">
        <w:rPr>
          <w:rFonts w:ascii="Times New Roman" w:hAnsi="Times New Roman"/>
          <w:noProof/>
          <w:sz w:val="24"/>
          <w:szCs w:val="24"/>
          <w:lang w:val="ro-RO" w:eastAsia="ro-RO"/>
        </w:rPr>
        <w:t>4</w:t>
      </w:r>
      <w:r w:rsidRPr="00F7320E">
        <w:rPr>
          <w:rFonts w:ascii="Times New Roman" w:hAnsi="Times New Roman"/>
          <w:noProof/>
          <w:sz w:val="24"/>
          <w:szCs w:val="24"/>
          <w:lang w:val="ro-RO" w:eastAsia="ro-RO"/>
        </w:rPr>
        <w:t xml:space="preserve"> al prezentului art</w:t>
      </w:r>
      <w:r w:rsidR="00B82C91" w:rsidRPr="00F7320E">
        <w:rPr>
          <w:rFonts w:ascii="Times New Roman" w:hAnsi="Times New Roman"/>
          <w:noProof/>
          <w:sz w:val="24"/>
          <w:szCs w:val="24"/>
          <w:lang w:val="ro-RO" w:eastAsia="ro-RO"/>
        </w:rPr>
        <w:t>icol</w:t>
      </w:r>
      <w:r w:rsidRPr="00F7320E">
        <w:rPr>
          <w:rFonts w:ascii="Times New Roman" w:hAnsi="Times New Roman"/>
          <w:noProof/>
          <w:sz w:val="24"/>
          <w:szCs w:val="24"/>
          <w:lang w:val="ro-RO" w:eastAsia="ro-RO"/>
        </w:rPr>
        <w:t>;</w:t>
      </w:r>
    </w:p>
    <w:p w14:paraId="5CB3D307" w14:textId="77777777" w:rsidR="002743A9" w:rsidRPr="00F7320E" w:rsidRDefault="002743A9" w:rsidP="00065182">
      <w:pPr>
        <w:numPr>
          <w:ilvl w:val="0"/>
          <w:numId w:val="5"/>
        </w:numPr>
        <w:tabs>
          <w:tab w:val="num"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cazarea şi masa din momentul în care navigatorii părăsesc nava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până ajung la destinaţia de repatriere;</w:t>
      </w:r>
    </w:p>
    <w:p w14:paraId="79B39F96" w14:textId="77777777" w:rsidR="002743A9" w:rsidRPr="00F7320E" w:rsidRDefault="002743A9" w:rsidP="00065182">
      <w:pPr>
        <w:numPr>
          <w:ilvl w:val="0"/>
          <w:numId w:val="5"/>
        </w:numPr>
        <w:tabs>
          <w:tab w:val="num"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transportul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transbordul efectelor personale ale navigatorului până la destinaţia de repatriere</w:t>
      </w:r>
      <w:r w:rsidR="008F7044"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precum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orice alte costuri sau cheltuielile rezonabile generate de abandon; </w:t>
      </w:r>
    </w:p>
    <w:p w14:paraId="7AFE3AD8" w14:textId="77777777" w:rsidR="002743A9" w:rsidRPr="00F7320E" w:rsidRDefault="002743A9" w:rsidP="00065182">
      <w:pPr>
        <w:numPr>
          <w:ilvl w:val="0"/>
          <w:numId w:val="5"/>
        </w:numPr>
        <w:tabs>
          <w:tab w:val="num"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tratament medical, dacă este cazul, până când navigatorii sunt apţi pentru transport către destinaţia de repatriere</w:t>
      </w:r>
      <w:r w:rsidR="00267F9C" w:rsidRPr="00F7320E">
        <w:rPr>
          <w:noProof/>
          <w:lang w:eastAsia="ro-RO"/>
        </w:rPr>
        <w:t xml:space="preserve"> </w:t>
      </w:r>
      <w:r w:rsidR="00267F9C" w:rsidRPr="00F7320E">
        <w:rPr>
          <w:rFonts w:ascii="Times New Roman" w:hAnsi="Times New Roman"/>
          <w:noProof/>
          <w:sz w:val="24"/>
          <w:szCs w:val="24"/>
          <w:lang w:eastAsia="ro-RO"/>
        </w:rPr>
        <w:t xml:space="preserve">și </w:t>
      </w:r>
      <w:r w:rsidR="00267F9C" w:rsidRPr="00F7320E">
        <w:rPr>
          <w:rFonts w:ascii="Times New Roman" w:hAnsi="Times New Roman"/>
          <w:sz w:val="24"/>
          <w:szCs w:val="24"/>
        </w:rPr>
        <w:t>asistența medicală necesară pe perioada repatrierii</w:t>
      </w:r>
      <w:r w:rsidR="00B82C91" w:rsidRPr="00F7320E">
        <w:rPr>
          <w:rFonts w:ascii="Times New Roman" w:hAnsi="Times New Roman"/>
          <w:noProof/>
          <w:sz w:val="24"/>
          <w:szCs w:val="24"/>
          <w:lang w:val="ro-RO" w:eastAsia="ro-RO"/>
        </w:rPr>
        <w:t>;</w:t>
      </w:r>
    </w:p>
    <w:p w14:paraId="06246C54" w14:textId="77777777" w:rsidR="002743A9" w:rsidRPr="00F7320E" w:rsidRDefault="002743A9" w:rsidP="00065182">
      <w:pPr>
        <w:numPr>
          <w:ilvl w:val="0"/>
          <w:numId w:val="5"/>
        </w:numPr>
        <w:tabs>
          <w:tab w:val="num"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cheltuielile aferente însoțitorului, dacă necesitatea prezenței acestuia este decisă de medicul calificat</w:t>
      </w:r>
      <w:r w:rsidR="00055784"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care l-a consultat.</w:t>
      </w:r>
    </w:p>
    <w:p w14:paraId="3E5C8FBC" w14:textId="43E563EC" w:rsidR="002743A9" w:rsidRPr="00F7320E" w:rsidRDefault="002743A9"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(4) Dacă nu se specifică în clar în contractul de munc</w:t>
      </w:r>
      <w:r w:rsidR="00055784" w:rsidRPr="00F7320E">
        <w:rPr>
          <w:rFonts w:ascii="Times New Roman" w:hAnsi="Times New Roman"/>
          <w:noProof/>
          <w:sz w:val="24"/>
          <w:szCs w:val="24"/>
          <w:lang w:val="ro-RO" w:eastAsia="ro-RO"/>
        </w:rPr>
        <w:t>ă</w:t>
      </w:r>
      <w:r w:rsidRPr="00F7320E">
        <w:rPr>
          <w:rFonts w:ascii="Times New Roman" w:hAnsi="Times New Roman"/>
          <w:noProof/>
          <w:sz w:val="24"/>
          <w:szCs w:val="24"/>
          <w:lang w:val="ro-RO" w:eastAsia="ro-RO"/>
        </w:rPr>
        <w:t>, destinaţia de repatriere este:</w:t>
      </w:r>
    </w:p>
    <w:p w14:paraId="0002E223" w14:textId="77777777" w:rsidR="002743A9" w:rsidRPr="00F7320E" w:rsidRDefault="00065182" w:rsidP="00065182">
      <w:pPr>
        <w:autoSpaceDE w:val="0"/>
        <w:autoSpaceDN w:val="0"/>
        <w:adjustRightInd w:val="0"/>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 </w:t>
      </w:r>
      <w:r w:rsidR="002743A9" w:rsidRPr="00F7320E">
        <w:rPr>
          <w:rFonts w:ascii="Times New Roman" w:hAnsi="Times New Roman"/>
          <w:noProof/>
          <w:sz w:val="24"/>
          <w:szCs w:val="24"/>
          <w:lang w:val="ro-RO" w:eastAsia="ro-RO"/>
        </w:rPr>
        <w:t>a) locaţia unde navigatorul s-a angajat;</w:t>
      </w:r>
    </w:p>
    <w:p w14:paraId="09AA0D18" w14:textId="77777777" w:rsidR="002743A9" w:rsidRPr="00F7320E" w:rsidRDefault="00065182" w:rsidP="00065182">
      <w:pPr>
        <w:autoSpaceDE w:val="0"/>
        <w:autoSpaceDN w:val="0"/>
        <w:adjustRightInd w:val="0"/>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 </w:t>
      </w:r>
      <w:r w:rsidR="002743A9" w:rsidRPr="00F7320E">
        <w:rPr>
          <w:rFonts w:ascii="Times New Roman" w:hAnsi="Times New Roman"/>
          <w:noProof/>
          <w:sz w:val="24"/>
          <w:szCs w:val="24"/>
          <w:lang w:val="ro-RO" w:eastAsia="ro-RO"/>
        </w:rPr>
        <w:t>b) statul de domiciliu al navigatorului; sau</w:t>
      </w:r>
    </w:p>
    <w:p w14:paraId="5BC503EC" w14:textId="77777777" w:rsidR="002743A9" w:rsidRPr="00F7320E" w:rsidRDefault="00076439" w:rsidP="00645B74">
      <w:pPr>
        <w:autoSpaceDE w:val="0"/>
        <w:autoSpaceDN w:val="0"/>
        <w:adjustRightInd w:val="0"/>
        <w:spacing w:after="0" w:line="240" w:lineRule="auto"/>
        <w:ind w:left="-142" w:firstLine="426"/>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 </w:t>
      </w:r>
      <w:r w:rsidR="002743A9" w:rsidRPr="00F7320E">
        <w:rPr>
          <w:rFonts w:ascii="Times New Roman" w:hAnsi="Times New Roman"/>
          <w:noProof/>
          <w:sz w:val="24"/>
          <w:szCs w:val="24"/>
          <w:lang w:val="ro-RO" w:eastAsia="ro-RO"/>
        </w:rPr>
        <w:t>c) orice astfel de locaţii care pot fi stabilite de comun acord la momentul angajării.</w:t>
      </w:r>
    </w:p>
    <w:p w14:paraId="303450DF" w14:textId="643F481B" w:rsidR="00C63C91" w:rsidRDefault="009F5955" w:rsidP="001E0AD1">
      <w:pPr>
        <w:spacing w:after="0" w:line="240" w:lineRule="auto"/>
        <w:jc w:val="both"/>
        <w:rPr>
          <w:rFonts w:ascii="Times New Roman" w:hAnsi="Times New Roman"/>
          <w:noProof/>
          <w:color w:val="000000"/>
          <w:sz w:val="24"/>
          <w:szCs w:val="24"/>
        </w:rPr>
      </w:pPr>
      <w:r w:rsidRPr="00F7320E">
        <w:rPr>
          <w:rFonts w:ascii="Times New Roman" w:hAnsi="Times New Roman"/>
          <w:noProof/>
          <w:sz w:val="24"/>
          <w:szCs w:val="24"/>
          <w:lang w:val="ro-RO"/>
        </w:rPr>
        <w:t>(</w:t>
      </w:r>
      <w:r w:rsidR="00B65B4A" w:rsidRPr="00F7320E">
        <w:rPr>
          <w:rFonts w:ascii="Times New Roman" w:hAnsi="Times New Roman"/>
          <w:noProof/>
          <w:sz w:val="24"/>
          <w:szCs w:val="24"/>
          <w:lang w:val="ro-RO"/>
        </w:rPr>
        <w:t>5</w:t>
      </w:r>
      <w:r w:rsidRPr="00F7320E">
        <w:rPr>
          <w:rFonts w:ascii="Times New Roman" w:hAnsi="Times New Roman"/>
          <w:noProof/>
          <w:sz w:val="24"/>
          <w:szCs w:val="24"/>
          <w:lang w:val="ro-RO"/>
        </w:rPr>
        <w:t xml:space="preserve">) </w:t>
      </w:r>
      <w:r w:rsidR="005A651D" w:rsidRPr="00F7320E">
        <w:rPr>
          <w:rFonts w:ascii="Times New Roman" w:hAnsi="Times New Roman"/>
          <w:noProof/>
          <w:color w:val="000000" w:themeColor="text1"/>
          <w:sz w:val="24"/>
          <w:szCs w:val="24"/>
          <w:lang w:val="ro-RO"/>
        </w:rPr>
        <w:t>Armatorii navelor care arborează pavilion român, angajate în voia</w:t>
      </w:r>
      <w:r w:rsidR="00C223CB">
        <w:rPr>
          <w:rFonts w:ascii="Times New Roman" w:hAnsi="Times New Roman"/>
          <w:noProof/>
          <w:color w:val="000000" w:themeColor="text1"/>
          <w:sz w:val="24"/>
          <w:szCs w:val="24"/>
          <w:lang w:val="ro-RO"/>
        </w:rPr>
        <w:t xml:space="preserve">juri </w:t>
      </w:r>
      <w:r w:rsidR="00C371CF" w:rsidRPr="00F7320E">
        <w:rPr>
          <w:rFonts w:ascii="Times New Roman" w:hAnsi="Times New Roman"/>
          <w:noProof/>
          <w:color w:val="000000" w:themeColor="text1"/>
          <w:sz w:val="24"/>
          <w:szCs w:val="24"/>
          <w:lang w:val="ro-RO"/>
        </w:rPr>
        <w:t>internaţionale, trebuie să facă</w:t>
      </w:r>
      <w:r w:rsidR="005A651D" w:rsidRPr="00F7320E">
        <w:rPr>
          <w:rFonts w:ascii="Times New Roman" w:hAnsi="Times New Roman"/>
          <w:noProof/>
          <w:color w:val="000000" w:themeColor="text1"/>
          <w:sz w:val="24"/>
          <w:szCs w:val="24"/>
          <w:lang w:val="ro-RO"/>
        </w:rPr>
        <w:t xml:space="preserve"> dovada instituirii unei garanții financiare sub forma unei poliţe de</w:t>
      </w:r>
      <w:r w:rsidR="005A651D" w:rsidRPr="00F7320E">
        <w:rPr>
          <w:rFonts w:ascii="Times New Roman" w:hAnsi="Times New Roman"/>
          <w:noProof/>
          <w:color w:val="FF0000"/>
          <w:sz w:val="24"/>
          <w:szCs w:val="24"/>
          <w:lang w:val="ro-RO"/>
        </w:rPr>
        <w:t xml:space="preserve"> </w:t>
      </w:r>
      <w:r w:rsidR="005A651D" w:rsidRPr="00F7320E">
        <w:rPr>
          <w:rFonts w:ascii="Times New Roman" w:hAnsi="Times New Roman"/>
          <w:noProof/>
          <w:sz w:val="24"/>
          <w:szCs w:val="24"/>
          <w:lang w:val="ro-RO"/>
        </w:rPr>
        <w:t xml:space="preserve">asigurare </w:t>
      </w:r>
      <w:r w:rsidR="00740E95" w:rsidRPr="00F7320E">
        <w:rPr>
          <w:rFonts w:ascii="Times New Roman" w:hAnsi="Times New Roman"/>
          <w:noProof/>
          <w:sz w:val="24"/>
          <w:szCs w:val="24"/>
          <w:lang w:val="ro-RO"/>
        </w:rPr>
        <w:t xml:space="preserve">eliberată de o societate </w:t>
      </w:r>
      <w:r w:rsidR="00CF17E7" w:rsidRPr="00F7320E">
        <w:rPr>
          <w:rFonts w:ascii="Times New Roman" w:hAnsi="Times New Roman"/>
          <w:noProof/>
          <w:sz w:val="24"/>
          <w:szCs w:val="24"/>
          <w:lang w:val="ro-RO"/>
        </w:rPr>
        <w:t>de asigurare</w:t>
      </w:r>
      <w:r w:rsidR="001068FD" w:rsidRPr="00F7320E">
        <w:rPr>
          <w:noProof/>
        </w:rPr>
        <w:t xml:space="preserve"> </w:t>
      </w:r>
      <w:r w:rsidR="001068FD" w:rsidRPr="00F7320E">
        <w:rPr>
          <w:rFonts w:ascii="Times New Roman" w:hAnsi="Times New Roman"/>
          <w:noProof/>
          <w:sz w:val="24"/>
          <w:szCs w:val="24"/>
        </w:rPr>
        <w:t>sau a unei garanții bancare,</w:t>
      </w:r>
      <w:r w:rsidR="00CF17E7" w:rsidRPr="00F7320E">
        <w:rPr>
          <w:rFonts w:ascii="Times New Roman" w:hAnsi="Times New Roman"/>
          <w:noProof/>
          <w:sz w:val="24"/>
          <w:szCs w:val="24"/>
          <w:lang w:val="ro-RO"/>
        </w:rPr>
        <w:t xml:space="preserve"> care va </w:t>
      </w:r>
      <w:r w:rsidR="007A1487" w:rsidRPr="00F7320E">
        <w:rPr>
          <w:rFonts w:ascii="Times New Roman" w:hAnsi="Times New Roman"/>
          <w:noProof/>
          <w:sz w:val="24"/>
          <w:szCs w:val="24"/>
        </w:rPr>
        <w:t>asigura acces direct,</w:t>
      </w:r>
      <w:r w:rsidR="007A1487" w:rsidRPr="00F7320E">
        <w:rPr>
          <w:rFonts w:ascii="Times New Roman" w:hAnsi="Times New Roman"/>
          <w:noProof/>
          <w:sz w:val="24"/>
          <w:szCs w:val="24"/>
          <w:lang w:val="ro-RO"/>
        </w:rPr>
        <w:t xml:space="preserve"> </w:t>
      </w:r>
      <w:r w:rsidR="00740E95" w:rsidRPr="00F7320E">
        <w:rPr>
          <w:rFonts w:ascii="Times New Roman" w:hAnsi="Times New Roman"/>
          <w:noProof/>
          <w:sz w:val="24"/>
          <w:szCs w:val="24"/>
          <w:lang w:val="ro-RO"/>
        </w:rPr>
        <w:t xml:space="preserve">acoperire </w:t>
      </w:r>
      <w:r w:rsidR="00E73013" w:rsidRPr="00F7320E">
        <w:rPr>
          <w:rFonts w:ascii="Times New Roman" w:hAnsi="Times New Roman"/>
          <w:noProof/>
          <w:sz w:val="24"/>
          <w:szCs w:val="24"/>
          <w:lang w:val="ro-RO"/>
        </w:rPr>
        <w:t xml:space="preserve">suficientă </w:t>
      </w:r>
      <w:r w:rsidR="00740E95" w:rsidRPr="00F7320E">
        <w:rPr>
          <w:rFonts w:ascii="Times New Roman" w:hAnsi="Times New Roman"/>
          <w:noProof/>
          <w:sz w:val="24"/>
          <w:szCs w:val="24"/>
          <w:lang w:val="ro-RO"/>
        </w:rPr>
        <w:t xml:space="preserve">și </w:t>
      </w:r>
      <w:r w:rsidR="00CF17E7" w:rsidRPr="00F7320E">
        <w:rPr>
          <w:rFonts w:ascii="Times New Roman" w:hAnsi="Times New Roman"/>
          <w:noProof/>
          <w:sz w:val="24"/>
          <w:szCs w:val="24"/>
          <w:lang w:val="ro-RO"/>
        </w:rPr>
        <w:t>a</w:t>
      </w:r>
      <w:r w:rsidR="005A651D" w:rsidRPr="00F7320E">
        <w:rPr>
          <w:rFonts w:ascii="Times New Roman" w:hAnsi="Times New Roman"/>
          <w:noProof/>
          <w:color w:val="000000" w:themeColor="text1"/>
          <w:sz w:val="24"/>
          <w:szCs w:val="24"/>
          <w:lang w:val="ro-RO"/>
        </w:rPr>
        <w:t xml:space="preserve">sistenţă financiară rapidă </w:t>
      </w:r>
      <w:r w:rsidR="00E73013" w:rsidRPr="00F7320E">
        <w:rPr>
          <w:rFonts w:ascii="Times New Roman" w:hAnsi="Times New Roman"/>
          <w:noProof/>
          <w:color w:val="000000" w:themeColor="text1"/>
          <w:sz w:val="24"/>
          <w:szCs w:val="24"/>
          <w:lang w:val="ro-RO"/>
        </w:rPr>
        <w:t xml:space="preserve">și eficace </w:t>
      </w:r>
      <w:r w:rsidR="005A651D" w:rsidRPr="00F7320E">
        <w:rPr>
          <w:rFonts w:ascii="Times New Roman" w:hAnsi="Times New Roman"/>
          <w:noProof/>
          <w:color w:val="000000" w:themeColor="text1"/>
          <w:sz w:val="24"/>
          <w:szCs w:val="24"/>
          <w:lang w:val="ro-RO"/>
        </w:rPr>
        <w:t>pentru orice navigator abandonat pe una din navele sale</w:t>
      </w:r>
      <w:r w:rsidR="004C4FDA" w:rsidRPr="00F7320E">
        <w:rPr>
          <w:rFonts w:ascii="Times New Roman" w:hAnsi="Times New Roman"/>
          <w:noProof/>
          <w:sz w:val="24"/>
          <w:szCs w:val="24"/>
          <w:lang w:val="ro-RO"/>
        </w:rPr>
        <w:t>; această garanţie trebuie</w:t>
      </w:r>
      <w:r w:rsidR="0008736B" w:rsidRPr="00F7320E">
        <w:rPr>
          <w:rFonts w:ascii="Times New Roman" w:hAnsi="Times New Roman"/>
          <w:noProof/>
          <w:sz w:val="24"/>
          <w:szCs w:val="24"/>
          <w:lang w:val="ro-RO"/>
        </w:rPr>
        <w:t xml:space="preserve"> să acopere în orice moment cheltuielile de repatriere a</w:t>
      </w:r>
      <w:r w:rsidR="001A6B19" w:rsidRPr="00F7320E">
        <w:rPr>
          <w:rFonts w:ascii="Times New Roman" w:hAnsi="Times New Roman"/>
          <w:noProof/>
          <w:sz w:val="24"/>
          <w:szCs w:val="24"/>
          <w:lang w:val="ro-RO"/>
        </w:rPr>
        <w:t>le</w:t>
      </w:r>
      <w:r w:rsidR="0008736B" w:rsidRPr="00F7320E">
        <w:rPr>
          <w:rFonts w:ascii="Times New Roman" w:hAnsi="Times New Roman"/>
          <w:noProof/>
          <w:sz w:val="24"/>
          <w:szCs w:val="24"/>
          <w:lang w:val="ro-RO"/>
        </w:rPr>
        <w:t xml:space="preserve"> tuturor navigatorilor angajați la bordul navelor lor </w:t>
      </w:r>
      <w:r w:rsidR="00E21E26" w:rsidRPr="00F7320E">
        <w:rPr>
          <w:rFonts w:ascii="Times New Roman" w:hAnsi="Times New Roman"/>
          <w:noProof/>
          <w:sz w:val="24"/>
          <w:szCs w:val="24"/>
          <w:lang w:val="ro-RO"/>
        </w:rPr>
        <w:t>și</w:t>
      </w:r>
      <w:r w:rsidR="0008736B" w:rsidRPr="00F7320E">
        <w:rPr>
          <w:rFonts w:ascii="Times New Roman" w:hAnsi="Times New Roman"/>
          <w:noProof/>
          <w:sz w:val="24"/>
          <w:szCs w:val="24"/>
          <w:lang w:val="ro-RO"/>
        </w:rPr>
        <w:t xml:space="preserve"> neplata drepturilor băneşti cuvenite acestora, stabilite prin contractul de muncă, limitate la 4 luni de neplată</w:t>
      </w:r>
      <w:r w:rsidR="003E6FEE" w:rsidRPr="00F7320E">
        <w:rPr>
          <w:rFonts w:ascii="Times New Roman" w:hAnsi="Times New Roman"/>
          <w:sz w:val="24"/>
          <w:szCs w:val="24"/>
        </w:rPr>
        <w:t xml:space="preserve"> pentru oricare astfel de drepturi restante</w:t>
      </w:r>
      <w:r w:rsidR="003E6FEE" w:rsidRPr="00F7320E">
        <w:rPr>
          <w:rFonts w:ascii="Times New Roman" w:hAnsi="Times New Roman"/>
          <w:noProof/>
          <w:sz w:val="24"/>
          <w:szCs w:val="24"/>
        </w:rPr>
        <w:t xml:space="preserve">, </w:t>
      </w:r>
      <w:r w:rsidR="003E6FEE" w:rsidRPr="00F7320E">
        <w:rPr>
          <w:rFonts w:ascii="Times New Roman" w:hAnsi="Times New Roman"/>
          <w:sz w:val="24"/>
          <w:szCs w:val="24"/>
        </w:rPr>
        <w:t xml:space="preserve">toate cheltuielile suportate în mod rezonabil de navigator, inclusiv costul </w:t>
      </w:r>
      <w:r w:rsidR="003E6FEE" w:rsidRPr="00F7320E">
        <w:rPr>
          <w:rFonts w:ascii="Times New Roman" w:hAnsi="Times New Roman"/>
          <w:sz w:val="24"/>
          <w:szCs w:val="24"/>
        </w:rPr>
        <w:lastRenderedPageBreak/>
        <w:t>repatrierii menționat la art.</w:t>
      </w:r>
      <w:r w:rsidR="00EB67A9">
        <w:rPr>
          <w:rFonts w:ascii="Times New Roman" w:hAnsi="Times New Roman"/>
          <w:sz w:val="24"/>
          <w:szCs w:val="24"/>
        </w:rPr>
        <w:t xml:space="preserve"> </w:t>
      </w:r>
      <w:r w:rsidR="003E6FEE" w:rsidRPr="00F7320E">
        <w:rPr>
          <w:rFonts w:ascii="Times New Roman" w:hAnsi="Times New Roman"/>
          <w:sz w:val="24"/>
          <w:szCs w:val="24"/>
        </w:rPr>
        <w:t>34</w:t>
      </w:r>
      <w:r w:rsidR="00A9158D" w:rsidRPr="00F7320E">
        <w:rPr>
          <w:rFonts w:ascii="Times New Roman" w:hAnsi="Times New Roman"/>
          <w:noProof/>
          <w:sz w:val="24"/>
          <w:szCs w:val="24"/>
          <w:lang w:val="ro-RO"/>
        </w:rPr>
        <w:t xml:space="preserve">, </w:t>
      </w:r>
      <w:r w:rsidR="00A9158D" w:rsidRPr="00F7320E">
        <w:rPr>
          <w:rFonts w:ascii="Times New Roman" w:hAnsi="Times New Roman"/>
          <w:noProof/>
          <w:color w:val="000000" w:themeColor="text1"/>
          <w:sz w:val="24"/>
          <w:szCs w:val="24"/>
          <w:lang w:val="ro-RO"/>
        </w:rPr>
        <w:t>precum</w:t>
      </w:r>
      <w:r w:rsidR="00591461" w:rsidRPr="00F7320E">
        <w:rPr>
          <w:rFonts w:ascii="Times New Roman" w:hAnsi="Times New Roman"/>
          <w:noProof/>
          <w:color w:val="000000" w:themeColor="text1"/>
          <w:sz w:val="24"/>
          <w:szCs w:val="24"/>
          <w:lang w:val="ro-RO"/>
        </w:rPr>
        <w:t xml:space="preserve"> și </w:t>
      </w:r>
      <w:r w:rsidR="00A9158D" w:rsidRPr="00F7320E">
        <w:rPr>
          <w:rFonts w:ascii="Times New Roman" w:hAnsi="Times New Roman"/>
          <w:noProof/>
          <w:color w:val="000000" w:themeColor="text1"/>
          <w:sz w:val="24"/>
          <w:szCs w:val="24"/>
          <w:lang w:val="ro-RO"/>
        </w:rPr>
        <w:t>nevoile esențiale ale navigatorului, inclusiv elemente cum ar fi: hrană adecvată, îmbrăcăminte, dacă este necesar, cazare, rezerve de apă potabilă, combustibil esențial pentru supraviețuirea la bordul navei, asistență medicală necesară, precum și orice ale costuri rezonabile sau taxe determinate de acțiunea sau prin omisiunea ce au condus la abandon, până la sosirea navigatorului la domiciliu.</w:t>
      </w:r>
    </w:p>
    <w:p w14:paraId="131E470D" w14:textId="77777777" w:rsidR="00EB67A9" w:rsidRDefault="00EB67A9" w:rsidP="00C67E00">
      <w:pPr>
        <w:spacing w:after="0" w:line="240" w:lineRule="auto"/>
        <w:jc w:val="both"/>
        <w:rPr>
          <w:rFonts w:ascii="Times New Roman" w:hAnsi="Times New Roman"/>
          <w:noProof/>
          <w:sz w:val="24"/>
          <w:szCs w:val="24"/>
          <w:lang w:val="ro-RO"/>
        </w:rPr>
      </w:pPr>
    </w:p>
    <w:p w14:paraId="620F371A" w14:textId="7F70529D" w:rsidR="00C67E00" w:rsidRPr="00F7320E" w:rsidRDefault="004C4FDA" w:rsidP="00C67E00">
      <w:pPr>
        <w:spacing w:after="0" w:line="240" w:lineRule="auto"/>
        <w:jc w:val="both"/>
        <w:rPr>
          <w:rFonts w:ascii="Times New Roman" w:hAnsi="Times New Roman"/>
          <w:noProof/>
          <w:sz w:val="24"/>
          <w:szCs w:val="24"/>
          <w:lang w:val="ro-RO"/>
        </w:rPr>
      </w:pPr>
      <w:r w:rsidRPr="00EB67A9">
        <w:rPr>
          <w:rFonts w:ascii="Times New Roman" w:hAnsi="Times New Roman"/>
          <w:b/>
          <w:noProof/>
          <w:sz w:val="24"/>
          <w:szCs w:val="24"/>
          <w:lang w:val="ro-RO"/>
        </w:rPr>
        <w:t>Art.35</w:t>
      </w:r>
      <w:r w:rsidR="00065182" w:rsidRPr="00EB67A9">
        <w:rPr>
          <w:rFonts w:ascii="Times New Roman" w:hAnsi="Times New Roman"/>
          <w:b/>
          <w:noProof/>
          <w:sz w:val="24"/>
          <w:szCs w:val="24"/>
          <w:lang w:val="ro-RO"/>
        </w:rPr>
        <w:t>.</w:t>
      </w:r>
      <w:r w:rsidR="00065182" w:rsidRPr="049C8AF7">
        <w:rPr>
          <w:rFonts w:ascii="Times New Roman" w:hAnsi="Times New Roman"/>
          <w:noProof/>
          <w:sz w:val="24"/>
          <w:szCs w:val="24"/>
          <w:lang w:val="ro-RO"/>
        </w:rPr>
        <w:t xml:space="preserve"> </w:t>
      </w:r>
      <w:r w:rsidR="00C67E00" w:rsidRPr="049C8AF7">
        <w:rPr>
          <w:rFonts w:ascii="Times New Roman" w:hAnsi="Times New Roman"/>
          <w:noProof/>
          <w:sz w:val="24"/>
          <w:szCs w:val="24"/>
          <w:lang w:val="ro-RO"/>
        </w:rPr>
        <w:t xml:space="preserve">- (1) Armatorii navelor care arborează pavilion român trebuie să facă dovada la ANR </w:t>
      </w:r>
      <w:r w:rsidR="008F0387">
        <w:rPr>
          <w:rFonts w:ascii="Times New Roman" w:hAnsi="Times New Roman"/>
          <w:noProof/>
          <w:sz w:val="24"/>
          <w:szCs w:val="24"/>
          <w:lang w:val="ro-RO"/>
        </w:rPr>
        <w:t xml:space="preserve">a </w:t>
      </w:r>
      <w:r w:rsidR="00C67E00" w:rsidRPr="049C8AF7">
        <w:rPr>
          <w:rFonts w:ascii="Times New Roman" w:hAnsi="Times New Roman"/>
          <w:noProof/>
          <w:sz w:val="24"/>
          <w:szCs w:val="24"/>
          <w:lang w:val="ro-RO"/>
        </w:rPr>
        <w:t>constituir</w:t>
      </w:r>
      <w:r w:rsidR="008F0387">
        <w:rPr>
          <w:rFonts w:ascii="Times New Roman" w:hAnsi="Times New Roman"/>
          <w:noProof/>
          <w:sz w:val="24"/>
          <w:szCs w:val="24"/>
          <w:lang w:val="ro-RO"/>
        </w:rPr>
        <w:t>ii</w:t>
      </w:r>
      <w:r w:rsidR="00C67E00" w:rsidRPr="049C8AF7">
        <w:rPr>
          <w:rFonts w:ascii="Times New Roman" w:hAnsi="Times New Roman"/>
          <w:noProof/>
          <w:sz w:val="24"/>
          <w:szCs w:val="24"/>
          <w:lang w:val="ro-RO"/>
        </w:rPr>
        <w:t xml:space="preserve"> garanţiei financiare în caz de abandon al navigatorilor, în conformitate cu prevederile art. 34 alin 5</w:t>
      </w:r>
      <w:r w:rsidR="00303DA3">
        <w:rPr>
          <w:rFonts w:ascii="Times New Roman" w:hAnsi="Times New Roman"/>
          <w:noProof/>
          <w:sz w:val="24"/>
          <w:szCs w:val="24"/>
          <w:lang w:val="ro-RO"/>
        </w:rPr>
        <w:t>.</w:t>
      </w:r>
      <w:r w:rsidR="7DFEF388" w:rsidRPr="049C8AF7">
        <w:rPr>
          <w:rFonts w:ascii="Times New Roman" w:hAnsi="Times New Roman"/>
          <w:noProof/>
          <w:sz w:val="24"/>
          <w:szCs w:val="24"/>
          <w:lang w:val="ro-RO"/>
        </w:rPr>
        <w:t xml:space="preserve"> </w:t>
      </w:r>
    </w:p>
    <w:p w14:paraId="7CC1D435" w14:textId="6ABE1297" w:rsidR="00C67E00" w:rsidRPr="00F7320E" w:rsidRDefault="00C67E00" w:rsidP="049C8AF7">
      <w:pPr>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t>(2</w:t>
      </w:r>
      <w:r w:rsidRPr="00303DA3">
        <w:rPr>
          <w:rFonts w:ascii="Times New Roman" w:hAnsi="Times New Roman"/>
          <w:noProof/>
          <w:sz w:val="24"/>
          <w:szCs w:val="24"/>
          <w:lang w:val="ro-RO"/>
        </w:rPr>
        <w:t xml:space="preserve">) </w:t>
      </w:r>
      <w:r w:rsidR="0ADBDDF0" w:rsidRPr="00CA2043">
        <w:rPr>
          <w:rFonts w:ascii="Times New Roman" w:hAnsi="Times New Roman"/>
          <w:noProof/>
          <w:sz w:val="24"/>
          <w:szCs w:val="24"/>
          <w:lang w:val="ro-RO"/>
        </w:rPr>
        <w:t>Garanția financiară prevăzută la art.34 alin.5</w:t>
      </w:r>
      <w:r w:rsidR="257CFB21" w:rsidRPr="00CA2043">
        <w:rPr>
          <w:rFonts w:ascii="Times New Roman" w:hAnsi="Times New Roman"/>
          <w:noProof/>
          <w:sz w:val="24"/>
          <w:szCs w:val="24"/>
          <w:lang w:val="ro-RO"/>
        </w:rPr>
        <w:t xml:space="preserve"> </w:t>
      </w:r>
      <w:r w:rsidR="0ADBDDF0" w:rsidRPr="00CA2043">
        <w:rPr>
          <w:rFonts w:ascii="Times New Roman" w:hAnsi="Times New Roman"/>
          <w:noProof/>
          <w:sz w:val="24"/>
          <w:szCs w:val="24"/>
          <w:lang w:val="ro-RO"/>
        </w:rPr>
        <w:t>trebuie s</w:t>
      </w:r>
      <w:r w:rsidR="00303DA3">
        <w:rPr>
          <w:rFonts w:ascii="Times New Roman" w:hAnsi="Times New Roman"/>
          <w:noProof/>
          <w:sz w:val="24"/>
          <w:szCs w:val="24"/>
          <w:lang w:val="ro-RO"/>
        </w:rPr>
        <w:t>ă</w:t>
      </w:r>
      <w:r w:rsidR="0ADBDDF0" w:rsidRPr="00CA2043">
        <w:rPr>
          <w:rFonts w:ascii="Times New Roman" w:hAnsi="Times New Roman"/>
          <w:noProof/>
          <w:sz w:val="24"/>
          <w:szCs w:val="24"/>
          <w:lang w:val="ro-RO"/>
        </w:rPr>
        <w:t xml:space="preserve"> fie valabil</w:t>
      </w:r>
      <w:r w:rsidR="00303DA3">
        <w:rPr>
          <w:rFonts w:ascii="Times New Roman" w:hAnsi="Times New Roman"/>
          <w:noProof/>
          <w:sz w:val="24"/>
          <w:szCs w:val="24"/>
          <w:lang w:val="ro-RO"/>
        </w:rPr>
        <w:t>ă</w:t>
      </w:r>
      <w:r w:rsidR="0ADBDDF0" w:rsidRPr="00CA2043">
        <w:rPr>
          <w:rFonts w:ascii="Times New Roman" w:hAnsi="Times New Roman"/>
          <w:noProof/>
          <w:sz w:val="24"/>
          <w:szCs w:val="24"/>
          <w:lang w:val="ro-RO"/>
        </w:rPr>
        <w:t xml:space="preserve"> </w:t>
      </w:r>
      <w:r w:rsidR="00303DA3">
        <w:rPr>
          <w:rFonts w:ascii="Times New Roman" w:hAnsi="Times New Roman"/>
          <w:noProof/>
          <w:sz w:val="24"/>
          <w:szCs w:val="24"/>
          <w:lang w:val="ro-RO"/>
        </w:rPr>
        <w:t>ș</w:t>
      </w:r>
      <w:r w:rsidR="0ADBDDF0" w:rsidRPr="00CA2043">
        <w:rPr>
          <w:rFonts w:ascii="Times New Roman" w:hAnsi="Times New Roman"/>
          <w:noProof/>
          <w:sz w:val="24"/>
          <w:szCs w:val="24"/>
          <w:lang w:val="ro-RO"/>
        </w:rPr>
        <w:t>i s</w:t>
      </w:r>
      <w:r w:rsidR="00303DA3">
        <w:rPr>
          <w:rFonts w:ascii="Times New Roman" w:hAnsi="Times New Roman"/>
          <w:noProof/>
          <w:sz w:val="24"/>
          <w:szCs w:val="24"/>
          <w:lang w:val="ro-RO"/>
        </w:rPr>
        <w:t>ă</w:t>
      </w:r>
      <w:r w:rsidR="0ADBDDF0" w:rsidRPr="00CA2043">
        <w:rPr>
          <w:rFonts w:ascii="Times New Roman" w:hAnsi="Times New Roman"/>
          <w:noProof/>
          <w:sz w:val="24"/>
          <w:szCs w:val="24"/>
          <w:lang w:val="ro-RO"/>
        </w:rPr>
        <w:t xml:space="preserve"> fie </w:t>
      </w:r>
      <w:r w:rsidR="32681DB7" w:rsidRPr="00CA2043">
        <w:rPr>
          <w:rFonts w:ascii="Times New Roman" w:hAnsi="Times New Roman"/>
          <w:noProof/>
          <w:sz w:val="24"/>
          <w:szCs w:val="24"/>
          <w:lang w:val="ro-RO"/>
        </w:rPr>
        <w:t>disponibil</w:t>
      </w:r>
      <w:r w:rsidR="00303DA3">
        <w:rPr>
          <w:rFonts w:ascii="Times New Roman" w:hAnsi="Times New Roman"/>
          <w:noProof/>
          <w:sz w:val="24"/>
          <w:szCs w:val="24"/>
          <w:lang w:val="ro-RO"/>
        </w:rPr>
        <w:t>ă</w:t>
      </w:r>
      <w:r w:rsidR="32681DB7" w:rsidRPr="00CA2043">
        <w:rPr>
          <w:rFonts w:ascii="Times New Roman" w:hAnsi="Times New Roman"/>
          <w:noProof/>
          <w:sz w:val="24"/>
          <w:szCs w:val="24"/>
          <w:lang w:val="ro-RO"/>
        </w:rPr>
        <w:t xml:space="preserve"> </w:t>
      </w:r>
      <w:r w:rsidR="0ADBDDF0" w:rsidRPr="00CA2043">
        <w:rPr>
          <w:rFonts w:ascii="Times New Roman" w:hAnsi="Times New Roman"/>
          <w:noProof/>
          <w:sz w:val="24"/>
          <w:szCs w:val="24"/>
          <w:lang w:val="ro-RO"/>
        </w:rPr>
        <w:t>la bordul nave</w:t>
      </w:r>
      <w:r w:rsidR="7F62C1CC" w:rsidRPr="00CA2043">
        <w:rPr>
          <w:rFonts w:ascii="Times New Roman" w:hAnsi="Times New Roman"/>
          <w:noProof/>
          <w:sz w:val="24"/>
          <w:szCs w:val="24"/>
          <w:lang w:val="ro-RO"/>
        </w:rPr>
        <w:t>i.</w:t>
      </w:r>
      <w:r w:rsidR="0ADBDDF0" w:rsidRPr="049C8AF7">
        <w:rPr>
          <w:rFonts w:ascii="Times New Roman" w:hAnsi="Times New Roman"/>
          <w:noProof/>
          <w:sz w:val="24"/>
          <w:szCs w:val="24"/>
          <w:lang w:val="ro-RO"/>
        </w:rPr>
        <w:t xml:space="preserve"> </w:t>
      </w:r>
      <w:r w:rsidRPr="049C8AF7">
        <w:rPr>
          <w:rFonts w:ascii="Times New Roman" w:hAnsi="Times New Roman"/>
          <w:noProof/>
          <w:sz w:val="24"/>
          <w:szCs w:val="24"/>
          <w:lang w:val="ro-RO"/>
        </w:rPr>
        <w:t>În cazul în care mai mulți furnizori acordă garanție financiară, documentul emis de fiecare furnizor trebuie să fie disponibil la bord.</w:t>
      </w:r>
    </w:p>
    <w:p w14:paraId="32F6E772" w14:textId="18DC2272" w:rsidR="002D4909" w:rsidRPr="00F7320E" w:rsidRDefault="00C67E00" w:rsidP="002D4909">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(3) </w:t>
      </w:r>
      <w:r w:rsidR="001E103C" w:rsidRPr="008F33F9">
        <w:rPr>
          <w:rFonts w:ascii="Times New Roman" w:hAnsi="Times New Roman"/>
          <w:noProof/>
          <w:sz w:val="24"/>
          <w:szCs w:val="24"/>
          <w:lang w:val="ro-RO"/>
        </w:rPr>
        <w:t>Garantia financiar</w:t>
      </w:r>
      <w:r w:rsidR="00C91B6C">
        <w:rPr>
          <w:rFonts w:ascii="Times New Roman" w:hAnsi="Times New Roman"/>
          <w:noProof/>
          <w:sz w:val="24"/>
          <w:szCs w:val="24"/>
          <w:lang w:val="ro-RO"/>
        </w:rPr>
        <w:t>ă trebuie</w:t>
      </w:r>
      <w:r w:rsidR="001E103C">
        <w:rPr>
          <w:rFonts w:ascii="Times New Roman" w:hAnsi="Times New Roman"/>
          <w:noProof/>
          <w:sz w:val="24"/>
          <w:szCs w:val="24"/>
          <w:lang w:val="ro-RO"/>
        </w:rPr>
        <w:t xml:space="preserve"> </w:t>
      </w:r>
      <w:r w:rsidR="002D4909" w:rsidRPr="00F7320E">
        <w:rPr>
          <w:rFonts w:ascii="Times New Roman" w:hAnsi="Times New Roman"/>
          <w:noProof/>
          <w:sz w:val="24"/>
          <w:szCs w:val="24"/>
          <w:lang w:val="ro-RO"/>
        </w:rPr>
        <w:t>să conțină următoarele informații:</w:t>
      </w:r>
    </w:p>
    <w:p w14:paraId="0A32C394" w14:textId="77777777" w:rsidR="00EB67A9" w:rsidRDefault="00EB67A9" w:rsidP="00EB67A9">
      <w:pPr>
        <w:shd w:val="clear" w:color="auto" w:fill="FFFFFF"/>
        <w:spacing w:after="0" w:line="240" w:lineRule="auto"/>
        <w:ind w:firstLine="720"/>
        <w:jc w:val="both"/>
        <w:textAlignment w:val="baseline"/>
        <w:rPr>
          <w:rFonts w:ascii="Times New Roman" w:hAnsi="Times New Roman"/>
          <w:sz w:val="24"/>
          <w:szCs w:val="24"/>
          <w:lang w:val="ro-RO"/>
        </w:rPr>
      </w:pPr>
      <w:r>
        <w:rPr>
          <w:rFonts w:ascii="Times New Roman" w:hAnsi="Times New Roman"/>
          <w:sz w:val="24"/>
          <w:szCs w:val="24"/>
          <w:lang w:val="ro-RO"/>
        </w:rPr>
        <w:t xml:space="preserve">a) denumirea navei; </w:t>
      </w:r>
    </w:p>
    <w:p w14:paraId="0ACE4D30" w14:textId="1E10C7A7" w:rsidR="002D4909" w:rsidRPr="00F7320E" w:rsidRDefault="002D4909" w:rsidP="00EB67A9">
      <w:pPr>
        <w:shd w:val="clear" w:color="auto" w:fill="FFFFFF"/>
        <w:spacing w:after="0" w:line="240" w:lineRule="auto"/>
        <w:ind w:firstLine="720"/>
        <w:jc w:val="both"/>
        <w:textAlignment w:val="baseline"/>
        <w:rPr>
          <w:rFonts w:ascii="Times New Roman" w:hAnsi="Times New Roman"/>
          <w:sz w:val="24"/>
          <w:szCs w:val="24"/>
          <w:lang w:val="ro-RO"/>
        </w:rPr>
      </w:pPr>
      <w:r w:rsidRPr="00F7320E">
        <w:rPr>
          <w:rFonts w:ascii="Times New Roman" w:hAnsi="Times New Roman"/>
          <w:sz w:val="24"/>
          <w:szCs w:val="24"/>
          <w:lang w:val="ro-RO"/>
        </w:rPr>
        <w:t xml:space="preserve">b) portul de înmatriculare al navei; </w:t>
      </w:r>
    </w:p>
    <w:p w14:paraId="2773D8F8" w14:textId="04C81AF4" w:rsidR="002D4909" w:rsidRPr="00F7320E" w:rsidRDefault="002D4909" w:rsidP="00EB67A9">
      <w:pPr>
        <w:shd w:val="clear" w:color="auto" w:fill="FFFFFF"/>
        <w:spacing w:after="0" w:line="240" w:lineRule="auto"/>
        <w:ind w:firstLine="720"/>
        <w:jc w:val="both"/>
        <w:textAlignment w:val="baseline"/>
        <w:rPr>
          <w:rFonts w:ascii="Times New Roman" w:hAnsi="Times New Roman"/>
          <w:sz w:val="24"/>
          <w:szCs w:val="24"/>
          <w:lang w:val="ro-RO"/>
        </w:rPr>
      </w:pPr>
      <w:r w:rsidRPr="00F7320E">
        <w:rPr>
          <w:rFonts w:ascii="Times New Roman" w:hAnsi="Times New Roman"/>
          <w:sz w:val="24"/>
          <w:szCs w:val="24"/>
          <w:lang w:val="ro-RO"/>
        </w:rPr>
        <w:t xml:space="preserve">c) indicativul de apel al navei; </w:t>
      </w:r>
    </w:p>
    <w:p w14:paraId="22577438" w14:textId="5EB3F22E" w:rsidR="002D4909" w:rsidRPr="00F7320E" w:rsidRDefault="002D4909" w:rsidP="00EB67A9">
      <w:pPr>
        <w:shd w:val="clear" w:color="auto" w:fill="FFFFFF"/>
        <w:spacing w:after="0" w:line="240" w:lineRule="auto"/>
        <w:ind w:firstLine="720"/>
        <w:jc w:val="both"/>
        <w:textAlignment w:val="baseline"/>
        <w:rPr>
          <w:rFonts w:ascii="Times New Roman" w:hAnsi="Times New Roman"/>
          <w:sz w:val="24"/>
          <w:szCs w:val="24"/>
          <w:lang w:val="ro-RO"/>
        </w:rPr>
      </w:pPr>
      <w:r w:rsidRPr="00F7320E">
        <w:rPr>
          <w:rFonts w:ascii="Times New Roman" w:hAnsi="Times New Roman"/>
          <w:sz w:val="24"/>
          <w:szCs w:val="24"/>
          <w:lang w:val="ro-RO"/>
        </w:rPr>
        <w:t xml:space="preserve">d) numărul </w:t>
      </w:r>
      <w:r w:rsidR="00354B92">
        <w:rPr>
          <w:rFonts w:ascii="Times New Roman" w:hAnsi="Times New Roman"/>
          <w:sz w:val="24"/>
          <w:szCs w:val="24"/>
          <w:lang w:val="ro-RO"/>
        </w:rPr>
        <w:t>IMO</w:t>
      </w:r>
      <w:r w:rsidRPr="00F7320E">
        <w:rPr>
          <w:rFonts w:ascii="Times New Roman" w:hAnsi="Times New Roman"/>
          <w:sz w:val="24"/>
          <w:szCs w:val="24"/>
          <w:lang w:val="ro-RO"/>
        </w:rPr>
        <w:t xml:space="preserve"> al navei; </w:t>
      </w:r>
    </w:p>
    <w:p w14:paraId="10123ED2" w14:textId="385EC58C" w:rsidR="002D4909" w:rsidRPr="00F7320E" w:rsidRDefault="002D4909" w:rsidP="00EB67A9">
      <w:pPr>
        <w:shd w:val="clear" w:color="auto" w:fill="FFFFFF"/>
        <w:spacing w:after="0" w:line="240" w:lineRule="auto"/>
        <w:ind w:firstLine="720"/>
        <w:jc w:val="both"/>
        <w:textAlignment w:val="baseline"/>
        <w:rPr>
          <w:rFonts w:ascii="Times New Roman" w:hAnsi="Times New Roman"/>
          <w:sz w:val="24"/>
          <w:szCs w:val="24"/>
          <w:lang w:val="ro-RO"/>
        </w:rPr>
      </w:pPr>
      <w:r w:rsidRPr="00F7320E">
        <w:rPr>
          <w:rFonts w:ascii="Times New Roman" w:hAnsi="Times New Roman"/>
          <w:sz w:val="24"/>
          <w:szCs w:val="24"/>
          <w:lang w:val="ro-RO"/>
        </w:rPr>
        <w:t xml:space="preserve">e) numele și adresa furnizorului sau furnizorilor garanției financiare; </w:t>
      </w:r>
    </w:p>
    <w:p w14:paraId="2700B3CA" w14:textId="26CD68D9" w:rsidR="002D4909" w:rsidRPr="00F7320E" w:rsidRDefault="002D4909" w:rsidP="00EB67A9">
      <w:pPr>
        <w:shd w:val="clear" w:color="auto" w:fill="FFFFFF"/>
        <w:spacing w:after="0" w:line="240" w:lineRule="auto"/>
        <w:ind w:firstLine="720"/>
        <w:jc w:val="both"/>
        <w:textAlignment w:val="baseline"/>
        <w:rPr>
          <w:rFonts w:ascii="Times New Roman" w:hAnsi="Times New Roman"/>
          <w:sz w:val="24"/>
          <w:szCs w:val="24"/>
          <w:lang w:val="ro-RO"/>
        </w:rPr>
      </w:pPr>
      <w:r w:rsidRPr="00F7320E">
        <w:rPr>
          <w:rFonts w:ascii="Times New Roman" w:hAnsi="Times New Roman"/>
          <w:sz w:val="24"/>
          <w:szCs w:val="24"/>
          <w:lang w:val="ro-RO"/>
        </w:rPr>
        <w:t xml:space="preserve">f) datele de contact ale persoanelor sau ale entității responsabile cu prelucrarea cererilor de asistență din partea navigatorilor; </w:t>
      </w:r>
    </w:p>
    <w:p w14:paraId="60FE1A62" w14:textId="313C1045" w:rsidR="002D4909" w:rsidRPr="00F7320E" w:rsidRDefault="002D4909" w:rsidP="00EB67A9">
      <w:pPr>
        <w:shd w:val="clear" w:color="auto" w:fill="FFFFFF"/>
        <w:spacing w:after="0" w:line="240" w:lineRule="auto"/>
        <w:ind w:firstLine="720"/>
        <w:jc w:val="both"/>
        <w:textAlignment w:val="baseline"/>
        <w:rPr>
          <w:rFonts w:ascii="Times New Roman" w:hAnsi="Times New Roman"/>
          <w:sz w:val="24"/>
          <w:szCs w:val="24"/>
          <w:lang w:val="ro-RO"/>
        </w:rPr>
      </w:pPr>
      <w:r w:rsidRPr="00F7320E">
        <w:rPr>
          <w:rFonts w:ascii="Times New Roman" w:hAnsi="Times New Roman"/>
          <w:sz w:val="24"/>
          <w:szCs w:val="24"/>
          <w:lang w:val="ro-RO"/>
        </w:rPr>
        <w:t xml:space="preserve">g) numele armatorului; </w:t>
      </w:r>
    </w:p>
    <w:p w14:paraId="0F46FED1" w14:textId="6848ECD3" w:rsidR="002D4909" w:rsidRPr="00F7320E" w:rsidRDefault="002D4909" w:rsidP="00EB67A9">
      <w:pPr>
        <w:spacing w:after="0" w:line="240" w:lineRule="auto"/>
        <w:ind w:firstLine="720"/>
        <w:jc w:val="both"/>
        <w:rPr>
          <w:rFonts w:ascii="Times New Roman" w:hAnsi="Times New Roman"/>
          <w:sz w:val="24"/>
          <w:szCs w:val="24"/>
          <w:lang w:val="ro-RO"/>
        </w:rPr>
      </w:pPr>
      <w:r w:rsidRPr="00F7320E">
        <w:rPr>
          <w:rFonts w:ascii="Times New Roman" w:hAnsi="Times New Roman"/>
          <w:sz w:val="24"/>
          <w:szCs w:val="24"/>
          <w:lang w:val="ro-RO"/>
        </w:rPr>
        <w:t>h) perioada de valabilitate a garanției financiare; și</w:t>
      </w:r>
    </w:p>
    <w:p w14:paraId="31AA49E7" w14:textId="50B2389D" w:rsidR="002D4909" w:rsidRPr="008F0387" w:rsidRDefault="002D4909" w:rsidP="00EB67A9">
      <w:pPr>
        <w:spacing w:after="0" w:line="240" w:lineRule="auto"/>
        <w:ind w:firstLine="720"/>
        <w:jc w:val="both"/>
        <w:rPr>
          <w:rFonts w:ascii="Times New Roman" w:hAnsi="Times New Roman"/>
          <w:strike/>
          <w:noProof/>
          <w:sz w:val="24"/>
          <w:szCs w:val="24"/>
          <w:lang w:val="ro-RO"/>
        </w:rPr>
      </w:pPr>
      <w:r w:rsidRPr="049C8AF7">
        <w:rPr>
          <w:rFonts w:ascii="Times New Roman" w:hAnsi="Times New Roman"/>
          <w:sz w:val="24"/>
          <w:szCs w:val="24"/>
          <w:lang w:val="ro-RO"/>
        </w:rPr>
        <w:t xml:space="preserve">i) o atestare din partea furnizorului garanției financiare a faptului că </w:t>
      </w:r>
      <w:r w:rsidR="008F33F9" w:rsidRPr="049C8AF7">
        <w:rPr>
          <w:rFonts w:ascii="Times New Roman" w:hAnsi="Times New Roman"/>
          <w:sz w:val="24"/>
          <w:szCs w:val="24"/>
          <w:lang w:val="ro-RO"/>
        </w:rPr>
        <w:t xml:space="preserve">aceasta </w:t>
      </w:r>
      <w:r w:rsidRPr="049C8AF7">
        <w:rPr>
          <w:rFonts w:ascii="Times New Roman" w:hAnsi="Times New Roman"/>
          <w:sz w:val="24"/>
          <w:szCs w:val="24"/>
          <w:lang w:val="ro-RO"/>
        </w:rPr>
        <w:t xml:space="preserve">îndeplinește </w:t>
      </w:r>
      <w:r w:rsidR="00E247BD" w:rsidRPr="049C8AF7">
        <w:rPr>
          <w:rFonts w:ascii="Times New Roman" w:hAnsi="Times New Roman"/>
          <w:sz w:val="24"/>
          <w:szCs w:val="24"/>
          <w:lang w:val="ro-RO"/>
        </w:rPr>
        <w:t>î</w:t>
      </w:r>
      <w:r w:rsidR="001E103C" w:rsidRPr="049C8AF7">
        <w:rPr>
          <w:rFonts w:ascii="Times New Roman" w:hAnsi="Times New Roman"/>
          <w:sz w:val="24"/>
          <w:szCs w:val="24"/>
          <w:lang w:val="ro-RO"/>
        </w:rPr>
        <w:t xml:space="preserve">n mod </w:t>
      </w:r>
      <w:r w:rsidR="001E103C" w:rsidRPr="049C8AF7">
        <w:rPr>
          <w:rFonts w:ascii="Times New Roman" w:hAnsi="Times New Roman"/>
          <w:noProof/>
          <w:sz w:val="24"/>
          <w:szCs w:val="24"/>
        </w:rPr>
        <w:t xml:space="preserve">cumulativ toate aspectele </w:t>
      </w:r>
      <w:r w:rsidR="00433BF4" w:rsidRPr="049C8AF7">
        <w:rPr>
          <w:rFonts w:ascii="Times New Roman" w:hAnsi="Times New Roman"/>
          <w:sz w:val="24"/>
          <w:szCs w:val="24"/>
          <w:lang w:val="ro-RO"/>
        </w:rPr>
        <w:t>prevăzute în norma A2.5.2</w:t>
      </w:r>
      <w:r w:rsidR="248DCF5F" w:rsidRPr="049C8AF7">
        <w:rPr>
          <w:rFonts w:ascii="Times New Roman" w:hAnsi="Times New Roman"/>
          <w:sz w:val="24"/>
          <w:szCs w:val="24"/>
          <w:lang w:val="ro-RO"/>
        </w:rPr>
        <w:t xml:space="preserve"> </w:t>
      </w:r>
      <w:r w:rsidR="248DCF5F" w:rsidRPr="00CA2043">
        <w:rPr>
          <w:rFonts w:ascii="Times New Roman" w:hAnsi="Times New Roman"/>
          <w:sz w:val="24"/>
          <w:szCs w:val="24"/>
          <w:lang w:val="ro-RO"/>
        </w:rPr>
        <w:t>din Conventie</w:t>
      </w:r>
      <w:r w:rsidR="248DCF5F" w:rsidRPr="008F0387">
        <w:rPr>
          <w:rFonts w:ascii="Times New Roman" w:hAnsi="Times New Roman"/>
          <w:sz w:val="24"/>
          <w:szCs w:val="24"/>
          <w:lang w:val="ro-RO"/>
        </w:rPr>
        <w:t>.</w:t>
      </w:r>
    </w:p>
    <w:p w14:paraId="6CE202AD" w14:textId="6032B055" w:rsidR="00C67E00" w:rsidRPr="00F7320E" w:rsidRDefault="00C67E00" w:rsidP="00C67E00">
      <w:pPr>
        <w:spacing w:after="0" w:line="240" w:lineRule="auto"/>
        <w:jc w:val="both"/>
        <w:rPr>
          <w:rFonts w:ascii="Times New Roman" w:hAnsi="Times New Roman"/>
          <w:noProof/>
          <w:sz w:val="24"/>
          <w:szCs w:val="24"/>
          <w:lang w:val="ro-RO"/>
        </w:rPr>
      </w:pPr>
      <w:r w:rsidRPr="00863524">
        <w:rPr>
          <w:rFonts w:ascii="Times New Roman" w:hAnsi="Times New Roman"/>
          <w:noProof/>
          <w:sz w:val="24"/>
          <w:szCs w:val="24"/>
          <w:lang w:val="ro-RO"/>
        </w:rPr>
        <w:t>(4)</w:t>
      </w:r>
      <w:r w:rsidR="005E2DB1" w:rsidRPr="00863524">
        <w:rPr>
          <w:rFonts w:ascii="Times New Roman" w:hAnsi="Times New Roman"/>
          <w:noProof/>
          <w:sz w:val="24"/>
          <w:szCs w:val="24"/>
          <w:lang w:val="ro-RO"/>
        </w:rPr>
        <w:t xml:space="preserve"> G</w:t>
      </w:r>
      <w:r w:rsidRPr="00863524">
        <w:rPr>
          <w:rFonts w:ascii="Times New Roman" w:hAnsi="Times New Roman"/>
          <w:noProof/>
          <w:sz w:val="24"/>
          <w:szCs w:val="24"/>
          <w:lang w:val="ro-RO"/>
        </w:rPr>
        <w:t>aranţi</w:t>
      </w:r>
      <w:r w:rsidR="005E2DB1" w:rsidRPr="00863524">
        <w:rPr>
          <w:rFonts w:ascii="Times New Roman" w:hAnsi="Times New Roman"/>
          <w:noProof/>
          <w:sz w:val="24"/>
          <w:szCs w:val="24"/>
          <w:lang w:val="ro-RO"/>
        </w:rPr>
        <w:t>a</w:t>
      </w:r>
      <w:r w:rsidRPr="00863524">
        <w:rPr>
          <w:rFonts w:ascii="Times New Roman" w:hAnsi="Times New Roman"/>
          <w:noProof/>
          <w:sz w:val="24"/>
          <w:szCs w:val="24"/>
          <w:lang w:val="ro-RO"/>
        </w:rPr>
        <w:t xml:space="preserve"> financiară în caz de abandon al navigatorilor se</w:t>
      </w:r>
      <w:r w:rsidRPr="00F7320E">
        <w:rPr>
          <w:rFonts w:ascii="Times New Roman" w:hAnsi="Times New Roman"/>
          <w:noProof/>
          <w:sz w:val="24"/>
          <w:szCs w:val="24"/>
          <w:lang w:val="ro-RO"/>
        </w:rPr>
        <w:t xml:space="preserve"> emit</w:t>
      </w:r>
      <w:r w:rsidR="005E2DB1">
        <w:rPr>
          <w:rFonts w:ascii="Times New Roman" w:hAnsi="Times New Roman"/>
          <w:noProof/>
          <w:sz w:val="24"/>
          <w:szCs w:val="24"/>
          <w:lang w:val="ro-RO"/>
        </w:rPr>
        <w:t>e</w:t>
      </w:r>
      <w:r w:rsidRPr="00F7320E">
        <w:rPr>
          <w:rFonts w:ascii="Times New Roman" w:hAnsi="Times New Roman"/>
          <w:noProof/>
          <w:sz w:val="24"/>
          <w:szCs w:val="24"/>
          <w:lang w:val="ro-RO"/>
        </w:rPr>
        <w:t xml:space="preserve"> individual pentru fiecare navă.  </w:t>
      </w:r>
    </w:p>
    <w:p w14:paraId="358D85EF" w14:textId="6A5C6C36" w:rsidR="00C67E00" w:rsidRDefault="00C67E00" w:rsidP="00C67E00">
      <w:pPr>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t xml:space="preserve">(5) </w:t>
      </w:r>
      <w:r w:rsidR="00471B89" w:rsidRPr="049C8AF7">
        <w:rPr>
          <w:rFonts w:ascii="Times New Roman" w:hAnsi="Times New Roman"/>
          <w:noProof/>
          <w:sz w:val="24"/>
          <w:szCs w:val="24"/>
          <w:lang w:val="ro-RO"/>
        </w:rPr>
        <w:t>Garanția financiară</w:t>
      </w:r>
      <w:r w:rsidRPr="049C8AF7">
        <w:rPr>
          <w:rFonts w:ascii="Times New Roman" w:hAnsi="Times New Roman"/>
          <w:noProof/>
          <w:sz w:val="24"/>
          <w:szCs w:val="24"/>
          <w:lang w:val="ro-RO"/>
        </w:rPr>
        <w:t xml:space="preserve"> în caz de abandon al navigatorilor se întocme</w:t>
      </w:r>
      <w:r w:rsidR="00471B89" w:rsidRPr="049C8AF7">
        <w:rPr>
          <w:rFonts w:ascii="Times New Roman" w:hAnsi="Times New Roman"/>
          <w:noProof/>
          <w:sz w:val="24"/>
          <w:szCs w:val="24"/>
          <w:lang w:val="ro-RO"/>
        </w:rPr>
        <w:t>ște</w:t>
      </w:r>
      <w:r w:rsidRPr="049C8AF7">
        <w:rPr>
          <w:rFonts w:ascii="Times New Roman" w:hAnsi="Times New Roman"/>
          <w:noProof/>
          <w:sz w:val="24"/>
          <w:szCs w:val="24"/>
          <w:lang w:val="ro-RO"/>
        </w:rPr>
        <w:t xml:space="preserve"> bilingv, atât în limba ro</w:t>
      </w:r>
      <w:r w:rsidR="00EB67A9">
        <w:rPr>
          <w:rFonts w:ascii="Times New Roman" w:hAnsi="Times New Roman"/>
          <w:noProof/>
          <w:sz w:val="24"/>
          <w:szCs w:val="24"/>
          <w:lang w:val="ro-RO"/>
        </w:rPr>
        <w:t>mână, cât şi în limba engleză.</w:t>
      </w:r>
    </w:p>
    <w:p w14:paraId="34ACF5BF" w14:textId="77777777" w:rsidR="00EB67A9" w:rsidRPr="00F7320E" w:rsidRDefault="00EB67A9" w:rsidP="00C67E00">
      <w:pPr>
        <w:spacing w:after="0" w:line="240" w:lineRule="auto"/>
        <w:jc w:val="both"/>
        <w:rPr>
          <w:rFonts w:ascii="Times New Roman" w:hAnsi="Times New Roman"/>
          <w:noProof/>
          <w:sz w:val="24"/>
          <w:szCs w:val="24"/>
          <w:lang w:val="ro-RO"/>
        </w:rPr>
      </w:pPr>
    </w:p>
    <w:p w14:paraId="1157E8A2" w14:textId="2A7F7582" w:rsidR="00C67E00" w:rsidRDefault="00C67E00" w:rsidP="00C67E00">
      <w:pPr>
        <w:spacing w:after="0" w:line="240" w:lineRule="auto"/>
        <w:jc w:val="both"/>
        <w:rPr>
          <w:rFonts w:ascii="Times New Roman" w:hAnsi="Times New Roman"/>
          <w:sz w:val="24"/>
          <w:szCs w:val="24"/>
        </w:rPr>
      </w:pPr>
      <w:r w:rsidRPr="00EB67A9">
        <w:rPr>
          <w:rFonts w:ascii="Times New Roman" w:hAnsi="Times New Roman"/>
          <w:b/>
          <w:noProof/>
          <w:sz w:val="24"/>
          <w:szCs w:val="24"/>
          <w:lang w:val="ro-RO"/>
        </w:rPr>
        <w:t>Art.36.</w:t>
      </w:r>
      <w:r w:rsidRPr="049C8AF7">
        <w:rPr>
          <w:rFonts w:ascii="Times New Roman" w:hAnsi="Times New Roman"/>
          <w:noProof/>
          <w:sz w:val="24"/>
          <w:szCs w:val="24"/>
          <w:lang w:val="ro-RO"/>
        </w:rPr>
        <w:t xml:space="preserve"> - Armatorii trebuie să depună la ANR </w:t>
      </w:r>
      <w:r w:rsidR="00471B89" w:rsidRPr="049C8AF7">
        <w:rPr>
          <w:rFonts w:ascii="Times New Roman" w:hAnsi="Times New Roman"/>
          <w:noProof/>
          <w:sz w:val="24"/>
          <w:szCs w:val="24"/>
          <w:lang w:val="ro-RO"/>
        </w:rPr>
        <w:t>garanția financiară</w:t>
      </w:r>
      <w:r w:rsidRPr="049C8AF7">
        <w:rPr>
          <w:rFonts w:ascii="Times New Roman" w:hAnsi="Times New Roman"/>
          <w:noProof/>
          <w:sz w:val="24"/>
          <w:szCs w:val="24"/>
          <w:lang w:val="ro-RO"/>
        </w:rPr>
        <w:t xml:space="preserve"> în caz de abandon al navigatorilor și o copie a acest</w:t>
      </w:r>
      <w:r w:rsidR="00471B89" w:rsidRPr="049C8AF7">
        <w:rPr>
          <w:rFonts w:ascii="Times New Roman" w:hAnsi="Times New Roman"/>
          <w:noProof/>
          <w:sz w:val="24"/>
          <w:szCs w:val="24"/>
          <w:lang w:val="ro-RO"/>
        </w:rPr>
        <w:t>eia</w:t>
      </w:r>
      <w:r w:rsidRPr="049C8AF7">
        <w:rPr>
          <w:rFonts w:ascii="Times New Roman" w:hAnsi="Times New Roman"/>
          <w:noProof/>
          <w:sz w:val="24"/>
          <w:szCs w:val="24"/>
          <w:lang w:val="ro-RO"/>
        </w:rPr>
        <w:t xml:space="preserve">, conformitatea cu originalul fiind certificată </w:t>
      </w:r>
      <w:r w:rsidRPr="049C8AF7">
        <w:rPr>
          <w:rFonts w:ascii="Times New Roman" w:hAnsi="Times New Roman"/>
          <w:sz w:val="24"/>
          <w:szCs w:val="24"/>
        </w:rPr>
        <w:t xml:space="preserve">de </w:t>
      </w:r>
      <w:r w:rsidRPr="049C8AF7">
        <w:rPr>
          <w:rFonts w:ascii="Times New Roman" w:hAnsi="Times New Roman"/>
          <w:sz w:val="24"/>
          <w:szCs w:val="24"/>
          <w:lang w:val="ro-RO"/>
        </w:rPr>
        <w:t>către</w:t>
      </w:r>
      <w:r w:rsidRPr="049C8AF7">
        <w:rPr>
          <w:rFonts w:ascii="Times New Roman" w:hAnsi="Times New Roman"/>
          <w:sz w:val="24"/>
          <w:szCs w:val="24"/>
        </w:rPr>
        <w:t xml:space="preserve"> </w:t>
      </w:r>
      <w:r w:rsidRPr="049C8AF7">
        <w:rPr>
          <w:rFonts w:ascii="Times New Roman" w:hAnsi="Times New Roman"/>
          <w:sz w:val="24"/>
          <w:szCs w:val="24"/>
          <w:lang w:val="ro-RO"/>
        </w:rPr>
        <w:t>personalul</w:t>
      </w:r>
      <w:r w:rsidRPr="049C8AF7">
        <w:rPr>
          <w:rFonts w:ascii="Times New Roman" w:hAnsi="Times New Roman"/>
          <w:sz w:val="24"/>
          <w:szCs w:val="24"/>
        </w:rPr>
        <w:t xml:space="preserve"> ANR</w:t>
      </w:r>
      <w:r w:rsidR="21FA9AAE" w:rsidRPr="049C8AF7">
        <w:rPr>
          <w:rFonts w:ascii="Times New Roman" w:hAnsi="Times New Roman"/>
          <w:sz w:val="24"/>
          <w:szCs w:val="24"/>
        </w:rPr>
        <w:t>.</w:t>
      </w:r>
    </w:p>
    <w:p w14:paraId="76B04CEC" w14:textId="77777777" w:rsidR="00EB67A9" w:rsidRPr="00F7320E" w:rsidRDefault="00EB67A9" w:rsidP="00C67E00">
      <w:pPr>
        <w:spacing w:after="0" w:line="240" w:lineRule="auto"/>
        <w:jc w:val="both"/>
        <w:rPr>
          <w:rFonts w:ascii="Times New Roman" w:hAnsi="Times New Roman"/>
          <w:strike/>
          <w:noProof/>
          <w:sz w:val="24"/>
          <w:szCs w:val="24"/>
          <w:lang w:val="ro-RO"/>
        </w:rPr>
      </w:pPr>
    </w:p>
    <w:p w14:paraId="74845B47" w14:textId="482B769F" w:rsidR="00C67E00" w:rsidRPr="00F7320E" w:rsidRDefault="00C67E00" w:rsidP="00C67E00">
      <w:pPr>
        <w:spacing w:after="0" w:line="240" w:lineRule="auto"/>
        <w:jc w:val="both"/>
        <w:rPr>
          <w:rFonts w:ascii="Times New Roman" w:hAnsi="Times New Roman"/>
          <w:noProof/>
          <w:sz w:val="24"/>
          <w:szCs w:val="24"/>
          <w:lang w:val="ro-RO"/>
        </w:rPr>
      </w:pPr>
      <w:r w:rsidRPr="00EB67A9">
        <w:rPr>
          <w:rFonts w:ascii="Times New Roman" w:hAnsi="Times New Roman"/>
          <w:b/>
          <w:noProof/>
          <w:sz w:val="24"/>
          <w:szCs w:val="24"/>
          <w:lang w:val="ro-RO"/>
        </w:rPr>
        <w:t>Art.37.</w:t>
      </w:r>
      <w:r w:rsidRPr="00F7320E">
        <w:rPr>
          <w:rFonts w:ascii="Times New Roman" w:hAnsi="Times New Roman"/>
          <w:noProof/>
          <w:sz w:val="24"/>
          <w:szCs w:val="24"/>
          <w:lang w:val="ro-RO"/>
        </w:rPr>
        <w:t xml:space="preserve"> - (1) Pe întreaga perioadă de valabilitate a </w:t>
      </w:r>
      <w:r w:rsidR="00471B89">
        <w:rPr>
          <w:rFonts w:ascii="Times New Roman" w:hAnsi="Times New Roman"/>
          <w:noProof/>
          <w:sz w:val="24"/>
          <w:szCs w:val="24"/>
          <w:lang w:val="ro-RO"/>
        </w:rPr>
        <w:t>garanției financiare</w:t>
      </w:r>
      <w:r w:rsidRPr="00F7320E">
        <w:rPr>
          <w:rFonts w:ascii="Times New Roman" w:hAnsi="Times New Roman"/>
          <w:noProof/>
          <w:sz w:val="24"/>
          <w:szCs w:val="24"/>
          <w:lang w:val="ro-RO"/>
        </w:rPr>
        <w:t xml:space="preserve"> în caz de abandon al navigatorilor, armatorii sunt obligaţi ca în termen de 10 zile de la data producerii oricăreia dintre situaţiile menţionate mai jos, să procedeze la reconstituirea garanţiilor financiare la nivelurile corespunzătoare, fie prin mărirea depozitului bancar, fie prin încheierea unei noi poliţe de asigurare:  </w:t>
      </w:r>
    </w:p>
    <w:p w14:paraId="14AE9720" w14:textId="77777777" w:rsidR="00C67E00" w:rsidRPr="00F7320E" w:rsidRDefault="00C67E00" w:rsidP="00C67E00">
      <w:pPr>
        <w:tabs>
          <w:tab w:val="left" w:pos="426"/>
        </w:tabs>
        <w:spacing w:after="0" w:line="240" w:lineRule="auto"/>
        <w:ind w:left="284"/>
        <w:jc w:val="both"/>
        <w:rPr>
          <w:rFonts w:ascii="Times New Roman" w:hAnsi="Times New Roman"/>
          <w:noProof/>
          <w:sz w:val="24"/>
          <w:szCs w:val="24"/>
          <w:lang w:val="ro-RO"/>
        </w:rPr>
      </w:pPr>
      <w:r w:rsidRPr="00F7320E">
        <w:rPr>
          <w:rFonts w:ascii="Times New Roman" w:hAnsi="Times New Roman"/>
          <w:noProof/>
          <w:sz w:val="24"/>
          <w:szCs w:val="24"/>
          <w:lang w:val="ro-RO"/>
        </w:rPr>
        <w:t xml:space="preserve">a) în cazul în care garanţiile financiare constituite s-au epuizat ori s-au diminuat;  </w:t>
      </w:r>
    </w:p>
    <w:p w14:paraId="08E8627F" w14:textId="77777777" w:rsidR="00C67E00" w:rsidRPr="00F7320E" w:rsidRDefault="00C67E00" w:rsidP="00C67E00">
      <w:pPr>
        <w:tabs>
          <w:tab w:val="left" w:pos="426"/>
        </w:tabs>
        <w:spacing w:after="0" w:line="240" w:lineRule="auto"/>
        <w:ind w:left="284"/>
        <w:jc w:val="both"/>
        <w:rPr>
          <w:rFonts w:ascii="Times New Roman" w:hAnsi="Times New Roman"/>
          <w:noProof/>
          <w:sz w:val="24"/>
          <w:szCs w:val="24"/>
          <w:lang w:val="ro-RO"/>
        </w:rPr>
      </w:pPr>
      <w:r w:rsidRPr="00F7320E">
        <w:rPr>
          <w:rFonts w:ascii="Times New Roman" w:hAnsi="Times New Roman"/>
          <w:noProof/>
          <w:sz w:val="24"/>
          <w:szCs w:val="24"/>
          <w:lang w:val="ro-RO"/>
        </w:rPr>
        <w:t xml:space="preserve">b) în cazul în care poliţa de asigurare a fost executată total, conform clauzelor sale.  </w:t>
      </w:r>
    </w:p>
    <w:p w14:paraId="56175AA2" w14:textId="40A3D053" w:rsidR="00C67E00" w:rsidRDefault="00C67E00" w:rsidP="00C67E00">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(2) Armatorii trebuie să informeze în scris ANR cu privire la orice modificare a condiţiilor pe baza cărora a fost emis</w:t>
      </w:r>
      <w:r w:rsidR="00471B89">
        <w:rPr>
          <w:rFonts w:ascii="Times New Roman" w:hAnsi="Times New Roman"/>
          <w:noProof/>
          <w:sz w:val="24"/>
          <w:szCs w:val="24"/>
          <w:lang w:val="ro-RO"/>
        </w:rPr>
        <w:t>ă garanția financiară în caz de abandon a</w:t>
      </w:r>
      <w:r w:rsidR="005568A7">
        <w:rPr>
          <w:rFonts w:ascii="Times New Roman" w:hAnsi="Times New Roman"/>
          <w:noProof/>
          <w:sz w:val="24"/>
          <w:szCs w:val="24"/>
          <w:lang w:val="ro-RO"/>
        </w:rPr>
        <w:t>l</w:t>
      </w:r>
      <w:r w:rsidR="00471B89">
        <w:rPr>
          <w:rFonts w:ascii="Times New Roman" w:hAnsi="Times New Roman"/>
          <w:noProof/>
          <w:sz w:val="24"/>
          <w:szCs w:val="24"/>
          <w:lang w:val="ro-RO"/>
        </w:rPr>
        <w:t xml:space="preserve"> navigatorilor</w:t>
      </w:r>
      <w:r w:rsidR="00EB67A9">
        <w:rPr>
          <w:rFonts w:ascii="Times New Roman" w:hAnsi="Times New Roman"/>
          <w:noProof/>
          <w:sz w:val="24"/>
          <w:szCs w:val="24"/>
          <w:lang w:val="ro-RO"/>
        </w:rPr>
        <w:t>.</w:t>
      </w:r>
    </w:p>
    <w:p w14:paraId="677BD0FF" w14:textId="77777777" w:rsidR="00EB67A9" w:rsidRPr="00F7320E" w:rsidRDefault="00EB67A9" w:rsidP="00C67E00">
      <w:pPr>
        <w:spacing w:after="0" w:line="240" w:lineRule="auto"/>
        <w:jc w:val="both"/>
        <w:rPr>
          <w:rFonts w:ascii="Times New Roman" w:hAnsi="Times New Roman"/>
          <w:noProof/>
          <w:sz w:val="24"/>
          <w:szCs w:val="24"/>
          <w:lang w:val="ro-RO"/>
        </w:rPr>
      </w:pPr>
    </w:p>
    <w:p w14:paraId="58FCD10A" w14:textId="5F459F84" w:rsidR="00C67E00" w:rsidRPr="00F7320E" w:rsidRDefault="00C67E00" w:rsidP="049C8AF7">
      <w:pPr>
        <w:spacing w:after="0" w:line="240" w:lineRule="auto"/>
        <w:jc w:val="both"/>
        <w:rPr>
          <w:rFonts w:ascii="Times New Roman" w:hAnsi="Times New Roman"/>
          <w:strike/>
          <w:noProof/>
          <w:sz w:val="24"/>
          <w:szCs w:val="24"/>
          <w:highlight w:val="green"/>
          <w:lang w:val="ro-RO"/>
        </w:rPr>
      </w:pPr>
      <w:r w:rsidRPr="00EB67A9">
        <w:rPr>
          <w:rFonts w:ascii="Times New Roman" w:hAnsi="Times New Roman"/>
          <w:b/>
          <w:noProof/>
          <w:sz w:val="24"/>
          <w:szCs w:val="24"/>
          <w:lang w:val="ro-RO"/>
        </w:rPr>
        <w:t>Art.38.</w:t>
      </w:r>
      <w:r w:rsidRPr="049C8AF7">
        <w:rPr>
          <w:rFonts w:ascii="Times New Roman" w:hAnsi="Times New Roman"/>
          <w:noProof/>
          <w:sz w:val="24"/>
          <w:szCs w:val="24"/>
          <w:lang w:val="ro-RO"/>
        </w:rPr>
        <w:t xml:space="preserve"> - (1) ANR are dreptul de a solicita disponibilizarea garanției financiare prevăzută la art. 34. alin. </w:t>
      </w:r>
      <w:r w:rsidR="00303DA3">
        <w:rPr>
          <w:rFonts w:ascii="Times New Roman" w:hAnsi="Times New Roman"/>
          <w:noProof/>
          <w:sz w:val="24"/>
          <w:szCs w:val="24"/>
          <w:lang w:val="ro-RO"/>
        </w:rPr>
        <w:t>(</w:t>
      </w:r>
      <w:r w:rsidRPr="049C8AF7">
        <w:rPr>
          <w:rFonts w:ascii="Times New Roman" w:hAnsi="Times New Roman"/>
          <w:noProof/>
          <w:sz w:val="24"/>
          <w:szCs w:val="24"/>
          <w:lang w:val="ro-RO"/>
        </w:rPr>
        <w:t>5</w:t>
      </w:r>
      <w:r w:rsidR="00303DA3">
        <w:rPr>
          <w:rFonts w:ascii="Times New Roman" w:hAnsi="Times New Roman"/>
          <w:noProof/>
          <w:sz w:val="24"/>
          <w:szCs w:val="24"/>
          <w:lang w:val="ro-RO"/>
        </w:rPr>
        <w:t>).</w:t>
      </w:r>
      <w:r w:rsidR="20903669" w:rsidRPr="049C8AF7">
        <w:rPr>
          <w:rFonts w:ascii="Times New Roman" w:hAnsi="Times New Roman"/>
          <w:noProof/>
          <w:sz w:val="24"/>
          <w:szCs w:val="24"/>
          <w:lang w:val="ro-RO"/>
        </w:rPr>
        <w:t xml:space="preserve"> </w:t>
      </w:r>
    </w:p>
    <w:p w14:paraId="75EC64D1" w14:textId="57CFF061" w:rsidR="004C4FDA" w:rsidRPr="00F7320E" w:rsidRDefault="004C4FDA" w:rsidP="004C4FDA">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(2) </w:t>
      </w:r>
      <w:r w:rsidR="00E80671" w:rsidRPr="00F7320E">
        <w:rPr>
          <w:rFonts w:ascii="Times New Roman" w:hAnsi="Times New Roman"/>
          <w:noProof/>
          <w:sz w:val="24"/>
          <w:szCs w:val="24"/>
          <w:lang w:val="ro-RO"/>
        </w:rPr>
        <w:t>ANR</w:t>
      </w:r>
      <w:r w:rsidRPr="00F7320E">
        <w:rPr>
          <w:rFonts w:ascii="Times New Roman" w:hAnsi="Times New Roman"/>
          <w:noProof/>
          <w:sz w:val="24"/>
          <w:szCs w:val="24"/>
          <w:lang w:val="ro-RO"/>
        </w:rPr>
        <w:t xml:space="preserve"> solicită armatorilor plata tuturor costurilor generate de abandon, dacă sunt îndeplinite cumulativ următoarele condiţii:</w:t>
      </w:r>
    </w:p>
    <w:p w14:paraId="08E48D41" w14:textId="77777777" w:rsidR="004C4FDA" w:rsidRPr="00F7320E" w:rsidRDefault="004C4FDA" w:rsidP="00065182">
      <w:pPr>
        <w:tabs>
          <w:tab w:val="left" w:pos="426"/>
        </w:tabs>
        <w:spacing w:after="0" w:line="240" w:lineRule="auto"/>
        <w:ind w:left="284"/>
        <w:jc w:val="both"/>
        <w:rPr>
          <w:rFonts w:ascii="Times New Roman" w:hAnsi="Times New Roman"/>
          <w:noProof/>
          <w:sz w:val="24"/>
          <w:szCs w:val="24"/>
          <w:lang w:val="ro-RO"/>
        </w:rPr>
      </w:pPr>
      <w:r w:rsidRPr="00F7320E">
        <w:rPr>
          <w:rFonts w:ascii="Times New Roman" w:hAnsi="Times New Roman"/>
          <w:noProof/>
          <w:sz w:val="24"/>
          <w:szCs w:val="24"/>
          <w:lang w:val="ro-RO"/>
        </w:rPr>
        <w:t xml:space="preserve">a) reprezentantul organizaţiilor navigatorilor notifică în scris </w:t>
      </w:r>
      <w:r w:rsidR="00E80671" w:rsidRPr="00F7320E">
        <w:rPr>
          <w:rFonts w:ascii="Times New Roman" w:hAnsi="Times New Roman"/>
          <w:noProof/>
          <w:sz w:val="24"/>
          <w:szCs w:val="24"/>
          <w:lang w:val="ro-RO"/>
        </w:rPr>
        <w:t>ANR</w:t>
      </w:r>
      <w:r w:rsidRPr="00F7320E">
        <w:rPr>
          <w:rFonts w:ascii="Times New Roman" w:hAnsi="Times New Roman"/>
          <w:noProof/>
          <w:sz w:val="24"/>
          <w:szCs w:val="24"/>
          <w:lang w:val="ro-RO"/>
        </w:rPr>
        <w:t xml:space="preserve"> </w:t>
      </w:r>
      <w:r w:rsidR="00C701ED" w:rsidRPr="00F7320E">
        <w:rPr>
          <w:rFonts w:ascii="Times New Roman" w:hAnsi="Times New Roman"/>
          <w:noProof/>
          <w:sz w:val="24"/>
          <w:szCs w:val="24"/>
          <w:lang w:val="ro-RO"/>
        </w:rPr>
        <w:t xml:space="preserve">asupra </w:t>
      </w:r>
      <w:r w:rsidRPr="00F7320E">
        <w:rPr>
          <w:rFonts w:ascii="Times New Roman" w:hAnsi="Times New Roman"/>
          <w:noProof/>
          <w:sz w:val="24"/>
          <w:szCs w:val="24"/>
          <w:lang w:val="ro-RO"/>
        </w:rPr>
        <w:t>situaţi</w:t>
      </w:r>
      <w:r w:rsidR="00DA1704" w:rsidRPr="00F7320E">
        <w:rPr>
          <w:rFonts w:ascii="Times New Roman" w:hAnsi="Times New Roman"/>
          <w:noProof/>
          <w:sz w:val="24"/>
          <w:szCs w:val="24"/>
          <w:lang w:val="ro-RO"/>
        </w:rPr>
        <w:t>e</w:t>
      </w:r>
      <w:r w:rsidR="00C701ED" w:rsidRPr="00F7320E">
        <w:rPr>
          <w:rFonts w:ascii="Times New Roman" w:hAnsi="Times New Roman"/>
          <w:noProof/>
          <w:sz w:val="24"/>
          <w:szCs w:val="24"/>
          <w:lang w:val="ro-RO"/>
        </w:rPr>
        <w:t>i</w:t>
      </w:r>
      <w:r w:rsidRPr="00F7320E">
        <w:rPr>
          <w:rFonts w:ascii="Times New Roman" w:hAnsi="Times New Roman"/>
          <w:noProof/>
          <w:sz w:val="24"/>
          <w:szCs w:val="24"/>
          <w:lang w:val="ro-RO"/>
        </w:rPr>
        <w:t xml:space="preserve"> de abandon şi repatriere</w:t>
      </w:r>
      <w:r w:rsidR="00C701ED" w:rsidRPr="00F7320E">
        <w:rPr>
          <w:rFonts w:ascii="Times New Roman" w:hAnsi="Times New Roman"/>
          <w:noProof/>
          <w:sz w:val="24"/>
          <w:szCs w:val="24"/>
          <w:lang w:val="ro-RO"/>
        </w:rPr>
        <w:t>a</w:t>
      </w:r>
      <w:r w:rsidRPr="00F7320E">
        <w:rPr>
          <w:rFonts w:ascii="Times New Roman" w:hAnsi="Times New Roman"/>
          <w:noProof/>
          <w:sz w:val="24"/>
          <w:szCs w:val="24"/>
          <w:lang w:val="ro-RO"/>
        </w:rPr>
        <w:t xml:space="preserve"> </w:t>
      </w:r>
      <w:r w:rsidR="0076722D" w:rsidRPr="00F7320E">
        <w:rPr>
          <w:rFonts w:ascii="Times New Roman" w:hAnsi="Times New Roman"/>
          <w:noProof/>
          <w:sz w:val="24"/>
          <w:szCs w:val="24"/>
          <w:lang w:val="ro-RO"/>
        </w:rPr>
        <w:t>solicitată</w:t>
      </w:r>
      <w:r w:rsidRPr="00F7320E">
        <w:rPr>
          <w:rFonts w:ascii="Times New Roman" w:hAnsi="Times New Roman"/>
          <w:noProof/>
          <w:sz w:val="24"/>
          <w:szCs w:val="24"/>
          <w:lang w:val="ro-RO"/>
        </w:rPr>
        <w:t xml:space="preserve"> de </w:t>
      </w:r>
      <w:r w:rsidR="00C701ED" w:rsidRPr="00F7320E">
        <w:rPr>
          <w:rFonts w:ascii="Times New Roman" w:hAnsi="Times New Roman"/>
          <w:noProof/>
          <w:sz w:val="24"/>
          <w:szCs w:val="24"/>
          <w:lang w:val="ro-RO"/>
        </w:rPr>
        <w:t>navigator</w:t>
      </w:r>
      <w:r w:rsidRPr="00F7320E">
        <w:rPr>
          <w:rFonts w:ascii="Times New Roman" w:hAnsi="Times New Roman"/>
          <w:noProof/>
          <w:sz w:val="24"/>
          <w:szCs w:val="24"/>
          <w:lang w:val="ro-RO"/>
        </w:rPr>
        <w:t xml:space="preserve">;  </w:t>
      </w:r>
    </w:p>
    <w:p w14:paraId="430BBCAC" w14:textId="0BF48422" w:rsidR="004C4FDA" w:rsidRPr="00F7320E" w:rsidRDefault="004C4FDA" w:rsidP="00065182">
      <w:pPr>
        <w:tabs>
          <w:tab w:val="left" w:pos="426"/>
        </w:tabs>
        <w:spacing w:after="0" w:line="240" w:lineRule="auto"/>
        <w:ind w:left="284"/>
        <w:jc w:val="both"/>
        <w:rPr>
          <w:rFonts w:ascii="Times New Roman" w:hAnsi="Times New Roman"/>
          <w:noProof/>
          <w:sz w:val="24"/>
          <w:szCs w:val="24"/>
          <w:lang w:val="ro-RO"/>
        </w:rPr>
      </w:pPr>
      <w:r w:rsidRPr="049C8AF7">
        <w:rPr>
          <w:rFonts w:ascii="Times New Roman" w:hAnsi="Times New Roman"/>
          <w:noProof/>
          <w:sz w:val="24"/>
          <w:szCs w:val="24"/>
          <w:lang w:val="ro-RO"/>
        </w:rPr>
        <w:t xml:space="preserve">b) </w:t>
      </w:r>
      <w:r w:rsidR="008B7740" w:rsidRPr="049C8AF7">
        <w:rPr>
          <w:rFonts w:ascii="Times New Roman" w:hAnsi="Times New Roman"/>
          <w:noProof/>
          <w:sz w:val="24"/>
          <w:szCs w:val="24"/>
          <w:lang w:val="ro-RO"/>
        </w:rPr>
        <w:t xml:space="preserve">navigatorul </w:t>
      </w:r>
      <w:r w:rsidRPr="049C8AF7">
        <w:rPr>
          <w:rFonts w:ascii="Times New Roman" w:hAnsi="Times New Roman"/>
          <w:noProof/>
          <w:sz w:val="24"/>
          <w:szCs w:val="24"/>
          <w:lang w:val="ro-RO"/>
        </w:rPr>
        <w:t xml:space="preserve">abandonat şi reprezentantul organizaţiilor navigatorilor dovedesc că s-au depus toate diligenţele pentru repatriere şi plata drepturilor;  </w:t>
      </w:r>
    </w:p>
    <w:p w14:paraId="3451E5F5" w14:textId="77777777" w:rsidR="004C4FDA" w:rsidRPr="00F7320E" w:rsidRDefault="004C4FDA" w:rsidP="00065182">
      <w:pPr>
        <w:tabs>
          <w:tab w:val="left" w:pos="426"/>
        </w:tabs>
        <w:spacing w:after="0" w:line="240" w:lineRule="auto"/>
        <w:ind w:left="284"/>
        <w:jc w:val="both"/>
        <w:rPr>
          <w:rFonts w:ascii="Times New Roman" w:hAnsi="Times New Roman"/>
          <w:noProof/>
          <w:sz w:val="24"/>
          <w:szCs w:val="24"/>
          <w:lang w:val="ro-RO"/>
        </w:rPr>
      </w:pPr>
      <w:r w:rsidRPr="00F7320E">
        <w:rPr>
          <w:rFonts w:ascii="Times New Roman" w:hAnsi="Times New Roman"/>
          <w:noProof/>
          <w:sz w:val="24"/>
          <w:szCs w:val="24"/>
          <w:lang w:val="ro-RO"/>
        </w:rPr>
        <w:lastRenderedPageBreak/>
        <w:t xml:space="preserve">c) reprezentantul organizaţiilor navigatorilor prezintă în scris </w:t>
      </w:r>
      <w:r w:rsidR="00E80671" w:rsidRPr="00F7320E">
        <w:rPr>
          <w:rFonts w:ascii="Times New Roman" w:hAnsi="Times New Roman"/>
          <w:noProof/>
          <w:sz w:val="24"/>
          <w:szCs w:val="24"/>
          <w:lang w:val="ro-RO"/>
        </w:rPr>
        <w:t>ANR</w:t>
      </w:r>
      <w:r w:rsidRPr="00F7320E">
        <w:rPr>
          <w:rFonts w:ascii="Times New Roman" w:hAnsi="Times New Roman"/>
          <w:noProof/>
          <w:sz w:val="24"/>
          <w:szCs w:val="24"/>
          <w:lang w:val="ro-RO"/>
        </w:rPr>
        <w:t xml:space="preserve"> cuantumul sumelor datorate de către armator în legătură cu situaţia de abandon şi repatriere</w:t>
      </w:r>
      <w:r w:rsidR="00323500" w:rsidRPr="00F7320E">
        <w:rPr>
          <w:rFonts w:ascii="Times New Roman" w:hAnsi="Times New Roman"/>
          <w:noProof/>
          <w:sz w:val="24"/>
          <w:szCs w:val="24"/>
          <w:lang w:val="ro-RO"/>
        </w:rPr>
        <w:t>a</w:t>
      </w:r>
      <w:r w:rsidRPr="00F7320E">
        <w:rPr>
          <w:rFonts w:ascii="Times New Roman" w:hAnsi="Times New Roman"/>
          <w:noProof/>
          <w:sz w:val="24"/>
          <w:szCs w:val="24"/>
          <w:lang w:val="ro-RO"/>
        </w:rPr>
        <w:t xml:space="preserve"> </w:t>
      </w:r>
      <w:r w:rsidR="0076722D" w:rsidRPr="00F7320E">
        <w:rPr>
          <w:rFonts w:ascii="Times New Roman" w:hAnsi="Times New Roman"/>
          <w:noProof/>
          <w:sz w:val="24"/>
          <w:szCs w:val="24"/>
          <w:lang w:val="ro-RO"/>
        </w:rPr>
        <w:t>solicitată</w:t>
      </w:r>
      <w:r w:rsidRPr="00F7320E">
        <w:rPr>
          <w:rFonts w:ascii="Times New Roman" w:hAnsi="Times New Roman"/>
          <w:noProof/>
          <w:sz w:val="24"/>
          <w:szCs w:val="24"/>
          <w:lang w:val="ro-RO"/>
        </w:rPr>
        <w:t xml:space="preserve"> de navigatorul în cauză, pentru care îşi asumă întreaga responsabilitate. </w:t>
      </w:r>
    </w:p>
    <w:p w14:paraId="0DBF82A7" w14:textId="77777777" w:rsidR="001E0AD1" w:rsidRDefault="001E0AD1" w:rsidP="004C4FDA">
      <w:pPr>
        <w:spacing w:after="0" w:line="240" w:lineRule="auto"/>
        <w:jc w:val="both"/>
        <w:rPr>
          <w:rFonts w:ascii="Times New Roman" w:hAnsi="Times New Roman"/>
          <w:noProof/>
          <w:sz w:val="24"/>
          <w:szCs w:val="24"/>
          <w:lang w:val="ro-RO"/>
        </w:rPr>
      </w:pPr>
    </w:p>
    <w:p w14:paraId="44EFA8D1" w14:textId="64F45DCE" w:rsidR="004C4FDA" w:rsidRPr="00F7320E" w:rsidRDefault="004C4FDA" w:rsidP="004C4FDA">
      <w:pPr>
        <w:spacing w:after="0" w:line="240" w:lineRule="auto"/>
        <w:jc w:val="both"/>
        <w:rPr>
          <w:rFonts w:ascii="Times New Roman" w:hAnsi="Times New Roman"/>
          <w:noProof/>
          <w:sz w:val="24"/>
          <w:szCs w:val="24"/>
          <w:lang w:val="ro-RO"/>
        </w:rPr>
      </w:pPr>
      <w:r w:rsidRPr="001E0AD1">
        <w:rPr>
          <w:rFonts w:ascii="Times New Roman" w:hAnsi="Times New Roman"/>
          <w:b/>
          <w:noProof/>
          <w:sz w:val="24"/>
          <w:szCs w:val="24"/>
          <w:lang w:val="ro-RO"/>
        </w:rPr>
        <w:t>Art. 39.</w:t>
      </w:r>
      <w:r w:rsidR="00065182" w:rsidRPr="00CA2043">
        <w:rPr>
          <w:rFonts w:ascii="Times New Roman" w:hAnsi="Times New Roman"/>
          <w:noProof/>
          <w:sz w:val="24"/>
          <w:szCs w:val="24"/>
          <w:lang w:val="ro-RO"/>
        </w:rPr>
        <w:t xml:space="preserve"> </w:t>
      </w:r>
      <w:r w:rsidRPr="00CA2043">
        <w:rPr>
          <w:rFonts w:ascii="Times New Roman" w:hAnsi="Times New Roman"/>
          <w:noProof/>
          <w:sz w:val="24"/>
          <w:szCs w:val="24"/>
          <w:lang w:val="ro-RO"/>
        </w:rPr>
        <w:t xml:space="preserve">- (1) Dacă armatorul unei nave care arborează pavilion român nu </w:t>
      </w:r>
      <w:r w:rsidR="00303DA3" w:rsidRPr="00CA2043">
        <w:rPr>
          <w:rFonts w:ascii="Times New Roman" w:hAnsi="Times New Roman"/>
          <w:noProof/>
          <w:sz w:val="24"/>
          <w:szCs w:val="24"/>
          <w:lang w:val="ro-RO"/>
        </w:rPr>
        <w:t>întreprinde</w:t>
      </w:r>
      <w:r w:rsidRPr="00CA2043">
        <w:rPr>
          <w:rFonts w:ascii="Times New Roman" w:hAnsi="Times New Roman"/>
          <w:noProof/>
          <w:sz w:val="24"/>
          <w:szCs w:val="24"/>
          <w:lang w:val="ro-RO"/>
        </w:rPr>
        <w:t xml:space="preserve"> măsurile necesare pentru repatrierea navigatorilor care au acest drept sau nu își asumă costul acesteia, ANR împreună cu </w:t>
      </w:r>
      <w:r w:rsidR="006C2C26" w:rsidRPr="00CA2043">
        <w:rPr>
          <w:rFonts w:ascii="Times New Roman" w:hAnsi="Times New Roman"/>
          <w:color w:val="000000" w:themeColor="text1"/>
          <w:sz w:val="24"/>
          <w:szCs w:val="24"/>
          <w:lang w:val="ro-RO"/>
        </w:rPr>
        <w:t>organiza</w:t>
      </w:r>
      <w:r w:rsidR="001A6B19" w:rsidRPr="00CA2043">
        <w:rPr>
          <w:rFonts w:ascii="Times New Roman" w:hAnsi="Times New Roman"/>
          <w:color w:val="000000" w:themeColor="text1"/>
          <w:sz w:val="24"/>
          <w:szCs w:val="24"/>
          <w:lang w:val="ro-RO"/>
        </w:rPr>
        <w:t>ț</w:t>
      </w:r>
      <w:r w:rsidR="006C2C26" w:rsidRPr="00CA2043">
        <w:rPr>
          <w:rFonts w:ascii="Times New Roman" w:hAnsi="Times New Roman"/>
          <w:color w:val="000000" w:themeColor="text1"/>
          <w:sz w:val="24"/>
          <w:szCs w:val="24"/>
          <w:lang w:val="ro-RO"/>
        </w:rPr>
        <w:t>iile reprezentative ale</w:t>
      </w:r>
      <w:r w:rsidR="006C2C26" w:rsidRPr="00CA2043">
        <w:rPr>
          <w:color w:val="000000" w:themeColor="text1"/>
          <w:sz w:val="23"/>
          <w:szCs w:val="23"/>
          <w:lang w:val="ro-RO"/>
        </w:rPr>
        <w:t xml:space="preserve"> </w:t>
      </w:r>
      <w:r w:rsidRPr="00CA2043">
        <w:rPr>
          <w:rFonts w:ascii="Times New Roman" w:hAnsi="Times New Roman"/>
          <w:noProof/>
          <w:sz w:val="24"/>
          <w:szCs w:val="24"/>
          <w:lang w:val="ro-RO"/>
        </w:rPr>
        <w:t>navigatorilor repatri</w:t>
      </w:r>
      <w:r w:rsidR="00303DA3" w:rsidRPr="00CA2043">
        <w:rPr>
          <w:rFonts w:ascii="Times New Roman" w:hAnsi="Times New Roman"/>
          <w:noProof/>
          <w:sz w:val="24"/>
          <w:szCs w:val="24"/>
          <w:lang w:val="ro-RO"/>
        </w:rPr>
        <w:t>ează</w:t>
      </w:r>
      <w:r w:rsidRPr="00CA2043">
        <w:rPr>
          <w:rFonts w:ascii="Times New Roman" w:hAnsi="Times New Roman"/>
          <w:noProof/>
          <w:sz w:val="24"/>
          <w:szCs w:val="24"/>
          <w:lang w:val="ro-RO"/>
        </w:rPr>
        <w:t xml:space="preserve"> navigatori</w:t>
      </w:r>
      <w:r w:rsidR="00303DA3" w:rsidRPr="00CA2043">
        <w:rPr>
          <w:rFonts w:ascii="Times New Roman" w:hAnsi="Times New Roman"/>
          <w:noProof/>
          <w:sz w:val="24"/>
          <w:szCs w:val="24"/>
          <w:lang w:val="ro-RO"/>
        </w:rPr>
        <w:t>i</w:t>
      </w:r>
      <w:r w:rsidRPr="00CA2043">
        <w:rPr>
          <w:rFonts w:ascii="Times New Roman" w:hAnsi="Times New Roman"/>
          <w:noProof/>
          <w:sz w:val="24"/>
          <w:szCs w:val="24"/>
          <w:lang w:val="ro-RO"/>
        </w:rPr>
        <w:t xml:space="preserve"> în cauză</w:t>
      </w:r>
      <w:r w:rsidR="00B82C91" w:rsidRPr="00CA2043">
        <w:rPr>
          <w:rFonts w:ascii="Times New Roman" w:hAnsi="Times New Roman"/>
          <w:noProof/>
          <w:sz w:val="24"/>
          <w:szCs w:val="24"/>
          <w:lang w:val="ro-RO"/>
        </w:rPr>
        <w:t>.</w:t>
      </w:r>
    </w:p>
    <w:p w14:paraId="392C3856" w14:textId="60B0FE9D" w:rsidR="00C67E00" w:rsidRPr="00F7320E" w:rsidRDefault="00C67E00" w:rsidP="00C67E00">
      <w:pPr>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t xml:space="preserve">(2) </w:t>
      </w:r>
      <w:r w:rsidRPr="00B42070">
        <w:rPr>
          <w:rFonts w:ascii="Times New Roman" w:hAnsi="Times New Roman"/>
          <w:noProof/>
          <w:color w:val="FF0000"/>
          <w:sz w:val="24"/>
          <w:szCs w:val="24"/>
          <w:lang w:val="ro-RO"/>
        </w:rPr>
        <w:t xml:space="preserve">Cheltuielile de repatriere în situaţia de abandon vor fi acoperite prompt, din garanția financiară prevăzută la art. 34. alin. </w:t>
      </w:r>
      <w:r w:rsidR="00303DA3" w:rsidRPr="00B42070">
        <w:rPr>
          <w:rFonts w:ascii="Times New Roman" w:hAnsi="Times New Roman"/>
          <w:noProof/>
          <w:color w:val="FF0000"/>
          <w:sz w:val="24"/>
          <w:szCs w:val="24"/>
          <w:lang w:val="ro-RO"/>
        </w:rPr>
        <w:t>(</w:t>
      </w:r>
      <w:r w:rsidRPr="00B42070">
        <w:rPr>
          <w:rFonts w:ascii="Times New Roman" w:hAnsi="Times New Roman"/>
          <w:noProof/>
          <w:color w:val="FF0000"/>
          <w:sz w:val="24"/>
          <w:szCs w:val="24"/>
          <w:lang w:val="ro-RO"/>
        </w:rPr>
        <w:t>5</w:t>
      </w:r>
      <w:r w:rsidR="00303DA3" w:rsidRPr="00B42070">
        <w:rPr>
          <w:rFonts w:ascii="Times New Roman" w:hAnsi="Times New Roman"/>
          <w:noProof/>
          <w:color w:val="FF0000"/>
          <w:sz w:val="24"/>
          <w:szCs w:val="24"/>
          <w:lang w:val="ro-RO"/>
        </w:rPr>
        <w:t>)</w:t>
      </w:r>
      <w:r w:rsidRPr="00B42070">
        <w:rPr>
          <w:rFonts w:ascii="Times New Roman" w:hAnsi="Times New Roman"/>
          <w:noProof/>
          <w:color w:val="FF0000"/>
          <w:sz w:val="24"/>
          <w:szCs w:val="24"/>
          <w:lang w:val="ro-RO"/>
        </w:rPr>
        <w:t xml:space="preserve">, la cererea făcută de către navigator sau un reprezentant desemnat al acestuia şi însoţită de justificarea </w:t>
      </w:r>
      <w:r w:rsidR="00543374" w:rsidRPr="00B42070">
        <w:rPr>
          <w:rFonts w:ascii="Times New Roman" w:hAnsi="Times New Roman"/>
          <w:noProof/>
          <w:color w:val="FF0000"/>
          <w:sz w:val="24"/>
          <w:szCs w:val="24"/>
          <w:lang w:val="ro-RO"/>
        </w:rPr>
        <w:t xml:space="preserve">corespunzătoare a acestui drept, </w:t>
      </w:r>
      <w:r w:rsidR="00543374" w:rsidRPr="00B42070">
        <w:rPr>
          <w:rFonts w:ascii="Times New Roman" w:hAnsi="Times New Roman"/>
          <w:color w:val="FF0000"/>
          <w:sz w:val="24"/>
          <w:szCs w:val="24"/>
        </w:rPr>
        <w:t xml:space="preserve">în conformitate cu </w:t>
      </w:r>
      <w:r w:rsidR="00FC3DCD" w:rsidRPr="00B42070">
        <w:rPr>
          <w:rFonts w:ascii="Times New Roman" w:hAnsi="Times New Roman"/>
          <w:color w:val="FF0000"/>
          <w:sz w:val="24"/>
          <w:szCs w:val="24"/>
        </w:rPr>
        <w:t>art. 3</w:t>
      </w:r>
      <w:r w:rsidR="00303DA3" w:rsidRPr="00B42070">
        <w:rPr>
          <w:rFonts w:ascii="Times New Roman" w:hAnsi="Times New Roman"/>
          <w:color w:val="FF0000"/>
          <w:sz w:val="24"/>
          <w:szCs w:val="24"/>
        </w:rPr>
        <w:t>.</w:t>
      </w:r>
      <w:r w:rsidR="00543374" w:rsidRPr="049C8AF7">
        <w:rPr>
          <w:rFonts w:ascii="Times New Roman" w:hAnsi="Times New Roman"/>
          <w:sz w:val="24"/>
          <w:szCs w:val="24"/>
        </w:rPr>
        <w:t xml:space="preserve"> </w:t>
      </w:r>
    </w:p>
    <w:p w14:paraId="707A0FFC" w14:textId="00946991" w:rsidR="004C4FDA" w:rsidRPr="00E247BD" w:rsidRDefault="004C4FDA" w:rsidP="004C4FDA">
      <w:pPr>
        <w:spacing w:after="0" w:line="240" w:lineRule="auto"/>
        <w:jc w:val="both"/>
        <w:rPr>
          <w:rFonts w:ascii="Times New Roman" w:hAnsi="Times New Roman"/>
          <w:noProof/>
          <w:sz w:val="24"/>
          <w:szCs w:val="24"/>
          <w:lang w:val="ro-RO"/>
        </w:rPr>
      </w:pPr>
      <w:r w:rsidRPr="00CA2043">
        <w:rPr>
          <w:rFonts w:ascii="Times New Roman" w:hAnsi="Times New Roman"/>
          <w:noProof/>
          <w:sz w:val="24"/>
          <w:szCs w:val="24"/>
          <w:lang w:val="ro-RO"/>
        </w:rPr>
        <w:t xml:space="preserve">(3) </w:t>
      </w:r>
      <w:r w:rsidR="00867E30" w:rsidRPr="00CA2043">
        <w:rPr>
          <w:rFonts w:ascii="Times New Roman" w:hAnsi="Times New Roman"/>
          <w:noProof/>
          <w:sz w:val="24"/>
          <w:szCs w:val="24"/>
          <w:lang w:val="ro-RO"/>
        </w:rPr>
        <w:t>Î</w:t>
      </w:r>
      <w:r w:rsidR="002E0214" w:rsidRPr="00CA2043">
        <w:rPr>
          <w:rFonts w:ascii="Times New Roman" w:hAnsi="Times New Roman"/>
          <w:noProof/>
          <w:sz w:val="24"/>
          <w:szCs w:val="24"/>
          <w:lang w:val="ro-RO"/>
        </w:rPr>
        <w:t xml:space="preserve">n cazul </w:t>
      </w:r>
      <w:r w:rsidR="00867E30" w:rsidRPr="00CA2043">
        <w:rPr>
          <w:rFonts w:ascii="Times New Roman" w:hAnsi="Times New Roman"/>
          <w:noProof/>
          <w:sz w:val="24"/>
          <w:szCs w:val="24"/>
          <w:lang w:val="ro-RO"/>
        </w:rPr>
        <w:t>î</w:t>
      </w:r>
      <w:r w:rsidR="002E0214" w:rsidRPr="00CA2043">
        <w:rPr>
          <w:rFonts w:ascii="Times New Roman" w:hAnsi="Times New Roman"/>
          <w:noProof/>
          <w:sz w:val="24"/>
          <w:szCs w:val="24"/>
          <w:lang w:val="ro-RO"/>
        </w:rPr>
        <w:t>n care nu exist</w:t>
      </w:r>
      <w:r w:rsidR="00867E30" w:rsidRPr="00CA2043">
        <w:rPr>
          <w:rFonts w:ascii="Times New Roman" w:hAnsi="Times New Roman"/>
          <w:noProof/>
          <w:sz w:val="24"/>
          <w:szCs w:val="24"/>
          <w:lang w:val="ro-RO"/>
        </w:rPr>
        <w:t>ă</w:t>
      </w:r>
      <w:r w:rsidR="002E0214" w:rsidRPr="00CA2043">
        <w:rPr>
          <w:rFonts w:ascii="Times New Roman" w:hAnsi="Times New Roman"/>
          <w:noProof/>
          <w:sz w:val="24"/>
          <w:szCs w:val="24"/>
          <w:lang w:val="ro-RO"/>
        </w:rPr>
        <w:t xml:space="preserve"> garan</w:t>
      </w:r>
      <w:r w:rsidR="00867E30" w:rsidRPr="00CA2043">
        <w:rPr>
          <w:rFonts w:ascii="Times New Roman" w:hAnsi="Times New Roman"/>
          <w:noProof/>
          <w:sz w:val="24"/>
          <w:szCs w:val="24"/>
          <w:lang w:val="ro-RO"/>
        </w:rPr>
        <w:t>ț</w:t>
      </w:r>
      <w:r w:rsidR="002E0214" w:rsidRPr="00CA2043">
        <w:rPr>
          <w:rFonts w:ascii="Times New Roman" w:hAnsi="Times New Roman"/>
          <w:noProof/>
          <w:sz w:val="24"/>
          <w:szCs w:val="24"/>
          <w:lang w:val="ro-RO"/>
        </w:rPr>
        <w:t>ie financiar</w:t>
      </w:r>
      <w:r w:rsidR="00867E30" w:rsidRPr="00CA2043">
        <w:rPr>
          <w:rFonts w:ascii="Times New Roman" w:hAnsi="Times New Roman"/>
          <w:noProof/>
          <w:sz w:val="24"/>
          <w:szCs w:val="24"/>
          <w:lang w:val="ro-RO"/>
        </w:rPr>
        <w:t>ă</w:t>
      </w:r>
      <w:r w:rsidR="002E0214" w:rsidRPr="00CA2043">
        <w:rPr>
          <w:rFonts w:ascii="Times New Roman" w:hAnsi="Times New Roman"/>
          <w:noProof/>
          <w:sz w:val="24"/>
          <w:szCs w:val="24"/>
          <w:lang w:val="ro-RO"/>
        </w:rPr>
        <w:t>, a</w:t>
      </w:r>
      <w:r w:rsidRPr="00CA2043">
        <w:rPr>
          <w:rFonts w:ascii="Times New Roman" w:hAnsi="Times New Roman"/>
          <w:noProof/>
          <w:sz w:val="24"/>
          <w:szCs w:val="24"/>
          <w:lang w:val="ro-RO"/>
        </w:rPr>
        <w:t>tunci când a plătit costul repatrierii conform alin.(1)</w:t>
      </w:r>
      <w:r w:rsidRPr="008F0387">
        <w:rPr>
          <w:rFonts w:ascii="Times New Roman" w:hAnsi="Times New Roman"/>
          <w:noProof/>
          <w:sz w:val="24"/>
          <w:szCs w:val="24"/>
          <w:lang w:val="ro-RO"/>
        </w:rPr>
        <w:t xml:space="preserve">, </w:t>
      </w:r>
      <w:r w:rsidRPr="00CA2043">
        <w:rPr>
          <w:rFonts w:ascii="Times New Roman" w:hAnsi="Times New Roman"/>
          <w:noProof/>
          <w:sz w:val="24"/>
          <w:szCs w:val="24"/>
          <w:lang w:val="ro-RO"/>
        </w:rPr>
        <w:t>ANR poate reține navele armatorului în cauză, până la efectuarea rambursării acestor costuri.</w:t>
      </w:r>
      <w:r w:rsidR="00670702">
        <w:rPr>
          <w:rFonts w:ascii="Times New Roman" w:hAnsi="Times New Roman"/>
          <w:noProof/>
          <w:sz w:val="24"/>
          <w:szCs w:val="24"/>
          <w:lang w:val="ro-RO"/>
        </w:rPr>
        <w:t xml:space="preserve"> </w:t>
      </w:r>
    </w:p>
    <w:p w14:paraId="15C42119" w14:textId="59ABEB01" w:rsidR="00AF0272" w:rsidRPr="00F7320E" w:rsidRDefault="00AF0272" w:rsidP="00AF0272">
      <w:pPr>
        <w:spacing w:after="0" w:line="240" w:lineRule="auto"/>
        <w:jc w:val="both"/>
        <w:rPr>
          <w:rFonts w:ascii="Times New Roman" w:hAnsi="Times New Roman"/>
          <w:sz w:val="24"/>
          <w:szCs w:val="24"/>
        </w:rPr>
      </w:pPr>
      <w:r w:rsidRPr="049C8AF7">
        <w:rPr>
          <w:rFonts w:ascii="Times New Roman" w:hAnsi="Times New Roman"/>
          <w:sz w:val="24"/>
          <w:szCs w:val="24"/>
        </w:rPr>
        <w:t>(4) În cazul în care furnizorul/furnizorii de garanție financiară a/au efectuat plăți către orice navigator în conformitate cu prezent</w:t>
      </w:r>
      <w:r w:rsidR="0028693B" w:rsidRPr="049C8AF7">
        <w:rPr>
          <w:rFonts w:ascii="Times New Roman" w:hAnsi="Times New Roman"/>
          <w:sz w:val="24"/>
          <w:szCs w:val="24"/>
        </w:rPr>
        <w:t>ele norme</w:t>
      </w:r>
      <w:r w:rsidR="00707885">
        <w:rPr>
          <w:rFonts w:ascii="Times New Roman" w:hAnsi="Times New Roman"/>
          <w:sz w:val="24"/>
          <w:szCs w:val="24"/>
        </w:rPr>
        <w:t xml:space="preserve"> </w:t>
      </w:r>
      <w:r w:rsidR="00707885" w:rsidRPr="00CA2043">
        <w:rPr>
          <w:rFonts w:ascii="Times New Roman" w:hAnsi="Times New Roman"/>
          <w:noProof/>
          <w:sz w:val="24"/>
          <w:szCs w:val="24"/>
          <w:lang w:val="ro-RO"/>
        </w:rPr>
        <w:t>metodologice</w:t>
      </w:r>
      <w:r w:rsidRPr="00303DA3">
        <w:rPr>
          <w:rFonts w:ascii="Times New Roman" w:hAnsi="Times New Roman"/>
          <w:sz w:val="24"/>
          <w:szCs w:val="24"/>
        </w:rPr>
        <w:t>, furnizorul/furnizorii respectiv/i dobândește</w:t>
      </w:r>
      <w:r w:rsidR="5E4543BB" w:rsidRPr="00303DA3">
        <w:rPr>
          <w:rFonts w:ascii="Times New Roman" w:hAnsi="Times New Roman"/>
          <w:sz w:val="24"/>
          <w:szCs w:val="24"/>
        </w:rPr>
        <w:t>/</w:t>
      </w:r>
      <w:r w:rsidR="5E4543BB" w:rsidRPr="00CA2043">
        <w:rPr>
          <w:rFonts w:ascii="Times New Roman" w:hAnsi="Times New Roman"/>
          <w:sz w:val="24"/>
          <w:szCs w:val="24"/>
        </w:rPr>
        <w:t>do</w:t>
      </w:r>
      <w:r w:rsidR="00AD3229" w:rsidRPr="00CA2043">
        <w:rPr>
          <w:rFonts w:ascii="Times New Roman" w:hAnsi="Times New Roman"/>
          <w:sz w:val="24"/>
          <w:szCs w:val="24"/>
        </w:rPr>
        <w:t>bâ</w:t>
      </w:r>
      <w:r w:rsidR="5E4543BB" w:rsidRPr="00CA2043">
        <w:rPr>
          <w:rFonts w:ascii="Times New Roman" w:hAnsi="Times New Roman"/>
          <w:sz w:val="24"/>
          <w:szCs w:val="24"/>
        </w:rPr>
        <w:t>ndesc</w:t>
      </w:r>
      <w:r w:rsidRPr="00303DA3">
        <w:rPr>
          <w:rFonts w:ascii="Times New Roman" w:hAnsi="Times New Roman"/>
          <w:sz w:val="24"/>
          <w:szCs w:val="24"/>
        </w:rPr>
        <w:t xml:space="preserve"> prin subrogare, </w:t>
      </w:r>
      <w:r w:rsidRPr="002B0EB2">
        <w:rPr>
          <w:rFonts w:ascii="Times New Roman" w:hAnsi="Times New Roman"/>
          <w:sz w:val="24"/>
          <w:szCs w:val="24"/>
        </w:rPr>
        <w:t>atribuire sau în alt mod, în limita cuantumului pe care l-a plătit și în conformitate cu legislația</w:t>
      </w:r>
      <w:r w:rsidRPr="049C8AF7">
        <w:rPr>
          <w:rFonts w:ascii="Times New Roman" w:hAnsi="Times New Roman"/>
          <w:sz w:val="24"/>
          <w:szCs w:val="24"/>
        </w:rPr>
        <w:t xml:space="preserve"> aplicabilă, drepturile de care ar fi beneficiat navigatorul.</w:t>
      </w:r>
    </w:p>
    <w:p w14:paraId="20367AF3" w14:textId="719EBF0D" w:rsidR="00AF0272" w:rsidRPr="00F7320E" w:rsidRDefault="00AF0272" w:rsidP="00AF0272">
      <w:pPr>
        <w:spacing w:after="0" w:line="240" w:lineRule="auto"/>
        <w:jc w:val="both"/>
        <w:rPr>
          <w:rFonts w:ascii="Times New Roman" w:hAnsi="Times New Roman"/>
          <w:sz w:val="24"/>
          <w:szCs w:val="24"/>
        </w:rPr>
      </w:pPr>
      <w:r w:rsidRPr="00F7320E">
        <w:rPr>
          <w:rFonts w:ascii="Times New Roman" w:hAnsi="Times New Roman"/>
          <w:noProof/>
          <w:sz w:val="24"/>
          <w:szCs w:val="24"/>
          <w:lang w:val="ro-RO"/>
        </w:rPr>
        <w:t xml:space="preserve">(5) </w:t>
      </w:r>
      <w:r w:rsidRPr="00F7320E">
        <w:rPr>
          <w:rFonts w:ascii="Times New Roman" w:hAnsi="Times New Roman"/>
          <w:sz w:val="24"/>
          <w:szCs w:val="24"/>
        </w:rPr>
        <w:t xml:space="preserve">Nicio dispoziție a </w:t>
      </w:r>
      <w:r w:rsidRPr="00CA2043">
        <w:rPr>
          <w:rFonts w:ascii="Times New Roman" w:hAnsi="Times New Roman"/>
          <w:sz w:val="24"/>
          <w:szCs w:val="24"/>
        </w:rPr>
        <w:t>prezente</w:t>
      </w:r>
      <w:r w:rsidR="008F0387" w:rsidRPr="00CA2043">
        <w:rPr>
          <w:rFonts w:ascii="Times New Roman" w:hAnsi="Times New Roman"/>
          <w:sz w:val="24"/>
          <w:szCs w:val="24"/>
        </w:rPr>
        <w:t>lor</w:t>
      </w:r>
      <w:r w:rsidRPr="00CA2043">
        <w:rPr>
          <w:rFonts w:ascii="Times New Roman" w:hAnsi="Times New Roman"/>
          <w:sz w:val="24"/>
          <w:szCs w:val="24"/>
        </w:rPr>
        <w:t xml:space="preserve"> norme</w:t>
      </w:r>
      <w:r w:rsidRPr="00F7320E">
        <w:rPr>
          <w:rFonts w:ascii="Times New Roman" w:hAnsi="Times New Roman"/>
          <w:sz w:val="24"/>
          <w:szCs w:val="24"/>
        </w:rPr>
        <w:t xml:space="preserve"> </w:t>
      </w:r>
      <w:r w:rsidR="002B0EB2">
        <w:rPr>
          <w:rFonts w:ascii="Times New Roman" w:hAnsi="Times New Roman"/>
          <w:sz w:val="24"/>
          <w:szCs w:val="24"/>
        </w:rPr>
        <w:t xml:space="preserve">metodologice </w:t>
      </w:r>
      <w:r w:rsidRPr="00F7320E">
        <w:rPr>
          <w:rFonts w:ascii="Times New Roman" w:hAnsi="Times New Roman"/>
          <w:sz w:val="24"/>
          <w:szCs w:val="24"/>
        </w:rPr>
        <w:t>nu aduce atingere dreptului furnizorului de garanție financiară de a face apel la o cale de atac împotriva unei părți terțe.</w:t>
      </w:r>
    </w:p>
    <w:p w14:paraId="65177EF6" w14:textId="105F605D" w:rsidR="00AF0272" w:rsidRDefault="00AF0272" w:rsidP="00AF0272">
      <w:pPr>
        <w:spacing w:after="0" w:line="240" w:lineRule="auto"/>
        <w:jc w:val="both"/>
        <w:rPr>
          <w:rFonts w:ascii="Times New Roman" w:hAnsi="Times New Roman"/>
          <w:sz w:val="24"/>
          <w:szCs w:val="24"/>
        </w:rPr>
      </w:pPr>
      <w:r w:rsidRPr="00F7320E">
        <w:rPr>
          <w:rFonts w:ascii="Times New Roman" w:hAnsi="Times New Roman"/>
          <w:noProof/>
          <w:sz w:val="24"/>
          <w:szCs w:val="24"/>
          <w:lang w:val="ro-RO"/>
        </w:rPr>
        <w:t xml:space="preserve">(6) </w:t>
      </w:r>
      <w:r w:rsidRPr="00F7320E">
        <w:rPr>
          <w:rFonts w:ascii="Times New Roman" w:hAnsi="Times New Roman"/>
          <w:sz w:val="24"/>
          <w:szCs w:val="24"/>
        </w:rPr>
        <w:t xml:space="preserve">Dispozițiile </w:t>
      </w:r>
      <w:r w:rsidRPr="00CA2043">
        <w:rPr>
          <w:rFonts w:ascii="Times New Roman" w:hAnsi="Times New Roman"/>
          <w:sz w:val="24"/>
          <w:szCs w:val="24"/>
        </w:rPr>
        <w:t>prezente</w:t>
      </w:r>
      <w:r w:rsidR="00707885" w:rsidRPr="00CA2043">
        <w:rPr>
          <w:rFonts w:ascii="Times New Roman" w:hAnsi="Times New Roman"/>
          <w:sz w:val="24"/>
          <w:szCs w:val="24"/>
        </w:rPr>
        <w:t xml:space="preserve">lor </w:t>
      </w:r>
      <w:r w:rsidR="00C44041" w:rsidRPr="00CA2043">
        <w:rPr>
          <w:rFonts w:ascii="Times New Roman" w:hAnsi="Times New Roman"/>
          <w:sz w:val="24"/>
          <w:szCs w:val="24"/>
        </w:rPr>
        <w:t>no</w:t>
      </w:r>
      <w:r w:rsidR="00707885" w:rsidRPr="00CA2043">
        <w:rPr>
          <w:rFonts w:ascii="Times New Roman" w:hAnsi="Times New Roman"/>
          <w:sz w:val="24"/>
          <w:szCs w:val="24"/>
        </w:rPr>
        <w:t xml:space="preserve">rme </w:t>
      </w:r>
      <w:r w:rsidR="00707885" w:rsidRPr="00CA2043">
        <w:rPr>
          <w:rFonts w:ascii="Times New Roman" w:hAnsi="Times New Roman"/>
          <w:noProof/>
          <w:sz w:val="24"/>
          <w:szCs w:val="24"/>
          <w:lang w:val="ro-RO"/>
        </w:rPr>
        <w:t>metodologice</w:t>
      </w:r>
      <w:r w:rsidR="00707885" w:rsidRPr="00F7320E">
        <w:rPr>
          <w:rFonts w:ascii="Times New Roman" w:hAnsi="Times New Roman"/>
          <w:sz w:val="24"/>
          <w:szCs w:val="24"/>
        </w:rPr>
        <w:t xml:space="preserve"> </w:t>
      </w:r>
      <w:r w:rsidRPr="00F7320E">
        <w:rPr>
          <w:rFonts w:ascii="Times New Roman" w:hAnsi="Times New Roman"/>
          <w:sz w:val="24"/>
          <w:szCs w:val="24"/>
        </w:rPr>
        <w:t>nu sunt menite să fie exclusive sau să prejudicieze oricare alte drepturi, cereri sau căi de atac care ar putea fi, de asemenea, disponibile pentru a despăgubi navigatorii care sunt abandonați.</w:t>
      </w:r>
    </w:p>
    <w:p w14:paraId="68C4782F" w14:textId="77777777" w:rsidR="00B42070" w:rsidRPr="00F7320E" w:rsidRDefault="00B42070" w:rsidP="00AF0272">
      <w:pPr>
        <w:spacing w:after="0" w:line="240" w:lineRule="auto"/>
        <w:jc w:val="both"/>
        <w:rPr>
          <w:rFonts w:ascii="Times New Roman" w:hAnsi="Times New Roman"/>
          <w:noProof/>
          <w:sz w:val="24"/>
          <w:szCs w:val="24"/>
          <w:lang w:val="ro-RO"/>
        </w:rPr>
      </w:pPr>
    </w:p>
    <w:p w14:paraId="516E9688" w14:textId="6EA2708B" w:rsidR="004C4FDA" w:rsidRPr="00F7320E" w:rsidRDefault="004C4FDA" w:rsidP="004C4FDA">
      <w:pPr>
        <w:spacing w:after="0" w:line="240" w:lineRule="auto"/>
        <w:jc w:val="both"/>
        <w:rPr>
          <w:rFonts w:ascii="Times New Roman" w:hAnsi="Times New Roman"/>
          <w:noProof/>
          <w:sz w:val="24"/>
          <w:szCs w:val="24"/>
          <w:lang w:val="ro-RO"/>
        </w:rPr>
      </w:pPr>
      <w:r w:rsidRPr="00B42070">
        <w:rPr>
          <w:rFonts w:ascii="Times New Roman" w:hAnsi="Times New Roman"/>
          <w:b/>
          <w:noProof/>
          <w:sz w:val="24"/>
          <w:szCs w:val="24"/>
          <w:lang w:val="ro-RO"/>
        </w:rPr>
        <w:t>Art.40.</w:t>
      </w:r>
      <w:r w:rsidRPr="00F7320E">
        <w:rPr>
          <w:rFonts w:ascii="Times New Roman" w:hAnsi="Times New Roman"/>
          <w:noProof/>
          <w:sz w:val="24"/>
          <w:szCs w:val="24"/>
          <w:lang w:val="ro-RO"/>
        </w:rPr>
        <w:t xml:space="preserve"> - (1) În cazul în care armatorul nu efectuează plata tuturor costurilor generate de abandon în termen de 30 de zile de la solicitarea </w:t>
      </w:r>
      <w:r w:rsidR="00E80671" w:rsidRPr="00F7320E">
        <w:rPr>
          <w:rFonts w:ascii="Times New Roman" w:hAnsi="Times New Roman"/>
          <w:noProof/>
          <w:sz w:val="24"/>
          <w:szCs w:val="24"/>
          <w:lang w:val="ro-RO"/>
        </w:rPr>
        <w:t>ANR</w:t>
      </w:r>
      <w:r w:rsidRPr="00F7320E">
        <w:rPr>
          <w:rFonts w:ascii="Times New Roman" w:hAnsi="Times New Roman"/>
          <w:noProof/>
          <w:sz w:val="24"/>
          <w:szCs w:val="24"/>
          <w:lang w:val="ro-RO"/>
        </w:rPr>
        <w:t>, aceasta va dispune disponibilizarea sumelor respective.</w:t>
      </w:r>
    </w:p>
    <w:p w14:paraId="1A91C037" w14:textId="0670593D" w:rsidR="00E64983" w:rsidRPr="00F7320E" w:rsidRDefault="00E64983" w:rsidP="00E64983">
      <w:pPr>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t xml:space="preserve">(2) Sumele disponibilizate din garanţia financiară prevăzută la art. 34. alin. </w:t>
      </w:r>
      <w:r w:rsidR="00DD142F">
        <w:rPr>
          <w:rFonts w:ascii="Times New Roman" w:hAnsi="Times New Roman"/>
          <w:noProof/>
          <w:sz w:val="24"/>
          <w:szCs w:val="24"/>
          <w:lang w:val="ro-RO"/>
        </w:rPr>
        <w:t>(</w:t>
      </w:r>
      <w:r w:rsidRPr="049C8AF7">
        <w:rPr>
          <w:rFonts w:ascii="Times New Roman" w:hAnsi="Times New Roman"/>
          <w:noProof/>
          <w:sz w:val="24"/>
          <w:szCs w:val="24"/>
          <w:lang w:val="ro-RO"/>
        </w:rPr>
        <w:t>5</w:t>
      </w:r>
      <w:r w:rsidR="00DD142F">
        <w:rPr>
          <w:rFonts w:ascii="Times New Roman" w:hAnsi="Times New Roman"/>
          <w:noProof/>
          <w:sz w:val="24"/>
          <w:szCs w:val="24"/>
          <w:lang w:val="ro-RO"/>
        </w:rPr>
        <w:t>)</w:t>
      </w:r>
      <w:r w:rsidRPr="049C8AF7">
        <w:rPr>
          <w:rFonts w:ascii="Times New Roman" w:hAnsi="Times New Roman"/>
          <w:noProof/>
          <w:sz w:val="24"/>
          <w:szCs w:val="24"/>
          <w:lang w:val="ro-RO"/>
        </w:rPr>
        <w:t xml:space="preserve">, la cererea ANR, vor fi depuse în contul indicat de comun acord de organizaţia navigatorilor legal constituită şi navigatorul în cauză, </w:t>
      </w:r>
      <w:r w:rsidRPr="049C8AF7">
        <w:rPr>
          <w:rFonts w:ascii="Times New Roman" w:eastAsia="Times New Roman" w:hAnsi="Times New Roman"/>
          <w:noProof/>
          <w:sz w:val="24"/>
          <w:szCs w:val="24"/>
          <w:lang w:val="ro-RO"/>
        </w:rPr>
        <w:t>dacă această organizaţie prezintă, în formă scrisă, angajamentul ferm de a repatria respectivul navigator şi de a achita drepturile băneşti pentru acesta. </w:t>
      </w:r>
      <w:r w:rsidRPr="049C8AF7">
        <w:rPr>
          <w:rFonts w:ascii="Times New Roman" w:hAnsi="Times New Roman"/>
          <w:noProof/>
          <w:sz w:val="24"/>
          <w:szCs w:val="24"/>
          <w:lang w:val="ro-RO"/>
        </w:rPr>
        <w:t xml:space="preserve"> </w:t>
      </w:r>
    </w:p>
    <w:p w14:paraId="735C4E3C" w14:textId="77777777" w:rsidR="00B42070" w:rsidRDefault="00B42070" w:rsidP="00E64983">
      <w:pPr>
        <w:spacing w:after="0" w:line="240" w:lineRule="auto"/>
        <w:jc w:val="both"/>
        <w:rPr>
          <w:rFonts w:ascii="Times New Roman" w:hAnsi="Times New Roman"/>
          <w:noProof/>
          <w:sz w:val="24"/>
          <w:szCs w:val="24"/>
          <w:lang w:val="ro-RO"/>
        </w:rPr>
      </w:pPr>
    </w:p>
    <w:p w14:paraId="6487CB88" w14:textId="0BFC913B" w:rsidR="00E64983" w:rsidRPr="00F7320E" w:rsidRDefault="00E64983" w:rsidP="00E64983">
      <w:pPr>
        <w:spacing w:after="0" w:line="240" w:lineRule="auto"/>
        <w:jc w:val="both"/>
        <w:rPr>
          <w:rFonts w:ascii="Times New Roman" w:hAnsi="Times New Roman"/>
          <w:strike/>
          <w:noProof/>
          <w:sz w:val="24"/>
          <w:szCs w:val="24"/>
          <w:lang w:val="ro-RO"/>
        </w:rPr>
      </w:pPr>
      <w:r w:rsidRPr="00B42070">
        <w:rPr>
          <w:rFonts w:ascii="Times New Roman" w:hAnsi="Times New Roman"/>
          <w:b/>
          <w:noProof/>
          <w:sz w:val="24"/>
          <w:szCs w:val="24"/>
          <w:lang w:val="ro-RO"/>
        </w:rPr>
        <w:t>Art.41.</w:t>
      </w:r>
      <w:r w:rsidRPr="00F7320E">
        <w:rPr>
          <w:rFonts w:ascii="Times New Roman" w:hAnsi="Times New Roman"/>
          <w:noProof/>
          <w:sz w:val="24"/>
          <w:szCs w:val="24"/>
          <w:lang w:val="ro-RO"/>
        </w:rPr>
        <w:t xml:space="preserve"> -  În situaţia în care compania armatorului îşi încetează activitatea, ANR verifică îndeplinirea obligațiilor contractuale ale acestuia față de navigatori. </w:t>
      </w:r>
    </w:p>
    <w:p w14:paraId="69F766E1" w14:textId="77777777" w:rsidR="00B42070" w:rsidRDefault="00B42070" w:rsidP="004C4FDA">
      <w:pPr>
        <w:spacing w:after="0" w:line="240" w:lineRule="auto"/>
        <w:jc w:val="both"/>
        <w:rPr>
          <w:rFonts w:ascii="Times New Roman" w:hAnsi="Times New Roman"/>
          <w:noProof/>
          <w:sz w:val="24"/>
          <w:szCs w:val="24"/>
          <w:lang w:val="ro-RO"/>
        </w:rPr>
      </w:pPr>
    </w:p>
    <w:p w14:paraId="4897FA2C" w14:textId="7A88B792" w:rsidR="004C4FDA" w:rsidRPr="00F7320E" w:rsidRDefault="004C4FDA" w:rsidP="004C4FDA">
      <w:pPr>
        <w:spacing w:after="0" w:line="240" w:lineRule="auto"/>
        <w:jc w:val="both"/>
        <w:rPr>
          <w:rFonts w:ascii="Times New Roman" w:hAnsi="Times New Roman"/>
          <w:noProof/>
          <w:sz w:val="24"/>
          <w:szCs w:val="24"/>
          <w:lang w:val="ro-RO"/>
        </w:rPr>
      </w:pPr>
      <w:r w:rsidRPr="00B42070">
        <w:rPr>
          <w:rFonts w:ascii="Times New Roman" w:hAnsi="Times New Roman"/>
          <w:b/>
          <w:noProof/>
          <w:sz w:val="24"/>
          <w:szCs w:val="24"/>
          <w:lang w:val="ro-RO"/>
        </w:rPr>
        <w:t>Art.42.</w:t>
      </w:r>
      <w:r w:rsidRPr="00F7320E">
        <w:rPr>
          <w:rFonts w:ascii="Times New Roman" w:hAnsi="Times New Roman"/>
          <w:noProof/>
          <w:sz w:val="24"/>
          <w:szCs w:val="24"/>
          <w:lang w:val="ro-RO"/>
        </w:rPr>
        <w:t xml:space="preserve"> -  (1) </w:t>
      </w:r>
      <w:r w:rsidR="00E80671" w:rsidRPr="00F7320E">
        <w:rPr>
          <w:rFonts w:ascii="Times New Roman" w:hAnsi="Times New Roman"/>
          <w:noProof/>
          <w:sz w:val="24"/>
          <w:szCs w:val="24"/>
          <w:lang w:val="ro-RO"/>
        </w:rPr>
        <w:t>ANR</w:t>
      </w:r>
      <w:r w:rsidRPr="00F7320E">
        <w:rPr>
          <w:rFonts w:ascii="Times New Roman" w:hAnsi="Times New Roman"/>
          <w:noProof/>
          <w:sz w:val="24"/>
          <w:szCs w:val="24"/>
          <w:lang w:val="ro-RO"/>
        </w:rPr>
        <w:t xml:space="preserve"> poate verifica în orice moment respectarea condiţiilor stabilite potrivit prevederilor </w:t>
      </w:r>
      <w:r w:rsidR="00FE15B4" w:rsidRPr="00F7320E">
        <w:rPr>
          <w:rFonts w:ascii="Times New Roman" w:hAnsi="Times New Roman"/>
          <w:noProof/>
          <w:sz w:val="24"/>
          <w:szCs w:val="24"/>
          <w:lang w:val="ro-RO"/>
        </w:rPr>
        <w:t>prezentelor norme metodologice</w:t>
      </w:r>
      <w:r w:rsidRPr="00F7320E">
        <w:rPr>
          <w:rFonts w:ascii="Times New Roman" w:hAnsi="Times New Roman"/>
          <w:noProof/>
          <w:sz w:val="24"/>
          <w:szCs w:val="24"/>
          <w:lang w:val="ro-RO"/>
        </w:rPr>
        <w:t xml:space="preserve"> şi a legislaţiei în vigoare.  </w:t>
      </w:r>
    </w:p>
    <w:p w14:paraId="096534B1" w14:textId="59C75F7E" w:rsidR="00E64983" w:rsidRPr="00F7320E" w:rsidRDefault="00E64983" w:rsidP="00E64983">
      <w:pPr>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t>(2) În toate cazurile în care se constată</w:t>
      </w:r>
      <w:r w:rsidR="27CA9BB0" w:rsidRPr="049C8AF7">
        <w:rPr>
          <w:rFonts w:ascii="Times New Roman" w:hAnsi="Times New Roman"/>
          <w:noProof/>
          <w:sz w:val="24"/>
          <w:szCs w:val="24"/>
          <w:lang w:val="ro-RO"/>
        </w:rPr>
        <w:t>,</w:t>
      </w:r>
      <w:r w:rsidRPr="049C8AF7">
        <w:rPr>
          <w:rFonts w:ascii="Times New Roman" w:hAnsi="Times New Roman"/>
          <w:noProof/>
          <w:sz w:val="24"/>
          <w:szCs w:val="24"/>
          <w:lang w:val="ro-RO"/>
        </w:rPr>
        <w:t xml:space="preserve"> din oficiu sau la sesizarea altor părţi interesate</w:t>
      </w:r>
      <w:r w:rsidR="13D9D056" w:rsidRPr="049C8AF7">
        <w:rPr>
          <w:rFonts w:ascii="Times New Roman" w:hAnsi="Times New Roman"/>
          <w:noProof/>
          <w:sz w:val="24"/>
          <w:szCs w:val="24"/>
          <w:lang w:val="ro-RO"/>
        </w:rPr>
        <w:t>,</w:t>
      </w:r>
      <w:r w:rsidRPr="049C8AF7">
        <w:rPr>
          <w:rFonts w:ascii="Times New Roman" w:hAnsi="Times New Roman"/>
          <w:noProof/>
          <w:sz w:val="24"/>
          <w:szCs w:val="24"/>
          <w:lang w:val="ro-RO"/>
        </w:rPr>
        <w:t xml:space="preserve"> că nu mai sunt îndeplinite condiţiile stabilite în garanţi</w:t>
      </w:r>
      <w:r w:rsidR="006F2DCF" w:rsidRPr="049C8AF7">
        <w:rPr>
          <w:rFonts w:ascii="Times New Roman" w:hAnsi="Times New Roman"/>
          <w:noProof/>
          <w:sz w:val="24"/>
          <w:szCs w:val="24"/>
          <w:lang w:val="ro-RO"/>
        </w:rPr>
        <w:t>a</w:t>
      </w:r>
      <w:r w:rsidRPr="049C8AF7">
        <w:rPr>
          <w:rFonts w:ascii="Times New Roman" w:hAnsi="Times New Roman"/>
          <w:noProof/>
          <w:sz w:val="24"/>
          <w:szCs w:val="24"/>
          <w:lang w:val="ro-RO"/>
        </w:rPr>
        <w:t xml:space="preserve"> financiară în caz de abandon al navigatorilor, ANR retrage Certificatul de muncă în sectorul maritim.  </w:t>
      </w:r>
    </w:p>
    <w:p w14:paraId="0AA32174" w14:textId="620C4323" w:rsidR="004C4FDA" w:rsidRPr="00F7320E" w:rsidRDefault="00E64983" w:rsidP="00E64983">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(3) ANR are obligaţia, în termen de 5 zile de la data deciziei de retragere a Certificatului de muncă în sectorul maritim, să comunice în scris companiei aplicarea măsurii de retragere a acestuia, cu motivarea deciziei.   </w:t>
      </w:r>
    </w:p>
    <w:p w14:paraId="18CE259E" w14:textId="77777777" w:rsidR="00B42070" w:rsidRDefault="00B42070" w:rsidP="00645B74">
      <w:pPr>
        <w:spacing w:after="0" w:line="240" w:lineRule="auto"/>
        <w:jc w:val="both"/>
        <w:rPr>
          <w:rFonts w:ascii="Times New Roman" w:hAnsi="Times New Roman"/>
          <w:b/>
          <w:noProof/>
          <w:sz w:val="24"/>
          <w:szCs w:val="24"/>
          <w:lang w:val="ro-RO"/>
        </w:rPr>
      </w:pPr>
    </w:p>
    <w:p w14:paraId="2F4706A1" w14:textId="3A1D8042" w:rsidR="009F5955" w:rsidRPr="00F7320E" w:rsidRDefault="004C4FDA" w:rsidP="00645B74">
      <w:pPr>
        <w:spacing w:after="0" w:line="240" w:lineRule="auto"/>
        <w:jc w:val="both"/>
        <w:rPr>
          <w:rFonts w:ascii="Times New Roman" w:hAnsi="Times New Roman"/>
          <w:noProof/>
          <w:sz w:val="24"/>
          <w:szCs w:val="24"/>
          <w:lang w:val="ro-RO" w:eastAsia="ro-RO"/>
        </w:rPr>
      </w:pPr>
      <w:r w:rsidRPr="00B42070">
        <w:rPr>
          <w:rFonts w:ascii="Times New Roman" w:hAnsi="Times New Roman"/>
          <w:b/>
          <w:noProof/>
          <w:sz w:val="24"/>
          <w:szCs w:val="24"/>
          <w:lang w:val="ro-RO"/>
        </w:rPr>
        <w:t>Art.43</w:t>
      </w:r>
      <w:r w:rsidR="00065182" w:rsidRPr="00B42070">
        <w:rPr>
          <w:rFonts w:ascii="Times New Roman" w:hAnsi="Times New Roman"/>
          <w:b/>
          <w:noProof/>
          <w:sz w:val="24"/>
          <w:szCs w:val="24"/>
          <w:lang w:val="ro-RO"/>
        </w:rPr>
        <w:t>.</w:t>
      </w:r>
      <w:r w:rsidR="00065182"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xml:space="preserve"> </w:t>
      </w:r>
      <w:r w:rsidR="009F5955" w:rsidRPr="00F7320E">
        <w:rPr>
          <w:rFonts w:ascii="Times New Roman" w:hAnsi="Times New Roman"/>
          <w:noProof/>
          <w:sz w:val="24"/>
          <w:szCs w:val="24"/>
          <w:lang w:val="ro-RO"/>
        </w:rPr>
        <w:t>(</w:t>
      </w:r>
      <w:r w:rsidRPr="00F7320E">
        <w:rPr>
          <w:rFonts w:ascii="Times New Roman" w:hAnsi="Times New Roman"/>
          <w:noProof/>
          <w:sz w:val="24"/>
          <w:szCs w:val="24"/>
          <w:lang w:val="ro-RO"/>
        </w:rPr>
        <w:t>1</w:t>
      </w:r>
      <w:r w:rsidR="009F5955" w:rsidRPr="00F7320E">
        <w:rPr>
          <w:rFonts w:ascii="Times New Roman" w:hAnsi="Times New Roman"/>
          <w:noProof/>
          <w:sz w:val="24"/>
          <w:szCs w:val="24"/>
          <w:lang w:val="ro-RO"/>
        </w:rPr>
        <w:t>) Armatorii navelor care arborează pavilion român nu trebuie să</w:t>
      </w:r>
      <w:r w:rsidR="009F5955" w:rsidRPr="00F7320E">
        <w:rPr>
          <w:rFonts w:ascii="Times New Roman" w:hAnsi="Times New Roman"/>
          <w:noProof/>
          <w:sz w:val="24"/>
          <w:szCs w:val="24"/>
          <w:lang w:val="ro-RO" w:eastAsia="ro-RO"/>
        </w:rPr>
        <w:t xml:space="preserve"> solicite n</w:t>
      </w:r>
      <w:r w:rsidR="009F5955" w:rsidRPr="00F7320E">
        <w:rPr>
          <w:rFonts w:ascii="Times New Roman" w:hAnsi="Times New Roman"/>
          <w:noProof/>
          <w:sz w:val="24"/>
          <w:szCs w:val="24"/>
          <w:lang w:val="ro-RO"/>
        </w:rPr>
        <w:t>avigatorilor</w:t>
      </w:r>
      <w:r w:rsidR="009F5955" w:rsidRPr="00F7320E">
        <w:rPr>
          <w:rFonts w:ascii="Times New Roman" w:hAnsi="Times New Roman"/>
          <w:noProof/>
          <w:sz w:val="24"/>
          <w:szCs w:val="24"/>
          <w:lang w:val="ro-RO" w:eastAsia="ro-RO"/>
        </w:rPr>
        <w:t xml:space="preserve"> să facă plăți anticipate</w:t>
      </w:r>
      <w:r w:rsidR="00DA1704" w:rsidRPr="00F7320E">
        <w:rPr>
          <w:rFonts w:ascii="Times New Roman" w:hAnsi="Times New Roman"/>
          <w:noProof/>
          <w:sz w:val="24"/>
          <w:szCs w:val="24"/>
          <w:lang w:val="ro-RO" w:eastAsia="ro-RO"/>
        </w:rPr>
        <w:t xml:space="preserve"> </w:t>
      </w:r>
      <w:r w:rsidR="009F5955" w:rsidRPr="00F7320E">
        <w:rPr>
          <w:rFonts w:ascii="Times New Roman" w:hAnsi="Times New Roman"/>
          <w:noProof/>
          <w:sz w:val="24"/>
          <w:szCs w:val="24"/>
          <w:lang w:val="ro-RO" w:eastAsia="ro-RO"/>
        </w:rPr>
        <w:t xml:space="preserve">la începutul contractului cu privire la costul repatrierii </w:t>
      </w:r>
      <w:r w:rsidR="00E21E26" w:rsidRPr="00F7320E">
        <w:rPr>
          <w:rFonts w:ascii="Times New Roman" w:hAnsi="Times New Roman"/>
          <w:noProof/>
          <w:sz w:val="24"/>
          <w:szCs w:val="24"/>
          <w:lang w:val="ro-RO" w:eastAsia="ro-RO"/>
        </w:rPr>
        <w:t>și</w:t>
      </w:r>
      <w:r w:rsidR="009F5955" w:rsidRPr="00F7320E">
        <w:rPr>
          <w:rFonts w:ascii="Times New Roman" w:hAnsi="Times New Roman"/>
          <w:noProof/>
          <w:sz w:val="24"/>
          <w:szCs w:val="24"/>
          <w:lang w:val="ro-RO" w:eastAsia="ro-RO"/>
        </w:rPr>
        <w:t xml:space="preserve"> nici să acopere costurile legate de repatriere din salariile sau alte drepturi ale navigatorilor, exceptând situaţia în care se demonstrează că navigatorul şi-a încălcat grav obligaţiile contractuale,</w:t>
      </w:r>
      <w:r w:rsidR="000722B1" w:rsidRPr="00F7320E">
        <w:rPr>
          <w:rFonts w:ascii="Times New Roman" w:hAnsi="Times New Roman"/>
          <w:noProof/>
          <w:sz w:val="24"/>
          <w:szCs w:val="24"/>
          <w:lang w:val="ro-RO" w:eastAsia="ro-RO"/>
        </w:rPr>
        <w:t xml:space="preserve"> potrivit legislaţiei naţionale.</w:t>
      </w:r>
    </w:p>
    <w:p w14:paraId="52D61DC3" w14:textId="08798731" w:rsidR="009F5955" w:rsidRPr="00F7320E" w:rsidRDefault="009F5955" w:rsidP="00E21E26">
      <w:pPr>
        <w:autoSpaceDE w:val="0"/>
        <w:autoSpaceDN w:val="0"/>
        <w:adjustRightInd w:val="0"/>
        <w:spacing w:after="0" w:line="240" w:lineRule="auto"/>
        <w:jc w:val="both"/>
        <w:rPr>
          <w:rFonts w:ascii="Times New Roman" w:hAnsi="Times New Roman"/>
          <w:noProof/>
          <w:sz w:val="24"/>
          <w:szCs w:val="24"/>
          <w:lang w:val="ro-RO" w:eastAsia="es-ES"/>
        </w:rPr>
      </w:pPr>
      <w:r w:rsidRPr="00F7320E">
        <w:rPr>
          <w:rFonts w:ascii="Times New Roman" w:hAnsi="Times New Roman"/>
          <w:bCs/>
          <w:noProof/>
          <w:sz w:val="24"/>
          <w:szCs w:val="24"/>
          <w:lang w:val="ro-RO" w:eastAsia="es-ES"/>
        </w:rPr>
        <w:t>(</w:t>
      </w:r>
      <w:r w:rsidR="004C4FDA" w:rsidRPr="00F7320E">
        <w:rPr>
          <w:rFonts w:ascii="Times New Roman" w:hAnsi="Times New Roman"/>
          <w:bCs/>
          <w:noProof/>
          <w:sz w:val="24"/>
          <w:szCs w:val="24"/>
          <w:lang w:val="ro-RO" w:eastAsia="es-ES"/>
        </w:rPr>
        <w:t>2</w:t>
      </w:r>
      <w:r w:rsidRPr="00F7320E">
        <w:rPr>
          <w:rFonts w:ascii="Times New Roman" w:hAnsi="Times New Roman"/>
          <w:bCs/>
          <w:noProof/>
          <w:sz w:val="24"/>
          <w:szCs w:val="24"/>
          <w:lang w:val="ro-RO" w:eastAsia="es-ES"/>
        </w:rPr>
        <w:t xml:space="preserve">) Prezentele norme metodologice </w:t>
      </w:r>
      <w:r w:rsidRPr="00F7320E">
        <w:rPr>
          <w:rFonts w:ascii="Times New Roman" w:hAnsi="Times New Roman"/>
          <w:noProof/>
          <w:sz w:val="24"/>
          <w:szCs w:val="24"/>
          <w:lang w:val="ro-RO" w:eastAsia="es-ES"/>
        </w:rPr>
        <w:t xml:space="preserve">nu aduc atingere niciunui drept al </w:t>
      </w:r>
      <w:r w:rsidRPr="00F7320E">
        <w:rPr>
          <w:rFonts w:ascii="Times New Roman" w:hAnsi="Times New Roman"/>
          <w:noProof/>
          <w:sz w:val="24"/>
          <w:szCs w:val="24"/>
          <w:lang w:val="ro-RO"/>
        </w:rPr>
        <w:t>armator</w:t>
      </w:r>
      <w:r w:rsidRPr="00F7320E">
        <w:rPr>
          <w:rFonts w:ascii="Times New Roman" w:hAnsi="Times New Roman"/>
          <w:noProof/>
          <w:sz w:val="24"/>
          <w:szCs w:val="24"/>
          <w:lang w:val="ro-RO" w:eastAsia="es-ES"/>
        </w:rPr>
        <w:t>ului unei nave</w:t>
      </w:r>
      <w:r w:rsidR="005A47DA" w:rsidRPr="00F7320E">
        <w:rPr>
          <w:rFonts w:ascii="Times New Roman" w:hAnsi="Times New Roman"/>
          <w:noProof/>
          <w:sz w:val="24"/>
          <w:szCs w:val="24"/>
          <w:lang w:val="ro-RO" w:eastAsia="es-ES"/>
        </w:rPr>
        <w:t xml:space="preserve"> </w:t>
      </w:r>
      <w:r w:rsidRPr="00F7320E">
        <w:rPr>
          <w:rFonts w:ascii="Times New Roman" w:hAnsi="Times New Roman"/>
          <w:noProof/>
          <w:sz w:val="24"/>
          <w:szCs w:val="24"/>
          <w:lang w:val="ro-RO" w:eastAsia="es-ES"/>
        </w:rPr>
        <w:t>de a-și recupera costul repatrierii în temeiul unor contracte cu părți terțe.</w:t>
      </w:r>
    </w:p>
    <w:p w14:paraId="79A3E83E" w14:textId="08976FC5" w:rsidR="00ED2704" w:rsidRPr="00CA2043" w:rsidRDefault="009F5955" w:rsidP="00FA2A5F">
      <w:pPr>
        <w:spacing w:after="0" w:line="240" w:lineRule="auto"/>
        <w:jc w:val="both"/>
        <w:rPr>
          <w:rFonts w:ascii="Times New Roman" w:hAnsi="Times New Roman"/>
          <w:strike/>
          <w:noProof/>
          <w:sz w:val="24"/>
          <w:szCs w:val="24"/>
        </w:rPr>
      </w:pPr>
      <w:r w:rsidRPr="00DD142F">
        <w:rPr>
          <w:rFonts w:ascii="Times New Roman" w:hAnsi="Times New Roman"/>
          <w:noProof/>
          <w:sz w:val="24"/>
          <w:szCs w:val="24"/>
          <w:lang w:val="ro-RO" w:eastAsia="ro-RO"/>
        </w:rPr>
        <w:lastRenderedPageBreak/>
        <w:t>(</w:t>
      </w:r>
      <w:r w:rsidR="004C4FDA" w:rsidRPr="00DD142F">
        <w:rPr>
          <w:rFonts w:ascii="Times New Roman" w:hAnsi="Times New Roman"/>
          <w:noProof/>
          <w:sz w:val="24"/>
          <w:szCs w:val="24"/>
          <w:lang w:val="ro-RO" w:eastAsia="ro-RO"/>
        </w:rPr>
        <w:t>3</w:t>
      </w:r>
      <w:r w:rsidRPr="00CA2043">
        <w:rPr>
          <w:rFonts w:ascii="Times New Roman" w:hAnsi="Times New Roman"/>
          <w:noProof/>
          <w:sz w:val="24"/>
          <w:szCs w:val="24"/>
          <w:lang w:val="ro-RO" w:eastAsia="ro-RO"/>
        </w:rPr>
        <w:t>)</w:t>
      </w:r>
      <w:r w:rsidR="00ED2704" w:rsidRPr="00CA2043">
        <w:rPr>
          <w:rFonts w:ascii="Times New Roman" w:hAnsi="Times New Roman"/>
          <w:noProof/>
          <w:sz w:val="24"/>
          <w:szCs w:val="24"/>
          <w:lang w:val="ro-RO"/>
        </w:rPr>
        <w:t xml:space="preserve"> Armatorii</w:t>
      </w:r>
      <w:r w:rsidR="00ED2704" w:rsidRPr="00CA2043">
        <w:rPr>
          <w:rFonts w:ascii="Times New Roman" w:hAnsi="Times New Roman"/>
          <w:noProof/>
          <w:sz w:val="24"/>
          <w:szCs w:val="24"/>
          <w:lang w:val="ro-RO" w:eastAsia="ro-RO"/>
        </w:rPr>
        <w:t xml:space="preserve"> navelor care arborează pavilion român trebuie să se asigure că la bordul navelor lor există </w:t>
      </w:r>
      <w:r w:rsidR="000211F2" w:rsidRPr="00CA2043">
        <w:rPr>
          <w:rFonts w:ascii="Times New Roman" w:hAnsi="Times New Roman"/>
          <w:noProof/>
          <w:sz w:val="24"/>
          <w:szCs w:val="24"/>
          <w:lang w:val="ro-RO" w:eastAsia="ro-RO"/>
        </w:rPr>
        <w:t xml:space="preserve">o copie a </w:t>
      </w:r>
      <w:r w:rsidR="00ED2704" w:rsidRPr="00CA2043">
        <w:rPr>
          <w:rFonts w:ascii="Times New Roman" w:hAnsi="Times New Roman"/>
          <w:noProof/>
          <w:sz w:val="24"/>
          <w:szCs w:val="24"/>
          <w:lang w:val="ro-RO" w:eastAsia="ro-RO"/>
        </w:rPr>
        <w:t>garanţi</w:t>
      </w:r>
      <w:r w:rsidR="000211F2" w:rsidRPr="00CA2043">
        <w:rPr>
          <w:rFonts w:ascii="Times New Roman" w:hAnsi="Times New Roman"/>
          <w:noProof/>
          <w:sz w:val="24"/>
          <w:szCs w:val="24"/>
          <w:lang w:val="ro-RO" w:eastAsia="ro-RO"/>
        </w:rPr>
        <w:t>ei</w:t>
      </w:r>
      <w:r w:rsidR="00ED2704" w:rsidRPr="00CA2043">
        <w:rPr>
          <w:rFonts w:ascii="Times New Roman" w:hAnsi="Times New Roman"/>
          <w:noProof/>
          <w:sz w:val="24"/>
          <w:szCs w:val="24"/>
          <w:lang w:val="ro-RO" w:eastAsia="ro-RO"/>
        </w:rPr>
        <w:t xml:space="preserve"> financiar</w:t>
      </w:r>
      <w:r w:rsidR="000211F2" w:rsidRPr="00CA2043">
        <w:rPr>
          <w:rFonts w:ascii="Times New Roman" w:hAnsi="Times New Roman"/>
          <w:noProof/>
          <w:sz w:val="24"/>
          <w:szCs w:val="24"/>
          <w:lang w:val="ro-RO" w:eastAsia="ro-RO"/>
        </w:rPr>
        <w:t>e</w:t>
      </w:r>
      <w:r w:rsidR="00ED2704" w:rsidRPr="00CA2043">
        <w:rPr>
          <w:rFonts w:ascii="Times New Roman" w:hAnsi="Times New Roman"/>
          <w:noProof/>
          <w:sz w:val="24"/>
          <w:szCs w:val="24"/>
          <w:lang w:val="ro-RO" w:eastAsia="ro-RO"/>
        </w:rPr>
        <w:t xml:space="preserve"> în caz de abandon al navigatorilor</w:t>
      </w:r>
      <w:r w:rsidR="007639CE" w:rsidRPr="00CA2043">
        <w:rPr>
          <w:rFonts w:ascii="Times New Roman" w:hAnsi="Times New Roman"/>
          <w:noProof/>
          <w:sz w:val="24"/>
          <w:szCs w:val="24"/>
          <w:lang w:val="ro-RO" w:eastAsia="ro-RO"/>
        </w:rPr>
        <w:t xml:space="preserve"> și</w:t>
      </w:r>
      <w:r w:rsidR="00ED2704" w:rsidRPr="00CA2043">
        <w:rPr>
          <w:rFonts w:ascii="Times New Roman" w:hAnsi="Times New Roman"/>
          <w:noProof/>
          <w:sz w:val="24"/>
          <w:szCs w:val="24"/>
          <w:lang w:val="ro-RO" w:eastAsia="ro-RO"/>
        </w:rPr>
        <w:t xml:space="preserve"> o copie a prevederilor naţionale referitoare la repatriere, redactate în limba de lucru </w:t>
      </w:r>
      <w:r w:rsidR="00DD142F" w:rsidRPr="00CA2043">
        <w:rPr>
          <w:rFonts w:ascii="Times New Roman" w:hAnsi="Times New Roman"/>
          <w:noProof/>
          <w:sz w:val="24"/>
          <w:szCs w:val="24"/>
          <w:lang w:val="ro-RO" w:eastAsia="ro-RO"/>
        </w:rPr>
        <w:t>de la bordul navei</w:t>
      </w:r>
      <w:r w:rsidR="00ED2704" w:rsidRPr="00CA2043">
        <w:rPr>
          <w:rFonts w:ascii="Times New Roman" w:hAnsi="Times New Roman"/>
          <w:noProof/>
          <w:sz w:val="24"/>
          <w:szCs w:val="24"/>
          <w:lang w:val="ro-RO" w:eastAsia="ro-RO"/>
        </w:rPr>
        <w:t xml:space="preserve"> și că acestea sunt puse la dispoziţia navigatorilor</w:t>
      </w:r>
      <w:r w:rsidR="00A71EAF" w:rsidRPr="00CA2043">
        <w:rPr>
          <w:rFonts w:ascii="Times New Roman" w:hAnsi="Times New Roman"/>
          <w:noProof/>
          <w:sz w:val="24"/>
          <w:szCs w:val="24"/>
          <w:lang w:val="ro-RO" w:eastAsia="ro-RO"/>
        </w:rPr>
        <w:t>,</w:t>
      </w:r>
      <w:r w:rsidR="00376C60" w:rsidRPr="00CA2043">
        <w:rPr>
          <w:rFonts w:ascii="Times New Roman" w:hAnsi="Times New Roman"/>
          <w:noProof/>
          <w:sz w:val="24"/>
          <w:szCs w:val="24"/>
          <w:lang w:val="ro-RO" w:eastAsia="ro-RO"/>
        </w:rPr>
        <w:t xml:space="preserve"> </w:t>
      </w:r>
      <w:r w:rsidR="00A71EAF" w:rsidRPr="00CA2043">
        <w:rPr>
          <w:rFonts w:ascii="Times New Roman" w:hAnsi="Times New Roman"/>
          <w:noProof/>
          <w:sz w:val="24"/>
          <w:szCs w:val="24"/>
          <w:lang w:val="ro-RO" w:eastAsia="ro-RO"/>
        </w:rPr>
        <w:t>afișate</w:t>
      </w:r>
      <w:r w:rsidR="00A71EAF" w:rsidRPr="00CA2043">
        <w:rPr>
          <w:rFonts w:ascii="Times New Roman" w:hAnsi="Times New Roman"/>
          <w:noProof/>
          <w:sz w:val="24"/>
          <w:szCs w:val="24"/>
          <w:u w:val="single"/>
          <w:lang w:val="ro-RO" w:eastAsia="ro-RO"/>
        </w:rPr>
        <w:t xml:space="preserve"> </w:t>
      </w:r>
      <w:r w:rsidR="00A71EAF" w:rsidRPr="00CA2043">
        <w:rPr>
          <w:rFonts w:ascii="Times New Roman" w:hAnsi="Times New Roman"/>
          <w:noProof/>
          <w:sz w:val="24"/>
          <w:szCs w:val="24"/>
          <w:lang w:val="ro-RO" w:eastAsia="ro-RO"/>
        </w:rPr>
        <w:t>într-un loc vizibil la bord</w:t>
      </w:r>
      <w:r w:rsidR="00ED2704" w:rsidRPr="00CA2043">
        <w:rPr>
          <w:rFonts w:ascii="Times New Roman" w:hAnsi="Times New Roman"/>
          <w:noProof/>
          <w:sz w:val="24"/>
          <w:szCs w:val="24"/>
          <w:lang w:val="ro-RO" w:eastAsia="ro-RO"/>
        </w:rPr>
        <w:t>.</w:t>
      </w:r>
      <w:r w:rsidR="00ED2704" w:rsidRPr="00CA2043">
        <w:rPr>
          <w:rFonts w:ascii="Times New Roman" w:hAnsi="Times New Roman"/>
          <w:noProof/>
          <w:sz w:val="24"/>
          <w:szCs w:val="24"/>
          <w:lang w:val="ro-RO"/>
        </w:rPr>
        <w:t xml:space="preserve"> </w:t>
      </w:r>
      <w:r w:rsidR="005D28C2" w:rsidRPr="00CA2043">
        <w:rPr>
          <w:rFonts w:ascii="Times New Roman" w:hAnsi="Times New Roman"/>
          <w:noProof/>
          <w:sz w:val="24"/>
          <w:szCs w:val="24"/>
          <w:lang w:val="ro-RO"/>
        </w:rPr>
        <w:t>Copia g</w:t>
      </w:r>
      <w:r w:rsidR="00A15365" w:rsidRPr="00CA2043">
        <w:rPr>
          <w:rFonts w:ascii="Times New Roman" w:hAnsi="Times New Roman"/>
          <w:noProof/>
          <w:sz w:val="24"/>
          <w:szCs w:val="24"/>
          <w:lang w:val="ro-RO" w:eastAsia="ro-RO"/>
        </w:rPr>
        <w:t>ar</w:t>
      </w:r>
      <w:r w:rsidR="007639CE" w:rsidRPr="00CA2043">
        <w:rPr>
          <w:rFonts w:ascii="Times New Roman" w:hAnsi="Times New Roman"/>
          <w:noProof/>
          <w:sz w:val="24"/>
          <w:szCs w:val="24"/>
          <w:lang w:val="ro-RO" w:eastAsia="ro-RO"/>
        </w:rPr>
        <w:t>anţi</w:t>
      </w:r>
      <w:r w:rsidR="005D28C2" w:rsidRPr="00CA2043">
        <w:rPr>
          <w:rFonts w:ascii="Times New Roman" w:hAnsi="Times New Roman"/>
          <w:noProof/>
          <w:sz w:val="24"/>
          <w:szCs w:val="24"/>
          <w:lang w:val="ro-RO" w:eastAsia="ro-RO"/>
        </w:rPr>
        <w:t>ei</w:t>
      </w:r>
      <w:r w:rsidR="007639CE" w:rsidRPr="00CA2043">
        <w:rPr>
          <w:rFonts w:ascii="Times New Roman" w:hAnsi="Times New Roman"/>
          <w:noProof/>
          <w:sz w:val="24"/>
          <w:szCs w:val="24"/>
          <w:lang w:val="ro-RO" w:eastAsia="ro-RO"/>
        </w:rPr>
        <w:t xml:space="preserve"> financiare în caz de abandon al </w:t>
      </w:r>
      <w:r w:rsidR="00F95316" w:rsidRPr="00CA2043">
        <w:rPr>
          <w:rFonts w:ascii="Times New Roman" w:hAnsi="Times New Roman"/>
          <w:noProof/>
          <w:sz w:val="24"/>
          <w:szCs w:val="24"/>
          <w:lang w:val="ro-RO" w:eastAsia="ro-RO"/>
        </w:rPr>
        <w:t>navigatorilor trebuie să fie în limba engleză sau însoţită de o traducere în limba engleză.</w:t>
      </w:r>
      <w:r w:rsidR="00F95316" w:rsidRPr="00CA2043">
        <w:rPr>
          <w:rFonts w:ascii="Times New Roman" w:hAnsi="Times New Roman"/>
          <w:noProof/>
          <w:sz w:val="24"/>
          <w:szCs w:val="24"/>
        </w:rPr>
        <w:t xml:space="preserve"> În cazul în care mai mulți furnizori acordă garanție financiară, documen</w:t>
      </w:r>
      <w:r w:rsidR="00ED2704" w:rsidRPr="00CA2043">
        <w:rPr>
          <w:rFonts w:ascii="Times New Roman" w:hAnsi="Times New Roman"/>
          <w:noProof/>
          <w:sz w:val="24"/>
          <w:szCs w:val="24"/>
        </w:rPr>
        <w:t>ul emis de fiecare furnizor trebuie să fie disponibil la bord.</w:t>
      </w:r>
    </w:p>
    <w:p w14:paraId="201178A7" w14:textId="52FAEBF5" w:rsidR="00FA2A5F" w:rsidRPr="00CA2043" w:rsidRDefault="00FA2A5F" w:rsidP="049C8AF7">
      <w:pPr>
        <w:spacing w:after="0" w:line="240" w:lineRule="auto"/>
        <w:jc w:val="both"/>
        <w:rPr>
          <w:rFonts w:ascii="Times New Roman" w:eastAsia="Times New Roman" w:hAnsi="Times New Roman"/>
          <w:sz w:val="16"/>
          <w:szCs w:val="16"/>
        </w:rPr>
      </w:pPr>
      <w:r w:rsidRPr="00CA2043">
        <w:rPr>
          <w:rFonts w:ascii="Times New Roman" w:hAnsi="Times New Roman"/>
          <w:noProof/>
          <w:sz w:val="24"/>
          <w:szCs w:val="24"/>
        </w:rPr>
        <w:t>(4)</w:t>
      </w:r>
      <w:r w:rsidRPr="00CA2043">
        <w:rPr>
          <w:rFonts w:ascii="Times New Roman" w:hAnsi="Times New Roman"/>
          <w:sz w:val="24"/>
          <w:szCs w:val="24"/>
        </w:rPr>
        <w:t xml:space="preserve"> </w:t>
      </w:r>
      <w:r w:rsidR="55A86ED9" w:rsidRPr="00CA2043">
        <w:rPr>
          <w:rFonts w:ascii="Times New Roman" w:eastAsia="Times New Roman" w:hAnsi="Times New Roman"/>
          <w:sz w:val="24"/>
          <w:szCs w:val="24"/>
        </w:rPr>
        <w:t xml:space="preserve">Garanția financiară nu trebuie </w:t>
      </w:r>
      <w:proofErr w:type="gramStart"/>
      <w:r w:rsidR="55A86ED9" w:rsidRPr="00CA2043">
        <w:rPr>
          <w:rFonts w:ascii="Times New Roman" w:eastAsia="Times New Roman" w:hAnsi="Times New Roman"/>
          <w:sz w:val="24"/>
          <w:szCs w:val="24"/>
        </w:rPr>
        <w:t>să</w:t>
      </w:r>
      <w:proofErr w:type="gramEnd"/>
      <w:r w:rsidR="55A86ED9" w:rsidRPr="00CA2043">
        <w:rPr>
          <w:rFonts w:ascii="Times New Roman" w:eastAsia="Times New Roman" w:hAnsi="Times New Roman"/>
          <w:sz w:val="24"/>
          <w:szCs w:val="24"/>
        </w:rPr>
        <w:t xml:space="preserve"> înceteze înainte de sfârșitul perioadei sale de valabilitate cu excepția cazului în care furnizorul garanției financiare a înaintat </w:t>
      </w:r>
      <w:r w:rsidR="57AB1CDB" w:rsidRPr="00CA2043">
        <w:rPr>
          <w:rFonts w:ascii="Times New Roman" w:eastAsia="Times New Roman" w:hAnsi="Times New Roman"/>
          <w:sz w:val="24"/>
          <w:szCs w:val="24"/>
        </w:rPr>
        <w:t>ANR</w:t>
      </w:r>
      <w:r w:rsidR="55A86ED9" w:rsidRPr="00CA2043">
        <w:rPr>
          <w:rFonts w:ascii="Times New Roman" w:eastAsia="Times New Roman" w:hAnsi="Times New Roman"/>
          <w:sz w:val="24"/>
          <w:szCs w:val="24"/>
        </w:rPr>
        <w:t xml:space="preserve"> o notificarea prealabilă de cel puțin 30 de zile</w:t>
      </w:r>
      <w:r w:rsidR="71B646CC" w:rsidRPr="00CA2043">
        <w:rPr>
          <w:rFonts w:ascii="Times New Roman" w:eastAsia="Times New Roman" w:hAnsi="Times New Roman"/>
          <w:sz w:val="24"/>
          <w:szCs w:val="24"/>
        </w:rPr>
        <w:t>.</w:t>
      </w:r>
    </w:p>
    <w:p w14:paraId="15C6DC15" w14:textId="77777777" w:rsidR="00B42070" w:rsidRDefault="00B42070" w:rsidP="00C669A5">
      <w:pPr>
        <w:spacing w:after="0" w:line="240" w:lineRule="auto"/>
        <w:jc w:val="both"/>
        <w:rPr>
          <w:rFonts w:ascii="Times New Roman" w:hAnsi="Times New Roman"/>
          <w:noProof/>
          <w:sz w:val="24"/>
          <w:szCs w:val="24"/>
          <w:lang w:val="ro-RO"/>
        </w:rPr>
      </w:pPr>
    </w:p>
    <w:p w14:paraId="594E6852" w14:textId="7336BB93" w:rsidR="00E64983" w:rsidRDefault="00E64983" w:rsidP="00C669A5">
      <w:pPr>
        <w:spacing w:after="0" w:line="240" w:lineRule="auto"/>
        <w:jc w:val="both"/>
        <w:rPr>
          <w:rFonts w:ascii="Times New Roman" w:hAnsi="Times New Roman"/>
          <w:noProof/>
          <w:sz w:val="24"/>
          <w:szCs w:val="24"/>
          <w:lang w:val="ro-RO" w:eastAsia="es-ES"/>
        </w:rPr>
      </w:pPr>
      <w:r w:rsidRPr="00B42070">
        <w:rPr>
          <w:rFonts w:ascii="Times New Roman" w:hAnsi="Times New Roman"/>
          <w:b/>
          <w:noProof/>
          <w:sz w:val="24"/>
          <w:szCs w:val="24"/>
          <w:lang w:val="ro-RO"/>
        </w:rPr>
        <w:t>Art.44.</w:t>
      </w:r>
      <w:r w:rsidRPr="049C8AF7">
        <w:rPr>
          <w:rFonts w:ascii="Times New Roman" w:hAnsi="Times New Roman"/>
          <w:noProof/>
          <w:sz w:val="24"/>
          <w:szCs w:val="24"/>
          <w:lang w:val="ro-RO"/>
        </w:rPr>
        <w:t xml:space="preserve"> - </w:t>
      </w:r>
      <w:r w:rsidRPr="049C8AF7">
        <w:rPr>
          <w:rFonts w:ascii="Times New Roman" w:hAnsi="Times New Roman"/>
          <w:noProof/>
          <w:sz w:val="24"/>
          <w:szCs w:val="24"/>
          <w:lang w:val="ro-RO" w:eastAsia="es-ES"/>
        </w:rPr>
        <w:t xml:space="preserve"> Prezentele norme metodologice nu aduc atingere niciunui drept al </w:t>
      </w:r>
      <w:r w:rsidRPr="049C8AF7">
        <w:rPr>
          <w:rFonts w:ascii="Times New Roman" w:hAnsi="Times New Roman"/>
          <w:noProof/>
          <w:sz w:val="24"/>
          <w:szCs w:val="24"/>
          <w:lang w:val="ro-RO"/>
        </w:rPr>
        <w:t>armator</w:t>
      </w:r>
      <w:r w:rsidRPr="049C8AF7">
        <w:rPr>
          <w:rFonts w:ascii="Times New Roman" w:hAnsi="Times New Roman"/>
          <w:noProof/>
          <w:sz w:val="24"/>
          <w:szCs w:val="24"/>
          <w:lang w:val="ro-RO" w:eastAsia="es-ES"/>
        </w:rPr>
        <w:t>ului unei nave de a-și recupera costul repatrierii în temeiul unor contracte cu părți terțe.</w:t>
      </w:r>
    </w:p>
    <w:p w14:paraId="053A68FE" w14:textId="77777777" w:rsidR="00B42070" w:rsidRPr="00F7320E" w:rsidRDefault="00B42070" w:rsidP="00C669A5">
      <w:pPr>
        <w:spacing w:after="0" w:line="240" w:lineRule="auto"/>
        <w:jc w:val="both"/>
        <w:rPr>
          <w:rFonts w:ascii="Times New Roman" w:hAnsi="Times New Roman"/>
          <w:noProof/>
          <w:sz w:val="24"/>
          <w:szCs w:val="24"/>
          <w:lang w:val="ro-RO" w:eastAsia="es-ES"/>
        </w:rPr>
      </w:pPr>
    </w:p>
    <w:p w14:paraId="4AFDCC90" w14:textId="76BE7FD1" w:rsidR="00BA1B6C" w:rsidRPr="00DD142F" w:rsidRDefault="00BA1B6C" w:rsidP="049C8AF7">
      <w:pPr>
        <w:autoSpaceDE w:val="0"/>
        <w:autoSpaceDN w:val="0"/>
        <w:adjustRightInd w:val="0"/>
        <w:spacing w:after="0" w:line="240" w:lineRule="auto"/>
        <w:jc w:val="both"/>
        <w:rPr>
          <w:rFonts w:ascii="Times New Roman" w:hAnsi="Times New Roman"/>
          <w:noProof/>
          <w:sz w:val="24"/>
          <w:szCs w:val="24"/>
          <w:lang w:val="ro-RO" w:eastAsia="ro-RO"/>
        </w:rPr>
      </w:pPr>
      <w:r w:rsidRPr="00B42070">
        <w:rPr>
          <w:rFonts w:ascii="Times New Roman" w:hAnsi="Times New Roman"/>
          <w:b/>
          <w:noProof/>
          <w:sz w:val="24"/>
          <w:szCs w:val="24"/>
          <w:lang w:val="ro-RO"/>
        </w:rPr>
        <w:t>Art.</w:t>
      </w:r>
      <w:r w:rsidR="004C4FDA" w:rsidRPr="00B42070">
        <w:rPr>
          <w:rFonts w:ascii="Times New Roman" w:hAnsi="Times New Roman"/>
          <w:b/>
          <w:noProof/>
          <w:sz w:val="24"/>
          <w:szCs w:val="24"/>
          <w:lang w:val="ro-RO"/>
        </w:rPr>
        <w:t>45</w:t>
      </w:r>
      <w:r w:rsidRPr="00B42070">
        <w:rPr>
          <w:rFonts w:ascii="Times New Roman" w:hAnsi="Times New Roman"/>
          <w:b/>
          <w:noProof/>
          <w:sz w:val="24"/>
          <w:szCs w:val="24"/>
          <w:lang w:val="ro-RO"/>
        </w:rPr>
        <w:t>.</w:t>
      </w:r>
      <w:r w:rsidR="00065182" w:rsidRPr="049C8AF7">
        <w:rPr>
          <w:rFonts w:ascii="Times New Roman" w:hAnsi="Times New Roman"/>
          <w:noProof/>
          <w:sz w:val="24"/>
          <w:szCs w:val="24"/>
          <w:lang w:val="ro-RO"/>
        </w:rPr>
        <w:t xml:space="preserve"> </w:t>
      </w:r>
      <w:r w:rsidRPr="049C8AF7">
        <w:rPr>
          <w:rFonts w:ascii="Times New Roman" w:hAnsi="Times New Roman"/>
          <w:noProof/>
          <w:sz w:val="24"/>
          <w:szCs w:val="24"/>
          <w:lang w:val="ro-RO"/>
        </w:rPr>
        <w:t xml:space="preserve">- (1) </w:t>
      </w:r>
      <w:r w:rsidRPr="049C8AF7">
        <w:rPr>
          <w:rFonts w:ascii="Times New Roman" w:hAnsi="Times New Roman"/>
          <w:noProof/>
          <w:sz w:val="24"/>
          <w:szCs w:val="24"/>
          <w:lang w:val="ro-RO" w:eastAsia="ro-RO"/>
        </w:rPr>
        <w:t xml:space="preserve">Dacă un </w:t>
      </w:r>
      <w:r w:rsidRPr="049C8AF7">
        <w:rPr>
          <w:rFonts w:ascii="Times New Roman" w:hAnsi="Times New Roman"/>
          <w:noProof/>
          <w:sz w:val="24"/>
          <w:szCs w:val="24"/>
          <w:lang w:val="ro-RO"/>
        </w:rPr>
        <w:t xml:space="preserve">armator </w:t>
      </w:r>
      <w:r w:rsidRPr="049C8AF7">
        <w:rPr>
          <w:rFonts w:ascii="Times New Roman" w:hAnsi="Times New Roman"/>
          <w:noProof/>
          <w:sz w:val="24"/>
          <w:szCs w:val="24"/>
          <w:lang w:val="ro-RO" w:eastAsia="ro-RO"/>
        </w:rPr>
        <w:t>al unei nave care arborează pavilion</w:t>
      </w:r>
      <w:r w:rsidR="00234B7F" w:rsidRPr="049C8AF7">
        <w:rPr>
          <w:rFonts w:ascii="Times New Roman" w:hAnsi="Times New Roman"/>
          <w:noProof/>
          <w:sz w:val="24"/>
          <w:szCs w:val="24"/>
          <w:lang w:val="ro-RO" w:eastAsia="ro-RO"/>
        </w:rPr>
        <w:t xml:space="preserve"> străin</w:t>
      </w:r>
      <w:r w:rsidRPr="049C8AF7">
        <w:rPr>
          <w:rFonts w:ascii="Times New Roman" w:hAnsi="Times New Roman"/>
          <w:noProof/>
          <w:sz w:val="24"/>
          <w:szCs w:val="24"/>
          <w:lang w:val="ro-RO" w:eastAsia="ro-RO"/>
        </w:rPr>
        <w:t xml:space="preserve"> </w:t>
      </w:r>
      <w:r w:rsidR="398F7D24" w:rsidRPr="00CA2043">
        <w:rPr>
          <w:rFonts w:ascii="Times New Roman" w:hAnsi="Times New Roman"/>
          <w:noProof/>
          <w:sz w:val="24"/>
          <w:szCs w:val="24"/>
          <w:lang w:val="ro-RO" w:eastAsia="ro-RO"/>
        </w:rPr>
        <w:t>si nici autoritatea statului de pavilion</w:t>
      </w:r>
      <w:r w:rsidR="398F7D24" w:rsidRPr="00DD142F">
        <w:rPr>
          <w:rFonts w:ascii="Times New Roman" w:hAnsi="Times New Roman"/>
          <w:noProof/>
          <w:sz w:val="24"/>
          <w:szCs w:val="24"/>
          <w:lang w:val="ro-RO" w:eastAsia="ro-RO"/>
        </w:rPr>
        <w:t xml:space="preserve"> </w:t>
      </w:r>
      <w:r w:rsidR="000C653F" w:rsidRPr="00DD142F">
        <w:rPr>
          <w:rFonts w:ascii="Times New Roman" w:hAnsi="Times New Roman"/>
          <w:noProof/>
          <w:sz w:val="24"/>
          <w:szCs w:val="24"/>
          <w:lang w:val="ro-RO" w:eastAsia="ro-RO"/>
        </w:rPr>
        <w:t>nu ini</w:t>
      </w:r>
      <w:r w:rsidR="003A5EE7" w:rsidRPr="00DD142F">
        <w:rPr>
          <w:rFonts w:ascii="Times New Roman" w:hAnsi="Times New Roman"/>
          <w:noProof/>
          <w:sz w:val="24"/>
          <w:szCs w:val="24"/>
          <w:lang w:val="ro-RO" w:eastAsia="ro-RO"/>
        </w:rPr>
        <w:t>ţ</w:t>
      </w:r>
      <w:r w:rsidR="000C653F" w:rsidRPr="00DD142F">
        <w:rPr>
          <w:rFonts w:ascii="Times New Roman" w:hAnsi="Times New Roman"/>
          <w:noProof/>
          <w:sz w:val="24"/>
          <w:szCs w:val="24"/>
          <w:lang w:val="ro-RO" w:eastAsia="ro-RO"/>
        </w:rPr>
        <w:t xml:space="preserve">iază măsurile necesare pentru repatrierea navigatorilor </w:t>
      </w:r>
      <w:r w:rsidRPr="00DD142F">
        <w:rPr>
          <w:rFonts w:ascii="Times New Roman" w:hAnsi="Times New Roman"/>
          <w:noProof/>
          <w:sz w:val="24"/>
          <w:szCs w:val="24"/>
          <w:lang w:val="ro-RO" w:eastAsia="ro-RO"/>
        </w:rPr>
        <w:t>rom</w:t>
      </w:r>
      <w:r w:rsidR="000C653F" w:rsidRPr="00DD142F">
        <w:rPr>
          <w:rFonts w:ascii="Times New Roman" w:hAnsi="Times New Roman"/>
          <w:noProof/>
          <w:sz w:val="24"/>
          <w:szCs w:val="24"/>
          <w:lang w:val="ro-RO" w:eastAsia="ro-RO"/>
        </w:rPr>
        <w:t>â</w:t>
      </w:r>
      <w:r w:rsidRPr="00DD142F">
        <w:rPr>
          <w:rFonts w:ascii="Times New Roman" w:hAnsi="Times New Roman"/>
          <w:noProof/>
          <w:sz w:val="24"/>
          <w:szCs w:val="24"/>
          <w:lang w:val="ro-RO" w:eastAsia="ro-RO"/>
        </w:rPr>
        <w:t>n</w:t>
      </w:r>
      <w:r w:rsidR="000C653F" w:rsidRPr="00DD142F">
        <w:rPr>
          <w:rFonts w:ascii="Times New Roman" w:hAnsi="Times New Roman"/>
          <w:noProof/>
          <w:sz w:val="24"/>
          <w:szCs w:val="24"/>
          <w:lang w:val="ro-RO" w:eastAsia="ro-RO"/>
        </w:rPr>
        <w:t xml:space="preserve">i </w:t>
      </w:r>
      <w:r w:rsidRPr="00DD142F">
        <w:rPr>
          <w:rFonts w:ascii="Times New Roman" w:hAnsi="Times New Roman"/>
          <w:noProof/>
          <w:sz w:val="24"/>
          <w:szCs w:val="24"/>
          <w:lang w:val="ro-RO" w:eastAsia="ro-RO"/>
        </w:rPr>
        <w:t>care a</w:t>
      </w:r>
      <w:r w:rsidR="000C653F" w:rsidRPr="00DD142F">
        <w:rPr>
          <w:rFonts w:ascii="Times New Roman" w:hAnsi="Times New Roman"/>
          <w:noProof/>
          <w:sz w:val="24"/>
          <w:szCs w:val="24"/>
          <w:lang w:val="ro-RO" w:eastAsia="ro-RO"/>
        </w:rPr>
        <w:t>u</w:t>
      </w:r>
      <w:r w:rsidRPr="00DD142F">
        <w:rPr>
          <w:rFonts w:ascii="Times New Roman" w:hAnsi="Times New Roman"/>
          <w:noProof/>
          <w:sz w:val="24"/>
          <w:szCs w:val="24"/>
          <w:lang w:val="ro-RO" w:eastAsia="ro-RO"/>
        </w:rPr>
        <w:t xml:space="preserve"> acest drept, </w:t>
      </w:r>
      <w:r w:rsidR="00E21E26" w:rsidRPr="00DD142F">
        <w:rPr>
          <w:rFonts w:ascii="Times New Roman" w:hAnsi="Times New Roman"/>
          <w:noProof/>
          <w:sz w:val="24"/>
          <w:szCs w:val="24"/>
          <w:lang w:val="ro-RO" w:eastAsia="ro-RO"/>
        </w:rPr>
        <w:t>și</w:t>
      </w:r>
      <w:r w:rsidRPr="00DD142F">
        <w:rPr>
          <w:rFonts w:ascii="Times New Roman" w:hAnsi="Times New Roman"/>
          <w:noProof/>
          <w:sz w:val="24"/>
          <w:szCs w:val="24"/>
          <w:lang w:val="ro-RO" w:eastAsia="ro-RO"/>
        </w:rPr>
        <w:t xml:space="preserve"> care a</w:t>
      </w:r>
      <w:r w:rsidR="000C653F" w:rsidRPr="00DD142F">
        <w:rPr>
          <w:rFonts w:ascii="Times New Roman" w:hAnsi="Times New Roman"/>
          <w:noProof/>
          <w:sz w:val="24"/>
          <w:szCs w:val="24"/>
          <w:lang w:val="ro-RO" w:eastAsia="ro-RO"/>
        </w:rPr>
        <w:t>u</w:t>
      </w:r>
      <w:r w:rsidRPr="00DD142F">
        <w:rPr>
          <w:rFonts w:ascii="Times New Roman" w:hAnsi="Times New Roman"/>
          <w:noProof/>
          <w:sz w:val="24"/>
          <w:szCs w:val="24"/>
          <w:lang w:val="ro-RO" w:eastAsia="ro-RO"/>
        </w:rPr>
        <w:t xml:space="preserve"> contract de muncă încheiat </w:t>
      </w:r>
      <w:r w:rsidR="00581EBB" w:rsidRPr="00DD142F">
        <w:rPr>
          <w:rFonts w:ascii="Times New Roman" w:hAnsi="Times New Roman"/>
          <w:noProof/>
          <w:sz w:val="24"/>
          <w:szCs w:val="24"/>
          <w:lang w:val="ro-RO" w:eastAsia="ro-RO"/>
        </w:rPr>
        <w:t xml:space="preserve">cu </w:t>
      </w:r>
      <w:r w:rsidRPr="00DD142F">
        <w:rPr>
          <w:rFonts w:ascii="Times New Roman" w:hAnsi="Times New Roman"/>
          <w:noProof/>
          <w:sz w:val="24"/>
          <w:szCs w:val="24"/>
          <w:lang w:val="ro-RO" w:eastAsia="ro-RO"/>
        </w:rPr>
        <w:t xml:space="preserve">armatorul </w:t>
      </w:r>
      <w:r w:rsidR="00671F4C" w:rsidRPr="00DD142F">
        <w:rPr>
          <w:rFonts w:ascii="Times New Roman" w:hAnsi="Times New Roman"/>
          <w:noProof/>
          <w:sz w:val="24"/>
          <w:szCs w:val="24"/>
          <w:lang w:val="ro-RO" w:eastAsia="ro-RO"/>
        </w:rPr>
        <w:t xml:space="preserve"> </w:t>
      </w:r>
      <w:r w:rsidRPr="00CA2043">
        <w:rPr>
          <w:rFonts w:ascii="Times New Roman" w:hAnsi="Times New Roman"/>
          <w:noProof/>
          <w:sz w:val="24"/>
          <w:szCs w:val="24"/>
          <w:lang w:val="ro-RO" w:eastAsia="ro-RO"/>
        </w:rPr>
        <w:t xml:space="preserve">și </w:t>
      </w:r>
      <w:r w:rsidR="00A6619A" w:rsidRPr="00CA2043">
        <w:rPr>
          <w:rFonts w:ascii="Times New Roman" w:hAnsi="Times New Roman"/>
          <w:noProof/>
          <w:sz w:val="24"/>
          <w:szCs w:val="24"/>
          <w:lang w:val="ro-RO" w:eastAsia="ro-RO"/>
        </w:rPr>
        <w:t>sunt</w:t>
      </w:r>
      <w:r w:rsidR="00A6619A" w:rsidRPr="00DD142F">
        <w:rPr>
          <w:rFonts w:ascii="Times New Roman" w:hAnsi="Times New Roman"/>
          <w:noProof/>
          <w:sz w:val="24"/>
          <w:szCs w:val="24"/>
          <w:lang w:val="ro-RO" w:eastAsia="ro-RO"/>
        </w:rPr>
        <w:t xml:space="preserve"> plasați</w:t>
      </w:r>
      <w:r w:rsidRPr="00DD142F">
        <w:rPr>
          <w:rFonts w:ascii="Times New Roman" w:hAnsi="Times New Roman"/>
          <w:noProof/>
          <w:sz w:val="24"/>
          <w:szCs w:val="24"/>
          <w:lang w:val="ro-RO" w:eastAsia="ro-RO"/>
        </w:rPr>
        <w:t xml:space="preserve"> pe nava respectivă printr-o </w:t>
      </w:r>
      <w:r w:rsidR="516FDEDE" w:rsidRPr="00CA2043">
        <w:rPr>
          <w:rFonts w:ascii="Times New Roman" w:hAnsi="Times New Roman"/>
          <w:noProof/>
          <w:sz w:val="24"/>
          <w:szCs w:val="24"/>
          <w:lang w:val="ro-RO" w:eastAsia="ro-RO"/>
        </w:rPr>
        <w:t>a</w:t>
      </w:r>
      <w:r w:rsidR="516FDEDE" w:rsidRPr="00CA2043">
        <w:rPr>
          <w:rStyle w:val="l5def5"/>
          <w:rFonts w:ascii="Times New Roman" w:hAnsi="Times New Roman" w:cs="Times New Roman"/>
          <w:noProof/>
          <w:color w:val="auto"/>
          <w:sz w:val="24"/>
          <w:szCs w:val="24"/>
          <w:lang w:val="ro-RO"/>
        </w:rPr>
        <w:t>genţie de furnizare navigatori</w:t>
      </w:r>
      <w:r w:rsidR="516FDEDE" w:rsidRPr="00DD142F">
        <w:rPr>
          <w:rFonts w:ascii="Times New Roman" w:hAnsi="Times New Roman"/>
          <w:noProof/>
          <w:sz w:val="24"/>
          <w:szCs w:val="24"/>
          <w:lang w:val="ro-RO" w:eastAsia="ro-RO"/>
        </w:rPr>
        <w:t xml:space="preserve"> </w:t>
      </w:r>
      <w:r w:rsidRPr="00DD142F">
        <w:rPr>
          <w:rFonts w:ascii="Times New Roman" w:hAnsi="Times New Roman"/>
          <w:noProof/>
          <w:sz w:val="24"/>
          <w:szCs w:val="24"/>
          <w:lang w:val="ro-RO" w:eastAsia="ro-RO"/>
        </w:rPr>
        <w:t>din România, ANR</w:t>
      </w:r>
      <w:r w:rsidR="007A7252" w:rsidRPr="00DD142F">
        <w:rPr>
          <w:rFonts w:ascii="Times New Roman" w:hAnsi="Times New Roman"/>
          <w:noProof/>
          <w:sz w:val="24"/>
          <w:szCs w:val="24"/>
          <w:lang w:val="ro-RO" w:eastAsia="ro-RO"/>
        </w:rPr>
        <w:t xml:space="preserve"> </w:t>
      </w:r>
      <w:r w:rsidRPr="00DD142F">
        <w:rPr>
          <w:rFonts w:ascii="Times New Roman" w:hAnsi="Times New Roman"/>
          <w:noProof/>
          <w:sz w:val="24"/>
          <w:szCs w:val="24"/>
          <w:lang w:val="ro-RO" w:eastAsia="ro-RO"/>
        </w:rPr>
        <w:t xml:space="preserve">împreună cu reprezentanții </w:t>
      </w:r>
      <w:r w:rsidR="002404F6" w:rsidRPr="00DD142F">
        <w:rPr>
          <w:rFonts w:ascii="Times New Roman" w:hAnsi="Times New Roman"/>
          <w:noProof/>
          <w:sz w:val="24"/>
          <w:szCs w:val="24"/>
          <w:lang w:val="ro-RO" w:eastAsia="ro-RO"/>
        </w:rPr>
        <w:t xml:space="preserve">organizațiilor </w:t>
      </w:r>
      <w:r w:rsidRPr="00DD142F">
        <w:rPr>
          <w:rFonts w:ascii="Times New Roman" w:hAnsi="Times New Roman"/>
          <w:noProof/>
          <w:sz w:val="24"/>
          <w:szCs w:val="24"/>
          <w:lang w:val="ro-RO" w:eastAsia="ro-RO"/>
        </w:rPr>
        <w:t>navigatorilor</w:t>
      </w:r>
      <w:r w:rsidR="000C653F" w:rsidRPr="00DD142F">
        <w:rPr>
          <w:rFonts w:ascii="Times New Roman" w:hAnsi="Times New Roman"/>
          <w:noProof/>
          <w:sz w:val="24"/>
          <w:szCs w:val="24"/>
          <w:lang w:val="ro-RO" w:eastAsia="ro-RO"/>
        </w:rPr>
        <w:t xml:space="preserve"> </w:t>
      </w:r>
      <w:r w:rsidR="008233BF" w:rsidRPr="00CA2043">
        <w:rPr>
          <w:rFonts w:ascii="Times New Roman" w:hAnsi="Times New Roman"/>
          <w:noProof/>
          <w:sz w:val="24"/>
          <w:szCs w:val="24"/>
          <w:lang w:val="ro-RO" w:eastAsia="ro-RO"/>
        </w:rPr>
        <w:t xml:space="preserve">şi agenţia </w:t>
      </w:r>
      <w:r w:rsidR="02EAC74C" w:rsidRPr="00CA2043">
        <w:rPr>
          <w:rFonts w:ascii="Times New Roman" w:hAnsi="Times New Roman"/>
          <w:noProof/>
          <w:sz w:val="24"/>
          <w:szCs w:val="24"/>
          <w:lang w:val="ro-RO" w:eastAsia="ro-RO"/>
        </w:rPr>
        <w:t>d</w:t>
      </w:r>
      <w:r w:rsidR="02EAC74C" w:rsidRPr="00CA2043">
        <w:rPr>
          <w:rStyle w:val="l5def5"/>
          <w:rFonts w:ascii="Times New Roman" w:hAnsi="Times New Roman" w:cs="Times New Roman"/>
          <w:noProof/>
          <w:color w:val="auto"/>
          <w:sz w:val="24"/>
          <w:szCs w:val="24"/>
          <w:lang w:val="ro-RO"/>
        </w:rPr>
        <w:t>e furnizare navigatori</w:t>
      </w:r>
      <w:r w:rsidR="008233BF" w:rsidRPr="00DD142F">
        <w:rPr>
          <w:rFonts w:ascii="Times New Roman" w:hAnsi="Times New Roman"/>
          <w:noProof/>
          <w:sz w:val="24"/>
          <w:szCs w:val="24"/>
          <w:lang w:val="ro-RO" w:eastAsia="ro-RO"/>
        </w:rPr>
        <w:t xml:space="preserve"> implicată </w:t>
      </w:r>
      <w:r w:rsidRPr="00DD142F">
        <w:rPr>
          <w:rFonts w:ascii="Times New Roman" w:hAnsi="Times New Roman"/>
          <w:noProof/>
          <w:sz w:val="24"/>
          <w:szCs w:val="24"/>
          <w:lang w:val="ro-RO" w:eastAsia="ro-RO"/>
        </w:rPr>
        <w:t>v</w:t>
      </w:r>
      <w:r w:rsidR="00A6619A" w:rsidRPr="00DD142F">
        <w:rPr>
          <w:rFonts w:ascii="Times New Roman" w:hAnsi="Times New Roman"/>
          <w:noProof/>
          <w:sz w:val="24"/>
          <w:szCs w:val="24"/>
          <w:lang w:val="ro-RO" w:eastAsia="ro-RO"/>
        </w:rPr>
        <w:t>or</w:t>
      </w:r>
      <w:r w:rsidRPr="00DD142F">
        <w:rPr>
          <w:rFonts w:ascii="Times New Roman" w:hAnsi="Times New Roman"/>
          <w:noProof/>
          <w:sz w:val="24"/>
          <w:szCs w:val="24"/>
          <w:lang w:val="ro-RO" w:eastAsia="ro-RO"/>
        </w:rPr>
        <w:t xml:space="preserve"> aranja repatrierea navigatorilor în cauză. </w:t>
      </w:r>
    </w:p>
    <w:p w14:paraId="059D7A58" w14:textId="0A01F64A" w:rsidR="002404F6" w:rsidRPr="00DD142F" w:rsidRDefault="002404F6" w:rsidP="049C8AF7">
      <w:pPr>
        <w:autoSpaceDE w:val="0"/>
        <w:autoSpaceDN w:val="0"/>
        <w:adjustRightInd w:val="0"/>
        <w:spacing w:after="0" w:line="240" w:lineRule="auto"/>
        <w:jc w:val="both"/>
        <w:rPr>
          <w:rFonts w:ascii="Times New Roman" w:hAnsi="Times New Roman"/>
          <w:noProof/>
          <w:sz w:val="24"/>
          <w:szCs w:val="24"/>
          <w:lang w:val="ro-RO" w:eastAsia="ro-RO"/>
        </w:rPr>
      </w:pPr>
      <w:r w:rsidRPr="00DD142F">
        <w:rPr>
          <w:rFonts w:ascii="Times New Roman" w:hAnsi="Times New Roman"/>
          <w:noProof/>
          <w:sz w:val="24"/>
          <w:szCs w:val="24"/>
          <w:lang w:val="ro-RO"/>
        </w:rPr>
        <w:t xml:space="preserve">(2) </w:t>
      </w:r>
      <w:r w:rsidRPr="00DD142F">
        <w:rPr>
          <w:rFonts w:ascii="Times New Roman" w:hAnsi="Times New Roman"/>
          <w:noProof/>
          <w:sz w:val="24"/>
          <w:szCs w:val="24"/>
          <w:lang w:val="ro-RO" w:eastAsia="ro-RO"/>
        </w:rPr>
        <w:t xml:space="preserve">Cheltuielile de repatriere vor fi acoperite din </w:t>
      </w:r>
      <w:r w:rsidR="00420A91" w:rsidRPr="00DD142F">
        <w:rPr>
          <w:rFonts w:ascii="Times New Roman" w:hAnsi="Times New Roman"/>
          <w:noProof/>
          <w:sz w:val="24"/>
          <w:szCs w:val="24"/>
          <w:lang w:val="ro-RO" w:eastAsia="ro-RO"/>
        </w:rPr>
        <w:t>garanția</w:t>
      </w:r>
      <w:r w:rsidRPr="00DD142F">
        <w:rPr>
          <w:rFonts w:ascii="Times New Roman" w:hAnsi="Times New Roman"/>
          <w:noProof/>
          <w:sz w:val="24"/>
          <w:szCs w:val="24"/>
          <w:lang w:val="ro-RO" w:eastAsia="ro-RO"/>
        </w:rPr>
        <w:t xml:space="preserve"> financiară</w:t>
      </w:r>
      <w:r w:rsidR="000C653F" w:rsidRPr="00DD142F">
        <w:rPr>
          <w:rFonts w:ascii="Times New Roman" w:hAnsi="Times New Roman"/>
          <w:noProof/>
          <w:sz w:val="24"/>
          <w:szCs w:val="24"/>
          <w:lang w:val="ro-RO" w:eastAsia="ro-RO"/>
        </w:rPr>
        <w:t xml:space="preserve"> a agenției </w:t>
      </w:r>
      <w:r w:rsidR="591D8217" w:rsidRPr="00CA2043">
        <w:rPr>
          <w:rFonts w:ascii="Times New Roman" w:hAnsi="Times New Roman"/>
          <w:noProof/>
          <w:sz w:val="24"/>
          <w:szCs w:val="24"/>
          <w:lang w:val="ro-RO" w:eastAsia="ro-RO"/>
        </w:rPr>
        <w:t>d</w:t>
      </w:r>
      <w:r w:rsidR="591D8217" w:rsidRPr="00CA2043">
        <w:rPr>
          <w:rStyle w:val="l5def5"/>
          <w:rFonts w:ascii="Times New Roman" w:hAnsi="Times New Roman" w:cs="Times New Roman"/>
          <w:noProof/>
          <w:color w:val="auto"/>
          <w:sz w:val="24"/>
          <w:szCs w:val="24"/>
          <w:lang w:val="ro-RO"/>
        </w:rPr>
        <w:t>e furnizare navigatori</w:t>
      </w:r>
      <w:r w:rsidRPr="00DD142F">
        <w:rPr>
          <w:rFonts w:ascii="Times New Roman" w:hAnsi="Times New Roman"/>
          <w:noProof/>
          <w:sz w:val="24"/>
          <w:szCs w:val="24"/>
          <w:lang w:val="ro-RO" w:eastAsia="ro-RO"/>
        </w:rPr>
        <w:t>.</w:t>
      </w:r>
    </w:p>
    <w:p w14:paraId="268A4ABA" w14:textId="77777777" w:rsidR="00B42070" w:rsidRDefault="00B42070" w:rsidP="00DB2E76">
      <w:pPr>
        <w:autoSpaceDE w:val="0"/>
        <w:autoSpaceDN w:val="0"/>
        <w:adjustRightInd w:val="0"/>
        <w:spacing w:after="0" w:line="240" w:lineRule="auto"/>
        <w:jc w:val="both"/>
        <w:rPr>
          <w:rFonts w:ascii="Times New Roman" w:hAnsi="Times New Roman"/>
          <w:noProof/>
          <w:sz w:val="24"/>
          <w:szCs w:val="24"/>
          <w:lang w:val="ro-RO"/>
        </w:rPr>
      </w:pPr>
    </w:p>
    <w:p w14:paraId="056B4722" w14:textId="391CF25A" w:rsidR="00DB2E76" w:rsidRPr="00DD142F" w:rsidRDefault="00A6619A" w:rsidP="00DB2E76">
      <w:pPr>
        <w:autoSpaceDE w:val="0"/>
        <w:autoSpaceDN w:val="0"/>
        <w:adjustRightInd w:val="0"/>
        <w:spacing w:after="0" w:line="240" w:lineRule="auto"/>
        <w:jc w:val="both"/>
        <w:rPr>
          <w:rFonts w:ascii="Times New Roman" w:eastAsia="Times New Roman" w:hAnsi="Times New Roman"/>
          <w:noProof/>
          <w:sz w:val="24"/>
          <w:szCs w:val="24"/>
          <w:lang w:val="ro-RO"/>
        </w:rPr>
      </w:pPr>
      <w:r w:rsidRPr="00B42070">
        <w:rPr>
          <w:rFonts w:ascii="Times New Roman" w:hAnsi="Times New Roman"/>
          <w:b/>
          <w:noProof/>
          <w:sz w:val="24"/>
          <w:szCs w:val="24"/>
          <w:lang w:val="ro-RO"/>
        </w:rPr>
        <w:t>Art.</w:t>
      </w:r>
      <w:r w:rsidR="004C4FDA" w:rsidRPr="00B42070">
        <w:rPr>
          <w:rFonts w:ascii="Times New Roman" w:hAnsi="Times New Roman"/>
          <w:b/>
          <w:noProof/>
          <w:sz w:val="24"/>
          <w:szCs w:val="24"/>
          <w:lang w:val="ro-RO"/>
        </w:rPr>
        <w:t>46</w:t>
      </w:r>
      <w:r w:rsidR="00F62D10" w:rsidRPr="00B42070">
        <w:rPr>
          <w:rFonts w:ascii="Times New Roman" w:hAnsi="Times New Roman"/>
          <w:b/>
          <w:noProof/>
          <w:sz w:val="24"/>
          <w:szCs w:val="24"/>
          <w:lang w:val="ro-RO"/>
        </w:rPr>
        <w:t>.-</w:t>
      </w:r>
      <w:r w:rsidR="00F62D10" w:rsidRPr="00DD142F">
        <w:rPr>
          <w:rFonts w:ascii="Times New Roman" w:hAnsi="Times New Roman"/>
          <w:noProof/>
          <w:sz w:val="24"/>
          <w:szCs w:val="24"/>
          <w:lang w:val="ro-RO"/>
        </w:rPr>
        <w:t xml:space="preserve"> (1)</w:t>
      </w:r>
      <w:r w:rsidR="00F62D10" w:rsidRPr="00DD142F">
        <w:rPr>
          <w:rFonts w:ascii="Times New Roman" w:eastAsia="Times New Roman" w:hAnsi="Times New Roman"/>
          <w:noProof/>
          <w:sz w:val="24"/>
          <w:szCs w:val="24"/>
          <w:lang w:val="ro-RO"/>
        </w:rPr>
        <w:t xml:space="preserve"> </w:t>
      </w:r>
      <w:r w:rsidR="005C6B4A" w:rsidRPr="00DD142F">
        <w:rPr>
          <w:rFonts w:ascii="Times New Roman" w:eastAsia="Times New Roman" w:hAnsi="Times New Roman"/>
          <w:noProof/>
          <w:sz w:val="24"/>
          <w:szCs w:val="24"/>
          <w:lang w:val="ro-RO"/>
        </w:rPr>
        <w:t>În situația prevăzută la art.</w:t>
      </w:r>
      <w:r w:rsidR="004F09A9" w:rsidRPr="00DD142F">
        <w:rPr>
          <w:rFonts w:ascii="Times New Roman" w:eastAsia="Times New Roman" w:hAnsi="Times New Roman"/>
          <w:noProof/>
          <w:sz w:val="24"/>
          <w:szCs w:val="24"/>
          <w:lang w:val="ro-RO"/>
        </w:rPr>
        <w:t xml:space="preserve"> 45</w:t>
      </w:r>
      <w:r w:rsidR="005C6B4A" w:rsidRPr="00DD142F">
        <w:rPr>
          <w:rFonts w:ascii="Times New Roman" w:eastAsia="Times New Roman" w:hAnsi="Times New Roman"/>
          <w:noProof/>
          <w:sz w:val="24"/>
          <w:szCs w:val="24"/>
          <w:lang w:val="ro-RO"/>
        </w:rPr>
        <w:t xml:space="preserve">, </w:t>
      </w:r>
      <w:r w:rsidR="002404F6" w:rsidRPr="00DD142F">
        <w:rPr>
          <w:rFonts w:ascii="Times New Roman" w:eastAsia="Times New Roman" w:hAnsi="Times New Roman"/>
          <w:noProof/>
          <w:sz w:val="24"/>
          <w:szCs w:val="24"/>
          <w:lang w:val="ro-RO"/>
        </w:rPr>
        <w:t>ANR</w:t>
      </w:r>
      <w:r w:rsidR="00F62D10" w:rsidRPr="00DD142F">
        <w:rPr>
          <w:rFonts w:ascii="Times New Roman" w:eastAsia="Times New Roman" w:hAnsi="Times New Roman"/>
          <w:noProof/>
          <w:sz w:val="24"/>
          <w:szCs w:val="24"/>
          <w:lang w:val="ro-RO"/>
        </w:rPr>
        <w:t xml:space="preserve"> va solicita disponibilizarea sumelor prevăzute a fi acoperite de garanţia financiară pentru cazurile de abandonar</w:t>
      </w:r>
      <w:r w:rsidR="00186B6B" w:rsidRPr="00081C1F">
        <w:rPr>
          <w:rFonts w:ascii="Times New Roman" w:eastAsia="Times New Roman" w:hAnsi="Times New Roman"/>
          <w:noProof/>
          <w:sz w:val="24"/>
          <w:szCs w:val="24"/>
          <w:lang w:val="ro-RO"/>
        </w:rPr>
        <w:t xml:space="preserve">e a </w:t>
      </w:r>
      <w:r w:rsidR="00AD275F" w:rsidRPr="00863524">
        <w:rPr>
          <w:rFonts w:ascii="Times New Roman" w:eastAsia="Times New Roman" w:hAnsi="Times New Roman"/>
          <w:noProof/>
          <w:sz w:val="24"/>
          <w:szCs w:val="24"/>
          <w:lang w:val="ro-RO"/>
        </w:rPr>
        <w:t>navigatorilor</w:t>
      </w:r>
      <w:r w:rsidR="00186B6B" w:rsidRPr="00863524">
        <w:rPr>
          <w:rFonts w:ascii="Times New Roman" w:eastAsia="Times New Roman" w:hAnsi="Times New Roman"/>
          <w:noProof/>
          <w:sz w:val="24"/>
          <w:szCs w:val="24"/>
          <w:lang w:val="ro-RO"/>
        </w:rPr>
        <w:t xml:space="preserve">, dacă </w:t>
      </w:r>
      <w:r w:rsidR="00AD275F" w:rsidRPr="00863524">
        <w:rPr>
          <w:rFonts w:ascii="Times New Roman" w:eastAsia="Times New Roman" w:hAnsi="Times New Roman"/>
          <w:noProof/>
          <w:sz w:val="24"/>
          <w:szCs w:val="24"/>
          <w:lang w:val="ro-RO"/>
        </w:rPr>
        <w:t>aceştia</w:t>
      </w:r>
      <w:r w:rsidR="00F62D10" w:rsidRPr="00863524">
        <w:rPr>
          <w:rFonts w:ascii="Times New Roman" w:eastAsia="Times New Roman" w:hAnsi="Times New Roman"/>
          <w:noProof/>
          <w:sz w:val="24"/>
          <w:szCs w:val="24"/>
          <w:lang w:val="ro-RO"/>
        </w:rPr>
        <w:t xml:space="preserve"> reclamă abandonarea şi </w:t>
      </w:r>
      <w:r w:rsidRPr="00863524">
        <w:rPr>
          <w:rFonts w:ascii="Times New Roman" w:eastAsia="Times New Roman" w:hAnsi="Times New Roman"/>
          <w:noProof/>
          <w:sz w:val="24"/>
          <w:szCs w:val="24"/>
          <w:lang w:val="ro-RO"/>
        </w:rPr>
        <w:t>necesitatea</w:t>
      </w:r>
      <w:r w:rsidR="00F62D10" w:rsidRPr="00863524">
        <w:rPr>
          <w:rFonts w:ascii="Times New Roman" w:eastAsia="Times New Roman" w:hAnsi="Times New Roman"/>
          <w:noProof/>
          <w:sz w:val="24"/>
          <w:szCs w:val="24"/>
          <w:lang w:val="ro-RO"/>
        </w:rPr>
        <w:t xml:space="preserve"> repatrie</w:t>
      </w:r>
      <w:r w:rsidRPr="00863524">
        <w:rPr>
          <w:rFonts w:ascii="Times New Roman" w:eastAsia="Times New Roman" w:hAnsi="Times New Roman"/>
          <w:noProof/>
          <w:sz w:val="24"/>
          <w:szCs w:val="24"/>
          <w:lang w:val="ro-RO"/>
        </w:rPr>
        <w:t>rii</w:t>
      </w:r>
      <w:r w:rsidR="00F62D10" w:rsidRPr="00863524">
        <w:rPr>
          <w:rFonts w:ascii="Times New Roman" w:eastAsia="Times New Roman" w:hAnsi="Times New Roman"/>
          <w:noProof/>
          <w:sz w:val="24"/>
          <w:szCs w:val="24"/>
          <w:lang w:val="ro-RO"/>
        </w:rPr>
        <w:t>, confirmată de</w:t>
      </w:r>
      <w:r w:rsidR="00C42080" w:rsidRPr="00863524">
        <w:rPr>
          <w:rFonts w:ascii="Times New Roman" w:eastAsia="Times New Roman" w:hAnsi="Times New Roman"/>
          <w:noProof/>
          <w:sz w:val="24"/>
          <w:szCs w:val="24"/>
          <w:lang w:val="ro-RO"/>
        </w:rPr>
        <w:t xml:space="preserve"> organizațiile navigatorilor</w:t>
      </w:r>
      <w:r w:rsidR="00186B6B" w:rsidRPr="00863524">
        <w:rPr>
          <w:rFonts w:ascii="Times New Roman" w:eastAsia="Times New Roman" w:hAnsi="Times New Roman"/>
          <w:noProof/>
          <w:sz w:val="24"/>
          <w:szCs w:val="24"/>
          <w:lang w:val="ro-RO"/>
        </w:rPr>
        <w:t>.</w:t>
      </w:r>
      <w:r w:rsidR="00F62D10" w:rsidRPr="00DD142F">
        <w:rPr>
          <w:rFonts w:ascii="Times New Roman" w:eastAsia="Times New Roman" w:hAnsi="Times New Roman"/>
          <w:noProof/>
          <w:sz w:val="24"/>
          <w:szCs w:val="24"/>
          <w:lang w:val="ro-RO"/>
        </w:rPr>
        <w:t xml:space="preserve">  </w:t>
      </w:r>
    </w:p>
    <w:p w14:paraId="7F948990" w14:textId="2F2FDB30" w:rsidR="00F62D10" w:rsidRPr="00F7320E" w:rsidRDefault="00761159" w:rsidP="049C8AF7">
      <w:pPr>
        <w:autoSpaceDE w:val="0"/>
        <w:autoSpaceDN w:val="0"/>
        <w:adjustRightInd w:val="0"/>
        <w:spacing w:after="0" w:line="240" w:lineRule="auto"/>
        <w:jc w:val="both"/>
        <w:rPr>
          <w:rFonts w:ascii="Times New Roman" w:eastAsia="Times New Roman" w:hAnsi="Times New Roman"/>
          <w:noProof/>
          <w:sz w:val="24"/>
          <w:szCs w:val="24"/>
          <w:lang w:val="ro-RO"/>
        </w:rPr>
      </w:pPr>
      <w:r w:rsidRPr="00DD142F">
        <w:rPr>
          <w:rFonts w:ascii="Times New Roman" w:eastAsia="Times New Roman" w:hAnsi="Times New Roman"/>
          <w:noProof/>
          <w:sz w:val="24"/>
          <w:szCs w:val="24"/>
          <w:lang w:val="ro-RO"/>
        </w:rPr>
        <w:t>(</w:t>
      </w:r>
      <w:r w:rsidR="00DB2E76" w:rsidRPr="00DD142F">
        <w:rPr>
          <w:rFonts w:ascii="Times New Roman" w:eastAsia="Times New Roman" w:hAnsi="Times New Roman"/>
          <w:noProof/>
          <w:sz w:val="24"/>
          <w:szCs w:val="24"/>
          <w:lang w:val="ro-RO"/>
        </w:rPr>
        <w:t>2</w:t>
      </w:r>
      <w:r w:rsidRPr="00DD142F">
        <w:rPr>
          <w:rFonts w:ascii="Times New Roman" w:eastAsia="Times New Roman" w:hAnsi="Times New Roman"/>
          <w:noProof/>
          <w:sz w:val="24"/>
          <w:szCs w:val="24"/>
          <w:lang w:val="ro-RO"/>
        </w:rPr>
        <w:t>)</w:t>
      </w:r>
      <w:r w:rsidR="00F62D10" w:rsidRPr="00DD142F">
        <w:rPr>
          <w:rFonts w:ascii="Times New Roman" w:eastAsia="Times New Roman" w:hAnsi="Times New Roman"/>
          <w:noProof/>
          <w:sz w:val="24"/>
          <w:szCs w:val="24"/>
          <w:lang w:val="ro-RO"/>
        </w:rPr>
        <w:t xml:space="preserve"> În cazul imposibilităţii executării garanţiei din vina exclusivă a agenţiei </w:t>
      </w:r>
      <w:r w:rsidR="58A5A3B1" w:rsidRPr="00CA2043">
        <w:rPr>
          <w:rFonts w:ascii="Times New Roman" w:hAnsi="Times New Roman"/>
          <w:noProof/>
          <w:sz w:val="24"/>
          <w:szCs w:val="24"/>
          <w:lang w:val="ro-RO" w:eastAsia="ro-RO"/>
        </w:rPr>
        <w:t>d</w:t>
      </w:r>
      <w:r w:rsidR="58A5A3B1" w:rsidRPr="00CA2043">
        <w:rPr>
          <w:rStyle w:val="l5def5"/>
          <w:rFonts w:ascii="Times New Roman" w:hAnsi="Times New Roman" w:cs="Times New Roman"/>
          <w:noProof/>
          <w:color w:val="auto"/>
          <w:sz w:val="24"/>
          <w:szCs w:val="24"/>
          <w:lang w:val="ro-RO"/>
        </w:rPr>
        <w:t>e furnizare navigatori</w:t>
      </w:r>
      <w:r w:rsidR="00F62D10" w:rsidRPr="00DD142F">
        <w:rPr>
          <w:rFonts w:ascii="Times New Roman" w:eastAsia="Times New Roman" w:hAnsi="Times New Roman"/>
          <w:noProof/>
          <w:sz w:val="24"/>
          <w:szCs w:val="24"/>
          <w:lang w:val="ro-RO"/>
        </w:rPr>
        <w:t xml:space="preserve">, pentru orice </w:t>
      </w:r>
      <w:r w:rsidR="002404F6" w:rsidRPr="00081C1F">
        <w:rPr>
          <w:rFonts w:ascii="Times New Roman" w:eastAsia="Times New Roman" w:hAnsi="Times New Roman"/>
          <w:noProof/>
          <w:sz w:val="24"/>
          <w:szCs w:val="24"/>
          <w:lang w:val="ro-RO"/>
        </w:rPr>
        <w:t>navigator</w:t>
      </w:r>
      <w:r w:rsidR="00F62D10" w:rsidRPr="00863524">
        <w:rPr>
          <w:rFonts w:ascii="Times New Roman" w:eastAsia="Times New Roman" w:hAnsi="Times New Roman"/>
          <w:noProof/>
          <w:sz w:val="24"/>
          <w:szCs w:val="24"/>
          <w:lang w:val="ro-RO"/>
        </w:rPr>
        <w:t xml:space="preserve"> plasat la bordul navelor de către respectiva agenţie, plata drepturilor băneşti neachitate de armator pentru o perioadă de </w:t>
      </w:r>
      <w:r w:rsidR="00804552" w:rsidRPr="00863524">
        <w:rPr>
          <w:rFonts w:ascii="Times New Roman" w:eastAsia="Times New Roman" w:hAnsi="Times New Roman"/>
          <w:noProof/>
          <w:sz w:val="24"/>
          <w:szCs w:val="24"/>
          <w:lang w:val="ro-RO"/>
        </w:rPr>
        <w:t>patru</w:t>
      </w:r>
      <w:r w:rsidR="00F62D10" w:rsidRPr="00863524">
        <w:rPr>
          <w:rFonts w:ascii="Times New Roman" w:eastAsia="Times New Roman" w:hAnsi="Times New Roman"/>
          <w:noProof/>
          <w:sz w:val="24"/>
          <w:szCs w:val="24"/>
          <w:lang w:val="ro-RO"/>
        </w:rPr>
        <w:t xml:space="preserve"> luni </w:t>
      </w:r>
      <w:r w:rsidR="00E21E26" w:rsidRPr="00863524">
        <w:rPr>
          <w:rFonts w:ascii="Times New Roman" w:eastAsia="Times New Roman" w:hAnsi="Times New Roman"/>
          <w:noProof/>
          <w:sz w:val="24"/>
          <w:szCs w:val="24"/>
          <w:lang w:val="ro-RO"/>
        </w:rPr>
        <w:t>și</w:t>
      </w:r>
      <w:r w:rsidR="00F62D10" w:rsidRPr="00863524">
        <w:rPr>
          <w:rFonts w:ascii="Times New Roman" w:eastAsia="Times New Roman" w:hAnsi="Times New Roman"/>
          <w:noProof/>
          <w:sz w:val="24"/>
          <w:szCs w:val="24"/>
          <w:lang w:val="ro-RO"/>
        </w:rPr>
        <w:t xml:space="preserve"> repatrierea vor fi făcute pe cheltuiala proprie a agenţiei </w:t>
      </w:r>
      <w:r w:rsidR="733E668B" w:rsidRPr="00CA2043">
        <w:rPr>
          <w:rFonts w:ascii="Times New Roman" w:hAnsi="Times New Roman"/>
          <w:noProof/>
          <w:sz w:val="24"/>
          <w:szCs w:val="24"/>
          <w:lang w:val="ro-RO" w:eastAsia="ro-RO"/>
        </w:rPr>
        <w:t>d</w:t>
      </w:r>
      <w:r w:rsidR="733E668B" w:rsidRPr="00CA2043">
        <w:rPr>
          <w:rStyle w:val="l5def5"/>
          <w:rFonts w:ascii="Times New Roman" w:hAnsi="Times New Roman" w:cs="Times New Roman"/>
          <w:noProof/>
          <w:color w:val="auto"/>
          <w:sz w:val="24"/>
          <w:szCs w:val="24"/>
          <w:lang w:val="ro-RO"/>
        </w:rPr>
        <w:t>e furnizare navigatori</w:t>
      </w:r>
      <w:r w:rsidR="00F62D10" w:rsidRPr="00DD142F">
        <w:rPr>
          <w:rFonts w:ascii="Times New Roman" w:eastAsia="Times New Roman" w:hAnsi="Times New Roman"/>
          <w:noProof/>
          <w:sz w:val="24"/>
          <w:szCs w:val="24"/>
          <w:lang w:val="ro-RO"/>
        </w:rPr>
        <w:t>.</w:t>
      </w:r>
      <w:r w:rsidR="00F62D10" w:rsidRPr="049C8AF7">
        <w:rPr>
          <w:rFonts w:ascii="Times New Roman" w:eastAsia="Times New Roman" w:hAnsi="Times New Roman"/>
          <w:noProof/>
          <w:sz w:val="24"/>
          <w:szCs w:val="24"/>
          <w:lang w:val="ro-RO"/>
        </w:rPr>
        <w:t> </w:t>
      </w:r>
    </w:p>
    <w:p w14:paraId="56F9A798" w14:textId="77777777" w:rsidR="00B42070" w:rsidRDefault="00B42070" w:rsidP="049C8AF7">
      <w:pPr>
        <w:autoSpaceDE w:val="0"/>
        <w:autoSpaceDN w:val="0"/>
        <w:adjustRightInd w:val="0"/>
        <w:spacing w:after="0" w:line="240" w:lineRule="auto"/>
        <w:jc w:val="both"/>
        <w:rPr>
          <w:rFonts w:ascii="Times New Roman" w:hAnsi="Times New Roman"/>
          <w:noProof/>
          <w:sz w:val="24"/>
          <w:szCs w:val="24"/>
          <w:lang w:val="ro-RO"/>
        </w:rPr>
      </w:pPr>
    </w:p>
    <w:p w14:paraId="5F72D0A6" w14:textId="4CB8574B" w:rsidR="00C9476A" w:rsidRPr="00F7320E" w:rsidRDefault="00C9476A" w:rsidP="049C8AF7">
      <w:pPr>
        <w:autoSpaceDE w:val="0"/>
        <w:autoSpaceDN w:val="0"/>
        <w:adjustRightInd w:val="0"/>
        <w:spacing w:after="0" w:line="240" w:lineRule="auto"/>
        <w:jc w:val="both"/>
        <w:rPr>
          <w:rFonts w:ascii="Times New Roman" w:hAnsi="Times New Roman"/>
          <w:noProof/>
          <w:sz w:val="24"/>
          <w:szCs w:val="24"/>
          <w:lang w:val="ro-RO"/>
        </w:rPr>
      </w:pPr>
      <w:r w:rsidRPr="00B42070">
        <w:rPr>
          <w:rFonts w:ascii="Times New Roman" w:hAnsi="Times New Roman"/>
          <w:b/>
          <w:noProof/>
          <w:sz w:val="24"/>
          <w:szCs w:val="24"/>
          <w:lang w:val="ro-RO"/>
        </w:rPr>
        <w:t>Art.</w:t>
      </w:r>
      <w:r w:rsidR="004C4FDA" w:rsidRPr="00B42070">
        <w:rPr>
          <w:rFonts w:ascii="Times New Roman" w:hAnsi="Times New Roman"/>
          <w:b/>
          <w:noProof/>
          <w:sz w:val="24"/>
          <w:szCs w:val="24"/>
          <w:lang w:val="ro-RO"/>
        </w:rPr>
        <w:t>47</w:t>
      </w:r>
      <w:r w:rsidRPr="00B42070">
        <w:rPr>
          <w:rFonts w:ascii="Times New Roman" w:hAnsi="Times New Roman"/>
          <w:b/>
          <w:noProof/>
          <w:sz w:val="24"/>
          <w:szCs w:val="24"/>
          <w:lang w:val="ro-RO"/>
        </w:rPr>
        <w:t>.</w:t>
      </w:r>
      <w:r w:rsidR="00065182" w:rsidRPr="049C8AF7">
        <w:rPr>
          <w:rFonts w:ascii="Times New Roman" w:hAnsi="Times New Roman"/>
          <w:noProof/>
          <w:sz w:val="24"/>
          <w:szCs w:val="24"/>
          <w:lang w:val="ro-RO"/>
        </w:rPr>
        <w:t xml:space="preserve"> </w:t>
      </w:r>
      <w:r w:rsidRPr="049C8AF7">
        <w:rPr>
          <w:rFonts w:ascii="Times New Roman" w:hAnsi="Times New Roman"/>
          <w:noProof/>
          <w:sz w:val="24"/>
          <w:szCs w:val="24"/>
          <w:lang w:val="ro-RO"/>
        </w:rPr>
        <w:t>-</w:t>
      </w:r>
      <w:r w:rsidR="00065182" w:rsidRPr="049C8AF7">
        <w:rPr>
          <w:rFonts w:ascii="Times New Roman" w:hAnsi="Times New Roman"/>
          <w:noProof/>
          <w:sz w:val="24"/>
          <w:szCs w:val="24"/>
          <w:lang w:val="ro-RO"/>
        </w:rPr>
        <w:t xml:space="preserve"> </w:t>
      </w:r>
      <w:r w:rsidRPr="049C8AF7">
        <w:rPr>
          <w:rFonts w:ascii="Times New Roman" w:hAnsi="Times New Roman"/>
          <w:noProof/>
          <w:sz w:val="24"/>
          <w:szCs w:val="24"/>
          <w:lang w:val="ro-RO"/>
        </w:rPr>
        <w:t xml:space="preserve">(1) </w:t>
      </w:r>
      <w:r w:rsidRPr="049C8AF7">
        <w:rPr>
          <w:rFonts w:ascii="Times New Roman" w:hAnsi="Times New Roman"/>
          <w:noProof/>
          <w:sz w:val="24"/>
          <w:szCs w:val="24"/>
          <w:lang w:val="ro-RO" w:eastAsia="ro-RO"/>
        </w:rPr>
        <w:t xml:space="preserve">Dacă </w:t>
      </w:r>
      <w:r w:rsidRPr="049C8AF7">
        <w:rPr>
          <w:rFonts w:ascii="Times New Roman" w:hAnsi="Times New Roman"/>
          <w:noProof/>
          <w:sz w:val="24"/>
          <w:szCs w:val="24"/>
          <w:lang w:val="ro-RO"/>
        </w:rPr>
        <w:t>armator</w:t>
      </w:r>
      <w:r w:rsidR="00DD142F">
        <w:rPr>
          <w:rFonts w:ascii="Times New Roman" w:hAnsi="Times New Roman"/>
          <w:noProof/>
          <w:sz w:val="24"/>
          <w:szCs w:val="24"/>
          <w:lang w:val="ro-RO"/>
        </w:rPr>
        <w:t>ul</w:t>
      </w:r>
      <w:r w:rsidRPr="049C8AF7">
        <w:rPr>
          <w:rFonts w:ascii="Times New Roman" w:hAnsi="Times New Roman"/>
          <w:noProof/>
          <w:sz w:val="24"/>
          <w:szCs w:val="24"/>
          <w:lang w:val="ro-RO" w:eastAsia="ro-RO"/>
        </w:rPr>
        <w:t xml:space="preserve"> unei nave care arborează pavilion</w:t>
      </w:r>
      <w:r w:rsidR="00A4128B" w:rsidRPr="049C8AF7">
        <w:rPr>
          <w:rFonts w:ascii="Times New Roman" w:hAnsi="Times New Roman"/>
          <w:noProof/>
          <w:sz w:val="24"/>
          <w:szCs w:val="24"/>
          <w:lang w:val="ro-RO" w:eastAsia="ro-RO"/>
        </w:rPr>
        <w:t xml:space="preserve"> str</w:t>
      </w:r>
      <w:r w:rsidR="005A7784" w:rsidRPr="049C8AF7">
        <w:rPr>
          <w:rFonts w:ascii="Times New Roman" w:hAnsi="Times New Roman"/>
          <w:noProof/>
          <w:sz w:val="24"/>
          <w:szCs w:val="24"/>
          <w:lang w:val="ro-RO" w:eastAsia="ro-RO"/>
        </w:rPr>
        <w:t>ă</w:t>
      </w:r>
      <w:r w:rsidR="00A4128B" w:rsidRPr="049C8AF7">
        <w:rPr>
          <w:rFonts w:ascii="Times New Roman" w:hAnsi="Times New Roman"/>
          <w:noProof/>
          <w:sz w:val="24"/>
          <w:szCs w:val="24"/>
          <w:lang w:val="ro-RO" w:eastAsia="ro-RO"/>
        </w:rPr>
        <w:t>in,</w:t>
      </w:r>
      <w:r w:rsidRPr="049C8AF7">
        <w:rPr>
          <w:rFonts w:ascii="Times New Roman" w:hAnsi="Times New Roman"/>
          <w:noProof/>
          <w:sz w:val="24"/>
          <w:szCs w:val="24"/>
          <w:lang w:val="ro-RO" w:eastAsia="ro-RO"/>
        </w:rPr>
        <w:t xml:space="preserve"> stat parte la </w:t>
      </w:r>
      <w:r w:rsidR="00E80671" w:rsidRPr="00E953C6">
        <w:rPr>
          <w:rFonts w:ascii="Times New Roman" w:hAnsi="Times New Roman"/>
          <w:noProof/>
          <w:sz w:val="24"/>
          <w:szCs w:val="24"/>
          <w:lang w:val="ro-RO" w:eastAsia="ro-RO"/>
        </w:rPr>
        <w:t>C</w:t>
      </w:r>
      <w:r w:rsidRPr="00E953C6">
        <w:rPr>
          <w:rFonts w:ascii="Times New Roman" w:hAnsi="Times New Roman"/>
          <w:noProof/>
          <w:sz w:val="24"/>
          <w:szCs w:val="24"/>
          <w:lang w:val="ro-RO" w:eastAsia="ro-RO"/>
        </w:rPr>
        <w:t>onvenție</w:t>
      </w:r>
      <w:r w:rsidR="00DD142F" w:rsidRPr="00E953C6">
        <w:rPr>
          <w:rFonts w:ascii="Times New Roman" w:hAnsi="Times New Roman"/>
          <w:noProof/>
          <w:sz w:val="24"/>
          <w:szCs w:val="24"/>
          <w:lang w:val="ro-RO" w:eastAsia="ro-RO"/>
        </w:rPr>
        <w:t xml:space="preserve"> sau</w:t>
      </w:r>
      <w:r w:rsidR="028E48DC" w:rsidRPr="00E953C6">
        <w:rPr>
          <w:rFonts w:ascii="Times New Roman" w:hAnsi="Times New Roman"/>
          <w:noProof/>
          <w:sz w:val="24"/>
          <w:szCs w:val="24"/>
          <w:lang w:val="ro-RO" w:eastAsia="ro-RO"/>
        </w:rPr>
        <w:t xml:space="preserve"> autoritatea statului de pavilion</w:t>
      </w:r>
      <w:r w:rsidRPr="00E953C6">
        <w:rPr>
          <w:rFonts w:ascii="Times New Roman" w:hAnsi="Times New Roman"/>
          <w:noProof/>
          <w:sz w:val="24"/>
          <w:szCs w:val="24"/>
          <w:lang w:val="ro-RO" w:eastAsia="ro-RO"/>
        </w:rPr>
        <w:t xml:space="preserve"> </w:t>
      </w:r>
      <w:r w:rsidR="000F7E10" w:rsidRPr="00E953C6">
        <w:rPr>
          <w:rFonts w:ascii="Times New Roman" w:hAnsi="Times New Roman"/>
          <w:noProof/>
          <w:sz w:val="24"/>
          <w:szCs w:val="24"/>
          <w:lang w:val="ro-RO" w:eastAsia="ro-RO"/>
        </w:rPr>
        <w:t>nu ini</w:t>
      </w:r>
      <w:r w:rsidR="000C6F37" w:rsidRPr="00E953C6">
        <w:rPr>
          <w:rFonts w:ascii="Times New Roman" w:hAnsi="Times New Roman"/>
          <w:noProof/>
          <w:sz w:val="24"/>
          <w:szCs w:val="24"/>
          <w:lang w:val="ro-RO" w:eastAsia="ro-RO"/>
        </w:rPr>
        <w:t>ţ</w:t>
      </w:r>
      <w:r w:rsidR="000F7E10" w:rsidRPr="00E953C6">
        <w:rPr>
          <w:rFonts w:ascii="Times New Roman" w:hAnsi="Times New Roman"/>
          <w:noProof/>
          <w:sz w:val="24"/>
          <w:szCs w:val="24"/>
          <w:lang w:val="ro-RO" w:eastAsia="ro-RO"/>
        </w:rPr>
        <w:t>iază măsurile necesare pentru repatrierea navigatorilor care au acest drept și care au contract de muncă încheiat cu armatorul</w:t>
      </w:r>
      <w:r w:rsidR="00C21F92" w:rsidRPr="00E953C6">
        <w:rPr>
          <w:rFonts w:ascii="Times New Roman" w:hAnsi="Times New Roman"/>
          <w:noProof/>
          <w:sz w:val="24"/>
          <w:szCs w:val="24"/>
          <w:lang w:val="ro-RO" w:eastAsia="ro-RO"/>
        </w:rPr>
        <w:t xml:space="preserve"> </w:t>
      </w:r>
      <w:r w:rsidR="00E21E26" w:rsidRPr="00E953C6">
        <w:rPr>
          <w:rFonts w:ascii="Times New Roman" w:hAnsi="Times New Roman"/>
          <w:noProof/>
          <w:sz w:val="24"/>
          <w:szCs w:val="24"/>
          <w:lang w:val="ro-RO" w:eastAsia="ro-RO"/>
        </w:rPr>
        <w:t>și</w:t>
      </w:r>
      <w:r w:rsidR="00A4128B" w:rsidRPr="00E953C6">
        <w:rPr>
          <w:rFonts w:ascii="Times New Roman" w:hAnsi="Times New Roman"/>
          <w:noProof/>
          <w:sz w:val="24"/>
          <w:szCs w:val="24"/>
          <w:lang w:val="ro-RO" w:eastAsia="ro-RO"/>
        </w:rPr>
        <w:t xml:space="preserve"> nu sunt plasați pe nava respectivă printr-o agenție</w:t>
      </w:r>
      <w:r w:rsidR="00D16EDE" w:rsidRPr="00E953C6">
        <w:rPr>
          <w:rFonts w:ascii="Times New Roman" w:hAnsi="Times New Roman"/>
          <w:noProof/>
          <w:sz w:val="24"/>
          <w:szCs w:val="24"/>
          <w:lang w:val="ro-RO" w:eastAsia="ro-RO"/>
        </w:rPr>
        <w:t xml:space="preserve"> </w:t>
      </w:r>
      <w:r w:rsidR="6C1C6685" w:rsidRPr="00E953C6">
        <w:rPr>
          <w:rFonts w:ascii="Times New Roman" w:hAnsi="Times New Roman"/>
          <w:noProof/>
          <w:sz w:val="24"/>
          <w:szCs w:val="24"/>
          <w:lang w:val="ro-RO" w:eastAsia="ro-RO"/>
        </w:rPr>
        <w:t>d</w:t>
      </w:r>
      <w:r w:rsidR="6C1C6685" w:rsidRPr="00E953C6">
        <w:rPr>
          <w:rStyle w:val="l5def5"/>
          <w:rFonts w:ascii="Times New Roman" w:hAnsi="Times New Roman" w:cs="Times New Roman"/>
          <w:noProof/>
          <w:color w:val="auto"/>
          <w:sz w:val="24"/>
          <w:szCs w:val="24"/>
          <w:lang w:val="ro-RO"/>
        </w:rPr>
        <w:t>e furnizare navigatori</w:t>
      </w:r>
      <w:r w:rsidR="6C1C6685" w:rsidRPr="00E953C6">
        <w:rPr>
          <w:rFonts w:ascii="Times New Roman" w:hAnsi="Times New Roman"/>
          <w:noProof/>
          <w:sz w:val="24"/>
          <w:szCs w:val="24"/>
          <w:lang w:val="ro-RO" w:eastAsia="ro-RO"/>
        </w:rPr>
        <w:t xml:space="preserve"> </w:t>
      </w:r>
      <w:r w:rsidR="00A4128B" w:rsidRPr="00E953C6">
        <w:rPr>
          <w:rFonts w:ascii="Times New Roman" w:hAnsi="Times New Roman"/>
          <w:noProof/>
          <w:sz w:val="24"/>
          <w:szCs w:val="24"/>
          <w:lang w:val="ro-RO" w:eastAsia="ro-RO"/>
        </w:rPr>
        <w:t>din România</w:t>
      </w:r>
      <w:r w:rsidR="006416E7" w:rsidRPr="00E953C6">
        <w:rPr>
          <w:rFonts w:ascii="Times New Roman" w:hAnsi="Times New Roman"/>
          <w:noProof/>
          <w:sz w:val="24"/>
          <w:szCs w:val="24"/>
          <w:lang w:val="ro-RO" w:eastAsia="ro-RO"/>
        </w:rPr>
        <w:t>, atunci</w:t>
      </w:r>
      <w:r w:rsidRPr="00E953C6">
        <w:rPr>
          <w:rFonts w:ascii="Times New Roman" w:hAnsi="Times New Roman"/>
          <w:noProof/>
          <w:sz w:val="24"/>
          <w:szCs w:val="24"/>
          <w:lang w:val="ro-RO" w:eastAsia="ro-RO"/>
        </w:rPr>
        <w:t xml:space="preserve"> </w:t>
      </w:r>
      <w:r w:rsidR="005B455E" w:rsidRPr="00E953C6">
        <w:rPr>
          <w:rFonts w:ascii="Times New Roman" w:hAnsi="Times New Roman"/>
          <w:noProof/>
          <w:sz w:val="24"/>
          <w:szCs w:val="24"/>
          <w:lang w:val="ro-RO" w:eastAsia="ro-RO"/>
        </w:rPr>
        <w:t>MAE</w:t>
      </w:r>
      <w:r w:rsidRPr="00E953C6">
        <w:rPr>
          <w:rFonts w:ascii="Times New Roman" w:hAnsi="Times New Roman"/>
          <w:noProof/>
          <w:sz w:val="24"/>
          <w:szCs w:val="24"/>
          <w:lang w:val="ro-RO" w:eastAsia="ro-RO"/>
        </w:rPr>
        <w:t>, după caz împreună cu reprezentanții navigatorilor,</w:t>
      </w:r>
      <w:r w:rsidRPr="049C8AF7">
        <w:rPr>
          <w:rFonts w:ascii="Times New Roman" w:hAnsi="Times New Roman"/>
          <w:noProof/>
          <w:sz w:val="24"/>
          <w:szCs w:val="24"/>
          <w:lang w:val="ro-RO" w:eastAsia="ro-RO"/>
        </w:rPr>
        <w:t xml:space="preserve"> </w:t>
      </w:r>
      <w:r w:rsidR="00DD142F">
        <w:rPr>
          <w:rFonts w:ascii="Times New Roman" w:hAnsi="Times New Roman"/>
          <w:noProof/>
          <w:sz w:val="24"/>
          <w:szCs w:val="24"/>
          <w:lang w:val="ro-RO" w:eastAsia="ro-RO"/>
        </w:rPr>
        <w:t>repatriază</w:t>
      </w:r>
      <w:r w:rsidRPr="049C8AF7">
        <w:rPr>
          <w:rFonts w:ascii="Times New Roman" w:hAnsi="Times New Roman"/>
          <w:noProof/>
          <w:sz w:val="24"/>
          <w:szCs w:val="24"/>
          <w:lang w:val="ro-RO" w:eastAsia="ro-RO"/>
        </w:rPr>
        <w:t xml:space="preserve"> </w:t>
      </w:r>
      <w:r w:rsidR="004F09A9" w:rsidRPr="049C8AF7">
        <w:rPr>
          <w:rFonts w:ascii="Times New Roman" w:hAnsi="Times New Roman"/>
          <w:noProof/>
          <w:sz w:val="24"/>
          <w:szCs w:val="24"/>
          <w:lang w:val="ro-RO" w:eastAsia="ro-RO"/>
        </w:rPr>
        <w:t>navigatori</w:t>
      </w:r>
      <w:r w:rsidR="00DD142F">
        <w:rPr>
          <w:rFonts w:ascii="Times New Roman" w:hAnsi="Times New Roman"/>
          <w:noProof/>
          <w:sz w:val="24"/>
          <w:szCs w:val="24"/>
          <w:lang w:val="ro-RO" w:eastAsia="ro-RO"/>
        </w:rPr>
        <w:t>i</w:t>
      </w:r>
      <w:r w:rsidRPr="049C8AF7">
        <w:rPr>
          <w:rFonts w:ascii="Times New Roman" w:hAnsi="Times New Roman"/>
          <w:noProof/>
          <w:sz w:val="24"/>
          <w:szCs w:val="24"/>
          <w:lang w:val="ro-RO" w:eastAsia="ro-RO"/>
        </w:rPr>
        <w:t xml:space="preserve"> în cauză. </w:t>
      </w:r>
    </w:p>
    <w:p w14:paraId="225646C2" w14:textId="02DE0B5B" w:rsidR="00C9476A" w:rsidRPr="00F7320E" w:rsidRDefault="00C9476A" w:rsidP="049C8AF7">
      <w:pPr>
        <w:autoSpaceDE w:val="0"/>
        <w:autoSpaceDN w:val="0"/>
        <w:adjustRightInd w:val="0"/>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t xml:space="preserve">(2) Cheltuielile efectuate pentru repatriere vor fi suportate de </w:t>
      </w:r>
      <w:r w:rsidR="005B455E" w:rsidRPr="049C8AF7">
        <w:rPr>
          <w:rFonts w:ascii="Times New Roman" w:hAnsi="Times New Roman"/>
          <w:noProof/>
          <w:sz w:val="24"/>
          <w:szCs w:val="24"/>
          <w:lang w:val="ro-RO"/>
        </w:rPr>
        <w:t>MAE</w:t>
      </w:r>
      <w:r w:rsidR="006F3224">
        <w:rPr>
          <w:rFonts w:ascii="Times New Roman" w:hAnsi="Times New Roman"/>
          <w:noProof/>
          <w:sz w:val="24"/>
          <w:szCs w:val="24"/>
          <w:lang w:val="ro-RO"/>
        </w:rPr>
        <w:t xml:space="preserve"> și/sau de </w:t>
      </w:r>
      <w:r w:rsidR="00F948FE" w:rsidRPr="049C8AF7">
        <w:rPr>
          <w:rFonts w:ascii="Times New Roman" w:hAnsi="Times New Roman"/>
          <w:noProof/>
          <w:sz w:val="24"/>
          <w:szCs w:val="24"/>
          <w:lang w:val="ro-RO"/>
        </w:rPr>
        <w:t>organizațiile navigatorilor</w:t>
      </w:r>
      <w:r w:rsidR="006F3224">
        <w:rPr>
          <w:rFonts w:ascii="Times New Roman" w:hAnsi="Times New Roman"/>
          <w:noProof/>
          <w:sz w:val="24"/>
          <w:szCs w:val="24"/>
          <w:lang w:val="ro-RO"/>
        </w:rPr>
        <w:t>, după caz,</w:t>
      </w:r>
      <w:r w:rsidRPr="049C8AF7">
        <w:rPr>
          <w:rFonts w:ascii="Times New Roman" w:hAnsi="Times New Roman"/>
          <w:noProof/>
          <w:sz w:val="24"/>
          <w:szCs w:val="24"/>
          <w:lang w:val="ro-RO"/>
        </w:rPr>
        <w:t xml:space="preserve"> și apoi, recuperate de la autoritatea competentă a statului de pavilion</w:t>
      </w:r>
      <w:r w:rsidR="000E74B9" w:rsidRPr="049C8AF7">
        <w:rPr>
          <w:rFonts w:ascii="Times New Roman" w:hAnsi="Times New Roman"/>
          <w:noProof/>
          <w:sz w:val="24"/>
          <w:szCs w:val="24"/>
          <w:lang w:val="ro-RO"/>
        </w:rPr>
        <w:t>.</w:t>
      </w:r>
    </w:p>
    <w:p w14:paraId="64D9693B" w14:textId="77777777" w:rsidR="00E953C6" w:rsidRDefault="00E953C6" w:rsidP="049C8AF7">
      <w:pPr>
        <w:autoSpaceDE w:val="0"/>
        <w:autoSpaceDN w:val="0"/>
        <w:adjustRightInd w:val="0"/>
        <w:spacing w:after="0" w:line="240" w:lineRule="auto"/>
        <w:jc w:val="both"/>
        <w:rPr>
          <w:rFonts w:ascii="Times New Roman" w:hAnsi="Times New Roman"/>
          <w:noProof/>
          <w:sz w:val="24"/>
          <w:szCs w:val="24"/>
          <w:lang w:val="ro-RO"/>
        </w:rPr>
      </w:pPr>
    </w:p>
    <w:p w14:paraId="62E539B9" w14:textId="66339B4B" w:rsidR="00A4128B" w:rsidRPr="00F7320E" w:rsidRDefault="00A4128B" w:rsidP="049C8AF7">
      <w:pPr>
        <w:autoSpaceDE w:val="0"/>
        <w:autoSpaceDN w:val="0"/>
        <w:adjustRightInd w:val="0"/>
        <w:spacing w:after="0" w:line="240" w:lineRule="auto"/>
        <w:jc w:val="both"/>
        <w:rPr>
          <w:rFonts w:ascii="Times New Roman" w:hAnsi="Times New Roman"/>
          <w:noProof/>
          <w:sz w:val="24"/>
          <w:szCs w:val="24"/>
          <w:lang w:val="ro-RO" w:eastAsia="ro-RO"/>
        </w:rPr>
      </w:pPr>
      <w:r w:rsidRPr="00E953C6">
        <w:rPr>
          <w:rFonts w:ascii="Times New Roman" w:hAnsi="Times New Roman"/>
          <w:b/>
          <w:noProof/>
          <w:sz w:val="24"/>
          <w:szCs w:val="24"/>
          <w:lang w:val="ro-RO"/>
        </w:rPr>
        <w:t>Art.</w:t>
      </w:r>
      <w:r w:rsidR="004C4FDA" w:rsidRPr="00E953C6">
        <w:rPr>
          <w:rFonts w:ascii="Times New Roman" w:hAnsi="Times New Roman"/>
          <w:b/>
          <w:noProof/>
          <w:sz w:val="24"/>
          <w:szCs w:val="24"/>
          <w:lang w:val="ro-RO"/>
        </w:rPr>
        <w:t>48</w:t>
      </w:r>
      <w:r w:rsidRPr="00E953C6">
        <w:rPr>
          <w:rFonts w:ascii="Times New Roman" w:hAnsi="Times New Roman"/>
          <w:b/>
          <w:noProof/>
          <w:sz w:val="24"/>
          <w:szCs w:val="24"/>
          <w:lang w:val="ro-RO"/>
        </w:rPr>
        <w:t>.</w:t>
      </w:r>
      <w:r w:rsidR="00065182" w:rsidRPr="049C8AF7">
        <w:rPr>
          <w:rFonts w:ascii="Times New Roman" w:hAnsi="Times New Roman"/>
          <w:noProof/>
          <w:sz w:val="24"/>
          <w:szCs w:val="24"/>
          <w:lang w:val="ro-RO"/>
        </w:rPr>
        <w:t xml:space="preserve"> </w:t>
      </w:r>
      <w:r w:rsidRPr="049C8AF7">
        <w:rPr>
          <w:rFonts w:ascii="Times New Roman" w:hAnsi="Times New Roman"/>
          <w:noProof/>
          <w:sz w:val="24"/>
          <w:szCs w:val="24"/>
          <w:lang w:val="ro-RO"/>
        </w:rPr>
        <w:t xml:space="preserve">- (1) </w:t>
      </w:r>
      <w:r w:rsidRPr="049C8AF7">
        <w:rPr>
          <w:rFonts w:ascii="Times New Roman" w:hAnsi="Times New Roman"/>
          <w:noProof/>
          <w:sz w:val="24"/>
          <w:szCs w:val="24"/>
          <w:lang w:val="ro-RO" w:eastAsia="ro-RO"/>
        </w:rPr>
        <w:t xml:space="preserve">Dacă un </w:t>
      </w:r>
      <w:r w:rsidRPr="049C8AF7">
        <w:rPr>
          <w:rFonts w:ascii="Times New Roman" w:hAnsi="Times New Roman"/>
          <w:noProof/>
          <w:sz w:val="24"/>
          <w:szCs w:val="24"/>
          <w:lang w:val="ro-RO"/>
        </w:rPr>
        <w:t>armator</w:t>
      </w:r>
      <w:r w:rsidRPr="049C8AF7">
        <w:rPr>
          <w:rFonts w:ascii="Times New Roman" w:hAnsi="Times New Roman"/>
          <w:noProof/>
          <w:sz w:val="24"/>
          <w:szCs w:val="24"/>
          <w:lang w:val="ro-RO" w:eastAsia="ro-RO"/>
        </w:rPr>
        <w:t xml:space="preserve"> al unei nave care arborează pavilion str</w:t>
      </w:r>
      <w:r w:rsidR="00FA0473" w:rsidRPr="049C8AF7">
        <w:rPr>
          <w:rFonts w:ascii="Times New Roman" w:hAnsi="Times New Roman"/>
          <w:noProof/>
          <w:sz w:val="24"/>
          <w:szCs w:val="24"/>
          <w:lang w:val="ro-RO" w:eastAsia="ro-RO"/>
        </w:rPr>
        <w:t>ă</w:t>
      </w:r>
      <w:r w:rsidRPr="049C8AF7">
        <w:rPr>
          <w:rFonts w:ascii="Times New Roman" w:hAnsi="Times New Roman"/>
          <w:noProof/>
          <w:sz w:val="24"/>
          <w:szCs w:val="24"/>
          <w:lang w:val="ro-RO" w:eastAsia="ro-RO"/>
        </w:rPr>
        <w:t xml:space="preserve">in, stat care nu este parte la </w:t>
      </w:r>
      <w:r w:rsidR="00E80671" w:rsidRPr="049C8AF7">
        <w:rPr>
          <w:rFonts w:ascii="Times New Roman" w:hAnsi="Times New Roman"/>
          <w:noProof/>
          <w:sz w:val="24"/>
          <w:szCs w:val="24"/>
          <w:lang w:val="ro-RO" w:eastAsia="ro-RO"/>
        </w:rPr>
        <w:t>C</w:t>
      </w:r>
      <w:r w:rsidRPr="049C8AF7">
        <w:rPr>
          <w:rFonts w:ascii="Times New Roman" w:hAnsi="Times New Roman"/>
          <w:noProof/>
          <w:sz w:val="24"/>
          <w:szCs w:val="24"/>
          <w:lang w:val="ro-RO" w:eastAsia="ro-RO"/>
        </w:rPr>
        <w:t>onvenție</w:t>
      </w:r>
      <w:r w:rsidR="647BAA0C" w:rsidRPr="049C8AF7">
        <w:rPr>
          <w:rFonts w:ascii="Times New Roman" w:hAnsi="Times New Roman"/>
          <w:noProof/>
          <w:sz w:val="24"/>
          <w:szCs w:val="24"/>
          <w:lang w:val="ro-RO" w:eastAsia="ro-RO"/>
        </w:rPr>
        <w:t xml:space="preserve"> </w:t>
      </w:r>
      <w:r w:rsidR="006F3224" w:rsidRPr="00E953C6">
        <w:rPr>
          <w:rFonts w:ascii="Times New Roman" w:hAnsi="Times New Roman"/>
          <w:noProof/>
          <w:sz w:val="24"/>
          <w:szCs w:val="24"/>
          <w:lang w:val="ro-RO" w:eastAsia="ro-RO"/>
        </w:rPr>
        <w:t xml:space="preserve">sau </w:t>
      </w:r>
      <w:r w:rsidR="647BAA0C" w:rsidRPr="00E953C6">
        <w:rPr>
          <w:rFonts w:ascii="Times New Roman" w:hAnsi="Times New Roman"/>
          <w:noProof/>
          <w:sz w:val="24"/>
          <w:szCs w:val="24"/>
          <w:lang w:val="ro-RO" w:eastAsia="ro-RO"/>
        </w:rPr>
        <w:t>autoritatea statului de pavilion</w:t>
      </w:r>
      <w:r w:rsidRPr="049C8AF7">
        <w:rPr>
          <w:rFonts w:ascii="Times New Roman" w:hAnsi="Times New Roman"/>
          <w:noProof/>
          <w:sz w:val="24"/>
          <w:szCs w:val="24"/>
          <w:lang w:val="ro-RO" w:eastAsia="ro-RO"/>
        </w:rPr>
        <w:t xml:space="preserve"> nu ini</w:t>
      </w:r>
      <w:r w:rsidR="00FA0473" w:rsidRPr="049C8AF7">
        <w:rPr>
          <w:rFonts w:ascii="Times New Roman" w:hAnsi="Times New Roman"/>
          <w:noProof/>
          <w:sz w:val="24"/>
          <w:szCs w:val="24"/>
          <w:lang w:val="ro-RO" w:eastAsia="ro-RO"/>
        </w:rPr>
        <w:t>ţ</w:t>
      </w:r>
      <w:r w:rsidRPr="049C8AF7">
        <w:rPr>
          <w:rFonts w:ascii="Times New Roman" w:hAnsi="Times New Roman"/>
          <w:noProof/>
          <w:sz w:val="24"/>
          <w:szCs w:val="24"/>
          <w:lang w:val="ro-RO" w:eastAsia="ro-RO"/>
        </w:rPr>
        <w:t>iază măsurile necesare pentru repatrierea navigatorilor rom</w:t>
      </w:r>
      <w:r w:rsidR="00FA0473" w:rsidRPr="049C8AF7">
        <w:rPr>
          <w:rFonts w:ascii="Times New Roman" w:hAnsi="Times New Roman"/>
          <w:noProof/>
          <w:sz w:val="24"/>
          <w:szCs w:val="24"/>
          <w:lang w:val="ro-RO" w:eastAsia="ro-RO"/>
        </w:rPr>
        <w:t>â</w:t>
      </w:r>
      <w:r w:rsidRPr="049C8AF7">
        <w:rPr>
          <w:rFonts w:ascii="Times New Roman" w:hAnsi="Times New Roman"/>
          <w:noProof/>
          <w:sz w:val="24"/>
          <w:szCs w:val="24"/>
          <w:lang w:val="ro-RO" w:eastAsia="ro-RO"/>
        </w:rPr>
        <w:t>ni care au acest drept, atunci MAE, după caz împreună cu reprezentanții navigatorilor, repatri</w:t>
      </w:r>
      <w:r w:rsidR="006F3224">
        <w:rPr>
          <w:rFonts w:ascii="Times New Roman" w:hAnsi="Times New Roman"/>
          <w:noProof/>
          <w:sz w:val="24"/>
          <w:szCs w:val="24"/>
          <w:lang w:val="ro-RO" w:eastAsia="ro-RO"/>
        </w:rPr>
        <w:t>ază</w:t>
      </w:r>
      <w:r w:rsidRPr="049C8AF7">
        <w:rPr>
          <w:rFonts w:ascii="Times New Roman" w:hAnsi="Times New Roman"/>
          <w:noProof/>
          <w:sz w:val="24"/>
          <w:szCs w:val="24"/>
          <w:lang w:val="ro-RO" w:eastAsia="ro-RO"/>
        </w:rPr>
        <w:t xml:space="preserve"> navigator</w:t>
      </w:r>
      <w:r w:rsidR="006F3224">
        <w:rPr>
          <w:rFonts w:ascii="Times New Roman" w:hAnsi="Times New Roman"/>
          <w:noProof/>
          <w:sz w:val="24"/>
          <w:szCs w:val="24"/>
          <w:lang w:val="ro-RO" w:eastAsia="ro-RO"/>
        </w:rPr>
        <w:t>ii</w:t>
      </w:r>
      <w:r w:rsidRPr="049C8AF7">
        <w:rPr>
          <w:rFonts w:ascii="Times New Roman" w:hAnsi="Times New Roman"/>
          <w:noProof/>
          <w:sz w:val="24"/>
          <w:szCs w:val="24"/>
          <w:lang w:val="ro-RO" w:eastAsia="ro-RO"/>
        </w:rPr>
        <w:t xml:space="preserve"> în cauză. </w:t>
      </w:r>
    </w:p>
    <w:p w14:paraId="0EE44ADC" w14:textId="3C698921" w:rsidR="00A4128B" w:rsidRDefault="00A4128B" w:rsidP="00E21E26">
      <w:pPr>
        <w:autoSpaceDE w:val="0"/>
        <w:autoSpaceDN w:val="0"/>
        <w:adjustRightInd w:val="0"/>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(2) Cheltuielile efectuate pentru repatriere vor fi suportate de MAE</w:t>
      </w:r>
      <w:r w:rsidR="006F3224">
        <w:rPr>
          <w:rFonts w:ascii="Times New Roman" w:hAnsi="Times New Roman"/>
          <w:noProof/>
          <w:sz w:val="24"/>
          <w:szCs w:val="24"/>
          <w:lang w:val="ro-RO"/>
        </w:rPr>
        <w:t xml:space="preserve"> și/sau de </w:t>
      </w:r>
      <w:r w:rsidRPr="00F7320E">
        <w:rPr>
          <w:rFonts w:ascii="Times New Roman" w:hAnsi="Times New Roman"/>
          <w:noProof/>
          <w:sz w:val="24"/>
          <w:szCs w:val="24"/>
          <w:lang w:val="ro-RO"/>
        </w:rPr>
        <w:t>organizațiile navigatorilor</w:t>
      </w:r>
      <w:r w:rsidR="006F3224">
        <w:rPr>
          <w:rFonts w:ascii="Times New Roman" w:hAnsi="Times New Roman"/>
          <w:noProof/>
          <w:sz w:val="24"/>
          <w:szCs w:val="24"/>
          <w:lang w:val="ro-RO"/>
        </w:rPr>
        <w:t>, după caz</w:t>
      </w:r>
      <w:r w:rsidR="00E953C6">
        <w:rPr>
          <w:rFonts w:ascii="Times New Roman" w:hAnsi="Times New Roman"/>
          <w:noProof/>
          <w:sz w:val="24"/>
          <w:szCs w:val="24"/>
          <w:lang w:val="ro-RO"/>
        </w:rPr>
        <w:t>.</w:t>
      </w:r>
    </w:p>
    <w:p w14:paraId="6FCA3BEB" w14:textId="77777777" w:rsidR="00E953C6" w:rsidRPr="00F7320E" w:rsidRDefault="00E953C6" w:rsidP="00E21E26">
      <w:pPr>
        <w:autoSpaceDE w:val="0"/>
        <w:autoSpaceDN w:val="0"/>
        <w:adjustRightInd w:val="0"/>
        <w:spacing w:after="0" w:line="240" w:lineRule="auto"/>
        <w:jc w:val="both"/>
        <w:rPr>
          <w:rFonts w:ascii="Times New Roman" w:hAnsi="Times New Roman"/>
          <w:noProof/>
          <w:sz w:val="24"/>
          <w:szCs w:val="24"/>
          <w:lang w:val="ro-RO"/>
        </w:rPr>
      </w:pPr>
    </w:p>
    <w:p w14:paraId="0365A8F0" w14:textId="77777777" w:rsidR="00C9476A" w:rsidRPr="00E953C6" w:rsidRDefault="00C9476A" w:rsidP="00E21E26">
      <w:pPr>
        <w:spacing w:after="0" w:line="240" w:lineRule="auto"/>
        <w:jc w:val="center"/>
        <w:rPr>
          <w:rFonts w:ascii="Times New Roman" w:hAnsi="Times New Roman"/>
          <w:b/>
          <w:noProof/>
          <w:sz w:val="24"/>
          <w:szCs w:val="24"/>
          <w:lang w:val="ro-RO"/>
        </w:rPr>
      </w:pPr>
      <w:r w:rsidRPr="00E953C6">
        <w:rPr>
          <w:rFonts w:ascii="Times New Roman" w:hAnsi="Times New Roman"/>
          <w:b/>
          <w:noProof/>
          <w:sz w:val="24"/>
          <w:szCs w:val="24"/>
          <w:lang w:val="ro-RO"/>
        </w:rPr>
        <w:t>SECŢIUNEA a 6-a</w:t>
      </w:r>
      <w:r w:rsidRPr="00E953C6">
        <w:rPr>
          <w:rFonts w:ascii="Times New Roman" w:hAnsi="Times New Roman"/>
          <w:b/>
          <w:noProof/>
          <w:sz w:val="24"/>
          <w:szCs w:val="24"/>
          <w:lang w:val="ro-RO" w:eastAsia="ro-RO"/>
        </w:rPr>
        <w:t xml:space="preserve"> </w:t>
      </w:r>
    </w:p>
    <w:p w14:paraId="6E0EB0CA" w14:textId="77777777" w:rsidR="00C9476A" w:rsidRPr="00E953C6" w:rsidRDefault="00C9476A" w:rsidP="00E21E26">
      <w:pPr>
        <w:spacing w:after="0" w:line="240" w:lineRule="auto"/>
        <w:jc w:val="center"/>
        <w:rPr>
          <w:rFonts w:ascii="Times New Roman" w:hAnsi="Times New Roman"/>
          <w:b/>
          <w:bCs/>
          <w:iCs/>
          <w:noProof/>
          <w:sz w:val="24"/>
          <w:szCs w:val="24"/>
          <w:lang w:val="ro-RO" w:eastAsia="ro-RO"/>
        </w:rPr>
      </w:pPr>
      <w:r w:rsidRPr="00E953C6">
        <w:rPr>
          <w:rFonts w:ascii="Times New Roman" w:hAnsi="Times New Roman"/>
          <w:b/>
          <w:bCs/>
          <w:iCs/>
          <w:noProof/>
          <w:sz w:val="24"/>
          <w:szCs w:val="24"/>
          <w:lang w:val="ro-RO" w:eastAsia="ro-RO"/>
        </w:rPr>
        <w:t xml:space="preserve">Compensarea navigatorilor în cazul pierderii sau scufundării navei </w:t>
      </w:r>
    </w:p>
    <w:p w14:paraId="44A118AA" w14:textId="77777777" w:rsidR="00C9476A" w:rsidRPr="00E953C6" w:rsidRDefault="00C9476A" w:rsidP="00E21E26">
      <w:pPr>
        <w:spacing w:after="0" w:line="240" w:lineRule="auto"/>
        <w:jc w:val="center"/>
        <w:rPr>
          <w:rFonts w:ascii="Times New Roman" w:hAnsi="Times New Roman"/>
          <w:b/>
          <w:bCs/>
          <w:iCs/>
          <w:noProof/>
          <w:sz w:val="24"/>
          <w:szCs w:val="24"/>
          <w:lang w:val="ro-RO" w:eastAsia="ro-RO"/>
        </w:rPr>
      </w:pPr>
    </w:p>
    <w:p w14:paraId="733BFF28" w14:textId="35CC45B7" w:rsidR="00C9476A" w:rsidRPr="00F7320E" w:rsidRDefault="00C9476A" w:rsidP="00645B74">
      <w:pPr>
        <w:autoSpaceDE w:val="0"/>
        <w:autoSpaceDN w:val="0"/>
        <w:adjustRightInd w:val="0"/>
        <w:spacing w:after="0" w:line="240" w:lineRule="auto"/>
        <w:jc w:val="both"/>
        <w:rPr>
          <w:rFonts w:ascii="Times New Roman" w:hAnsi="Times New Roman"/>
          <w:noProof/>
          <w:sz w:val="24"/>
          <w:szCs w:val="24"/>
          <w:lang w:val="ro-RO" w:eastAsia="ro-RO"/>
        </w:rPr>
      </w:pPr>
      <w:r w:rsidRPr="00E953C6">
        <w:rPr>
          <w:rFonts w:ascii="Times New Roman" w:hAnsi="Times New Roman"/>
          <w:b/>
          <w:noProof/>
          <w:sz w:val="24"/>
          <w:szCs w:val="24"/>
          <w:lang w:val="ro-RO"/>
        </w:rPr>
        <w:t>Art.</w:t>
      </w:r>
      <w:r w:rsidR="00E953C6" w:rsidRPr="00E953C6">
        <w:rPr>
          <w:rFonts w:ascii="Times New Roman" w:hAnsi="Times New Roman"/>
          <w:b/>
          <w:noProof/>
          <w:sz w:val="24"/>
          <w:szCs w:val="24"/>
          <w:lang w:val="ro-RO"/>
        </w:rPr>
        <w:t>49</w:t>
      </w:r>
      <w:r w:rsidRPr="00E953C6">
        <w:rPr>
          <w:rFonts w:ascii="Times New Roman" w:hAnsi="Times New Roman"/>
          <w:b/>
          <w:noProof/>
          <w:sz w:val="24"/>
          <w:szCs w:val="24"/>
          <w:lang w:val="ro-RO"/>
        </w:rPr>
        <w:t>.</w:t>
      </w:r>
      <w:r w:rsidR="00795372" w:rsidRPr="049C8AF7">
        <w:rPr>
          <w:rFonts w:ascii="Times New Roman" w:hAnsi="Times New Roman"/>
          <w:noProof/>
          <w:sz w:val="24"/>
          <w:szCs w:val="24"/>
          <w:lang w:val="ro-RO"/>
        </w:rPr>
        <w:t xml:space="preserve"> </w:t>
      </w:r>
      <w:r w:rsidRPr="049C8AF7">
        <w:rPr>
          <w:rFonts w:ascii="Times New Roman" w:hAnsi="Times New Roman"/>
          <w:noProof/>
          <w:sz w:val="24"/>
          <w:szCs w:val="24"/>
          <w:lang w:val="ro-RO"/>
        </w:rPr>
        <w:t xml:space="preserve">- (1) </w:t>
      </w:r>
      <w:r w:rsidRPr="049C8AF7">
        <w:rPr>
          <w:rFonts w:ascii="Times New Roman" w:hAnsi="Times New Roman"/>
          <w:noProof/>
          <w:sz w:val="24"/>
          <w:szCs w:val="24"/>
          <w:lang w:val="ro-RO" w:eastAsia="ro-RO"/>
        </w:rPr>
        <w:t>În toate cazurile cauzate de pierdere</w:t>
      </w:r>
      <w:r w:rsidR="004F09A9" w:rsidRPr="049C8AF7">
        <w:rPr>
          <w:rFonts w:ascii="Times New Roman" w:hAnsi="Times New Roman"/>
          <w:noProof/>
          <w:sz w:val="24"/>
          <w:szCs w:val="24"/>
          <w:lang w:val="ro-RO" w:eastAsia="ro-RO"/>
        </w:rPr>
        <w:t>a</w:t>
      </w:r>
      <w:r w:rsidRPr="049C8AF7">
        <w:rPr>
          <w:rFonts w:ascii="Times New Roman" w:hAnsi="Times New Roman"/>
          <w:noProof/>
          <w:sz w:val="24"/>
          <w:szCs w:val="24"/>
          <w:lang w:val="ro-RO" w:eastAsia="ro-RO"/>
        </w:rPr>
        <w:t xml:space="preserve"> sau naufragiul navei, </w:t>
      </w:r>
      <w:r w:rsidRPr="049C8AF7">
        <w:rPr>
          <w:rFonts w:ascii="Times New Roman" w:hAnsi="Times New Roman"/>
          <w:noProof/>
          <w:sz w:val="24"/>
          <w:szCs w:val="24"/>
          <w:lang w:val="ro-RO"/>
        </w:rPr>
        <w:t>armator</w:t>
      </w:r>
      <w:r w:rsidRPr="049C8AF7">
        <w:rPr>
          <w:rFonts w:ascii="Times New Roman" w:hAnsi="Times New Roman"/>
          <w:noProof/>
          <w:sz w:val="24"/>
          <w:szCs w:val="24"/>
          <w:lang w:val="ro-RO" w:eastAsia="ro-RO"/>
        </w:rPr>
        <w:t xml:space="preserve">ul unei nave care arborează pavilion român trebuie să plătească fiecărui navigator aflat la bord o </w:t>
      </w:r>
      <w:r w:rsidR="002F04E7" w:rsidRPr="049C8AF7">
        <w:rPr>
          <w:rFonts w:ascii="Times New Roman" w:hAnsi="Times New Roman"/>
          <w:noProof/>
          <w:sz w:val="24"/>
          <w:szCs w:val="24"/>
          <w:lang w:val="ro-RO" w:eastAsia="ro-RO"/>
        </w:rPr>
        <w:t xml:space="preserve">compensație financiară </w:t>
      </w:r>
      <w:r w:rsidR="00423EC0" w:rsidRPr="049C8AF7">
        <w:rPr>
          <w:rFonts w:ascii="Times New Roman" w:hAnsi="Times New Roman"/>
          <w:noProof/>
          <w:sz w:val="24"/>
          <w:szCs w:val="24"/>
          <w:lang w:val="ro-RO" w:eastAsia="ro-RO"/>
        </w:rPr>
        <w:t xml:space="preserve">adecvată </w:t>
      </w:r>
      <w:r w:rsidR="002F04E7" w:rsidRPr="049C8AF7">
        <w:rPr>
          <w:rFonts w:ascii="Times New Roman" w:hAnsi="Times New Roman"/>
          <w:noProof/>
          <w:sz w:val="24"/>
          <w:szCs w:val="24"/>
          <w:lang w:val="ro-RO" w:eastAsia="ro-RO"/>
        </w:rPr>
        <w:t>pentru pierderea locului de muncă</w:t>
      </w:r>
      <w:r w:rsidR="00975D63" w:rsidRPr="049C8AF7">
        <w:rPr>
          <w:rFonts w:ascii="Times New Roman" w:hAnsi="Times New Roman"/>
          <w:noProof/>
          <w:sz w:val="24"/>
          <w:szCs w:val="24"/>
          <w:lang w:val="ro-RO" w:eastAsia="ro-RO"/>
        </w:rPr>
        <w:t>,</w:t>
      </w:r>
      <w:r w:rsidR="006B6779" w:rsidRPr="049C8AF7">
        <w:rPr>
          <w:rFonts w:ascii="Times New Roman" w:hAnsi="Times New Roman"/>
          <w:noProof/>
          <w:sz w:val="24"/>
          <w:szCs w:val="24"/>
          <w:lang w:val="ro-RO" w:eastAsia="ro-RO"/>
        </w:rPr>
        <w:t xml:space="preserve"> urmare a unei astfel de pierderi sau naufragieri</w:t>
      </w:r>
      <w:r w:rsidRPr="049C8AF7">
        <w:rPr>
          <w:rFonts w:ascii="Times New Roman" w:hAnsi="Times New Roman"/>
          <w:noProof/>
          <w:sz w:val="24"/>
          <w:szCs w:val="24"/>
          <w:lang w:val="ro-RO" w:eastAsia="ro-RO"/>
        </w:rPr>
        <w:t xml:space="preserve">.  </w:t>
      </w:r>
    </w:p>
    <w:p w14:paraId="5FB893B8" w14:textId="03421BBF" w:rsidR="000D7947" w:rsidRPr="00F7320E" w:rsidRDefault="00C9476A" w:rsidP="00E21E26">
      <w:pPr>
        <w:autoSpaceDE w:val="0"/>
        <w:autoSpaceDN w:val="0"/>
        <w:adjustRightInd w:val="0"/>
        <w:spacing w:after="0" w:line="240" w:lineRule="auto"/>
        <w:jc w:val="both"/>
        <w:rPr>
          <w:rFonts w:ascii="Times New Roman" w:hAnsi="Times New Roman"/>
          <w:color w:val="000000" w:themeColor="text1"/>
          <w:sz w:val="24"/>
          <w:szCs w:val="24"/>
          <w:lang w:val="ro-RO"/>
        </w:rPr>
      </w:pPr>
      <w:r w:rsidRPr="049C8AF7">
        <w:rPr>
          <w:rFonts w:ascii="Times New Roman" w:hAnsi="Times New Roman"/>
          <w:noProof/>
          <w:sz w:val="24"/>
          <w:szCs w:val="24"/>
          <w:lang w:val="ro-RO" w:eastAsia="ro-RO"/>
        </w:rPr>
        <w:lastRenderedPageBreak/>
        <w:t xml:space="preserve">(2) </w:t>
      </w:r>
      <w:r w:rsidR="002F04E7" w:rsidRPr="049C8AF7">
        <w:rPr>
          <w:rFonts w:ascii="Times New Roman" w:hAnsi="Times New Roman"/>
          <w:noProof/>
          <w:sz w:val="24"/>
          <w:szCs w:val="24"/>
          <w:lang w:val="ro-RO" w:eastAsia="ro-RO"/>
        </w:rPr>
        <w:t>Compensația financiară pentru pierderea locului de muncă</w:t>
      </w:r>
      <w:r w:rsidR="002F04E7" w:rsidRPr="049C8AF7">
        <w:rPr>
          <w:rFonts w:ascii="Times New Roman" w:hAnsi="Times New Roman"/>
          <w:color w:val="000000" w:themeColor="text1"/>
          <w:sz w:val="24"/>
          <w:szCs w:val="24"/>
          <w:lang w:val="ro-RO"/>
        </w:rPr>
        <w:t xml:space="preserve"> </w:t>
      </w:r>
      <w:r w:rsidR="000D7947" w:rsidRPr="049C8AF7">
        <w:rPr>
          <w:rFonts w:ascii="Times New Roman" w:hAnsi="Times New Roman"/>
          <w:color w:val="000000" w:themeColor="text1"/>
          <w:sz w:val="24"/>
          <w:szCs w:val="24"/>
          <w:lang w:val="ro-RO"/>
        </w:rPr>
        <w:t>va fi în cuantumul a două luni de salariu.</w:t>
      </w:r>
    </w:p>
    <w:p w14:paraId="4707F327" w14:textId="6171E240"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(3) </w:t>
      </w:r>
      <w:r w:rsidR="006D4EC4">
        <w:rPr>
          <w:rFonts w:ascii="Times New Roman" w:hAnsi="Times New Roman"/>
          <w:noProof/>
          <w:sz w:val="24"/>
          <w:szCs w:val="24"/>
          <w:lang w:val="ro-RO" w:eastAsia="ro-RO"/>
        </w:rPr>
        <w:t xml:space="preserve">Dispoziția prevăzută la </w:t>
      </w:r>
      <w:r w:rsidRPr="00F7320E">
        <w:rPr>
          <w:rFonts w:ascii="Times New Roman" w:hAnsi="Times New Roman"/>
          <w:noProof/>
          <w:sz w:val="24"/>
          <w:szCs w:val="24"/>
          <w:lang w:val="ro-RO" w:eastAsia="ro-RO"/>
        </w:rPr>
        <w:t>alin. (1) nu aduce atingere oricăror altor drepturi de care beneficiază un navigator</w:t>
      </w:r>
      <w:r w:rsidR="001A0E32"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în temeiul legislaţiei naţionale privind pierderile sau vătămările datorate naufragiului </w:t>
      </w:r>
      <w:r w:rsidR="006D4EC4">
        <w:rPr>
          <w:rFonts w:ascii="Times New Roman" w:hAnsi="Times New Roman"/>
          <w:noProof/>
          <w:sz w:val="24"/>
          <w:szCs w:val="24"/>
          <w:lang w:val="ro-RO" w:eastAsia="ro-RO"/>
        </w:rPr>
        <w:t>ori</w:t>
      </w:r>
      <w:r w:rsidRPr="00F7320E">
        <w:rPr>
          <w:rFonts w:ascii="Times New Roman" w:hAnsi="Times New Roman"/>
          <w:noProof/>
          <w:sz w:val="24"/>
          <w:szCs w:val="24"/>
          <w:lang w:val="ro-RO" w:eastAsia="ro-RO"/>
        </w:rPr>
        <w:t xml:space="preserve"> pierderii navei.</w:t>
      </w:r>
    </w:p>
    <w:p w14:paraId="1707FBEF" w14:textId="77777777" w:rsidR="009225C9" w:rsidRPr="00F7320E" w:rsidRDefault="009225C9" w:rsidP="00E21E26">
      <w:pPr>
        <w:autoSpaceDE w:val="0"/>
        <w:autoSpaceDN w:val="0"/>
        <w:adjustRightInd w:val="0"/>
        <w:spacing w:after="0" w:line="240" w:lineRule="auto"/>
        <w:jc w:val="both"/>
        <w:rPr>
          <w:rFonts w:ascii="Times New Roman" w:hAnsi="Times New Roman"/>
          <w:noProof/>
          <w:sz w:val="24"/>
          <w:szCs w:val="24"/>
          <w:lang w:val="ro-RO" w:eastAsia="ro-RO"/>
        </w:rPr>
      </w:pPr>
    </w:p>
    <w:p w14:paraId="2858AE5B" w14:textId="77777777" w:rsidR="00C9476A" w:rsidRPr="00F7320E" w:rsidRDefault="00C9476A" w:rsidP="00E21E26">
      <w:pPr>
        <w:spacing w:after="0" w:line="240" w:lineRule="auto"/>
        <w:jc w:val="center"/>
        <w:rPr>
          <w:rFonts w:ascii="Times New Roman" w:hAnsi="Times New Roman"/>
          <w:noProof/>
          <w:sz w:val="24"/>
          <w:szCs w:val="24"/>
          <w:lang w:val="ro-RO"/>
        </w:rPr>
      </w:pPr>
      <w:r w:rsidRPr="00F7320E">
        <w:rPr>
          <w:rFonts w:ascii="Times New Roman" w:hAnsi="Times New Roman"/>
          <w:noProof/>
          <w:sz w:val="24"/>
          <w:szCs w:val="24"/>
          <w:lang w:val="ro-RO"/>
        </w:rPr>
        <w:t>SECŢIUNEA a 7-a</w:t>
      </w:r>
    </w:p>
    <w:p w14:paraId="6D25AB2D" w14:textId="77777777" w:rsidR="00C9476A" w:rsidRPr="00F7320E" w:rsidRDefault="00C9476A" w:rsidP="00E21E26">
      <w:pPr>
        <w:spacing w:after="0" w:line="240" w:lineRule="auto"/>
        <w:jc w:val="center"/>
        <w:rPr>
          <w:rFonts w:ascii="Times New Roman" w:hAnsi="Times New Roman"/>
          <w:noProof/>
          <w:sz w:val="24"/>
          <w:szCs w:val="24"/>
          <w:lang w:val="ro-RO"/>
        </w:rPr>
      </w:pPr>
      <w:r w:rsidRPr="00F7320E">
        <w:rPr>
          <w:rFonts w:ascii="Times New Roman" w:hAnsi="Times New Roman"/>
          <w:noProof/>
          <w:sz w:val="24"/>
          <w:szCs w:val="24"/>
          <w:lang w:val="ro-RO"/>
        </w:rPr>
        <w:t>Dotarea cu echipaj</w:t>
      </w:r>
      <w:r w:rsidR="00AE1A4E" w:rsidRPr="00F7320E">
        <w:rPr>
          <w:rFonts w:ascii="Times New Roman" w:hAnsi="Times New Roman"/>
          <w:noProof/>
          <w:sz w:val="24"/>
          <w:szCs w:val="24"/>
          <w:lang w:val="ro-RO"/>
        </w:rPr>
        <w:t xml:space="preserve"> </w:t>
      </w:r>
    </w:p>
    <w:p w14:paraId="5924E08C" w14:textId="77777777" w:rsidR="00AE1A4E" w:rsidRPr="00F7320E" w:rsidRDefault="00AE1A4E" w:rsidP="00E21E26">
      <w:pPr>
        <w:spacing w:after="0" w:line="240" w:lineRule="auto"/>
        <w:jc w:val="center"/>
        <w:rPr>
          <w:rFonts w:ascii="Times New Roman" w:hAnsi="Times New Roman"/>
          <w:noProof/>
          <w:sz w:val="24"/>
          <w:szCs w:val="24"/>
          <w:lang w:val="ro-RO"/>
        </w:rPr>
      </w:pPr>
    </w:p>
    <w:p w14:paraId="76C736CB" w14:textId="716DAD0A" w:rsidR="00C9476A" w:rsidRPr="00F7320E" w:rsidRDefault="00795372" w:rsidP="00645B74">
      <w:pPr>
        <w:spacing w:after="0" w:line="240" w:lineRule="auto"/>
        <w:jc w:val="both"/>
        <w:rPr>
          <w:rFonts w:ascii="Times New Roman" w:hAnsi="Times New Roman"/>
          <w:noProof/>
          <w:sz w:val="24"/>
          <w:szCs w:val="24"/>
          <w:lang w:val="ro-RO" w:eastAsia="ro-RO"/>
        </w:rPr>
      </w:pPr>
      <w:r w:rsidRPr="00E953C6">
        <w:rPr>
          <w:rFonts w:ascii="Times New Roman" w:hAnsi="Times New Roman"/>
          <w:b/>
          <w:noProof/>
          <w:sz w:val="24"/>
          <w:szCs w:val="24"/>
          <w:lang w:val="ro-RO"/>
        </w:rPr>
        <w:t>Art.</w:t>
      </w:r>
      <w:r w:rsidR="004C4FDA" w:rsidRPr="00E953C6">
        <w:rPr>
          <w:rFonts w:ascii="Times New Roman" w:hAnsi="Times New Roman"/>
          <w:b/>
          <w:noProof/>
          <w:sz w:val="24"/>
          <w:szCs w:val="24"/>
          <w:lang w:val="ro-RO"/>
        </w:rPr>
        <w:t>5</w:t>
      </w:r>
      <w:r w:rsidR="00E953C6" w:rsidRPr="00E953C6">
        <w:rPr>
          <w:rFonts w:ascii="Times New Roman" w:hAnsi="Times New Roman"/>
          <w:b/>
          <w:noProof/>
          <w:sz w:val="24"/>
          <w:szCs w:val="24"/>
          <w:lang w:val="ro-RO"/>
        </w:rPr>
        <w:t>0</w:t>
      </w:r>
      <w:r w:rsidR="00C9476A" w:rsidRPr="00E953C6">
        <w:rPr>
          <w:rFonts w:ascii="Times New Roman" w:hAnsi="Times New Roman"/>
          <w:b/>
          <w:noProof/>
          <w:sz w:val="24"/>
          <w:szCs w:val="24"/>
          <w:lang w:val="ro-RO"/>
        </w:rPr>
        <w:t>.</w:t>
      </w:r>
      <w:r w:rsidRPr="00F7320E">
        <w:rPr>
          <w:rFonts w:ascii="Times New Roman" w:hAnsi="Times New Roman"/>
          <w:noProof/>
          <w:sz w:val="24"/>
          <w:szCs w:val="24"/>
          <w:lang w:val="ro-RO"/>
        </w:rPr>
        <w:t xml:space="preserve"> </w:t>
      </w:r>
      <w:r w:rsidR="00C9476A" w:rsidRPr="00F7320E">
        <w:rPr>
          <w:rFonts w:ascii="Times New Roman" w:hAnsi="Times New Roman"/>
          <w:noProof/>
          <w:sz w:val="24"/>
          <w:szCs w:val="24"/>
          <w:lang w:val="ro-RO"/>
        </w:rPr>
        <w:t xml:space="preserve">- (1) Armatorii </w:t>
      </w:r>
      <w:r w:rsidR="00C9476A" w:rsidRPr="00F7320E">
        <w:rPr>
          <w:rFonts w:ascii="Times New Roman" w:hAnsi="Times New Roman"/>
          <w:noProof/>
          <w:sz w:val="24"/>
          <w:szCs w:val="24"/>
          <w:lang w:val="ro-RO" w:eastAsia="ro-RO"/>
        </w:rPr>
        <w:t xml:space="preserve">navelor care arborează pavilion român trebuie să se asigure că au la bord un număr suficient de navigatori, pe funcții adecvate, pentru ca navele lor să fie exploatate în siguranţă, eficient și ţinând cont de aspectele de securitate, </w:t>
      </w:r>
      <w:r w:rsidR="00AE1A4E" w:rsidRPr="00F7320E">
        <w:rPr>
          <w:rFonts w:ascii="Times New Roman" w:hAnsi="Times New Roman"/>
          <w:noProof/>
          <w:sz w:val="24"/>
          <w:szCs w:val="24"/>
          <w:lang w:val="ro-RO" w:eastAsia="ro-RO"/>
        </w:rPr>
        <w:t>luând în considerare preocupările pentru starea de oboseală a navigatorilor, precum şi particularităţile specifice voiajului.</w:t>
      </w:r>
    </w:p>
    <w:p w14:paraId="538E0514" w14:textId="7C1BF46F" w:rsidR="00C9476A" w:rsidRPr="00F7320E" w:rsidRDefault="00C9476A" w:rsidP="00E21E26">
      <w:pPr>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(2)</w:t>
      </w:r>
      <w:r w:rsidRPr="00F7320E">
        <w:rPr>
          <w:rFonts w:ascii="Times New Roman" w:hAnsi="Times New Roman"/>
          <w:noProof/>
          <w:sz w:val="24"/>
          <w:szCs w:val="24"/>
          <w:shd w:val="clear" w:color="auto" w:fill="FFFFFF"/>
          <w:lang w:val="ro-RO"/>
        </w:rPr>
        <w:t xml:space="preserve"> O navă se consideră a fi dotată cu echipaj </w:t>
      </w:r>
      <w:r w:rsidR="003C20E7" w:rsidRPr="00F7320E">
        <w:rPr>
          <w:rFonts w:ascii="Times New Roman" w:hAnsi="Times New Roman"/>
          <w:noProof/>
          <w:sz w:val="24"/>
          <w:szCs w:val="24"/>
          <w:shd w:val="clear" w:color="auto" w:fill="FFFFFF"/>
          <w:lang w:val="ro-RO"/>
        </w:rPr>
        <w:t>a</w:t>
      </w:r>
      <w:r w:rsidRPr="00F7320E">
        <w:rPr>
          <w:rFonts w:ascii="Times New Roman" w:hAnsi="Times New Roman"/>
          <w:noProof/>
          <w:sz w:val="24"/>
          <w:szCs w:val="24"/>
          <w:shd w:val="clear" w:color="auto" w:fill="FFFFFF"/>
          <w:lang w:val="ro-RO"/>
        </w:rPr>
        <w:t>decvat, în ceea ce privește numărul și funcțiile, atunci când sunt respectate înscrisurile din Certificatul privind echipajul minim de siguranţă emis de ANR.</w:t>
      </w:r>
      <w:r w:rsidRPr="00F7320E">
        <w:rPr>
          <w:rFonts w:ascii="Times New Roman" w:hAnsi="Times New Roman"/>
          <w:noProof/>
          <w:sz w:val="24"/>
          <w:szCs w:val="24"/>
          <w:lang w:val="ro-RO" w:eastAsia="ro-RO"/>
        </w:rPr>
        <w:t xml:space="preserve"> </w:t>
      </w:r>
    </w:p>
    <w:p w14:paraId="0A65A982" w14:textId="469CE925" w:rsidR="0092683C" w:rsidRPr="00F7320E" w:rsidRDefault="00C9476A" w:rsidP="003823A8">
      <w:pPr>
        <w:spacing w:after="0" w:line="240" w:lineRule="auto"/>
        <w:jc w:val="both"/>
        <w:rPr>
          <w:rFonts w:ascii="Times New Roman" w:eastAsia="Times New Roman" w:hAnsi="Times New Roman"/>
          <w:iCs/>
          <w:color w:val="FF0000"/>
          <w:sz w:val="24"/>
          <w:szCs w:val="24"/>
          <w:lang w:val="ro-RO"/>
        </w:rPr>
      </w:pPr>
      <w:r w:rsidRPr="00F7320E">
        <w:rPr>
          <w:rFonts w:ascii="Times New Roman" w:hAnsi="Times New Roman"/>
          <w:noProof/>
          <w:sz w:val="24"/>
          <w:szCs w:val="24"/>
          <w:lang w:val="ro-RO" w:eastAsia="ro-RO"/>
        </w:rPr>
        <w:t>(3) Atunci când se stabilește nivelul de dotare cu echipaj a</w:t>
      </w:r>
      <w:r w:rsidR="00520D40" w:rsidRPr="00F7320E">
        <w:rPr>
          <w:rFonts w:ascii="Times New Roman" w:hAnsi="Times New Roman"/>
          <w:noProof/>
          <w:sz w:val="24"/>
          <w:szCs w:val="24"/>
          <w:lang w:val="ro-RO" w:eastAsia="ro-RO"/>
        </w:rPr>
        <w:t>l</w:t>
      </w:r>
      <w:r w:rsidRPr="00F7320E">
        <w:rPr>
          <w:rFonts w:ascii="Times New Roman" w:hAnsi="Times New Roman"/>
          <w:noProof/>
          <w:sz w:val="24"/>
          <w:szCs w:val="24"/>
          <w:lang w:val="ro-RO" w:eastAsia="ro-RO"/>
        </w:rPr>
        <w:t xml:space="preserve"> navelor, se ia în considerare necesitatea de a evita sau reduce duratele excesive de muncă, pentru a asigura odihnă suficientă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pentru a limita starea de oboseală, principiile din instrumentele internaţionale aplicabile</w:t>
      </w:r>
      <w:r w:rsidR="003C20E7" w:rsidRPr="00F7320E">
        <w:rPr>
          <w:rFonts w:ascii="Times New Roman" w:hAnsi="Times New Roman"/>
          <w:noProof/>
          <w:sz w:val="24"/>
          <w:szCs w:val="24"/>
          <w:lang w:val="ro-RO" w:eastAsia="ro-RO"/>
        </w:rPr>
        <w:t>, în special cele ale Organizaţiei Maritime İnternaţionale,</w:t>
      </w:r>
      <w:r w:rsidRPr="00F7320E">
        <w:rPr>
          <w:rFonts w:ascii="Times New Roman" w:hAnsi="Times New Roman"/>
          <w:noProof/>
          <w:sz w:val="24"/>
          <w:szCs w:val="24"/>
          <w:lang w:val="ro-RO" w:eastAsia="ro-RO"/>
        </w:rPr>
        <w:t xml:space="preserve"> referitoare la dotările cu echipaj</w:t>
      </w:r>
      <w:r w:rsidR="00423EC0">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precum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prevederile </w:t>
      </w:r>
      <w:r w:rsidR="0092683C" w:rsidRPr="00EF1741">
        <w:rPr>
          <w:rFonts w:ascii="Times New Roman" w:hAnsi="Times New Roman"/>
          <w:sz w:val="24"/>
          <w:szCs w:val="24"/>
          <w:lang w:val="ro-RO"/>
        </w:rPr>
        <w:t xml:space="preserve">Convenţiei nr. 68/1946 privind alimentaţia echipajului şi servirea mesei la bordul navelor, adoptată de Conferinţa generală a Organizaţiei Internaţionale a Muncii la Seattle la 27 iunie 1946, ratificată de România prin </w:t>
      </w:r>
      <w:r w:rsidR="0092683C" w:rsidRPr="00EF1741">
        <w:rPr>
          <w:rFonts w:ascii="Times New Roman" w:eastAsia="Times New Roman" w:hAnsi="Times New Roman"/>
          <w:bCs/>
          <w:sz w:val="24"/>
          <w:szCs w:val="24"/>
          <w:lang w:val="ro-RO"/>
        </w:rPr>
        <w:t xml:space="preserve">Ordonanţa </w:t>
      </w:r>
      <w:r w:rsidR="00CE44E6">
        <w:rPr>
          <w:rFonts w:ascii="Times New Roman" w:eastAsia="Times New Roman" w:hAnsi="Times New Roman"/>
          <w:bCs/>
          <w:sz w:val="24"/>
          <w:szCs w:val="24"/>
          <w:lang w:val="ro-RO"/>
        </w:rPr>
        <w:t xml:space="preserve">Guvernului </w:t>
      </w:r>
      <w:r w:rsidR="0092683C" w:rsidRPr="00EF1741">
        <w:rPr>
          <w:rFonts w:ascii="Times New Roman" w:eastAsia="Times New Roman" w:hAnsi="Times New Roman"/>
          <w:bCs/>
          <w:sz w:val="24"/>
          <w:szCs w:val="24"/>
          <w:lang w:val="ro-RO"/>
        </w:rPr>
        <w:t xml:space="preserve">nr. 16/2000 privind ratificarea unor convenţii adoptate de Organizaţia Internaţională a Muncii, </w:t>
      </w:r>
      <w:r w:rsidR="0092683C" w:rsidRPr="00EF1741">
        <w:rPr>
          <w:rFonts w:ascii="Times New Roman" w:eastAsia="Times New Roman" w:hAnsi="Times New Roman"/>
          <w:iCs/>
          <w:sz w:val="24"/>
          <w:szCs w:val="24"/>
          <w:lang w:val="ro-RO"/>
        </w:rPr>
        <w:t>publicată în Monitorul Oficial, Partea I nr. 34 din 28 ianuarie 2000.</w:t>
      </w:r>
    </w:p>
    <w:p w14:paraId="7924A083" w14:textId="12DEF5EA" w:rsidR="00C9476A" w:rsidRPr="00E953C6" w:rsidRDefault="00C9476A" w:rsidP="049C8AF7">
      <w:pPr>
        <w:spacing w:after="0" w:line="240" w:lineRule="auto"/>
        <w:jc w:val="both"/>
        <w:rPr>
          <w:rFonts w:ascii="Times New Roman" w:hAnsi="Times New Roman"/>
          <w:noProof/>
          <w:sz w:val="24"/>
          <w:szCs w:val="24"/>
          <w:lang w:val="ro-RO" w:eastAsia="ro-RO"/>
        </w:rPr>
      </w:pPr>
      <w:r w:rsidRPr="00E953C6">
        <w:rPr>
          <w:rFonts w:ascii="Times New Roman" w:hAnsi="Times New Roman"/>
          <w:noProof/>
          <w:sz w:val="24"/>
          <w:szCs w:val="24"/>
          <w:lang w:val="ro-RO" w:eastAsia="ro-RO"/>
        </w:rPr>
        <w:t>(4) Nivelul de dotare cu echipaj a nave</w:t>
      </w:r>
      <w:r w:rsidR="005B42AB" w:rsidRPr="00E953C6">
        <w:rPr>
          <w:rFonts w:ascii="Times New Roman" w:hAnsi="Times New Roman"/>
          <w:noProof/>
          <w:sz w:val="24"/>
          <w:szCs w:val="24"/>
          <w:lang w:val="ro-RO" w:eastAsia="ro-RO"/>
        </w:rPr>
        <w:t>lor</w:t>
      </w:r>
      <w:r w:rsidRPr="00E953C6">
        <w:rPr>
          <w:rFonts w:ascii="Times New Roman" w:hAnsi="Times New Roman"/>
          <w:noProof/>
          <w:sz w:val="24"/>
          <w:szCs w:val="24"/>
          <w:lang w:val="ro-RO" w:eastAsia="ro-RO"/>
        </w:rPr>
        <w:t xml:space="preserve"> se st</w:t>
      </w:r>
      <w:r w:rsidR="00D90155" w:rsidRPr="00E953C6">
        <w:rPr>
          <w:rFonts w:ascii="Times New Roman" w:hAnsi="Times New Roman"/>
          <w:noProof/>
          <w:sz w:val="24"/>
          <w:szCs w:val="24"/>
          <w:lang w:val="ro-RO" w:eastAsia="ro-RO"/>
        </w:rPr>
        <w:t xml:space="preserve">abilește prin ordin </w:t>
      </w:r>
      <w:r w:rsidR="0099206B" w:rsidRPr="00E953C6">
        <w:rPr>
          <w:rFonts w:ascii="Times New Roman" w:hAnsi="Times New Roman"/>
          <w:noProof/>
          <w:sz w:val="24"/>
          <w:szCs w:val="24"/>
          <w:lang w:val="ro-RO" w:eastAsia="ro-RO"/>
        </w:rPr>
        <w:t>al ministrului transportului.</w:t>
      </w:r>
    </w:p>
    <w:p w14:paraId="0D2EBBF4" w14:textId="3E412AB1" w:rsidR="00C9476A" w:rsidRPr="00E953C6" w:rsidRDefault="00C9476A" w:rsidP="049C8AF7">
      <w:pPr>
        <w:spacing w:after="0" w:line="240" w:lineRule="auto"/>
        <w:jc w:val="both"/>
        <w:rPr>
          <w:rFonts w:ascii="Times New Roman" w:hAnsi="Times New Roman"/>
          <w:noProof/>
          <w:sz w:val="24"/>
          <w:szCs w:val="24"/>
          <w:lang w:val="ro-RO" w:eastAsia="ro-RO"/>
        </w:rPr>
      </w:pPr>
      <w:r w:rsidRPr="00E953C6">
        <w:rPr>
          <w:rFonts w:ascii="Times New Roman" w:hAnsi="Times New Roman"/>
          <w:noProof/>
          <w:sz w:val="24"/>
          <w:szCs w:val="24"/>
          <w:lang w:val="ro-RO" w:eastAsia="ro-RO"/>
        </w:rPr>
        <w:t xml:space="preserve">(5) </w:t>
      </w:r>
      <w:r w:rsidR="0060065F" w:rsidRPr="00E953C6">
        <w:rPr>
          <w:rFonts w:ascii="Times New Roman" w:hAnsi="Times New Roman"/>
          <w:noProof/>
          <w:sz w:val="24"/>
          <w:szCs w:val="24"/>
          <w:lang w:val="ro-RO" w:eastAsia="ro-RO"/>
        </w:rPr>
        <w:t>Atunci c</w:t>
      </w:r>
      <w:r w:rsidRPr="00E953C6">
        <w:rPr>
          <w:rFonts w:ascii="Times New Roman" w:hAnsi="Times New Roman"/>
          <w:noProof/>
          <w:sz w:val="24"/>
          <w:szCs w:val="24"/>
          <w:lang w:val="ro-RO" w:eastAsia="ro-RO"/>
        </w:rPr>
        <w:t xml:space="preserve">ând </w:t>
      </w:r>
      <w:r w:rsidR="00354B92" w:rsidRPr="00E953C6">
        <w:rPr>
          <w:rFonts w:ascii="Times New Roman" w:hAnsi="Times New Roman"/>
          <w:noProof/>
          <w:sz w:val="24"/>
          <w:szCs w:val="24"/>
          <w:lang w:val="ro-RO" w:eastAsia="ro-RO"/>
        </w:rPr>
        <w:t xml:space="preserve"> </w:t>
      </w:r>
      <w:r w:rsidR="62942924" w:rsidRPr="00E953C6">
        <w:rPr>
          <w:rFonts w:ascii="Times New Roman" w:hAnsi="Times New Roman"/>
          <w:noProof/>
          <w:sz w:val="24"/>
          <w:szCs w:val="24"/>
          <w:lang w:val="ro-RO" w:eastAsia="ro-RO"/>
        </w:rPr>
        <w:t xml:space="preserve">MTIC </w:t>
      </w:r>
      <w:r w:rsidRPr="00E953C6">
        <w:rPr>
          <w:rFonts w:ascii="Times New Roman" w:hAnsi="Times New Roman"/>
          <w:noProof/>
          <w:sz w:val="24"/>
          <w:szCs w:val="24"/>
          <w:lang w:val="ro-RO" w:eastAsia="ro-RO"/>
        </w:rPr>
        <w:t>stabileşte nivelul dotări</w:t>
      </w:r>
      <w:r w:rsidR="00FE373C" w:rsidRPr="00E953C6">
        <w:rPr>
          <w:rFonts w:ascii="Times New Roman" w:hAnsi="Times New Roman"/>
          <w:noProof/>
          <w:sz w:val="24"/>
          <w:szCs w:val="24"/>
          <w:lang w:val="ro-RO" w:eastAsia="ro-RO"/>
        </w:rPr>
        <w:t>i</w:t>
      </w:r>
      <w:r w:rsidRPr="00E953C6">
        <w:rPr>
          <w:rFonts w:ascii="Times New Roman" w:hAnsi="Times New Roman"/>
          <w:noProof/>
          <w:sz w:val="24"/>
          <w:szCs w:val="24"/>
          <w:lang w:val="ro-RO" w:eastAsia="ro-RO"/>
        </w:rPr>
        <w:t xml:space="preserve"> </w:t>
      </w:r>
      <w:r w:rsidR="00FE373C" w:rsidRPr="00E953C6">
        <w:rPr>
          <w:rFonts w:ascii="Times New Roman" w:hAnsi="Times New Roman"/>
          <w:noProof/>
          <w:sz w:val="24"/>
          <w:szCs w:val="24"/>
          <w:lang w:val="ro-RO" w:eastAsia="ro-RO"/>
        </w:rPr>
        <w:t xml:space="preserve">navei </w:t>
      </w:r>
      <w:r w:rsidRPr="00E953C6">
        <w:rPr>
          <w:rFonts w:ascii="Times New Roman" w:hAnsi="Times New Roman"/>
          <w:noProof/>
          <w:sz w:val="24"/>
          <w:szCs w:val="24"/>
          <w:lang w:val="ro-RO" w:eastAsia="ro-RO"/>
        </w:rPr>
        <w:t>cu echipaj</w:t>
      </w:r>
      <w:r w:rsidR="001817A5" w:rsidRPr="00E953C6">
        <w:rPr>
          <w:rFonts w:ascii="Times New Roman" w:hAnsi="Times New Roman"/>
          <w:noProof/>
          <w:sz w:val="24"/>
          <w:szCs w:val="24"/>
          <w:lang w:val="ro-RO" w:eastAsia="ro-RO"/>
        </w:rPr>
        <w:t xml:space="preserve"> </w:t>
      </w:r>
      <w:r w:rsidR="00F75373" w:rsidRPr="00E953C6">
        <w:rPr>
          <w:rFonts w:ascii="Times New Roman" w:hAnsi="Times New Roman"/>
          <w:noProof/>
          <w:sz w:val="24"/>
          <w:szCs w:val="24"/>
          <w:lang w:val="ro-RO" w:eastAsia="ro-RO"/>
        </w:rPr>
        <w:t>minim de siguran</w:t>
      </w:r>
      <w:r w:rsidR="00B02E02" w:rsidRPr="00E953C6">
        <w:rPr>
          <w:rFonts w:ascii="Times New Roman" w:hAnsi="Times New Roman"/>
          <w:noProof/>
          <w:sz w:val="24"/>
          <w:szCs w:val="24"/>
          <w:lang w:val="ro-RO" w:eastAsia="ro-RO"/>
        </w:rPr>
        <w:t>ță</w:t>
      </w:r>
      <w:r w:rsidR="00F75373" w:rsidRPr="00E953C6">
        <w:rPr>
          <w:rFonts w:ascii="Times New Roman" w:hAnsi="Times New Roman"/>
          <w:noProof/>
          <w:sz w:val="24"/>
          <w:szCs w:val="24"/>
          <w:lang w:val="ro-RO" w:eastAsia="ro-RO"/>
        </w:rPr>
        <w:t xml:space="preserve"> </w:t>
      </w:r>
      <w:r w:rsidRPr="00E953C6">
        <w:rPr>
          <w:rFonts w:ascii="Times New Roman" w:hAnsi="Times New Roman"/>
          <w:noProof/>
          <w:sz w:val="24"/>
          <w:szCs w:val="24"/>
          <w:lang w:val="ro-RO" w:eastAsia="ro-RO"/>
        </w:rPr>
        <w:t>se iau în considerare următoarele:</w:t>
      </w:r>
    </w:p>
    <w:p w14:paraId="54ED2494" w14:textId="77777777" w:rsidR="00C9476A" w:rsidRPr="00F7320E" w:rsidRDefault="00795372" w:rsidP="00795372">
      <w:pPr>
        <w:tabs>
          <w:tab w:val="left" w:pos="567"/>
        </w:tabs>
        <w:spacing w:after="0" w:line="240" w:lineRule="auto"/>
        <w:ind w:left="284"/>
        <w:jc w:val="both"/>
        <w:rPr>
          <w:rFonts w:ascii="Times New Roman" w:hAnsi="Times New Roman"/>
          <w:noProof/>
          <w:sz w:val="24"/>
          <w:szCs w:val="24"/>
          <w:lang w:val="ro-RO" w:eastAsia="ro-RO"/>
        </w:rPr>
      </w:pPr>
      <w:r w:rsidRPr="00E953C6">
        <w:rPr>
          <w:rFonts w:ascii="Times New Roman" w:hAnsi="Times New Roman"/>
          <w:noProof/>
          <w:sz w:val="24"/>
          <w:szCs w:val="24"/>
          <w:lang w:val="ro-RO" w:eastAsia="ro-RO"/>
        </w:rPr>
        <w:t xml:space="preserve">a) </w:t>
      </w:r>
      <w:r w:rsidR="00C9476A" w:rsidRPr="00E953C6">
        <w:rPr>
          <w:rFonts w:ascii="Times New Roman" w:hAnsi="Times New Roman"/>
          <w:noProof/>
          <w:sz w:val="24"/>
          <w:szCs w:val="24"/>
          <w:lang w:val="ro-RO" w:eastAsia="ro-RO"/>
        </w:rPr>
        <w:t>nevoia de evitare</w:t>
      </w:r>
      <w:r w:rsidR="00C9476A" w:rsidRPr="00F7320E">
        <w:rPr>
          <w:rFonts w:ascii="Times New Roman" w:hAnsi="Times New Roman"/>
          <w:noProof/>
          <w:sz w:val="24"/>
          <w:szCs w:val="24"/>
          <w:lang w:val="ro-RO" w:eastAsia="ro-RO"/>
        </w:rPr>
        <w:t xml:space="preserve"> sau minimalizare, în măsura posibilului, a timpul</w:t>
      </w:r>
      <w:r w:rsidR="00190D51" w:rsidRPr="00F7320E">
        <w:rPr>
          <w:rFonts w:ascii="Times New Roman" w:hAnsi="Times New Roman"/>
          <w:noProof/>
          <w:sz w:val="24"/>
          <w:szCs w:val="24"/>
          <w:lang w:val="ro-RO" w:eastAsia="ro-RO"/>
        </w:rPr>
        <w:t>ui</w:t>
      </w:r>
      <w:r w:rsidR="00C9476A" w:rsidRPr="00F7320E">
        <w:rPr>
          <w:rFonts w:ascii="Times New Roman" w:hAnsi="Times New Roman"/>
          <w:noProof/>
          <w:sz w:val="24"/>
          <w:szCs w:val="24"/>
          <w:lang w:val="ro-RO" w:eastAsia="ro-RO"/>
        </w:rPr>
        <w:t xml:space="preserve"> excesiv de muncă, de a asigura suficient timp de odihnă și a limita oboseala;</w:t>
      </w:r>
    </w:p>
    <w:p w14:paraId="28A130A9" w14:textId="702652FA" w:rsidR="00C9476A" w:rsidRPr="00F7320E" w:rsidRDefault="00795372" w:rsidP="049C8AF7">
      <w:pPr>
        <w:tabs>
          <w:tab w:val="left" w:pos="567"/>
        </w:tabs>
        <w:spacing w:after="0" w:line="240" w:lineRule="auto"/>
        <w:ind w:left="284" w:right="-57"/>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 xml:space="preserve">b) </w:t>
      </w:r>
      <w:r w:rsidR="00C9476A" w:rsidRPr="049C8AF7">
        <w:rPr>
          <w:rFonts w:ascii="Times New Roman" w:hAnsi="Times New Roman"/>
          <w:noProof/>
          <w:sz w:val="24"/>
          <w:szCs w:val="24"/>
          <w:lang w:val="ro-RO" w:eastAsia="ro-RO"/>
        </w:rPr>
        <w:t>cerinţele cuprinse în Regula 3.2 şi Norma A 3.2</w:t>
      </w:r>
      <w:r w:rsidR="65D76EB8" w:rsidRPr="049C8AF7">
        <w:rPr>
          <w:rFonts w:ascii="Times New Roman" w:hAnsi="Times New Roman"/>
          <w:noProof/>
          <w:sz w:val="24"/>
          <w:szCs w:val="24"/>
          <w:lang w:val="ro-RO" w:eastAsia="ro-RO"/>
        </w:rPr>
        <w:t xml:space="preserve">  </w:t>
      </w:r>
      <w:r w:rsidR="00C9476A" w:rsidRPr="049C8AF7">
        <w:rPr>
          <w:rFonts w:ascii="Times New Roman" w:hAnsi="Times New Roman"/>
          <w:noProof/>
          <w:sz w:val="24"/>
          <w:szCs w:val="24"/>
          <w:lang w:val="ro-RO" w:eastAsia="ro-RO"/>
        </w:rPr>
        <w:t xml:space="preserve">– referitoare la alimentaţia şi serviciul de servire a mesei, precum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w:t>
      </w:r>
      <w:r w:rsidR="00CD5B16" w:rsidRPr="049C8AF7">
        <w:rPr>
          <w:rFonts w:ascii="Times New Roman" w:hAnsi="Times New Roman"/>
          <w:noProof/>
          <w:sz w:val="24"/>
          <w:szCs w:val="24"/>
          <w:lang w:val="ro-RO" w:eastAsia="ro-RO"/>
        </w:rPr>
        <w:t xml:space="preserve">în </w:t>
      </w:r>
      <w:r w:rsidR="00C9476A" w:rsidRPr="049C8AF7">
        <w:rPr>
          <w:rFonts w:ascii="Times New Roman" w:hAnsi="Times New Roman"/>
          <w:noProof/>
          <w:sz w:val="24"/>
          <w:szCs w:val="24"/>
          <w:lang w:val="ro-RO" w:eastAsia="ro-RO"/>
        </w:rPr>
        <w:t xml:space="preserve">Regula 4.1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Norma A 4.1– referitoare la</w:t>
      </w:r>
      <w:r w:rsidR="00C9476A" w:rsidRPr="049C8AF7">
        <w:rPr>
          <w:rFonts w:ascii="Times New Roman" w:hAnsi="Times New Roman"/>
          <w:b/>
          <w:bCs/>
          <w:i/>
          <w:iCs/>
          <w:noProof/>
          <w:sz w:val="24"/>
          <w:szCs w:val="24"/>
          <w:lang w:val="ro-RO" w:eastAsia="ro-RO"/>
        </w:rPr>
        <w:t xml:space="preserve"> </w:t>
      </w:r>
      <w:r w:rsidR="00427C4D" w:rsidRPr="049C8AF7">
        <w:rPr>
          <w:rFonts w:ascii="Times New Roman" w:hAnsi="Times New Roman"/>
          <w:noProof/>
          <w:sz w:val="24"/>
          <w:szCs w:val="24"/>
          <w:lang w:val="ro-RO" w:eastAsia="ro-RO"/>
        </w:rPr>
        <w:t>î</w:t>
      </w:r>
      <w:r w:rsidR="00C9476A" w:rsidRPr="049C8AF7">
        <w:rPr>
          <w:rFonts w:ascii="Times New Roman" w:hAnsi="Times New Roman"/>
          <w:noProof/>
          <w:sz w:val="24"/>
          <w:szCs w:val="24"/>
          <w:lang w:val="ro-RO" w:eastAsia="ro-RO"/>
        </w:rPr>
        <w:t xml:space="preserve">ngrijirile medicale la bordul </w:t>
      </w:r>
      <w:r w:rsidR="00C9476A" w:rsidRPr="00CE44E6">
        <w:rPr>
          <w:rFonts w:ascii="Times New Roman" w:hAnsi="Times New Roman"/>
          <w:noProof/>
          <w:sz w:val="24"/>
          <w:szCs w:val="24"/>
          <w:lang w:val="ro-RO" w:eastAsia="ro-RO"/>
        </w:rPr>
        <w:t>navei</w:t>
      </w:r>
      <w:r w:rsidR="4A786968" w:rsidRPr="00CA2043">
        <w:rPr>
          <w:rFonts w:ascii="Times New Roman" w:hAnsi="Times New Roman"/>
          <w:noProof/>
          <w:sz w:val="24"/>
          <w:szCs w:val="24"/>
          <w:lang w:val="ro-RO" w:eastAsia="ro-RO"/>
        </w:rPr>
        <w:t xml:space="preserve"> din Conventie</w:t>
      </w:r>
      <w:r w:rsidR="00C9476A" w:rsidRPr="00CE44E6">
        <w:rPr>
          <w:rFonts w:ascii="Times New Roman" w:hAnsi="Times New Roman"/>
          <w:noProof/>
          <w:sz w:val="24"/>
          <w:szCs w:val="24"/>
          <w:lang w:val="ro-RO" w:eastAsia="ro-RO"/>
        </w:rPr>
        <w:t>;</w:t>
      </w:r>
    </w:p>
    <w:p w14:paraId="4AD496A4" w14:textId="0A1E9B5D" w:rsidR="00C9476A" w:rsidRPr="00F7320E" w:rsidRDefault="00795372" w:rsidP="00795372">
      <w:pPr>
        <w:tabs>
          <w:tab w:val="left" w:pos="567"/>
        </w:tabs>
        <w:spacing w:after="0" w:line="240" w:lineRule="auto"/>
        <w:ind w:left="284"/>
        <w:jc w:val="both"/>
        <w:rPr>
          <w:rFonts w:ascii="Times New Roman" w:hAnsi="Times New Roman"/>
          <w:bCs/>
          <w:iCs/>
          <w:noProof/>
          <w:sz w:val="24"/>
          <w:szCs w:val="24"/>
          <w:lang w:val="ro-RO" w:eastAsia="ro-RO"/>
        </w:rPr>
      </w:pPr>
      <w:r w:rsidRPr="00F7320E">
        <w:rPr>
          <w:rFonts w:ascii="Times New Roman" w:hAnsi="Times New Roman"/>
          <w:noProof/>
          <w:sz w:val="24"/>
          <w:szCs w:val="24"/>
          <w:lang w:val="ro-RO" w:eastAsia="ro-RO"/>
        </w:rPr>
        <w:t xml:space="preserve">c) </w:t>
      </w:r>
      <w:r w:rsidR="00C9476A" w:rsidRPr="00F7320E">
        <w:rPr>
          <w:rFonts w:ascii="Times New Roman" w:hAnsi="Times New Roman"/>
          <w:noProof/>
          <w:sz w:val="24"/>
          <w:szCs w:val="24"/>
          <w:lang w:val="ro-RO" w:eastAsia="ro-RO"/>
        </w:rPr>
        <w:t xml:space="preserve">dacă înscrisuri sau alte evidențe indică încălcarea prevederilor care guvernează orele de muncă sau de odihnă, se iau măsuri de rectificare pentru a evita încălcări viitoare, inclusiv, dacă se impune, </w:t>
      </w:r>
      <w:r w:rsidR="0060065F" w:rsidRPr="00F7320E">
        <w:rPr>
          <w:rFonts w:ascii="Times New Roman" w:hAnsi="Times New Roman"/>
          <w:noProof/>
          <w:sz w:val="24"/>
          <w:szCs w:val="24"/>
          <w:lang w:val="ro-RO" w:eastAsia="ro-RO"/>
        </w:rPr>
        <w:t xml:space="preserve">măsuri </w:t>
      </w:r>
      <w:r w:rsidR="00C9476A" w:rsidRPr="00F7320E">
        <w:rPr>
          <w:rFonts w:ascii="Times New Roman" w:hAnsi="Times New Roman"/>
          <w:noProof/>
          <w:sz w:val="24"/>
          <w:szCs w:val="24"/>
          <w:lang w:val="ro-RO" w:eastAsia="ro-RO"/>
        </w:rPr>
        <w:t>de modificare a prevederilor legale privind dotarea navei cu echipaj</w:t>
      </w:r>
      <w:r w:rsidR="00FE373C">
        <w:rPr>
          <w:rFonts w:ascii="Times New Roman" w:hAnsi="Times New Roman"/>
          <w:noProof/>
          <w:sz w:val="24"/>
          <w:szCs w:val="24"/>
          <w:lang w:val="ro-RO" w:eastAsia="ro-RO"/>
        </w:rPr>
        <w:t xml:space="preserve"> minim de siguranta</w:t>
      </w:r>
      <w:r w:rsidR="0020586D" w:rsidRPr="00F7320E">
        <w:rPr>
          <w:rFonts w:ascii="Times New Roman" w:hAnsi="Times New Roman"/>
          <w:noProof/>
          <w:sz w:val="24"/>
          <w:szCs w:val="24"/>
          <w:lang w:val="ro-RO" w:eastAsia="ro-RO"/>
        </w:rPr>
        <w:t>.</w:t>
      </w:r>
    </w:p>
    <w:p w14:paraId="115B76D7" w14:textId="77777777" w:rsidR="00B50353" w:rsidRPr="00F7320E" w:rsidRDefault="00B50353" w:rsidP="008C30BC">
      <w:pPr>
        <w:autoSpaceDE w:val="0"/>
        <w:autoSpaceDN w:val="0"/>
        <w:adjustRightInd w:val="0"/>
        <w:spacing w:after="0" w:line="240" w:lineRule="auto"/>
        <w:ind w:left="142"/>
        <w:jc w:val="both"/>
        <w:rPr>
          <w:rFonts w:ascii="Times New Roman" w:hAnsi="Times New Roman"/>
          <w:bCs/>
          <w:iCs/>
          <w:noProof/>
          <w:sz w:val="24"/>
          <w:szCs w:val="24"/>
          <w:lang w:val="ro-RO" w:eastAsia="ro-RO"/>
        </w:rPr>
      </w:pPr>
    </w:p>
    <w:p w14:paraId="2268E69B" w14:textId="77777777" w:rsidR="00C9476A" w:rsidRPr="00E953C6" w:rsidRDefault="00C9476A" w:rsidP="00E21E26">
      <w:pPr>
        <w:autoSpaceDE w:val="0"/>
        <w:autoSpaceDN w:val="0"/>
        <w:adjustRightInd w:val="0"/>
        <w:spacing w:after="0" w:line="240" w:lineRule="auto"/>
        <w:jc w:val="center"/>
        <w:rPr>
          <w:rFonts w:ascii="Times New Roman" w:hAnsi="Times New Roman"/>
          <w:b/>
          <w:bCs/>
          <w:iCs/>
          <w:noProof/>
          <w:sz w:val="24"/>
          <w:szCs w:val="24"/>
          <w:lang w:val="ro-RO" w:eastAsia="ro-RO"/>
        </w:rPr>
      </w:pPr>
      <w:r w:rsidRPr="00E953C6">
        <w:rPr>
          <w:rFonts w:ascii="Times New Roman" w:hAnsi="Times New Roman"/>
          <w:b/>
          <w:bCs/>
          <w:iCs/>
          <w:noProof/>
          <w:sz w:val="24"/>
          <w:szCs w:val="24"/>
          <w:lang w:val="ro-RO" w:eastAsia="ro-RO"/>
        </w:rPr>
        <w:t>SECŢIUNEA a 8-a</w:t>
      </w:r>
    </w:p>
    <w:p w14:paraId="2D639BEE" w14:textId="77777777" w:rsidR="00C9476A" w:rsidRPr="00E953C6" w:rsidRDefault="00C9476A" w:rsidP="00E21E26">
      <w:pPr>
        <w:autoSpaceDE w:val="0"/>
        <w:autoSpaceDN w:val="0"/>
        <w:adjustRightInd w:val="0"/>
        <w:spacing w:after="0" w:line="240" w:lineRule="auto"/>
        <w:jc w:val="center"/>
        <w:rPr>
          <w:rFonts w:ascii="Times New Roman" w:hAnsi="Times New Roman"/>
          <w:b/>
          <w:bCs/>
          <w:iCs/>
          <w:noProof/>
          <w:sz w:val="24"/>
          <w:szCs w:val="24"/>
          <w:lang w:val="ro-RO" w:eastAsia="ro-RO"/>
        </w:rPr>
      </w:pPr>
      <w:r w:rsidRPr="00E953C6">
        <w:rPr>
          <w:rFonts w:ascii="Times New Roman" w:hAnsi="Times New Roman"/>
          <w:b/>
          <w:bCs/>
          <w:iCs/>
          <w:noProof/>
          <w:sz w:val="24"/>
          <w:szCs w:val="24"/>
          <w:lang w:val="ro-RO" w:eastAsia="ro-RO"/>
        </w:rPr>
        <w:t>Cariera, dezvoltarea aptitudinilor profesionale şi oportunităţile de angajare pentru navigatori</w:t>
      </w:r>
    </w:p>
    <w:p w14:paraId="6161C835" w14:textId="77777777" w:rsidR="00C9476A" w:rsidRPr="00F7320E" w:rsidRDefault="00C9476A" w:rsidP="00E21E26">
      <w:pPr>
        <w:spacing w:after="0" w:line="240" w:lineRule="auto"/>
        <w:jc w:val="both"/>
        <w:rPr>
          <w:rFonts w:ascii="Times New Roman" w:hAnsi="Times New Roman"/>
          <w:noProof/>
          <w:sz w:val="24"/>
          <w:szCs w:val="24"/>
          <w:lang w:val="ro-RO" w:eastAsia="ro-RO"/>
        </w:rPr>
      </w:pPr>
    </w:p>
    <w:p w14:paraId="7F4A95C8" w14:textId="15927B5A" w:rsidR="00C9476A" w:rsidRPr="00F7320E" w:rsidRDefault="00C9476A" w:rsidP="00E21E26">
      <w:pPr>
        <w:spacing w:after="0" w:line="240" w:lineRule="auto"/>
        <w:jc w:val="both"/>
        <w:rPr>
          <w:rFonts w:ascii="Times New Roman" w:hAnsi="Times New Roman"/>
          <w:noProof/>
          <w:sz w:val="24"/>
          <w:szCs w:val="24"/>
          <w:lang w:val="ro-RO" w:eastAsia="ro-RO"/>
        </w:rPr>
      </w:pPr>
      <w:r w:rsidRPr="00E953C6">
        <w:rPr>
          <w:rFonts w:ascii="Times New Roman" w:hAnsi="Times New Roman"/>
          <w:b/>
          <w:noProof/>
          <w:sz w:val="24"/>
          <w:szCs w:val="24"/>
          <w:lang w:val="ro-RO" w:eastAsia="ro-RO"/>
        </w:rPr>
        <w:t>Art.</w:t>
      </w:r>
      <w:r w:rsidR="004C4FDA" w:rsidRPr="00E953C6">
        <w:rPr>
          <w:rFonts w:ascii="Times New Roman" w:hAnsi="Times New Roman"/>
          <w:b/>
          <w:noProof/>
          <w:sz w:val="24"/>
          <w:szCs w:val="24"/>
          <w:lang w:val="ro-RO" w:eastAsia="ro-RO"/>
        </w:rPr>
        <w:t>5</w:t>
      </w:r>
      <w:r w:rsidR="00E953C6" w:rsidRPr="00E953C6">
        <w:rPr>
          <w:rFonts w:ascii="Times New Roman" w:hAnsi="Times New Roman"/>
          <w:b/>
          <w:noProof/>
          <w:sz w:val="24"/>
          <w:szCs w:val="24"/>
          <w:lang w:val="ro-RO" w:eastAsia="ro-RO"/>
        </w:rPr>
        <w:t>1</w:t>
      </w:r>
      <w:r w:rsidRPr="00E953C6">
        <w:rPr>
          <w:rFonts w:ascii="Times New Roman" w:hAnsi="Times New Roman"/>
          <w:b/>
          <w:noProof/>
          <w:sz w:val="24"/>
          <w:szCs w:val="24"/>
          <w:lang w:val="ro-RO" w:eastAsia="ro-RO"/>
        </w:rPr>
        <w:t>.</w:t>
      </w:r>
      <w:r w:rsidR="00795372"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 (1) În elaborarea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menținerea unei politici naționale pentru promovarea ocupării forței de muncă în </w:t>
      </w:r>
      <w:r w:rsidR="00E92EFE" w:rsidRPr="00F7320E">
        <w:rPr>
          <w:rFonts w:ascii="Times New Roman" w:hAnsi="Times New Roman"/>
          <w:noProof/>
          <w:sz w:val="24"/>
          <w:szCs w:val="24"/>
          <w:lang w:val="ro-RO" w:eastAsia="ro-RO"/>
        </w:rPr>
        <w:t>sectorul</w:t>
      </w:r>
      <w:r w:rsidRPr="00F7320E">
        <w:rPr>
          <w:rFonts w:ascii="Times New Roman" w:hAnsi="Times New Roman"/>
          <w:noProof/>
          <w:sz w:val="24"/>
          <w:szCs w:val="24"/>
          <w:lang w:val="ro-RO" w:eastAsia="ro-RO"/>
        </w:rPr>
        <w:t xml:space="preserve"> maritim și pentru încurajarea dezvoltării carierei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a competențelor, precum și mai multe posibilități de încadrare în muncă pent</w:t>
      </w:r>
      <w:r w:rsidR="00774A8C" w:rsidRPr="00F7320E">
        <w:rPr>
          <w:rFonts w:ascii="Times New Roman" w:hAnsi="Times New Roman"/>
          <w:noProof/>
          <w:sz w:val="24"/>
          <w:szCs w:val="24"/>
          <w:lang w:val="ro-RO" w:eastAsia="ro-RO"/>
        </w:rPr>
        <w:t>ru navigatorii român</w:t>
      </w:r>
      <w:r w:rsidR="00CD5B16" w:rsidRPr="00F7320E">
        <w:rPr>
          <w:rFonts w:ascii="Times New Roman" w:hAnsi="Times New Roman"/>
          <w:noProof/>
          <w:sz w:val="24"/>
          <w:szCs w:val="24"/>
          <w:lang w:val="ro-RO" w:eastAsia="ro-RO"/>
        </w:rPr>
        <w:t>i</w:t>
      </w:r>
      <w:r w:rsidR="00774A8C" w:rsidRPr="00F7320E">
        <w:rPr>
          <w:rFonts w:ascii="Times New Roman" w:hAnsi="Times New Roman"/>
          <w:noProof/>
          <w:sz w:val="24"/>
          <w:szCs w:val="24"/>
          <w:lang w:val="ro-RO" w:eastAsia="ro-RO"/>
        </w:rPr>
        <w:t>, în scopul</w:t>
      </w:r>
      <w:r w:rsidRPr="00F7320E">
        <w:rPr>
          <w:rFonts w:ascii="Times New Roman" w:hAnsi="Times New Roman"/>
          <w:noProof/>
          <w:sz w:val="24"/>
          <w:szCs w:val="24"/>
          <w:lang w:val="ro-RO"/>
        </w:rPr>
        <w:t xml:space="preserve"> furnizării sectorului maritim a unei forțe de muncă stabilă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competentă</w:t>
      </w:r>
      <w:r w:rsidRPr="00F7320E">
        <w:rPr>
          <w:rFonts w:ascii="Times New Roman" w:hAnsi="Times New Roman"/>
          <w:noProof/>
          <w:sz w:val="24"/>
          <w:szCs w:val="24"/>
          <w:lang w:val="ro-RO" w:eastAsia="ro-RO"/>
        </w:rPr>
        <w:t xml:space="preserve">, </w:t>
      </w:r>
      <w:r w:rsidR="00AD2160">
        <w:rPr>
          <w:rFonts w:ascii="Times New Roman" w:hAnsi="Times New Roman"/>
          <w:noProof/>
          <w:sz w:val="24"/>
          <w:szCs w:val="24"/>
          <w:lang w:val="ro-RO" w:eastAsia="ro-RO"/>
        </w:rPr>
        <w:t xml:space="preserve">MMPS </w:t>
      </w:r>
      <w:r w:rsidR="003F0F9D">
        <w:rPr>
          <w:rFonts w:ascii="Times New Roman" w:hAnsi="Times New Roman"/>
          <w:noProof/>
          <w:sz w:val="24"/>
          <w:szCs w:val="24"/>
          <w:lang w:val="ro-RO" w:eastAsia="ro-RO"/>
        </w:rPr>
        <w:t>și MTIC</w:t>
      </w:r>
      <w:r w:rsidR="003F0F9D"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a</w:t>
      </w:r>
      <w:r w:rsidR="00AD2160">
        <w:rPr>
          <w:rFonts w:ascii="Times New Roman" w:hAnsi="Times New Roman"/>
          <w:noProof/>
          <w:sz w:val="24"/>
          <w:szCs w:val="24"/>
          <w:lang w:val="ro-RO"/>
        </w:rPr>
        <w:t>u</w:t>
      </w:r>
      <w:r w:rsidRPr="00F7320E">
        <w:rPr>
          <w:rFonts w:ascii="Times New Roman" w:hAnsi="Times New Roman"/>
          <w:noProof/>
          <w:sz w:val="24"/>
          <w:szCs w:val="24"/>
          <w:lang w:val="ro-RO"/>
        </w:rPr>
        <w:t xml:space="preserve"> în vedere următoarele :</w:t>
      </w:r>
    </w:p>
    <w:p w14:paraId="6B611583" w14:textId="77777777" w:rsidR="00C9476A" w:rsidRPr="00F7320E" w:rsidRDefault="00795372" w:rsidP="00795372">
      <w:pPr>
        <w:tabs>
          <w:tab w:val="left" w:pos="567"/>
        </w:tabs>
        <w:spacing w:after="0" w:line="240" w:lineRule="auto"/>
        <w:ind w:left="284"/>
        <w:jc w:val="both"/>
        <w:rPr>
          <w:rFonts w:ascii="Times New Roman" w:hAnsi="Times New Roman"/>
          <w:noProof/>
          <w:sz w:val="24"/>
          <w:szCs w:val="24"/>
          <w:lang w:val="ro-RO" w:eastAsia="ro-RO"/>
        </w:rPr>
      </w:pPr>
      <w:r w:rsidRPr="00F7320E">
        <w:rPr>
          <w:rFonts w:ascii="Times New Roman" w:hAnsi="Times New Roman"/>
          <w:noProof/>
          <w:sz w:val="24"/>
          <w:szCs w:val="24"/>
          <w:lang w:val="ro-RO"/>
        </w:rPr>
        <w:t xml:space="preserve">a) </w:t>
      </w:r>
      <w:r w:rsidR="00C9476A" w:rsidRPr="00F7320E">
        <w:rPr>
          <w:rFonts w:ascii="Times New Roman" w:hAnsi="Times New Roman"/>
          <w:noProof/>
          <w:sz w:val="24"/>
          <w:szCs w:val="24"/>
          <w:lang w:val="ro-RO"/>
        </w:rPr>
        <w:t>criterii de competenţă cel puţin în conformitate cu prevederile convenţiil</w:t>
      </w:r>
      <w:r w:rsidR="00774A8C" w:rsidRPr="00F7320E">
        <w:rPr>
          <w:rFonts w:ascii="Times New Roman" w:hAnsi="Times New Roman"/>
          <w:noProof/>
          <w:sz w:val="24"/>
          <w:szCs w:val="24"/>
          <w:lang w:val="ro-RO"/>
        </w:rPr>
        <w:t>or</w:t>
      </w:r>
      <w:r w:rsidR="00C9476A" w:rsidRPr="00F7320E">
        <w:rPr>
          <w:rFonts w:ascii="Times New Roman" w:hAnsi="Times New Roman"/>
          <w:noProof/>
          <w:sz w:val="24"/>
          <w:szCs w:val="24"/>
          <w:lang w:val="ro-RO"/>
        </w:rPr>
        <w:t xml:space="preserve"> internaţionale aplicabile la care România e</w:t>
      </w:r>
      <w:r w:rsidR="00CD5B16" w:rsidRPr="00F7320E">
        <w:rPr>
          <w:rFonts w:ascii="Times New Roman" w:hAnsi="Times New Roman"/>
          <w:noProof/>
          <w:sz w:val="24"/>
          <w:szCs w:val="24"/>
          <w:lang w:val="ro-RO"/>
        </w:rPr>
        <w:t>ste parte;</w:t>
      </w:r>
    </w:p>
    <w:p w14:paraId="0683262C" w14:textId="77777777" w:rsidR="00C9476A" w:rsidRPr="00F7320E" w:rsidRDefault="00795372" w:rsidP="00795372">
      <w:pPr>
        <w:tabs>
          <w:tab w:val="left" w:pos="567"/>
        </w:tabs>
        <w:spacing w:after="0" w:line="240" w:lineRule="auto"/>
        <w:ind w:left="284"/>
        <w:jc w:val="both"/>
        <w:rPr>
          <w:rFonts w:ascii="Times New Roman" w:hAnsi="Times New Roman"/>
          <w:noProof/>
          <w:sz w:val="24"/>
          <w:szCs w:val="24"/>
          <w:lang w:val="ro-RO"/>
        </w:rPr>
      </w:pPr>
      <w:r w:rsidRPr="00F7320E">
        <w:rPr>
          <w:rFonts w:ascii="Times New Roman" w:hAnsi="Times New Roman"/>
          <w:noProof/>
          <w:sz w:val="24"/>
          <w:szCs w:val="24"/>
          <w:lang w:val="ro-RO"/>
        </w:rPr>
        <w:t xml:space="preserve">b) </w:t>
      </w:r>
      <w:r w:rsidR="00C9476A" w:rsidRPr="00F7320E">
        <w:rPr>
          <w:rFonts w:ascii="Times New Roman" w:hAnsi="Times New Roman"/>
          <w:noProof/>
          <w:sz w:val="24"/>
          <w:szCs w:val="24"/>
          <w:lang w:val="ro-RO"/>
        </w:rPr>
        <w:t>principiul liberului acces la piaţa muncii, naţională şi internaţională</w:t>
      </w:r>
      <w:r w:rsidR="00CD5B16" w:rsidRPr="00F7320E">
        <w:rPr>
          <w:rFonts w:ascii="Times New Roman" w:hAnsi="Times New Roman"/>
          <w:noProof/>
          <w:sz w:val="24"/>
          <w:szCs w:val="24"/>
          <w:lang w:val="ro-RO"/>
        </w:rPr>
        <w:t>;</w:t>
      </w:r>
    </w:p>
    <w:p w14:paraId="705C28E5" w14:textId="77777777" w:rsidR="00C9476A" w:rsidRPr="00F7320E" w:rsidRDefault="00795372" w:rsidP="00795372">
      <w:pPr>
        <w:tabs>
          <w:tab w:val="left" w:pos="567"/>
        </w:tabs>
        <w:spacing w:after="0" w:line="240" w:lineRule="auto"/>
        <w:ind w:left="284"/>
        <w:jc w:val="both"/>
        <w:rPr>
          <w:rFonts w:ascii="Times New Roman" w:hAnsi="Times New Roman"/>
          <w:noProof/>
          <w:sz w:val="24"/>
          <w:szCs w:val="24"/>
          <w:lang w:val="ro-RO"/>
        </w:rPr>
      </w:pPr>
      <w:r w:rsidRPr="00F7320E">
        <w:rPr>
          <w:rFonts w:ascii="Times New Roman" w:hAnsi="Times New Roman"/>
          <w:noProof/>
          <w:sz w:val="24"/>
          <w:szCs w:val="24"/>
          <w:lang w:val="ro-RO"/>
        </w:rPr>
        <w:t xml:space="preserve">c) </w:t>
      </w:r>
      <w:r w:rsidR="00C9476A" w:rsidRPr="00F7320E">
        <w:rPr>
          <w:rFonts w:ascii="Times New Roman" w:hAnsi="Times New Roman"/>
          <w:noProof/>
          <w:sz w:val="24"/>
          <w:szCs w:val="24"/>
          <w:lang w:val="ro-RO"/>
        </w:rPr>
        <w:t xml:space="preserve">reglarea numărului de </w:t>
      </w:r>
      <w:r w:rsidR="00C9476A" w:rsidRPr="00F7320E">
        <w:rPr>
          <w:rFonts w:ascii="Times New Roman" w:hAnsi="Times New Roman"/>
          <w:noProof/>
          <w:sz w:val="24"/>
          <w:szCs w:val="24"/>
          <w:lang w:val="ro-RO" w:eastAsia="ro-RO"/>
        </w:rPr>
        <w:t>servicii de recrutare şi plasare a navigatorilor care operează pe teritoriul României,</w:t>
      </w:r>
      <w:r w:rsidR="00C9476A" w:rsidRPr="00F7320E">
        <w:rPr>
          <w:rFonts w:ascii="Times New Roman" w:hAnsi="Times New Roman"/>
          <w:noProof/>
          <w:sz w:val="24"/>
          <w:szCs w:val="24"/>
          <w:lang w:val="ro-RO"/>
        </w:rPr>
        <w:t xml:space="preserve"> funcție de oferta pieții</w:t>
      </w:r>
      <w:r w:rsidR="00CD5B16" w:rsidRPr="00F7320E">
        <w:rPr>
          <w:rFonts w:ascii="Times New Roman" w:hAnsi="Times New Roman"/>
          <w:noProof/>
          <w:sz w:val="24"/>
          <w:szCs w:val="24"/>
          <w:lang w:val="ro-RO"/>
        </w:rPr>
        <w:t>;</w:t>
      </w:r>
      <w:r w:rsidR="00C9476A" w:rsidRPr="00F7320E">
        <w:rPr>
          <w:rFonts w:ascii="Times New Roman" w:hAnsi="Times New Roman"/>
          <w:noProof/>
          <w:sz w:val="24"/>
          <w:szCs w:val="24"/>
          <w:lang w:val="ro-RO"/>
        </w:rPr>
        <w:t xml:space="preserve"> și</w:t>
      </w:r>
    </w:p>
    <w:p w14:paraId="1A99BAE7" w14:textId="4EAB6740" w:rsidR="00C9476A" w:rsidRPr="00F7320E" w:rsidRDefault="00795372" w:rsidP="00795372">
      <w:pPr>
        <w:tabs>
          <w:tab w:val="left" w:pos="567"/>
        </w:tabs>
        <w:spacing w:after="0" w:line="240" w:lineRule="auto"/>
        <w:ind w:left="284"/>
        <w:jc w:val="both"/>
        <w:rPr>
          <w:rFonts w:ascii="Times New Roman" w:hAnsi="Times New Roman"/>
          <w:noProof/>
          <w:sz w:val="24"/>
          <w:szCs w:val="24"/>
          <w:lang w:val="ro-RO"/>
        </w:rPr>
      </w:pPr>
      <w:r w:rsidRPr="00F7320E">
        <w:rPr>
          <w:rFonts w:ascii="Times New Roman" w:hAnsi="Times New Roman"/>
          <w:noProof/>
          <w:sz w:val="24"/>
          <w:szCs w:val="24"/>
          <w:lang w:val="ro-RO"/>
        </w:rPr>
        <w:t xml:space="preserve">d) </w:t>
      </w:r>
      <w:r w:rsidR="00C9476A" w:rsidRPr="00F7320E">
        <w:rPr>
          <w:rFonts w:ascii="Times New Roman" w:hAnsi="Times New Roman"/>
          <w:noProof/>
          <w:sz w:val="24"/>
          <w:szCs w:val="24"/>
          <w:lang w:val="ro-RO"/>
        </w:rPr>
        <w:t xml:space="preserve">respectarea de către armatori a prevederilor Convenției </w:t>
      </w:r>
      <w:r w:rsidR="00E21E26" w:rsidRPr="00F7320E">
        <w:rPr>
          <w:rFonts w:ascii="Times New Roman" w:hAnsi="Times New Roman"/>
          <w:noProof/>
          <w:sz w:val="24"/>
          <w:szCs w:val="24"/>
          <w:lang w:val="ro-RO"/>
        </w:rPr>
        <w:t>și</w:t>
      </w:r>
      <w:r w:rsidR="00C9476A" w:rsidRPr="00F7320E">
        <w:rPr>
          <w:rFonts w:ascii="Times New Roman" w:hAnsi="Times New Roman"/>
          <w:noProof/>
          <w:sz w:val="24"/>
          <w:szCs w:val="24"/>
          <w:lang w:val="ro-RO"/>
        </w:rPr>
        <w:t xml:space="preserve"> a prezentelor norme metodologice.</w:t>
      </w:r>
    </w:p>
    <w:p w14:paraId="16A3DE00" w14:textId="37223C83" w:rsidR="00C9476A" w:rsidRPr="00F7320E" w:rsidRDefault="00C9476A" w:rsidP="00E21E26">
      <w:pPr>
        <w:spacing w:after="0" w:line="240" w:lineRule="auto"/>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(2) Scopul politicii menționate la alin</w:t>
      </w:r>
      <w:r w:rsidR="00C87418" w:rsidRPr="049C8AF7">
        <w:rPr>
          <w:rFonts w:ascii="Times New Roman" w:hAnsi="Times New Roman"/>
          <w:noProof/>
          <w:sz w:val="24"/>
          <w:szCs w:val="24"/>
          <w:lang w:val="ro-RO" w:eastAsia="ro-RO"/>
        </w:rPr>
        <w:t>.</w:t>
      </w:r>
      <w:r w:rsidR="0031222B" w:rsidRPr="049C8AF7">
        <w:rPr>
          <w:rFonts w:ascii="Times New Roman" w:hAnsi="Times New Roman"/>
          <w:noProof/>
          <w:sz w:val="24"/>
          <w:szCs w:val="24"/>
          <w:lang w:val="ro-RO" w:eastAsia="ro-RO"/>
        </w:rPr>
        <w:t xml:space="preserve"> </w:t>
      </w:r>
      <w:r w:rsidRPr="049C8AF7">
        <w:rPr>
          <w:rFonts w:ascii="Times New Roman" w:hAnsi="Times New Roman"/>
          <w:noProof/>
          <w:sz w:val="24"/>
          <w:szCs w:val="24"/>
          <w:lang w:val="ro-RO" w:eastAsia="ro-RO"/>
        </w:rPr>
        <w:t xml:space="preserve">(1) este acela de a ajuta navigatorii să își consolideze competențele, calificările </w:t>
      </w:r>
      <w:r w:rsidR="00E21E26" w:rsidRPr="049C8AF7">
        <w:rPr>
          <w:rFonts w:ascii="Times New Roman" w:hAnsi="Times New Roman"/>
          <w:noProof/>
          <w:sz w:val="24"/>
          <w:szCs w:val="24"/>
          <w:lang w:val="ro-RO" w:eastAsia="ro-RO"/>
        </w:rPr>
        <w:t>și</w:t>
      </w:r>
      <w:r w:rsidRPr="049C8AF7">
        <w:rPr>
          <w:rFonts w:ascii="Times New Roman" w:hAnsi="Times New Roman"/>
          <w:noProof/>
          <w:sz w:val="24"/>
          <w:szCs w:val="24"/>
          <w:lang w:val="ro-RO" w:eastAsia="ro-RO"/>
        </w:rPr>
        <w:t xml:space="preserve"> posibilitățile de încadrare în muncă.</w:t>
      </w:r>
    </w:p>
    <w:p w14:paraId="278874AD" w14:textId="59EE4597" w:rsidR="00C9476A" w:rsidRPr="00F7320E" w:rsidRDefault="00C9476A" w:rsidP="049C8AF7">
      <w:pPr>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lastRenderedPageBreak/>
        <w:t>(3) Politica națională menționată la alin.</w:t>
      </w:r>
      <w:r w:rsidR="00CD5B16" w:rsidRPr="049C8AF7">
        <w:rPr>
          <w:rFonts w:ascii="Times New Roman" w:hAnsi="Times New Roman"/>
          <w:noProof/>
          <w:sz w:val="24"/>
          <w:szCs w:val="24"/>
          <w:lang w:val="ro-RO"/>
        </w:rPr>
        <w:t>(</w:t>
      </w:r>
      <w:r w:rsidRPr="049C8AF7">
        <w:rPr>
          <w:rFonts w:ascii="Times New Roman" w:hAnsi="Times New Roman"/>
          <w:noProof/>
          <w:sz w:val="24"/>
          <w:szCs w:val="24"/>
          <w:lang w:val="ro-RO"/>
        </w:rPr>
        <w:t xml:space="preserve">1) include obiective clare pentru </w:t>
      </w:r>
      <w:r w:rsidRPr="049C8AF7">
        <w:rPr>
          <w:rFonts w:ascii="Times New Roman" w:hAnsi="Times New Roman"/>
          <w:noProof/>
          <w:sz w:val="24"/>
          <w:szCs w:val="24"/>
          <w:lang w:val="ro-RO" w:eastAsia="ro-RO"/>
        </w:rPr>
        <w:t xml:space="preserve">dezvoltarea aptitudinilor profesionale, </w:t>
      </w:r>
      <w:r w:rsidRPr="049C8AF7">
        <w:rPr>
          <w:rFonts w:ascii="Times New Roman" w:hAnsi="Times New Roman"/>
          <w:noProof/>
          <w:sz w:val="24"/>
          <w:szCs w:val="24"/>
          <w:lang w:val="ro-RO"/>
        </w:rPr>
        <w:t xml:space="preserve">educația și formarea navigatorilor, inclusiv formare continuă, </w:t>
      </w:r>
      <w:r w:rsidR="003F0F9D">
        <w:rPr>
          <w:rFonts w:ascii="Times New Roman" w:hAnsi="Times New Roman"/>
          <w:noProof/>
          <w:sz w:val="24"/>
          <w:szCs w:val="24"/>
          <w:lang w:val="ro-RO"/>
        </w:rPr>
        <w:t xml:space="preserve">atât la bordul navelor cât și la țărm, </w:t>
      </w:r>
      <w:r w:rsidRPr="049C8AF7">
        <w:rPr>
          <w:rFonts w:ascii="Times New Roman" w:hAnsi="Times New Roman"/>
          <w:noProof/>
          <w:sz w:val="24"/>
          <w:szCs w:val="24"/>
          <w:lang w:val="ro-RO"/>
        </w:rPr>
        <w:t>în scopul operării în siguranță a navei.</w:t>
      </w:r>
    </w:p>
    <w:p w14:paraId="38F0E00C" w14:textId="6C75E34D" w:rsidR="00C9476A" w:rsidRDefault="00C9476A" w:rsidP="00E21E26">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(4) </w:t>
      </w:r>
      <w:r w:rsidR="00122AF2">
        <w:rPr>
          <w:rFonts w:ascii="Times New Roman" w:hAnsi="Times New Roman"/>
          <w:noProof/>
          <w:sz w:val="24"/>
          <w:szCs w:val="24"/>
          <w:lang w:val="ro-RO"/>
        </w:rPr>
        <w:t>MTIC</w:t>
      </w:r>
      <w:r w:rsidRPr="00F7320E">
        <w:rPr>
          <w:rFonts w:ascii="Times New Roman" w:hAnsi="Times New Roman"/>
          <w:noProof/>
          <w:sz w:val="24"/>
          <w:szCs w:val="24"/>
          <w:lang w:val="ro-RO"/>
        </w:rPr>
        <w:t xml:space="preserve"> încurajează consultarea între organizațiile din România de armatori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de navigatori implicate, în stabilirea de măsuri comune în punerea în aplicare a acestei politici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îndeplinirii obiectivelor menționate. </w:t>
      </w:r>
    </w:p>
    <w:p w14:paraId="2278FD82" w14:textId="64BEB730" w:rsidR="00AD2160" w:rsidRDefault="00AD2160" w:rsidP="00E953C6">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color w:val="000000" w:themeColor="text1"/>
          <w:sz w:val="24"/>
          <w:szCs w:val="24"/>
          <w:lang w:val="ro-RO"/>
        </w:rPr>
        <w:t>(5</w:t>
      </w:r>
      <w:r w:rsidRPr="049C8AF7">
        <w:rPr>
          <w:rFonts w:ascii="Times New Roman" w:hAnsi="Times New Roman"/>
          <w:color w:val="000000" w:themeColor="text1"/>
          <w:sz w:val="24"/>
          <w:szCs w:val="24"/>
          <w:lang w:val="ro-RO"/>
        </w:rPr>
        <w:t xml:space="preserve">) </w:t>
      </w:r>
      <w:r w:rsidRPr="049C8AF7">
        <w:rPr>
          <w:rFonts w:ascii="Times New Roman" w:hAnsi="Times New Roman"/>
          <w:sz w:val="24"/>
          <w:szCs w:val="24"/>
          <w:lang w:val="ro-RO"/>
        </w:rPr>
        <w:t xml:space="preserve">Armatorii navelor </w:t>
      </w:r>
      <w:r>
        <w:rPr>
          <w:rFonts w:ascii="Times New Roman" w:hAnsi="Times New Roman"/>
          <w:sz w:val="24"/>
          <w:szCs w:val="24"/>
          <w:lang w:val="ro-RO"/>
        </w:rPr>
        <w:t>care arborează</w:t>
      </w:r>
      <w:r w:rsidRPr="049C8AF7">
        <w:rPr>
          <w:rFonts w:ascii="Times New Roman" w:hAnsi="Times New Roman"/>
          <w:sz w:val="24"/>
          <w:szCs w:val="24"/>
          <w:lang w:val="ro-RO"/>
        </w:rPr>
        <w:t xml:space="preserve"> pavilion rom</w:t>
      </w:r>
      <w:r>
        <w:rPr>
          <w:rFonts w:ascii="Times New Roman" w:hAnsi="Times New Roman"/>
          <w:sz w:val="24"/>
          <w:szCs w:val="24"/>
          <w:lang w:val="ro-RO"/>
        </w:rPr>
        <w:t>â</w:t>
      </w:r>
      <w:r w:rsidRPr="049C8AF7">
        <w:rPr>
          <w:rFonts w:ascii="Times New Roman" w:hAnsi="Times New Roman"/>
          <w:sz w:val="24"/>
          <w:szCs w:val="24"/>
          <w:lang w:val="ro-RO"/>
        </w:rPr>
        <w:t>n vor încheia protocoale de înțelegere cu instituțiile de învățământ de marină românești autorizate, privind asigurarea condițiilor de efectuare a stagiului obligatoriu pentru cel putin un cadet /pe compartiment / pe navă.</w:t>
      </w:r>
    </w:p>
    <w:p w14:paraId="3064B4CE" w14:textId="77777777" w:rsidR="00AD2160" w:rsidRPr="00F7320E" w:rsidRDefault="00AD2160" w:rsidP="00E21E26">
      <w:pPr>
        <w:spacing w:after="0" w:line="240" w:lineRule="auto"/>
        <w:jc w:val="both"/>
        <w:rPr>
          <w:rFonts w:ascii="Times New Roman" w:hAnsi="Times New Roman"/>
          <w:noProof/>
          <w:sz w:val="24"/>
          <w:szCs w:val="24"/>
          <w:lang w:val="ro-RO"/>
        </w:rPr>
      </w:pPr>
    </w:p>
    <w:p w14:paraId="0BD005FA" w14:textId="77777777" w:rsidR="00645B74" w:rsidRPr="00F7320E" w:rsidRDefault="00C9476A" w:rsidP="00E21E26">
      <w:pPr>
        <w:spacing w:after="0" w:line="240" w:lineRule="auto"/>
        <w:ind w:left="360"/>
        <w:jc w:val="both"/>
        <w:rPr>
          <w:rFonts w:ascii="Times New Roman" w:hAnsi="Times New Roman"/>
          <w:noProof/>
          <w:sz w:val="24"/>
          <w:szCs w:val="24"/>
          <w:shd w:val="clear" w:color="auto" w:fill="FFFFFF"/>
          <w:lang w:val="ro-RO"/>
        </w:rPr>
      </w:pPr>
      <w:r w:rsidRPr="00F7320E">
        <w:rPr>
          <w:rFonts w:ascii="Times New Roman" w:hAnsi="Times New Roman"/>
          <w:noProof/>
          <w:sz w:val="24"/>
          <w:szCs w:val="24"/>
          <w:lang w:val="ro-RO"/>
        </w:rPr>
        <w:t xml:space="preserve"> </w:t>
      </w:r>
    </w:p>
    <w:p w14:paraId="46820496" w14:textId="77777777" w:rsidR="00C9476A" w:rsidRPr="00E953C6" w:rsidRDefault="00C9476A" w:rsidP="00E21E26">
      <w:pPr>
        <w:autoSpaceDE w:val="0"/>
        <w:autoSpaceDN w:val="0"/>
        <w:adjustRightInd w:val="0"/>
        <w:spacing w:after="0" w:line="240" w:lineRule="auto"/>
        <w:jc w:val="center"/>
        <w:rPr>
          <w:rFonts w:ascii="Times New Roman" w:hAnsi="Times New Roman"/>
          <w:b/>
          <w:noProof/>
          <w:sz w:val="24"/>
          <w:szCs w:val="24"/>
          <w:lang w:val="ro-RO" w:eastAsia="ro-RO"/>
        </w:rPr>
      </w:pPr>
      <w:r w:rsidRPr="00E953C6">
        <w:rPr>
          <w:rFonts w:ascii="Times New Roman" w:hAnsi="Times New Roman"/>
          <w:b/>
          <w:noProof/>
          <w:sz w:val="24"/>
          <w:szCs w:val="24"/>
          <w:lang w:val="ro-RO" w:eastAsia="ro-RO"/>
        </w:rPr>
        <w:t xml:space="preserve">CAPITOLUL V </w:t>
      </w:r>
    </w:p>
    <w:p w14:paraId="04F6D440" w14:textId="77777777" w:rsidR="00C9476A" w:rsidRPr="00E953C6" w:rsidRDefault="00C9476A" w:rsidP="00E21E26">
      <w:pPr>
        <w:autoSpaceDE w:val="0"/>
        <w:autoSpaceDN w:val="0"/>
        <w:adjustRightInd w:val="0"/>
        <w:spacing w:after="0" w:line="240" w:lineRule="auto"/>
        <w:jc w:val="center"/>
        <w:rPr>
          <w:rFonts w:ascii="Times New Roman" w:hAnsi="Times New Roman"/>
          <w:b/>
          <w:noProof/>
          <w:sz w:val="24"/>
          <w:szCs w:val="24"/>
          <w:lang w:val="ro-RO" w:eastAsia="ro-RO"/>
        </w:rPr>
      </w:pPr>
      <w:r w:rsidRPr="00E953C6">
        <w:rPr>
          <w:rFonts w:ascii="Times New Roman" w:hAnsi="Times New Roman"/>
          <w:b/>
          <w:noProof/>
          <w:sz w:val="24"/>
          <w:szCs w:val="24"/>
          <w:lang w:val="ro-RO" w:eastAsia="ro-RO"/>
        </w:rPr>
        <w:t xml:space="preserve">Cazare, facilităţi de recreere, alimentaţie şi serviciul de masă </w:t>
      </w:r>
    </w:p>
    <w:p w14:paraId="0C3941FE" w14:textId="77777777" w:rsidR="00645B74" w:rsidRPr="00E953C6" w:rsidRDefault="00645B74" w:rsidP="00E21E26">
      <w:pPr>
        <w:spacing w:after="0" w:line="240" w:lineRule="auto"/>
        <w:jc w:val="center"/>
        <w:rPr>
          <w:rFonts w:ascii="Times New Roman" w:hAnsi="Times New Roman"/>
          <w:b/>
          <w:noProof/>
          <w:sz w:val="24"/>
          <w:szCs w:val="24"/>
          <w:lang w:val="ro-RO"/>
        </w:rPr>
      </w:pPr>
    </w:p>
    <w:p w14:paraId="0BA55D3B" w14:textId="77777777" w:rsidR="00C9476A" w:rsidRPr="00E953C6" w:rsidRDefault="00C9476A" w:rsidP="00E21E26">
      <w:pPr>
        <w:spacing w:after="0" w:line="240" w:lineRule="auto"/>
        <w:jc w:val="center"/>
        <w:rPr>
          <w:rFonts w:ascii="Times New Roman" w:hAnsi="Times New Roman"/>
          <w:b/>
          <w:noProof/>
          <w:sz w:val="24"/>
          <w:szCs w:val="24"/>
          <w:lang w:val="ro-RO"/>
        </w:rPr>
      </w:pPr>
      <w:r w:rsidRPr="00E953C6">
        <w:rPr>
          <w:rFonts w:ascii="Times New Roman" w:hAnsi="Times New Roman"/>
          <w:b/>
          <w:noProof/>
          <w:sz w:val="24"/>
          <w:szCs w:val="24"/>
          <w:lang w:val="ro-RO"/>
        </w:rPr>
        <w:t>SECŢIUNEA 1</w:t>
      </w:r>
    </w:p>
    <w:p w14:paraId="61F65D80" w14:textId="77777777" w:rsidR="00C9476A" w:rsidRPr="00E953C6" w:rsidRDefault="00C9476A" w:rsidP="00E21E26">
      <w:pPr>
        <w:spacing w:after="0" w:line="240" w:lineRule="auto"/>
        <w:jc w:val="center"/>
        <w:rPr>
          <w:rFonts w:ascii="Times New Roman" w:hAnsi="Times New Roman"/>
          <w:b/>
          <w:noProof/>
          <w:sz w:val="24"/>
          <w:szCs w:val="24"/>
          <w:lang w:val="ro-RO"/>
        </w:rPr>
      </w:pPr>
      <w:r w:rsidRPr="00E953C6">
        <w:rPr>
          <w:rFonts w:ascii="Times New Roman" w:hAnsi="Times New Roman"/>
          <w:b/>
          <w:noProof/>
          <w:sz w:val="24"/>
          <w:szCs w:val="24"/>
          <w:lang w:val="ro-RO"/>
        </w:rPr>
        <w:t xml:space="preserve">Cazare </w:t>
      </w:r>
      <w:r w:rsidR="00E21E26" w:rsidRPr="00E953C6">
        <w:rPr>
          <w:rFonts w:ascii="Times New Roman" w:hAnsi="Times New Roman"/>
          <w:b/>
          <w:noProof/>
          <w:sz w:val="24"/>
          <w:szCs w:val="24"/>
          <w:lang w:val="ro-RO"/>
        </w:rPr>
        <w:t>și</w:t>
      </w:r>
      <w:r w:rsidRPr="00E953C6">
        <w:rPr>
          <w:rFonts w:ascii="Times New Roman" w:hAnsi="Times New Roman"/>
          <w:b/>
          <w:noProof/>
          <w:sz w:val="24"/>
          <w:szCs w:val="24"/>
          <w:lang w:val="ro-RO"/>
        </w:rPr>
        <w:t xml:space="preserve"> facilităţi de recreere</w:t>
      </w:r>
    </w:p>
    <w:p w14:paraId="436DD2C3" w14:textId="77777777" w:rsidR="00645B74" w:rsidRPr="00F7320E" w:rsidRDefault="00645B74" w:rsidP="00645B74">
      <w:pPr>
        <w:spacing w:after="0" w:line="240" w:lineRule="auto"/>
        <w:jc w:val="both"/>
        <w:rPr>
          <w:rFonts w:ascii="Times New Roman" w:hAnsi="Times New Roman"/>
          <w:noProof/>
          <w:sz w:val="24"/>
          <w:szCs w:val="24"/>
          <w:lang w:val="ro-RO"/>
        </w:rPr>
      </w:pPr>
    </w:p>
    <w:p w14:paraId="673B65D1" w14:textId="5DFC2420" w:rsidR="00C9476A" w:rsidRPr="00F7320E" w:rsidRDefault="00C9476A" w:rsidP="00645B74">
      <w:pPr>
        <w:spacing w:after="0" w:line="240" w:lineRule="auto"/>
        <w:jc w:val="both"/>
        <w:rPr>
          <w:rFonts w:ascii="Times New Roman" w:hAnsi="Times New Roman"/>
          <w:noProof/>
          <w:sz w:val="24"/>
          <w:szCs w:val="24"/>
          <w:lang w:val="ro-RO" w:eastAsia="ro-RO"/>
        </w:rPr>
      </w:pPr>
      <w:r w:rsidRPr="00E953C6">
        <w:rPr>
          <w:rFonts w:ascii="Times New Roman" w:hAnsi="Times New Roman"/>
          <w:b/>
          <w:noProof/>
          <w:sz w:val="24"/>
          <w:szCs w:val="24"/>
          <w:lang w:val="ro-RO"/>
        </w:rPr>
        <w:t>Art.</w:t>
      </w:r>
      <w:r w:rsidR="004C4FDA" w:rsidRPr="00E953C6">
        <w:rPr>
          <w:rFonts w:ascii="Times New Roman" w:hAnsi="Times New Roman"/>
          <w:b/>
          <w:noProof/>
          <w:sz w:val="24"/>
          <w:szCs w:val="24"/>
          <w:lang w:val="ro-RO"/>
        </w:rPr>
        <w:t>5</w:t>
      </w:r>
      <w:r w:rsidR="00E953C6" w:rsidRPr="00E953C6">
        <w:rPr>
          <w:rFonts w:ascii="Times New Roman" w:hAnsi="Times New Roman"/>
          <w:b/>
          <w:noProof/>
          <w:sz w:val="24"/>
          <w:szCs w:val="24"/>
          <w:lang w:val="ro-RO"/>
        </w:rPr>
        <w:t>2</w:t>
      </w:r>
      <w:r w:rsidRPr="00E953C6">
        <w:rPr>
          <w:rFonts w:ascii="Times New Roman" w:hAnsi="Times New Roman"/>
          <w:b/>
          <w:noProof/>
          <w:sz w:val="24"/>
          <w:szCs w:val="24"/>
          <w:lang w:val="ro-RO"/>
        </w:rPr>
        <w:t>.</w:t>
      </w:r>
      <w:r w:rsidR="00795372" w:rsidRPr="049C8AF7">
        <w:rPr>
          <w:rFonts w:ascii="Times New Roman" w:hAnsi="Times New Roman"/>
          <w:noProof/>
          <w:sz w:val="24"/>
          <w:szCs w:val="24"/>
          <w:lang w:val="ro-RO"/>
        </w:rPr>
        <w:t xml:space="preserve"> </w:t>
      </w:r>
      <w:r w:rsidRPr="049C8AF7">
        <w:rPr>
          <w:rFonts w:ascii="Times New Roman" w:hAnsi="Times New Roman"/>
          <w:noProof/>
          <w:sz w:val="24"/>
          <w:szCs w:val="24"/>
          <w:lang w:val="ro-RO"/>
        </w:rPr>
        <w:t>- (1)</w:t>
      </w:r>
      <w:r w:rsidRPr="049C8AF7">
        <w:rPr>
          <w:rFonts w:ascii="Times New Roman" w:hAnsi="Times New Roman"/>
          <w:noProof/>
          <w:sz w:val="24"/>
          <w:szCs w:val="24"/>
          <w:lang w:val="ro-RO" w:eastAsia="ro-RO"/>
        </w:rPr>
        <w:t xml:space="preserve"> Prevederile Norm</w:t>
      </w:r>
      <w:r w:rsidR="00B12862" w:rsidRPr="049C8AF7">
        <w:rPr>
          <w:rFonts w:ascii="Times New Roman" w:hAnsi="Times New Roman"/>
          <w:noProof/>
          <w:sz w:val="24"/>
          <w:szCs w:val="24"/>
          <w:lang w:val="ro-RO" w:eastAsia="ro-RO"/>
        </w:rPr>
        <w:t>ei</w:t>
      </w:r>
      <w:r w:rsidRPr="049C8AF7">
        <w:rPr>
          <w:rFonts w:ascii="Times New Roman" w:hAnsi="Times New Roman"/>
          <w:noProof/>
          <w:sz w:val="24"/>
          <w:szCs w:val="24"/>
          <w:lang w:val="ro-RO" w:eastAsia="ro-RO"/>
        </w:rPr>
        <w:t xml:space="preserve"> A3.1 </w:t>
      </w:r>
      <w:r w:rsidRPr="049C8AF7">
        <w:rPr>
          <w:rFonts w:ascii="Times New Roman" w:hAnsi="Times New Roman"/>
          <w:i/>
          <w:iCs/>
          <w:noProof/>
          <w:sz w:val="24"/>
          <w:szCs w:val="24"/>
          <w:lang w:val="ro-RO" w:eastAsia="ro-RO"/>
        </w:rPr>
        <w:t xml:space="preserve">- </w:t>
      </w:r>
      <w:r w:rsidRPr="049C8AF7">
        <w:rPr>
          <w:rFonts w:ascii="Times New Roman" w:hAnsi="Times New Roman"/>
          <w:noProof/>
          <w:sz w:val="24"/>
          <w:szCs w:val="24"/>
          <w:lang w:val="ro-RO" w:eastAsia="ro-RO"/>
        </w:rPr>
        <w:t xml:space="preserve">Cazarea </w:t>
      </w:r>
      <w:r w:rsidR="00E21E26" w:rsidRPr="049C8AF7">
        <w:rPr>
          <w:rFonts w:ascii="Times New Roman" w:hAnsi="Times New Roman"/>
          <w:noProof/>
          <w:sz w:val="24"/>
          <w:szCs w:val="24"/>
          <w:lang w:val="ro-RO" w:eastAsia="ro-RO"/>
        </w:rPr>
        <w:t>și</w:t>
      </w:r>
      <w:r w:rsidRPr="049C8AF7">
        <w:rPr>
          <w:rFonts w:ascii="Times New Roman" w:hAnsi="Times New Roman"/>
          <w:noProof/>
          <w:sz w:val="24"/>
          <w:szCs w:val="24"/>
          <w:lang w:val="ro-RO" w:eastAsia="ro-RO"/>
        </w:rPr>
        <w:t xml:space="preserve"> facilităţile de recreere</w:t>
      </w:r>
      <w:r w:rsidR="05C018EB" w:rsidRPr="049C8AF7">
        <w:rPr>
          <w:rFonts w:ascii="Times New Roman" w:hAnsi="Times New Roman"/>
          <w:noProof/>
          <w:sz w:val="24"/>
          <w:szCs w:val="24"/>
          <w:lang w:val="ro-RO" w:eastAsia="ro-RO"/>
        </w:rPr>
        <w:t xml:space="preserve"> </w:t>
      </w:r>
      <w:r w:rsidR="05C018EB" w:rsidRPr="00CA2043">
        <w:rPr>
          <w:rFonts w:ascii="Times New Roman" w:hAnsi="Times New Roman"/>
          <w:noProof/>
          <w:sz w:val="24"/>
          <w:szCs w:val="24"/>
          <w:lang w:val="ro-RO" w:eastAsia="ro-RO"/>
        </w:rPr>
        <w:t>din Conventie</w:t>
      </w:r>
      <w:r w:rsidRPr="049C8AF7">
        <w:rPr>
          <w:rFonts w:ascii="Times New Roman" w:hAnsi="Times New Roman"/>
          <w:noProof/>
          <w:sz w:val="24"/>
          <w:szCs w:val="24"/>
          <w:lang w:val="ro-RO" w:eastAsia="ro-RO"/>
        </w:rPr>
        <w:t xml:space="preserve">, se aplicǎ numai navelor </w:t>
      </w:r>
      <w:r w:rsidRPr="049C8AF7">
        <w:rPr>
          <w:rFonts w:ascii="Times New Roman" w:hAnsi="Times New Roman"/>
          <w:noProof/>
          <w:sz w:val="24"/>
          <w:szCs w:val="24"/>
          <w:lang w:val="ro-RO"/>
        </w:rPr>
        <w:t xml:space="preserve">care arborează pavilion român, </w:t>
      </w:r>
      <w:r w:rsidRPr="049C8AF7">
        <w:rPr>
          <w:rFonts w:ascii="Times New Roman" w:hAnsi="Times New Roman"/>
          <w:noProof/>
          <w:sz w:val="24"/>
          <w:szCs w:val="24"/>
          <w:lang w:val="ro-RO" w:eastAsia="ro-RO"/>
        </w:rPr>
        <w:t xml:space="preserve">construite la sau după data de 24 noiembrie 2016. </w:t>
      </w:r>
    </w:p>
    <w:p w14:paraId="6CBE011A" w14:textId="2042741F" w:rsidR="00C9476A" w:rsidRPr="00F7320E" w:rsidRDefault="00C9476A" w:rsidP="00E21E26">
      <w:pPr>
        <w:spacing w:after="0" w:line="240" w:lineRule="auto"/>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(2) Pentru navele construite înaintea acestei date, prevederile referitoare la constru</w:t>
      </w:r>
      <w:r w:rsidR="00BE4DB1" w:rsidRPr="049C8AF7">
        <w:rPr>
          <w:rFonts w:ascii="Times New Roman" w:hAnsi="Times New Roman"/>
          <w:noProof/>
          <w:sz w:val="24"/>
          <w:szCs w:val="24"/>
          <w:lang w:val="ro-RO" w:eastAsia="ro-RO"/>
        </w:rPr>
        <w:t>cţia</w:t>
      </w:r>
      <w:r w:rsidRPr="049C8AF7">
        <w:rPr>
          <w:rFonts w:ascii="Times New Roman" w:hAnsi="Times New Roman"/>
          <w:noProof/>
          <w:sz w:val="24"/>
          <w:szCs w:val="24"/>
          <w:lang w:val="ro-RO" w:eastAsia="ro-RO"/>
        </w:rPr>
        <w:t xml:space="preserve"> şi echipamentul navelor, enunţate în Convenţia nr. 92/1949</w:t>
      </w:r>
      <w:r w:rsidR="00034090" w:rsidRPr="049C8AF7">
        <w:rPr>
          <w:rFonts w:ascii="Times New Roman" w:hAnsi="Times New Roman"/>
          <w:noProof/>
          <w:sz w:val="24"/>
          <w:szCs w:val="24"/>
          <w:lang w:val="ro-RO" w:eastAsia="ro-RO"/>
        </w:rPr>
        <w:t xml:space="preserve"> </w:t>
      </w:r>
      <w:r w:rsidRPr="049C8AF7">
        <w:rPr>
          <w:rFonts w:ascii="Times New Roman" w:hAnsi="Times New Roman"/>
          <w:noProof/>
          <w:sz w:val="24"/>
          <w:szCs w:val="24"/>
          <w:lang w:val="ro-RO" w:eastAsia="ro-RO"/>
        </w:rPr>
        <w:t xml:space="preserve">privind cazarea echipajelor (revizuită) </w:t>
      </w:r>
      <w:r w:rsidR="00034090" w:rsidRPr="049C8AF7">
        <w:rPr>
          <w:rFonts w:ascii="Times New Roman" w:hAnsi="Times New Roman"/>
          <w:color w:val="000000" w:themeColor="text1"/>
          <w:sz w:val="24"/>
          <w:szCs w:val="24"/>
          <w:lang w:val="ro-RO"/>
        </w:rPr>
        <w:t xml:space="preserve">adoptată de Conferinţa generală a Organizaţiei Internaţionale a Muncii la Geneva la 18 iunie 1949 </w:t>
      </w:r>
      <w:r w:rsidRPr="049C8AF7">
        <w:rPr>
          <w:rFonts w:ascii="Times New Roman" w:hAnsi="Times New Roman"/>
          <w:noProof/>
          <w:sz w:val="24"/>
          <w:szCs w:val="24"/>
          <w:lang w:val="ro-RO" w:eastAsia="ro-RO"/>
        </w:rPr>
        <w:t>și Convenţia nr. 133/1970</w:t>
      </w:r>
      <w:r w:rsidR="00034090" w:rsidRPr="049C8AF7">
        <w:rPr>
          <w:rFonts w:ascii="Times New Roman" w:hAnsi="Times New Roman"/>
          <w:noProof/>
          <w:sz w:val="24"/>
          <w:szCs w:val="24"/>
          <w:lang w:val="ro-RO" w:eastAsia="ro-RO"/>
        </w:rPr>
        <w:t xml:space="preserve"> </w:t>
      </w:r>
      <w:r w:rsidRPr="049C8AF7">
        <w:rPr>
          <w:rFonts w:ascii="Times New Roman" w:hAnsi="Times New Roman"/>
          <w:noProof/>
          <w:sz w:val="24"/>
          <w:szCs w:val="24"/>
          <w:lang w:val="ro-RO" w:eastAsia="ro-RO"/>
        </w:rPr>
        <w:t>privind cazarea echipajelor (dispoziţii complementare)</w:t>
      </w:r>
      <w:r w:rsidR="00034090" w:rsidRPr="049C8AF7">
        <w:rPr>
          <w:rFonts w:ascii="Times New Roman" w:hAnsi="Times New Roman"/>
          <w:noProof/>
          <w:sz w:val="24"/>
          <w:szCs w:val="24"/>
          <w:lang w:val="ro-RO" w:eastAsia="ro-RO"/>
        </w:rPr>
        <w:t xml:space="preserve"> </w:t>
      </w:r>
      <w:r w:rsidR="00034090" w:rsidRPr="049C8AF7">
        <w:rPr>
          <w:rFonts w:ascii="Times New Roman" w:hAnsi="Times New Roman"/>
          <w:color w:val="000000" w:themeColor="text1"/>
          <w:sz w:val="24"/>
          <w:szCs w:val="24"/>
          <w:lang w:val="ro-RO"/>
        </w:rPr>
        <w:t xml:space="preserve">adoptată de Conferinţa generală a Organizaţiei Internaţionale a Muncii la Geneva la 30 octombrie 1970, </w:t>
      </w:r>
      <w:r w:rsidR="00034090" w:rsidRPr="049C8AF7">
        <w:rPr>
          <w:rFonts w:ascii="Times New Roman" w:hAnsi="Times New Roman"/>
          <w:noProof/>
          <w:sz w:val="24"/>
          <w:szCs w:val="24"/>
          <w:lang w:val="ro-RO" w:eastAsia="ro-RO"/>
        </w:rPr>
        <w:t xml:space="preserve">pe care România le-a ratificat prin </w:t>
      </w:r>
      <w:r w:rsidR="00034090" w:rsidRPr="049C8AF7">
        <w:rPr>
          <w:rFonts w:ascii="Times New Roman" w:hAnsi="Times New Roman"/>
          <w:color w:val="000000" w:themeColor="text1"/>
          <w:sz w:val="24"/>
          <w:szCs w:val="24"/>
          <w:lang w:val="ro-RO"/>
        </w:rPr>
        <w:t>Ordonanţa</w:t>
      </w:r>
      <w:r w:rsidR="003F0F9D">
        <w:rPr>
          <w:rFonts w:ascii="Times New Roman" w:hAnsi="Times New Roman"/>
          <w:color w:val="000000" w:themeColor="text1"/>
          <w:sz w:val="24"/>
          <w:szCs w:val="24"/>
          <w:lang w:val="ro-RO"/>
        </w:rPr>
        <w:t xml:space="preserve"> Guvernului</w:t>
      </w:r>
      <w:r w:rsidR="00034090" w:rsidRPr="049C8AF7">
        <w:rPr>
          <w:rFonts w:ascii="Times New Roman" w:hAnsi="Times New Roman"/>
          <w:color w:val="000000" w:themeColor="text1"/>
          <w:sz w:val="24"/>
          <w:szCs w:val="24"/>
          <w:lang w:val="ro-RO"/>
        </w:rPr>
        <w:t xml:space="preserve"> nr. 16/2000 privind ratificarea unor convenţii adoptate de Organizaţia Internaţională a Muncii</w:t>
      </w:r>
      <w:r w:rsidRPr="049C8AF7">
        <w:rPr>
          <w:rFonts w:ascii="Times New Roman" w:hAnsi="Times New Roman"/>
          <w:noProof/>
          <w:sz w:val="24"/>
          <w:szCs w:val="24"/>
          <w:lang w:val="ro-RO" w:eastAsia="ro-RO"/>
        </w:rPr>
        <w:t>, vor continua să fie aplicate în măsura în care acestea erau aplicabile înainte de data menționată la alin. (1</w:t>
      </w:r>
      <w:r w:rsidRPr="00635CA1">
        <w:rPr>
          <w:rFonts w:ascii="Times New Roman" w:hAnsi="Times New Roman"/>
          <w:noProof/>
          <w:sz w:val="24"/>
          <w:szCs w:val="24"/>
          <w:lang w:val="ro-RO" w:eastAsia="ro-RO"/>
        </w:rPr>
        <w:t>), potrivit legislaţiei naționale.</w:t>
      </w:r>
      <w:r w:rsidRPr="049C8AF7">
        <w:rPr>
          <w:rFonts w:ascii="Times New Roman" w:hAnsi="Times New Roman"/>
          <w:noProof/>
          <w:sz w:val="24"/>
          <w:szCs w:val="24"/>
          <w:lang w:val="ro-RO" w:eastAsia="ro-RO"/>
        </w:rPr>
        <w:t xml:space="preserve"> </w:t>
      </w:r>
    </w:p>
    <w:p w14:paraId="503D3E27" w14:textId="2D2BE341" w:rsidR="00C9476A" w:rsidRPr="00F7320E" w:rsidRDefault="00C9476A" w:rsidP="00E21E26">
      <w:pPr>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(3) Dacă în mod expres nu se prevede altfel, orice dispoziţie rezultând dintr-un amendament al Codului</w:t>
      </w:r>
      <w:r w:rsidR="00ED390A"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referitoare la cazarea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facilităţile de recreere</w:t>
      </w:r>
      <w:r w:rsidR="00ED390A"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se va aplica doar navelor construite la data sau după data la care amendamentul va </w:t>
      </w:r>
      <w:r w:rsidR="003F0F9D">
        <w:rPr>
          <w:rFonts w:ascii="Times New Roman" w:hAnsi="Times New Roman"/>
          <w:noProof/>
          <w:sz w:val="24"/>
          <w:szCs w:val="24"/>
          <w:lang w:val="ro-RO" w:eastAsia="ro-RO"/>
        </w:rPr>
        <w:t>intra în vigoare</w:t>
      </w:r>
      <w:r w:rsidRPr="00F7320E">
        <w:rPr>
          <w:rFonts w:ascii="Times New Roman" w:hAnsi="Times New Roman"/>
          <w:noProof/>
          <w:sz w:val="24"/>
          <w:szCs w:val="24"/>
          <w:lang w:val="ro-RO" w:eastAsia="ro-RO"/>
        </w:rPr>
        <w:t xml:space="preserve"> pentru România.</w:t>
      </w:r>
    </w:p>
    <w:p w14:paraId="0635D953" w14:textId="77777777" w:rsidR="00635CA1" w:rsidRDefault="00635CA1" w:rsidP="00645B74">
      <w:pPr>
        <w:autoSpaceDE w:val="0"/>
        <w:autoSpaceDN w:val="0"/>
        <w:adjustRightInd w:val="0"/>
        <w:spacing w:after="0" w:line="240" w:lineRule="auto"/>
        <w:jc w:val="both"/>
        <w:rPr>
          <w:rFonts w:ascii="Times New Roman" w:hAnsi="Times New Roman"/>
          <w:noProof/>
          <w:sz w:val="24"/>
          <w:szCs w:val="24"/>
          <w:lang w:val="ro-RO"/>
        </w:rPr>
      </w:pPr>
    </w:p>
    <w:p w14:paraId="588633CF" w14:textId="394AEF43" w:rsidR="00C9476A" w:rsidRPr="00F7320E" w:rsidRDefault="00C9476A" w:rsidP="00645B74">
      <w:pPr>
        <w:autoSpaceDE w:val="0"/>
        <w:autoSpaceDN w:val="0"/>
        <w:adjustRightInd w:val="0"/>
        <w:spacing w:after="0" w:line="240" w:lineRule="auto"/>
        <w:jc w:val="both"/>
        <w:rPr>
          <w:rFonts w:ascii="Times New Roman" w:hAnsi="Times New Roman"/>
          <w:noProof/>
          <w:sz w:val="24"/>
          <w:szCs w:val="24"/>
          <w:lang w:val="ro-RO" w:eastAsia="ro-RO"/>
        </w:rPr>
      </w:pPr>
      <w:r w:rsidRPr="00635CA1">
        <w:rPr>
          <w:rFonts w:ascii="Times New Roman" w:hAnsi="Times New Roman"/>
          <w:b/>
          <w:noProof/>
          <w:sz w:val="24"/>
          <w:szCs w:val="24"/>
          <w:lang w:val="ro-RO"/>
        </w:rPr>
        <w:t>Art.</w:t>
      </w:r>
      <w:r w:rsidR="004C4FDA" w:rsidRPr="00635CA1">
        <w:rPr>
          <w:rFonts w:ascii="Times New Roman" w:hAnsi="Times New Roman"/>
          <w:b/>
          <w:noProof/>
          <w:sz w:val="24"/>
          <w:szCs w:val="24"/>
          <w:lang w:val="ro-RO"/>
        </w:rPr>
        <w:t>5</w:t>
      </w:r>
      <w:r w:rsidR="00635CA1">
        <w:rPr>
          <w:rFonts w:ascii="Times New Roman" w:hAnsi="Times New Roman"/>
          <w:b/>
          <w:noProof/>
          <w:sz w:val="24"/>
          <w:szCs w:val="24"/>
          <w:lang w:val="ro-RO"/>
        </w:rPr>
        <w:t>3</w:t>
      </w:r>
      <w:r w:rsidRPr="00635CA1">
        <w:rPr>
          <w:rFonts w:ascii="Times New Roman" w:hAnsi="Times New Roman"/>
          <w:b/>
          <w:noProof/>
          <w:sz w:val="24"/>
          <w:szCs w:val="24"/>
          <w:lang w:val="ro-RO"/>
        </w:rPr>
        <w:t>.</w:t>
      </w:r>
      <w:r w:rsidR="00795372"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(1) Armatorii  navelor care arborează pavilion român trebuie să se asigure că</w:t>
      </w:r>
      <w:r w:rsidRPr="00F7320E">
        <w:rPr>
          <w:rFonts w:ascii="Times New Roman" w:hAnsi="Times New Roman"/>
          <w:noProof/>
          <w:sz w:val="24"/>
          <w:szCs w:val="24"/>
          <w:lang w:val="ro-RO" w:eastAsia="ro-RO"/>
        </w:rPr>
        <w:t xml:space="preserve"> pe navele lor sunt oferite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menținute condiţii de masă şi cazare şi facilităţi de recreere, sigure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decente pentru navigatorii care se află la bordul acestora şi care să fie în concordanță cu normele </w:t>
      </w:r>
      <w:r w:rsidR="00BD3BC2" w:rsidRPr="00F7320E">
        <w:rPr>
          <w:rFonts w:ascii="Times New Roman" w:hAnsi="Times New Roman"/>
          <w:noProof/>
          <w:sz w:val="24"/>
          <w:szCs w:val="24"/>
          <w:lang w:val="ro-RO" w:eastAsia="ro-RO"/>
        </w:rPr>
        <w:t xml:space="preserve">naționale de </w:t>
      </w:r>
      <w:r w:rsidRPr="00F7320E">
        <w:rPr>
          <w:rFonts w:ascii="Times New Roman" w:hAnsi="Times New Roman"/>
          <w:noProof/>
          <w:sz w:val="24"/>
          <w:szCs w:val="24"/>
          <w:lang w:val="ro-RO" w:eastAsia="ro-RO"/>
        </w:rPr>
        <w:t>sănătate şi bunăstare a navigatorilor</w:t>
      </w:r>
      <w:r w:rsidR="00BD3BC2" w:rsidRPr="00F7320E">
        <w:rPr>
          <w:rFonts w:ascii="Times New Roman" w:hAnsi="Times New Roman"/>
          <w:noProof/>
          <w:sz w:val="24"/>
          <w:szCs w:val="24"/>
          <w:lang w:val="ro-RO" w:eastAsia="ro-RO"/>
        </w:rPr>
        <w:t>.</w:t>
      </w:r>
    </w:p>
    <w:p w14:paraId="2F7E7DA4" w14:textId="65B50DE3" w:rsidR="00C9476A" w:rsidRPr="003F0F9D" w:rsidRDefault="00C9476A" w:rsidP="00E21E26">
      <w:pPr>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t xml:space="preserve">(2) Toate navele care arborează pavilion român trebuie să îndeplinească standardele minime pentru a fi asigurate cazarea navigatorilor, condiţiile de viaţă şi de muncă de la bord, conform prevederilor paragrafelor 6 – 17 din </w:t>
      </w:r>
      <w:r w:rsidR="00BE4DB1" w:rsidRPr="049C8AF7">
        <w:rPr>
          <w:rFonts w:ascii="Times New Roman" w:hAnsi="Times New Roman"/>
          <w:noProof/>
          <w:sz w:val="24"/>
          <w:szCs w:val="24"/>
          <w:lang w:val="ro-RO"/>
        </w:rPr>
        <w:t>N</w:t>
      </w:r>
      <w:r w:rsidRPr="049C8AF7">
        <w:rPr>
          <w:rFonts w:ascii="Times New Roman" w:hAnsi="Times New Roman"/>
          <w:noProof/>
          <w:sz w:val="24"/>
          <w:szCs w:val="24"/>
          <w:lang w:val="ro-RO"/>
        </w:rPr>
        <w:t>orma A.3.1</w:t>
      </w:r>
      <w:r w:rsidRPr="003F0F9D">
        <w:rPr>
          <w:rFonts w:ascii="Times New Roman" w:hAnsi="Times New Roman"/>
          <w:noProof/>
          <w:sz w:val="24"/>
          <w:szCs w:val="24"/>
          <w:lang w:val="ro-RO"/>
        </w:rPr>
        <w:t>.</w:t>
      </w:r>
      <w:r w:rsidR="557D91DF" w:rsidRPr="003F0F9D">
        <w:rPr>
          <w:rFonts w:ascii="Times New Roman" w:hAnsi="Times New Roman"/>
          <w:noProof/>
          <w:sz w:val="24"/>
          <w:szCs w:val="24"/>
          <w:lang w:val="ro-RO"/>
        </w:rPr>
        <w:t xml:space="preserve"> </w:t>
      </w:r>
      <w:r w:rsidR="557D91DF" w:rsidRPr="00CA2043">
        <w:rPr>
          <w:rFonts w:ascii="Times New Roman" w:hAnsi="Times New Roman"/>
          <w:noProof/>
          <w:sz w:val="24"/>
          <w:szCs w:val="24"/>
          <w:lang w:val="ro-RO"/>
        </w:rPr>
        <w:t>din Conventie.</w:t>
      </w:r>
      <w:r w:rsidRPr="003F0F9D">
        <w:rPr>
          <w:rFonts w:ascii="Times New Roman" w:hAnsi="Times New Roman"/>
          <w:noProof/>
          <w:sz w:val="24"/>
          <w:szCs w:val="24"/>
          <w:lang w:val="ro-RO"/>
        </w:rPr>
        <w:t xml:space="preserve"> </w:t>
      </w:r>
    </w:p>
    <w:p w14:paraId="22A6D692" w14:textId="21772BA9" w:rsidR="00C9476A" w:rsidRPr="00F7320E" w:rsidRDefault="00C9476A" w:rsidP="049C8AF7">
      <w:pPr>
        <w:spacing w:after="0" w:line="240" w:lineRule="auto"/>
        <w:jc w:val="both"/>
        <w:rPr>
          <w:rFonts w:ascii="Times New Roman" w:hAnsi="Times New Roman"/>
          <w:noProof/>
          <w:sz w:val="24"/>
          <w:szCs w:val="24"/>
          <w:lang w:val="ro-RO"/>
        </w:rPr>
      </w:pPr>
      <w:r w:rsidRPr="003F0F9D">
        <w:rPr>
          <w:rFonts w:ascii="Times New Roman" w:hAnsi="Times New Roman"/>
          <w:noProof/>
          <w:sz w:val="24"/>
          <w:szCs w:val="24"/>
          <w:lang w:val="ro-RO"/>
        </w:rPr>
        <w:t xml:space="preserve">(3) ANR va inspecta navele care arborează pavilion român, conform </w:t>
      </w:r>
      <w:r w:rsidR="00BE4DB1" w:rsidRPr="003F0F9D">
        <w:rPr>
          <w:rFonts w:ascii="Times New Roman" w:hAnsi="Times New Roman"/>
          <w:noProof/>
          <w:sz w:val="24"/>
          <w:szCs w:val="24"/>
          <w:lang w:val="ro-RO"/>
        </w:rPr>
        <w:t>R</w:t>
      </w:r>
      <w:r w:rsidRPr="003F0F9D">
        <w:rPr>
          <w:rFonts w:ascii="Times New Roman" w:hAnsi="Times New Roman"/>
          <w:noProof/>
          <w:sz w:val="24"/>
          <w:szCs w:val="24"/>
          <w:lang w:val="ro-RO"/>
        </w:rPr>
        <w:t>egulii 5.1.4</w:t>
      </w:r>
      <w:r w:rsidR="18B964A8" w:rsidRPr="003F0F9D">
        <w:rPr>
          <w:rFonts w:ascii="Times New Roman" w:hAnsi="Times New Roman"/>
          <w:noProof/>
          <w:sz w:val="24"/>
          <w:szCs w:val="24"/>
          <w:lang w:val="ro-RO"/>
        </w:rPr>
        <w:t xml:space="preserve"> </w:t>
      </w:r>
      <w:r w:rsidR="18B964A8" w:rsidRPr="00CA2043">
        <w:rPr>
          <w:rFonts w:ascii="Times New Roman" w:hAnsi="Times New Roman"/>
          <w:noProof/>
          <w:sz w:val="24"/>
          <w:szCs w:val="24"/>
          <w:lang w:val="ro-RO"/>
        </w:rPr>
        <w:t>din Conventie.</w:t>
      </w:r>
      <w:r w:rsidRPr="003F0F9D">
        <w:rPr>
          <w:rFonts w:ascii="Times New Roman" w:hAnsi="Times New Roman"/>
          <w:noProof/>
          <w:sz w:val="24"/>
          <w:szCs w:val="24"/>
          <w:lang w:val="ro-RO"/>
        </w:rPr>
        <w:t>, atunci</w:t>
      </w:r>
      <w:r w:rsidRPr="049C8AF7">
        <w:rPr>
          <w:rFonts w:ascii="Times New Roman" w:hAnsi="Times New Roman"/>
          <w:noProof/>
          <w:sz w:val="24"/>
          <w:szCs w:val="24"/>
          <w:lang w:val="ro-RO"/>
        </w:rPr>
        <w:t xml:space="preserve"> când: </w:t>
      </w:r>
    </w:p>
    <w:p w14:paraId="75825848" w14:textId="77777777" w:rsidR="00C9476A" w:rsidRPr="00F7320E" w:rsidRDefault="00C9476A" w:rsidP="00795372">
      <w:pPr>
        <w:numPr>
          <w:ilvl w:val="0"/>
          <w:numId w:val="29"/>
        </w:numPr>
        <w:tabs>
          <w:tab w:val="clear" w:pos="720"/>
          <w:tab w:val="num"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o navă este înmatriculată sau reînmatriculată; sau</w:t>
      </w:r>
    </w:p>
    <w:p w14:paraId="2481B9AB" w14:textId="77777777" w:rsidR="00795372" w:rsidRDefault="00C9476A" w:rsidP="00645B74">
      <w:pPr>
        <w:numPr>
          <w:ilvl w:val="0"/>
          <w:numId w:val="29"/>
        </w:numPr>
        <w:tabs>
          <w:tab w:val="clear" w:pos="720"/>
          <w:tab w:val="num"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condiţiile de cazare pe navă au fost substanţial modificate.</w:t>
      </w:r>
    </w:p>
    <w:p w14:paraId="1A999DE0" w14:textId="77777777" w:rsidR="00635CA1" w:rsidRPr="00F7320E" w:rsidRDefault="00635CA1" w:rsidP="00635CA1">
      <w:pPr>
        <w:autoSpaceDE w:val="0"/>
        <w:autoSpaceDN w:val="0"/>
        <w:adjustRightInd w:val="0"/>
        <w:spacing w:after="0" w:line="240" w:lineRule="auto"/>
        <w:ind w:left="284"/>
        <w:jc w:val="both"/>
        <w:rPr>
          <w:rFonts w:ascii="Times New Roman" w:hAnsi="Times New Roman"/>
          <w:noProof/>
          <w:sz w:val="24"/>
          <w:szCs w:val="24"/>
          <w:lang w:val="ro-RO" w:eastAsia="ro-RO"/>
        </w:rPr>
      </w:pPr>
    </w:p>
    <w:p w14:paraId="1FBCA42C" w14:textId="47DB92E4" w:rsidR="00C9476A" w:rsidRPr="00F7320E" w:rsidRDefault="00C9476A" w:rsidP="00795372">
      <w:pPr>
        <w:autoSpaceDE w:val="0"/>
        <w:autoSpaceDN w:val="0"/>
        <w:adjustRightInd w:val="0"/>
        <w:spacing w:after="0" w:line="240" w:lineRule="auto"/>
        <w:jc w:val="both"/>
        <w:rPr>
          <w:rFonts w:ascii="Times New Roman" w:hAnsi="Times New Roman"/>
          <w:noProof/>
          <w:sz w:val="24"/>
          <w:szCs w:val="24"/>
          <w:lang w:val="ro-RO" w:eastAsia="ro-RO"/>
        </w:rPr>
      </w:pPr>
      <w:r w:rsidRPr="00635CA1">
        <w:rPr>
          <w:rFonts w:ascii="Times New Roman" w:hAnsi="Times New Roman"/>
          <w:b/>
          <w:noProof/>
          <w:sz w:val="24"/>
          <w:szCs w:val="24"/>
          <w:lang w:val="ro-RO"/>
        </w:rPr>
        <w:t>Art.</w:t>
      </w:r>
      <w:r w:rsidR="004C4FDA" w:rsidRPr="00635CA1">
        <w:rPr>
          <w:rFonts w:ascii="Times New Roman" w:hAnsi="Times New Roman"/>
          <w:b/>
          <w:noProof/>
          <w:sz w:val="24"/>
          <w:szCs w:val="24"/>
          <w:lang w:val="ro-RO"/>
        </w:rPr>
        <w:t>5</w:t>
      </w:r>
      <w:r w:rsidR="00635CA1">
        <w:rPr>
          <w:rFonts w:ascii="Times New Roman" w:hAnsi="Times New Roman"/>
          <w:b/>
          <w:noProof/>
          <w:sz w:val="24"/>
          <w:szCs w:val="24"/>
          <w:lang w:val="ro-RO"/>
        </w:rPr>
        <w:t>4</w:t>
      </w:r>
      <w:r w:rsidRPr="00F7320E">
        <w:rPr>
          <w:rFonts w:ascii="Times New Roman" w:hAnsi="Times New Roman"/>
          <w:noProof/>
          <w:sz w:val="24"/>
          <w:szCs w:val="24"/>
          <w:lang w:val="ro-RO"/>
        </w:rPr>
        <w:t>.</w:t>
      </w:r>
      <w:r w:rsidR="00F57F9A"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Standardele minime pentru nave, în ceea</w:t>
      </w:r>
      <w:r w:rsidR="00BD3BC2"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ce privește condiții</w:t>
      </w:r>
      <w:r w:rsidR="00BE4DB1" w:rsidRPr="00F7320E">
        <w:rPr>
          <w:rFonts w:ascii="Times New Roman" w:hAnsi="Times New Roman"/>
          <w:noProof/>
          <w:sz w:val="24"/>
          <w:szCs w:val="24"/>
          <w:lang w:val="ro-RO"/>
        </w:rPr>
        <w:t>le</w:t>
      </w:r>
      <w:r w:rsidRPr="00F7320E">
        <w:rPr>
          <w:rFonts w:ascii="Times New Roman" w:hAnsi="Times New Roman"/>
          <w:noProof/>
          <w:sz w:val="24"/>
          <w:szCs w:val="24"/>
          <w:lang w:val="ro-RO"/>
        </w:rPr>
        <w:t xml:space="preserve"> de cazare: </w:t>
      </w:r>
    </w:p>
    <w:p w14:paraId="22F2F7AA" w14:textId="77777777" w:rsidR="00C9476A" w:rsidRPr="00F7320E" w:rsidRDefault="00C9476A" w:rsidP="00635CA1">
      <w:pPr>
        <w:numPr>
          <w:ilvl w:val="0"/>
          <w:numId w:val="19"/>
        </w:numPr>
        <w:tabs>
          <w:tab w:val="left" w:pos="540"/>
          <w:tab w:val="left" w:pos="567"/>
        </w:tabs>
        <w:autoSpaceDE w:val="0"/>
        <w:autoSpaceDN w:val="0"/>
        <w:adjustRightInd w:val="0"/>
        <w:spacing w:after="0" w:line="240" w:lineRule="auto"/>
        <w:ind w:left="0"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(i) în  locurile destinate cazării, înălţimea spaţiului liber este suficientă;</w:t>
      </w:r>
      <w:r w:rsidR="00BE4DB1"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aceasta nu trebuie să fie mai mică de 203 centimetri, în scopul asigurării unei depline libertăţi de mişcare;</w:t>
      </w:r>
    </w:p>
    <w:p w14:paraId="5E13F9C4" w14:textId="4D9F2286" w:rsidR="00C9476A" w:rsidRPr="00F7320E" w:rsidRDefault="00635CA1" w:rsidP="00795372">
      <w:pPr>
        <w:tabs>
          <w:tab w:val="left" w:pos="567"/>
        </w:tabs>
        <w:autoSpaceDE w:val="0"/>
        <w:autoSpaceDN w:val="0"/>
        <w:adjustRightInd w:val="0"/>
        <w:spacing w:after="0" w:line="240" w:lineRule="auto"/>
        <w:ind w:left="284"/>
        <w:jc w:val="both"/>
        <w:rPr>
          <w:rFonts w:ascii="Times New Roman" w:hAnsi="Times New Roman"/>
          <w:noProof/>
          <w:sz w:val="24"/>
          <w:szCs w:val="24"/>
          <w:lang w:val="ro-RO" w:eastAsia="ro-RO"/>
        </w:rPr>
      </w:pPr>
      <w:r>
        <w:rPr>
          <w:rFonts w:ascii="Times New Roman" w:hAnsi="Times New Roman"/>
          <w:noProof/>
          <w:sz w:val="24"/>
          <w:szCs w:val="24"/>
          <w:lang w:val="ro-RO" w:eastAsia="ro-RO"/>
        </w:rPr>
        <w:tab/>
      </w:r>
      <w:r w:rsidR="00C9476A" w:rsidRPr="00F7320E">
        <w:rPr>
          <w:rFonts w:ascii="Times New Roman" w:hAnsi="Times New Roman"/>
          <w:noProof/>
          <w:sz w:val="24"/>
          <w:szCs w:val="24"/>
          <w:lang w:val="ro-RO" w:eastAsia="ro-RO"/>
        </w:rPr>
        <w:t xml:space="preserve">(ii) o excepție de la această prevedere, privind o anumită reducere limitată a înălţimii spaţiului liber într-o parte sau în întreg locul, se poate acorda de către </w:t>
      </w:r>
      <w:r w:rsidR="008A5674" w:rsidRPr="00F7320E">
        <w:rPr>
          <w:rFonts w:ascii="Times New Roman" w:hAnsi="Times New Roman"/>
          <w:noProof/>
          <w:sz w:val="24"/>
          <w:szCs w:val="24"/>
          <w:lang w:val="ro-RO" w:eastAsia="ro-RO"/>
        </w:rPr>
        <w:t>ANR</w:t>
      </w:r>
      <w:r w:rsidR="00C9476A" w:rsidRPr="00F7320E">
        <w:rPr>
          <w:rFonts w:ascii="Times New Roman" w:hAnsi="Times New Roman"/>
          <w:noProof/>
          <w:sz w:val="24"/>
          <w:szCs w:val="24"/>
          <w:lang w:val="ro-RO" w:eastAsia="ro-RO"/>
        </w:rPr>
        <w:t xml:space="preserve">, dacă această reducere este rezonabilă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nu va avea ca efect disconfortul navigatorilor.</w:t>
      </w:r>
    </w:p>
    <w:p w14:paraId="3F61B935" w14:textId="77777777" w:rsidR="00C9476A" w:rsidRPr="00F7320E" w:rsidRDefault="00C9476A" w:rsidP="00635CA1">
      <w:pPr>
        <w:numPr>
          <w:ilvl w:val="0"/>
          <w:numId w:val="19"/>
        </w:numPr>
        <w:tabs>
          <w:tab w:val="left" w:pos="567"/>
        </w:tabs>
        <w:autoSpaceDE w:val="0"/>
        <w:autoSpaceDN w:val="0"/>
        <w:adjustRightInd w:val="0"/>
        <w:spacing w:after="0" w:line="240" w:lineRule="auto"/>
        <w:ind w:left="0"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lastRenderedPageBreak/>
        <w:t>spaţiile de cazare sunt izolate corespunzător</w:t>
      </w:r>
      <w:r w:rsidR="00BE4DB1" w:rsidRPr="00F7320E">
        <w:rPr>
          <w:rFonts w:ascii="Times New Roman" w:hAnsi="Times New Roman"/>
          <w:noProof/>
          <w:sz w:val="24"/>
          <w:szCs w:val="24"/>
          <w:lang w:val="ro-RO" w:eastAsia="ro-RO"/>
        </w:rPr>
        <w:t>;</w:t>
      </w:r>
    </w:p>
    <w:p w14:paraId="230AFA67" w14:textId="631BFF22" w:rsidR="00C9476A" w:rsidRPr="00F7320E" w:rsidRDefault="6CC81127" w:rsidP="00635CA1">
      <w:pPr>
        <w:tabs>
          <w:tab w:val="left" w:pos="567"/>
        </w:tabs>
        <w:autoSpaceDE w:val="0"/>
        <w:autoSpaceDN w:val="0"/>
        <w:adjustRightInd w:val="0"/>
        <w:spacing w:after="0" w:line="240" w:lineRule="auto"/>
        <w:jc w:val="both"/>
        <w:rPr>
          <w:rFonts w:ascii="Times New Roman" w:hAnsi="Times New Roman"/>
          <w:strike/>
          <w:noProof/>
          <w:sz w:val="24"/>
          <w:szCs w:val="24"/>
          <w:lang w:val="ro-RO" w:eastAsia="ro-RO"/>
        </w:rPr>
      </w:pPr>
      <w:r w:rsidRPr="049C8AF7">
        <w:rPr>
          <w:rFonts w:ascii="Times New Roman" w:hAnsi="Times New Roman"/>
          <w:noProof/>
          <w:sz w:val="24"/>
          <w:szCs w:val="24"/>
          <w:lang w:val="ro-RO" w:eastAsia="ro-RO"/>
        </w:rPr>
        <w:t xml:space="preserve">c) </w:t>
      </w:r>
      <w:r w:rsidR="00C9476A" w:rsidRPr="049C8AF7">
        <w:rPr>
          <w:rFonts w:ascii="Times New Roman" w:hAnsi="Times New Roman"/>
          <w:noProof/>
          <w:sz w:val="24"/>
          <w:szCs w:val="24"/>
          <w:lang w:val="ro-RO" w:eastAsia="ro-RO"/>
        </w:rPr>
        <w:t xml:space="preserve">pe nave, altele decât navele de pasageri, aşa cum sunt ele definite prin Regula 2 e) şi f) a </w:t>
      </w:r>
      <w:r w:rsidR="00E21E26" w:rsidRPr="049C8AF7">
        <w:rPr>
          <w:rFonts w:ascii="Times New Roman" w:hAnsi="Times New Roman"/>
          <w:noProof/>
          <w:sz w:val="24"/>
          <w:szCs w:val="24"/>
          <w:lang w:val="ro-RO" w:eastAsia="ro-RO"/>
        </w:rPr>
        <w:t>Convenției</w:t>
      </w:r>
      <w:r w:rsidR="00C9476A" w:rsidRPr="049C8AF7">
        <w:rPr>
          <w:rFonts w:ascii="Times New Roman" w:hAnsi="Times New Roman"/>
          <w:noProof/>
          <w:sz w:val="24"/>
          <w:szCs w:val="24"/>
          <w:lang w:val="ro-RO" w:eastAsia="ro-RO"/>
        </w:rPr>
        <w:t xml:space="preserve"> SOLAS, cabinele </w:t>
      </w:r>
      <w:r w:rsidR="00C9476A" w:rsidRPr="049C8AF7">
        <w:rPr>
          <w:rFonts w:ascii="Times New Roman" w:hAnsi="Times New Roman"/>
          <w:noProof/>
          <w:sz w:val="24"/>
          <w:szCs w:val="24"/>
          <w:lang w:val="ro-RO"/>
        </w:rPr>
        <w:t xml:space="preserve">pentru dormit </w:t>
      </w:r>
      <w:r w:rsidR="00C9476A" w:rsidRPr="049C8AF7">
        <w:rPr>
          <w:rFonts w:ascii="Times New Roman" w:hAnsi="Times New Roman"/>
          <w:noProof/>
          <w:sz w:val="24"/>
          <w:szCs w:val="24"/>
          <w:lang w:val="ro-RO" w:eastAsia="ro-RO"/>
        </w:rPr>
        <w:t xml:space="preserve">sunt situate deasupra liniei de încărcare, la centrul sau la pupa navei, </w:t>
      </w:r>
      <w:r w:rsidR="00C9476A" w:rsidRPr="049C8AF7">
        <w:rPr>
          <w:rFonts w:ascii="Times New Roman" w:hAnsi="Times New Roman"/>
          <w:noProof/>
          <w:sz w:val="24"/>
          <w:szCs w:val="24"/>
          <w:lang w:val="ro-RO"/>
        </w:rPr>
        <w:t>exceptând cazurile speciale, acolo unde mărimea, tipul sau serviciul planificat al navei vizează un loc impracticabil, cabinele pot fi poziţionate la prova navei, dar în niciun caz mai spre prova de</w:t>
      </w:r>
      <w:r w:rsidR="00BE4DB1" w:rsidRPr="049C8AF7">
        <w:rPr>
          <w:rFonts w:ascii="Times New Roman" w:hAnsi="Times New Roman"/>
          <w:noProof/>
          <w:sz w:val="24"/>
          <w:szCs w:val="24"/>
          <w:lang w:val="ro-RO"/>
        </w:rPr>
        <w:t>cât peretele de coliziune prova;</w:t>
      </w:r>
    </w:p>
    <w:p w14:paraId="7734F437" w14:textId="34C4250C" w:rsidR="00C9476A" w:rsidRPr="00F7320E" w:rsidRDefault="152B712B" w:rsidP="00635CA1">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 xml:space="preserve">d) </w:t>
      </w:r>
      <w:r w:rsidR="00C9476A" w:rsidRPr="049C8AF7">
        <w:rPr>
          <w:rFonts w:ascii="Times New Roman" w:hAnsi="Times New Roman"/>
          <w:noProof/>
          <w:sz w:val="24"/>
          <w:szCs w:val="24"/>
          <w:lang w:val="ro-RO" w:eastAsia="ro-RO"/>
        </w:rPr>
        <w:t xml:space="preserve">pe navele de pasageri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navele speciale construite conform Codului SPS din 1983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versiunil</w:t>
      </w:r>
      <w:r w:rsidR="00BE4DB1" w:rsidRPr="049C8AF7">
        <w:rPr>
          <w:rFonts w:ascii="Times New Roman" w:hAnsi="Times New Roman"/>
          <w:noProof/>
          <w:sz w:val="24"/>
          <w:szCs w:val="24"/>
          <w:lang w:val="ro-RO" w:eastAsia="ro-RO"/>
        </w:rPr>
        <w:t>or</w:t>
      </w:r>
      <w:r w:rsidR="00C9476A" w:rsidRPr="049C8AF7">
        <w:rPr>
          <w:rFonts w:ascii="Times New Roman" w:hAnsi="Times New Roman"/>
          <w:noProof/>
          <w:sz w:val="24"/>
          <w:szCs w:val="24"/>
          <w:lang w:val="ro-RO" w:eastAsia="ro-RO"/>
        </w:rPr>
        <w:t xml:space="preserve"> ulterioare </w:t>
      </w:r>
      <w:r w:rsidR="003F0F9D">
        <w:rPr>
          <w:rFonts w:ascii="Times New Roman" w:hAnsi="Times New Roman"/>
          <w:noProof/>
          <w:sz w:val="24"/>
          <w:szCs w:val="24"/>
          <w:lang w:val="ro-RO" w:eastAsia="ro-RO"/>
        </w:rPr>
        <w:t xml:space="preserve">ale acestuia, </w:t>
      </w:r>
      <w:r w:rsidR="00C9476A" w:rsidRPr="049C8AF7">
        <w:rPr>
          <w:rFonts w:ascii="Times New Roman" w:hAnsi="Times New Roman"/>
          <w:noProof/>
          <w:sz w:val="24"/>
          <w:szCs w:val="24"/>
          <w:lang w:val="ro-RO" w:eastAsia="ro-RO"/>
        </w:rPr>
        <w:t xml:space="preserve">denumite </w:t>
      </w:r>
      <w:r w:rsidR="00C9476A" w:rsidRPr="049C8AF7">
        <w:rPr>
          <w:rFonts w:ascii="Times New Roman" w:hAnsi="Times New Roman"/>
          <w:noProof/>
          <w:sz w:val="24"/>
          <w:szCs w:val="24"/>
          <w:lang w:val="ro-RO"/>
        </w:rPr>
        <w:t xml:space="preserve">în continuare </w:t>
      </w:r>
      <w:r w:rsidR="00C9476A" w:rsidRPr="049C8AF7">
        <w:rPr>
          <w:rFonts w:ascii="Times New Roman" w:hAnsi="Times New Roman"/>
          <w:noProof/>
          <w:sz w:val="24"/>
          <w:szCs w:val="24"/>
          <w:lang w:val="ro-RO" w:eastAsia="ro-RO"/>
        </w:rPr>
        <w:t xml:space="preserve">“nave cu destinaţie specială”, </w:t>
      </w:r>
      <w:r w:rsidR="008A5674" w:rsidRPr="049C8AF7">
        <w:rPr>
          <w:rFonts w:ascii="Times New Roman" w:hAnsi="Times New Roman"/>
          <w:noProof/>
          <w:sz w:val="24"/>
          <w:szCs w:val="24"/>
          <w:lang w:val="ro-RO" w:eastAsia="ro-RO"/>
        </w:rPr>
        <w:t>ANR</w:t>
      </w:r>
      <w:r w:rsidR="00C9476A" w:rsidRPr="049C8AF7">
        <w:rPr>
          <w:rFonts w:ascii="Times New Roman" w:hAnsi="Times New Roman"/>
          <w:noProof/>
          <w:sz w:val="24"/>
          <w:szCs w:val="24"/>
          <w:lang w:val="ro-RO" w:eastAsia="ro-RO"/>
        </w:rPr>
        <w:t xml:space="preserve"> poate, sub rezerva luării unor dispoziţii corespunzătoare pentru iluminat şi ventilaţie, să permită locaţia cabinelor pentru dormit sub linia de încărcare, dar în niciun caz sub pasarelele de lucru</w:t>
      </w:r>
      <w:r w:rsidR="00BE4DB1" w:rsidRPr="049C8AF7">
        <w:rPr>
          <w:rFonts w:ascii="Times New Roman" w:hAnsi="Times New Roman"/>
          <w:noProof/>
          <w:sz w:val="24"/>
          <w:szCs w:val="24"/>
          <w:lang w:val="ro-RO" w:eastAsia="ro-RO"/>
        </w:rPr>
        <w:t>;</w:t>
      </w:r>
      <w:r w:rsidR="00C9476A" w:rsidRPr="049C8AF7">
        <w:rPr>
          <w:rFonts w:ascii="Times New Roman" w:hAnsi="Times New Roman"/>
          <w:noProof/>
          <w:sz w:val="24"/>
          <w:szCs w:val="24"/>
          <w:lang w:val="ro-RO" w:eastAsia="ro-RO"/>
        </w:rPr>
        <w:t xml:space="preserve"> </w:t>
      </w:r>
    </w:p>
    <w:p w14:paraId="4589E807" w14:textId="7F4093BB" w:rsidR="00C9476A" w:rsidRPr="00F7320E" w:rsidRDefault="104D4041" w:rsidP="00635CA1">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e</w:t>
      </w:r>
      <w:r w:rsidR="37EE28E5" w:rsidRPr="049C8AF7">
        <w:rPr>
          <w:rFonts w:ascii="Times New Roman" w:hAnsi="Times New Roman"/>
          <w:noProof/>
          <w:sz w:val="24"/>
          <w:szCs w:val="24"/>
          <w:lang w:val="ro-RO" w:eastAsia="ro-RO"/>
        </w:rPr>
        <w:t xml:space="preserve">) </w:t>
      </w:r>
      <w:r w:rsidR="00C9476A" w:rsidRPr="049C8AF7">
        <w:rPr>
          <w:rFonts w:ascii="Times New Roman" w:hAnsi="Times New Roman"/>
          <w:noProof/>
          <w:sz w:val="24"/>
          <w:szCs w:val="24"/>
          <w:lang w:val="ro-RO" w:eastAsia="ro-RO"/>
        </w:rPr>
        <w:t>nu există acces direct la cabinele</w:t>
      </w:r>
      <w:r w:rsidR="00C9476A" w:rsidRPr="049C8AF7">
        <w:rPr>
          <w:rFonts w:ascii="Times New Roman" w:hAnsi="Times New Roman"/>
          <w:noProof/>
          <w:sz w:val="24"/>
          <w:szCs w:val="24"/>
          <w:lang w:val="ro-RO"/>
        </w:rPr>
        <w:t xml:space="preserve"> de dormit</w:t>
      </w:r>
      <w:r w:rsidR="00C9476A" w:rsidRPr="049C8AF7">
        <w:rPr>
          <w:rFonts w:ascii="Times New Roman" w:hAnsi="Times New Roman"/>
          <w:noProof/>
          <w:sz w:val="24"/>
          <w:szCs w:val="24"/>
          <w:lang w:val="ro-RO" w:eastAsia="ro-RO"/>
        </w:rPr>
        <w:t xml:space="preserve"> dinspre spaţiile de marfă, sala maşini, bucătării, magazii, uscătorii sau zone sanitare comune; acea parte a peretelui de rezistență care separă aceste locuri de cabine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pereţii de rezistență externi este construită din oţel sau alt material care să fie etanș la apă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gaz</w:t>
      </w:r>
      <w:r w:rsidR="00BE4DB1" w:rsidRPr="049C8AF7">
        <w:rPr>
          <w:rFonts w:ascii="Times New Roman" w:hAnsi="Times New Roman"/>
          <w:noProof/>
          <w:sz w:val="24"/>
          <w:szCs w:val="24"/>
          <w:lang w:val="ro-RO" w:eastAsia="ro-RO"/>
        </w:rPr>
        <w:t>;</w:t>
      </w:r>
    </w:p>
    <w:p w14:paraId="56972CBC" w14:textId="30ABD1E7" w:rsidR="00C9476A" w:rsidRPr="00F7320E" w:rsidRDefault="35C10ACE" w:rsidP="00635CA1">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 xml:space="preserve">f) </w:t>
      </w:r>
      <w:r w:rsidR="00C9476A" w:rsidRPr="049C8AF7">
        <w:rPr>
          <w:rFonts w:ascii="Times New Roman" w:hAnsi="Times New Roman"/>
          <w:noProof/>
          <w:sz w:val="24"/>
          <w:szCs w:val="24"/>
          <w:lang w:val="ro-RO" w:eastAsia="ro-RO"/>
        </w:rPr>
        <w:t xml:space="preserve">materialele folosite pentru a construi pereţii de rezistență interiori, panourile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căptuşelile, podelele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racordurile sunt adaptate scopului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favorabile asigurării unui mediu sănătos</w:t>
      </w:r>
      <w:r w:rsidR="00BE4DB1" w:rsidRPr="049C8AF7">
        <w:rPr>
          <w:rFonts w:ascii="Times New Roman" w:hAnsi="Times New Roman"/>
          <w:noProof/>
          <w:sz w:val="24"/>
          <w:szCs w:val="24"/>
          <w:lang w:val="ro-RO" w:eastAsia="ro-RO"/>
        </w:rPr>
        <w:t>;</w:t>
      </w:r>
    </w:p>
    <w:p w14:paraId="009BFA1F" w14:textId="486078E9" w:rsidR="00C9476A" w:rsidRPr="00F7320E" w:rsidRDefault="13E93B20" w:rsidP="00635CA1">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 xml:space="preserve">g) </w:t>
      </w:r>
      <w:r w:rsidR="00824E84" w:rsidRPr="049C8AF7">
        <w:rPr>
          <w:rFonts w:ascii="Times New Roman" w:hAnsi="Times New Roman"/>
          <w:noProof/>
          <w:sz w:val="24"/>
          <w:szCs w:val="24"/>
          <w:lang w:val="ro-RO" w:eastAsia="ro-RO"/>
        </w:rPr>
        <w:t xml:space="preserve">spațiile </w:t>
      </w:r>
      <w:r w:rsidR="00C9476A" w:rsidRPr="049C8AF7">
        <w:rPr>
          <w:rFonts w:ascii="Times New Roman" w:hAnsi="Times New Roman"/>
          <w:noProof/>
          <w:sz w:val="24"/>
          <w:szCs w:val="24"/>
          <w:lang w:val="ro-RO"/>
        </w:rPr>
        <w:t xml:space="preserve">de cazare </w:t>
      </w:r>
      <w:r w:rsidR="00C9476A" w:rsidRPr="049C8AF7">
        <w:rPr>
          <w:rFonts w:ascii="Times New Roman" w:hAnsi="Times New Roman"/>
          <w:noProof/>
          <w:sz w:val="24"/>
          <w:szCs w:val="24"/>
          <w:lang w:val="ro-RO" w:eastAsia="ro-RO"/>
        </w:rPr>
        <w:t xml:space="preserve">sunt bine iluminate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prevăzute cu dispozitive suficiente pentru scurgerea apei;</w:t>
      </w:r>
    </w:p>
    <w:p w14:paraId="7AD73839" w14:textId="19211862" w:rsidR="00C9476A" w:rsidRPr="00F7320E" w:rsidRDefault="052998C3" w:rsidP="00635CA1">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 xml:space="preserve">h) </w:t>
      </w:r>
      <w:r w:rsidR="00C9476A" w:rsidRPr="049C8AF7">
        <w:rPr>
          <w:rFonts w:ascii="Times New Roman" w:hAnsi="Times New Roman"/>
          <w:noProof/>
          <w:sz w:val="24"/>
          <w:szCs w:val="24"/>
          <w:lang w:val="ro-RO" w:eastAsia="ro-RO"/>
        </w:rPr>
        <w:t xml:space="preserve">cazarea şi facilităţile de recreere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de masă respectă dispoziţiile din Regula 4.3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prevederile similare din </w:t>
      </w:r>
      <w:r w:rsidR="00DA1DDE" w:rsidRPr="049C8AF7">
        <w:rPr>
          <w:rFonts w:ascii="Times New Roman" w:hAnsi="Times New Roman"/>
          <w:noProof/>
          <w:sz w:val="24"/>
          <w:szCs w:val="24"/>
          <w:lang w:val="ro-RO" w:eastAsia="ro-RO"/>
        </w:rPr>
        <w:t xml:space="preserve">Cod, </w:t>
      </w:r>
      <w:r w:rsidR="00C9476A" w:rsidRPr="049C8AF7">
        <w:rPr>
          <w:rFonts w:ascii="Times New Roman" w:hAnsi="Times New Roman"/>
          <w:noProof/>
          <w:sz w:val="24"/>
          <w:szCs w:val="24"/>
          <w:lang w:val="ro-RO" w:eastAsia="ro-RO"/>
        </w:rPr>
        <w:t xml:space="preserve">cu privire la protecţia sănătăţii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w:t>
      </w:r>
      <w:r w:rsidR="009617A6" w:rsidRPr="049C8AF7">
        <w:rPr>
          <w:rFonts w:ascii="Times New Roman" w:hAnsi="Times New Roman"/>
          <w:noProof/>
          <w:sz w:val="24"/>
          <w:szCs w:val="24"/>
          <w:lang w:val="ro-RO" w:eastAsia="es-ES"/>
        </w:rPr>
        <w:t>securității</w:t>
      </w:r>
      <w:r w:rsidR="00C9476A" w:rsidRPr="049C8AF7">
        <w:rPr>
          <w:rFonts w:ascii="Times New Roman" w:hAnsi="Times New Roman"/>
          <w:noProof/>
          <w:sz w:val="24"/>
          <w:szCs w:val="24"/>
          <w:lang w:val="ro-RO"/>
        </w:rPr>
        <w:t>,</w:t>
      </w:r>
      <w:r w:rsidR="00C9476A" w:rsidRPr="049C8AF7">
        <w:rPr>
          <w:rFonts w:ascii="Times New Roman" w:hAnsi="Times New Roman"/>
          <w:noProof/>
          <w:sz w:val="24"/>
          <w:szCs w:val="24"/>
          <w:lang w:val="ro-RO" w:eastAsia="ro-RO"/>
        </w:rPr>
        <w:t xml:space="preserve"> prevenirea accidentelor, prevenirea riscurilor expunerii la niveluri nocive de zgomot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vibraţie, a altor factori ambientali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produse  chimice de la bordul navelor,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garantează un mediu acceptabil de viaţă şi de muncă la bord pentru navigatori.</w:t>
      </w:r>
    </w:p>
    <w:p w14:paraId="0D7AC5D5" w14:textId="77777777" w:rsidR="00635CA1" w:rsidRDefault="00635CA1" w:rsidP="00645B74">
      <w:pPr>
        <w:spacing w:after="0" w:line="240" w:lineRule="auto"/>
        <w:jc w:val="both"/>
        <w:rPr>
          <w:rFonts w:ascii="Times New Roman" w:hAnsi="Times New Roman"/>
          <w:noProof/>
          <w:sz w:val="24"/>
          <w:szCs w:val="24"/>
          <w:lang w:val="ro-RO"/>
        </w:rPr>
      </w:pPr>
    </w:p>
    <w:p w14:paraId="2D94CF0E" w14:textId="780BE93D" w:rsidR="00C9476A" w:rsidRPr="00F7320E" w:rsidRDefault="00C9476A" w:rsidP="00645B74">
      <w:pPr>
        <w:spacing w:after="0" w:line="240" w:lineRule="auto"/>
        <w:jc w:val="both"/>
        <w:rPr>
          <w:rFonts w:ascii="Times New Roman" w:hAnsi="Times New Roman"/>
          <w:noProof/>
          <w:sz w:val="24"/>
          <w:szCs w:val="24"/>
          <w:lang w:val="ro-RO"/>
        </w:rPr>
      </w:pPr>
      <w:r w:rsidRPr="00635CA1">
        <w:rPr>
          <w:rFonts w:ascii="Times New Roman" w:hAnsi="Times New Roman"/>
          <w:b/>
          <w:noProof/>
          <w:sz w:val="24"/>
          <w:szCs w:val="24"/>
          <w:lang w:val="ro-RO"/>
        </w:rPr>
        <w:t>Art.</w:t>
      </w:r>
      <w:r w:rsidR="004C4FDA" w:rsidRPr="00635CA1">
        <w:rPr>
          <w:rFonts w:ascii="Times New Roman" w:hAnsi="Times New Roman"/>
          <w:b/>
          <w:noProof/>
          <w:sz w:val="24"/>
          <w:szCs w:val="24"/>
          <w:lang w:val="ro-RO"/>
        </w:rPr>
        <w:t>5</w:t>
      </w:r>
      <w:r w:rsidR="0030148A">
        <w:rPr>
          <w:rFonts w:ascii="Times New Roman" w:hAnsi="Times New Roman"/>
          <w:b/>
          <w:noProof/>
          <w:sz w:val="24"/>
          <w:szCs w:val="24"/>
          <w:lang w:val="ro-RO"/>
        </w:rPr>
        <w:t>5</w:t>
      </w:r>
      <w:r w:rsidRPr="00F7320E">
        <w:rPr>
          <w:rFonts w:ascii="Times New Roman" w:hAnsi="Times New Roman"/>
          <w:noProof/>
          <w:sz w:val="24"/>
          <w:szCs w:val="24"/>
          <w:lang w:val="ro-RO"/>
        </w:rPr>
        <w:t>.</w:t>
      </w:r>
      <w:r w:rsidR="00F57F9A"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Standardele minime pentru nave, în ceea</w:t>
      </w:r>
      <w:r w:rsidR="00BE4DB1"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xml:space="preserve">ce privește </w:t>
      </w:r>
      <w:r w:rsidRPr="00F7320E">
        <w:rPr>
          <w:rFonts w:ascii="Times New Roman" w:hAnsi="Times New Roman"/>
          <w:noProof/>
          <w:sz w:val="24"/>
          <w:szCs w:val="24"/>
          <w:lang w:val="ro-RO" w:eastAsia="ro-RO"/>
        </w:rPr>
        <w:t>ventilaţia, încălzirea şi iluminatul:</w:t>
      </w:r>
    </w:p>
    <w:p w14:paraId="40D82421" w14:textId="05B1A74C" w:rsidR="00C9476A" w:rsidRPr="00F7320E" w:rsidRDefault="00635CA1" w:rsidP="00635CA1">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a) </w:t>
      </w:r>
      <w:r w:rsidR="00C9476A" w:rsidRPr="00F7320E">
        <w:rPr>
          <w:rFonts w:ascii="Times New Roman" w:hAnsi="Times New Roman"/>
          <w:noProof/>
          <w:sz w:val="24"/>
          <w:szCs w:val="24"/>
          <w:lang w:val="ro-RO" w:eastAsia="ro-RO"/>
        </w:rPr>
        <w:t>cabinele</w:t>
      </w:r>
      <w:r w:rsidR="00C9476A" w:rsidRPr="00F7320E">
        <w:rPr>
          <w:rFonts w:ascii="Times New Roman" w:hAnsi="Times New Roman"/>
          <w:noProof/>
          <w:sz w:val="24"/>
          <w:szCs w:val="24"/>
          <w:lang w:val="ro-RO"/>
        </w:rPr>
        <w:t xml:space="preserve"> de dormit</w:t>
      </w:r>
      <w:r w:rsidR="00C9476A" w:rsidRPr="00F7320E">
        <w:rPr>
          <w:rFonts w:ascii="Times New Roman" w:hAnsi="Times New Roman"/>
          <w:noProof/>
          <w:sz w:val="24"/>
          <w:szCs w:val="24"/>
          <w:lang w:val="ro-RO" w:eastAsia="ro-RO"/>
        </w:rPr>
        <w:t xml:space="preserve"> şi sălile de masă sunt prevăzute cu sisteme de ventilație adecvate, cu posibilitate de reglare</w:t>
      </w:r>
      <w:r w:rsidR="00BE4DB1" w:rsidRPr="00F7320E">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 </w:t>
      </w:r>
    </w:p>
    <w:p w14:paraId="3EEEC9E0" w14:textId="0B6BCC5B" w:rsidR="00C9476A" w:rsidRPr="00F7320E" w:rsidRDefault="00635CA1" w:rsidP="00635CA1">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b) </w:t>
      </w:r>
      <w:r w:rsidR="00C9476A" w:rsidRPr="00F7320E">
        <w:rPr>
          <w:rFonts w:ascii="Times New Roman" w:hAnsi="Times New Roman"/>
          <w:noProof/>
          <w:sz w:val="24"/>
          <w:szCs w:val="24"/>
          <w:lang w:val="ro-RO" w:eastAsia="ro-RO"/>
        </w:rPr>
        <w:t xml:space="preserve">navele, cu excepţia acelora care navigă în mod obişnuit acolo unde condiţiile temperate de climă nu necesită acestea, sunt echipate cu sistem de climatizare pentru cazarea navigatorilor,  pentru orice staţie radio </w:t>
      </w:r>
      <w:r w:rsidR="00C9476A" w:rsidRPr="00F7320E">
        <w:rPr>
          <w:rFonts w:ascii="Times New Roman" w:hAnsi="Times New Roman"/>
          <w:noProof/>
          <w:sz w:val="24"/>
          <w:szCs w:val="24"/>
          <w:lang w:val="ro-RO"/>
        </w:rPr>
        <w:t xml:space="preserve">poziţionată separat, precum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pentru postul central de comandă din sala maşini</w:t>
      </w:r>
      <w:r w:rsidR="00BE4DB1" w:rsidRPr="00F7320E">
        <w:rPr>
          <w:rFonts w:ascii="Times New Roman" w:hAnsi="Times New Roman"/>
          <w:noProof/>
          <w:sz w:val="24"/>
          <w:szCs w:val="24"/>
          <w:lang w:val="ro-RO" w:eastAsia="ro-RO"/>
        </w:rPr>
        <w:t>;</w:t>
      </w:r>
    </w:p>
    <w:p w14:paraId="69C35F94" w14:textId="418B65F2" w:rsidR="00C9476A" w:rsidRPr="00F7320E" w:rsidRDefault="00635CA1" w:rsidP="00635CA1">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c) </w:t>
      </w:r>
      <w:r w:rsidR="00C9476A" w:rsidRPr="00F7320E">
        <w:rPr>
          <w:rFonts w:ascii="Times New Roman" w:hAnsi="Times New Roman"/>
          <w:noProof/>
          <w:sz w:val="24"/>
          <w:szCs w:val="24"/>
          <w:lang w:val="ro-RO" w:eastAsia="ro-RO"/>
        </w:rPr>
        <w:t xml:space="preserve">toate spaţiile sanitare au ventilaţie în aer liber, independentă de orice altă parte a </w:t>
      </w:r>
      <w:r w:rsidR="00C9476A" w:rsidRPr="00F7320E">
        <w:rPr>
          <w:rFonts w:ascii="Times New Roman" w:hAnsi="Times New Roman"/>
          <w:noProof/>
          <w:sz w:val="24"/>
          <w:szCs w:val="24"/>
          <w:lang w:val="ro-RO"/>
        </w:rPr>
        <w:t xml:space="preserve">spaţiului de locuit; </w:t>
      </w:r>
    </w:p>
    <w:p w14:paraId="07369C5E" w14:textId="1BD2D92C" w:rsidR="00C9476A" w:rsidRPr="00F7320E" w:rsidRDefault="00635CA1" w:rsidP="00635CA1">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d) </w:t>
      </w:r>
      <w:r w:rsidR="00C9476A" w:rsidRPr="00F7320E">
        <w:rPr>
          <w:rFonts w:ascii="Times New Roman" w:hAnsi="Times New Roman"/>
          <w:noProof/>
          <w:sz w:val="24"/>
          <w:szCs w:val="24"/>
          <w:lang w:val="ro-RO" w:eastAsia="ro-RO"/>
        </w:rPr>
        <w:t>este asigurată căldură adecvată printr-un sistem de încălzire corespunzător, cu excepţia navelor aflate exclusiv în</w:t>
      </w:r>
      <w:r w:rsidR="00312755" w:rsidRPr="00F7320E">
        <w:rPr>
          <w:rFonts w:ascii="Times New Roman" w:hAnsi="Times New Roman"/>
          <w:noProof/>
          <w:sz w:val="24"/>
          <w:szCs w:val="24"/>
          <w:lang w:val="ro-RO" w:eastAsia="ro-RO"/>
        </w:rPr>
        <w:t xml:space="preserve"> </w:t>
      </w:r>
      <w:r w:rsidR="00C223CB" w:rsidRPr="00F7320E">
        <w:rPr>
          <w:rFonts w:ascii="Times New Roman" w:hAnsi="Times New Roman"/>
          <w:noProof/>
          <w:sz w:val="24"/>
          <w:szCs w:val="24"/>
          <w:lang w:val="ro-RO" w:eastAsia="ro-RO"/>
        </w:rPr>
        <w:t>voiaj</w:t>
      </w:r>
      <w:r w:rsidR="00C223CB">
        <w:rPr>
          <w:rFonts w:ascii="Times New Roman" w:hAnsi="Times New Roman"/>
          <w:noProof/>
          <w:sz w:val="24"/>
          <w:szCs w:val="24"/>
          <w:lang w:val="ro-RO" w:eastAsia="ro-RO"/>
        </w:rPr>
        <w:t xml:space="preserve">uri </w:t>
      </w:r>
      <w:r w:rsidR="00C9476A" w:rsidRPr="00F7320E">
        <w:rPr>
          <w:rFonts w:ascii="Times New Roman" w:hAnsi="Times New Roman"/>
          <w:noProof/>
          <w:sz w:val="24"/>
          <w:szCs w:val="24"/>
          <w:lang w:val="ro-RO" w:eastAsia="ro-RO"/>
        </w:rPr>
        <w:t>cu condiţii de climă tropicale</w:t>
      </w:r>
      <w:r w:rsidR="00BE4DB1" w:rsidRPr="00F7320E">
        <w:rPr>
          <w:rFonts w:ascii="Times New Roman" w:hAnsi="Times New Roman"/>
          <w:noProof/>
          <w:sz w:val="24"/>
          <w:szCs w:val="24"/>
          <w:lang w:val="ro-RO" w:eastAsia="ro-RO"/>
        </w:rPr>
        <w:t>;</w:t>
      </w:r>
    </w:p>
    <w:p w14:paraId="55196F54" w14:textId="02E221D0" w:rsidR="00C9476A" w:rsidRPr="00F7320E" w:rsidRDefault="00635CA1" w:rsidP="00635CA1">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e) </w:t>
      </w:r>
      <w:r w:rsidR="00C9476A" w:rsidRPr="00F7320E">
        <w:rPr>
          <w:rFonts w:ascii="Times New Roman" w:hAnsi="Times New Roman"/>
          <w:noProof/>
          <w:sz w:val="24"/>
          <w:szCs w:val="24"/>
          <w:lang w:val="ro-RO" w:eastAsia="ro-RO"/>
        </w:rPr>
        <w:t>sub rezerva unor amenajări speciale, eventual permise la bordul navelor de pasageri, cabinele de dormit şi sălile de servit masa au asigurată lumină naturală şi sunt prevăzute cu lumina artificială adecvată</w:t>
      </w:r>
      <w:r w:rsidR="00BE4DB1" w:rsidRPr="00F7320E">
        <w:rPr>
          <w:rFonts w:ascii="Times New Roman" w:hAnsi="Times New Roman"/>
          <w:noProof/>
          <w:sz w:val="24"/>
          <w:szCs w:val="24"/>
          <w:lang w:val="ro-RO" w:eastAsia="ro-RO"/>
        </w:rPr>
        <w:t>;</w:t>
      </w:r>
    </w:p>
    <w:p w14:paraId="4BD0D7A9" w14:textId="3837DE36" w:rsidR="00C9476A" w:rsidRPr="00F7320E" w:rsidRDefault="00635CA1" w:rsidP="00635CA1">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f) </w:t>
      </w:r>
      <w:r w:rsidR="00C9476A" w:rsidRPr="00F7320E">
        <w:rPr>
          <w:rFonts w:ascii="Times New Roman" w:hAnsi="Times New Roman"/>
          <w:noProof/>
          <w:sz w:val="24"/>
          <w:szCs w:val="24"/>
          <w:lang w:val="ro-RO" w:eastAsia="ro-RO"/>
        </w:rPr>
        <w:t>în cabinele de dormit, la capul patului este fixată o lampă electrică pentru citit.</w:t>
      </w:r>
    </w:p>
    <w:p w14:paraId="74605AFE" w14:textId="77777777" w:rsidR="00635CA1" w:rsidRDefault="00635CA1" w:rsidP="00645B74">
      <w:pPr>
        <w:spacing w:after="0" w:line="240" w:lineRule="auto"/>
        <w:jc w:val="both"/>
        <w:rPr>
          <w:rFonts w:ascii="Times New Roman" w:hAnsi="Times New Roman"/>
          <w:noProof/>
          <w:sz w:val="24"/>
          <w:szCs w:val="24"/>
          <w:lang w:val="ro-RO" w:eastAsia="ro-RO"/>
        </w:rPr>
      </w:pPr>
    </w:p>
    <w:p w14:paraId="25EE48AF" w14:textId="1D197AEA" w:rsidR="00C9476A" w:rsidRPr="00F7320E" w:rsidRDefault="00C9476A" w:rsidP="00645B74">
      <w:pPr>
        <w:spacing w:after="0" w:line="240" w:lineRule="auto"/>
        <w:jc w:val="both"/>
        <w:rPr>
          <w:rFonts w:ascii="Times New Roman" w:hAnsi="Times New Roman"/>
          <w:noProof/>
          <w:sz w:val="24"/>
          <w:szCs w:val="24"/>
          <w:lang w:val="ro-RO" w:eastAsia="ro-RO"/>
        </w:rPr>
      </w:pPr>
      <w:r w:rsidRPr="00635CA1">
        <w:rPr>
          <w:rFonts w:ascii="Times New Roman" w:hAnsi="Times New Roman"/>
          <w:b/>
          <w:noProof/>
          <w:sz w:val="24"/>
          <w:szCs w:val="24"/>
          <w:lang w:val="ro-RO" w:eastAsia="ro-RO"/>
        </w:rPr>
        <w:t>Art.</w:t>
      </w:r>
      <w:r w:rsidR="004C4FDA" w:rsidRPr="00635CA1">
        <w:rPr>
          <w:rFonts w:ascii="Times New Roman" w:hAnsi="Times New Roman"/>
          <w:b/>
          <w:noProof/>
          <w:sz w:val="24"/>
          <w:szCs w:val="24"/>
          <w:lang w:val="ro-RO" w:eastAsia="ro-RO"/>
        </w:rPr>
        <w:t>5</w:t>
      </w:r>
      <w:r w:rsidR="0030148A">
        <w:rPr>
          <w:rFonts w:ascii="Times New Roman" w:hAnsi="Times New Roman"/>
          <w:b/>
          <w:noProof/>
          <w:sz w:val="24"/>
          <w:szCs w:val="24"/>
          <w:lang w:val="ro-RO" w:eastAsia="ro-RO"/>
        </w:rPr>
        <w:t>6</w:t>
      </w:r>
      <w:r w:rsidRPr="00635CA1">
        <w:rPr>
          <w:rFonts w:ascii="Times New Roman" w:hAnsi="Times New Roman"/>
          <w:b/>
          <w:noProof/>
          <w:sz w:val="24"/>
          <w:szCs w:val="24"/>
          <w:lang w:val="ro-RO" w:eastAsia="ro-RO"/>
        </w:rPr>
        <w:t>.</w:t>
      </w:r>
      <w:r w:rsidR="00F57F9A"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Standardele minime pentru nave, în ceea</w:t>
      </w:r>
      <w:r w:rsidR="00BD3BC2"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ce privește </w:t>
      </w:r>
      <w:r w:rsidRPr="00F7320E">
        <w:rPr>
          <w:rFonts w:ascii="Times New Roman" w:hAnsi="Times New Roman"/>
          <w:noProof/>
          <w:sz w:val="24"/>
          <w:szCs w:val="24"/>
          <w:lang w:val="ro-RO"/>
        </w:rPr>
        <w:t xml:space="preserve">spaţiile de odihnă la bord (acolo unde se impun): </w:t>
      </w:r>
    </w:p>
    <w:p w14:paraId="416736B1" w14:textId="2F8FC4CD" w:rsidR="00C9476A" w:rsidRDefault="00635CA1" w:rsidP="00635CA1">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a) </w:t>
      </w:r>
      <w:r w:rsidR="00C9476A" w:rsidRPr="00F7320E">
        <w:rPr>
          <w:rFonts w:ascii="Times New Roman" w:hAnsi="Times New Roman"/>
          <w:noProof/>
          <w:sz w:val="24"/>
          <w:szCs w:val="24"/>
          <w:lang w:val="ro-RO" w:eastAsia="ro-RO"/>
        </w:rPr>
        <w:t>pe nave, altele decât navele de pasageri, o cabină individuală este asigurată fiecărui navigator; în cazul navelor cu un tonaj brut mai mic de 3</w:t>
      </w:r>
      <w:r w:rsidR="003F0F9D">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000 sau al navelor cu </w:t>
      </w:r>
      <w:r w:rsidR="00C9476A" w:rsidRPr="00F7320E">
        <w:rPr>
          <w:rFonts w:ascii="Times New Roman" w:hAnsi="Times New Roman"/>
          <w:noProof/>
          <w:sz w:val="24"/>
          <w:szCs w:val="24"/>
          <w:lang w:val="ro-RO"/>
        </w:rPr>
        <w:t>destinaţie</w:t>
      </w:r>
      <w:r w:rsidR="00C9476A" w:rsidRPr="00F7320E">
        <w:rPr>
          <w:rFonts w:ascii="Times New Roman" w:hAnsi="Times New Roman"/>
          <w:noProof/>
          <w:sz w:val="24"/>
          <w:szCs w:val="24"/>
          <w:lang w:val="ro-RO" w:eastAsia="ro-RO"/>
        </w:rPr>
        <w:t xml:space="preserve"> specială, pot fi acordate excepții de la această prevedere, de către </w:t>
      </w:r>
      <w:r w:rsidR="008A5674" w:rsidRPr="00F7320E">
        <w:rPr>
          <w:rFonts w:ascii="Times New Roman" w:hAnsi="Times New Roman"/>
          <w:noProof/>
          <w:sz w:val="24"/>
          <w:szCs w:val="24"/>
          <w:lang w:val="ro-RO" w:eastAsia="ro-RO"/>
        </w:rPr>
        <w:t>ANR</w:t>
      </w:r>
      <w:r w:rsidR="00C9476A" w:rsidRPr="00F7320E">
        <w:rPr>
          <w:rFonts w:ascii="Times New Roman" w:hAnsi="Times New Roman"/>
          <w:noProof/>
          <w:sz w:val="24"/>
          <w:szCs w:val="24"/>
          <w:lang w:val="ro-RO" w:eastAsia="ro-RO"/>
        </w:rPr>
        <w:t xml:space="preserve">, după consultarea organizaţiilor de armatori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de navigatori interesate</w:t>
      </w:r>
      <w:r w:rsidR="00BE4DB1" w:rsidRPr="00F7320E">
        <w:rPr>
          <w:rFonts w:ascii="Times New Roman" w:hAnsi="Times New Roman"/>
          <w:noProof/>
          <w:sz w:val="24"/>
          <w:szCs w:val="24"/>
          <w:lang w:val="ro-RO" w:eastAsia="ro-RO"/>
        </w:rPr>
        <w:t>;</w:t>
      </w:r>
    </w:p>
    <w:p w14:paraId="2FAA0B54" w14:textId="77777777" w:rsidR="00C9476A" w:rsidRPr="00F7320E" w:rsidRDefault="00C9476A" w:rsidP="00635CA1">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sunt asigurate cabine separate pentru bărbaţi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femei</w:t>
      </w:r>
      <w:r w:rsidR="00BE4DB1" w:rsidRPr="00F7320E">
        <w:rPr>
          <w:rFonts w:ascii="Times New Roman" w:hAnsi="Times New Roman"/>
          <w:noProof/>
          <w:sz w:val="24"/>
          <w:szCs w:val="24"/>
          <w:lang w:val="ro-RO" w:eastAsia="ro-RO"/>
        </w:rPr>
        <w:t>;</w:t>
      </w:r>
    </w:p>
    <w:p w14:paraId="298165FE" w14:textId="0010E64E" w:rsidR="00C9476A" w:rsidRDefault="00635CA1" w:rsidP="00635CA1">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b) </w:t>
      </w:r>
      <w:r w:rsidR="00C9476A" w:rsidRPr="00F7320E">
        <w:rPr>
          <w:rFonts w:ascii="Times New Roman" w:hAnsi="Times New Roman"/>
          <w:noProof/>
          <w:sz w:val="24"/>
          <w:szCs w:val="24"/>
          <w:lang w:val="ro-RO" w:eastAsia="ro-RO"/>
        </w:rPr>
        <w:t xml:space="preserve">cabinele au o dimensiune adecvată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sunt corespunzător echipate, astfel încât să asigure un confort rezonabil şi să uşureze întreţinerea</w:t>
      </w:r>
      <w:r w:rsidR="00BE4DB1" w:rsidRPr="00F7320E">
        <w:rPr>
          <w:rFonts w:ascii="Times New Roman" w:hAnsi="Times New Roman"/>
          <w:noProof/>
          <w:sz w:val="24"/>
          <w:szCs w:val="24"/>
          <w:lang w:val="ro-RO" w:eastAsia="ro-RO"/>
        </w:rPr>
        <w:t>;</w:t>
      </w:r>
    </w:p>
    <w:p w14:paraId="643277E5" w14:textId="7787996B" w:rsidR="00C9476A" w:rsidRPr="00F7320E" w:rsidRDefault="00635CA1" w:rsidP="00635CA1">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c) </w:t>
      </w:r>
      <w:r w:rsidR="00C9476A" w:rsidRPr="00F7320E">
        <w:rPr>
          <w:rFonts w:ascii="Times New Roman" w:hAnsi="Times New Roman"/>
          <w:noProof/>
          <w:sz w:val="24"/>
          <w:szCs w:val="24"/>
          <w:lang w:val="ro-RO" w:eastAsia="ro-RO"/>
        </w:rPr>
        <w:t>o cuşetă separată este asigurată în orice situaţie pentru fiecare navigator</w:t>
      </w:r>
      <w:r w:rsidR="00BE4DB1" w:rsidRPr="00F7320E">
        <w:rPr>
          <w:rFonts w:ascii="Times New Roman" w:hAnsi="Times New Roman"/>
          <w:noProof/>
          <w:sz w:val="24"/>
          <w:szCs w:val="24"/>
          <w:lang w:val="ro-RO" w:eastAsia="ro-RO"/>
        </w:rPr>
        <w:t>;</w:t>
      </w:r>
    </w:p>
    <w:p w14:paraId="7F2E75FD" w14:textId="68BF116C" w:rsidR="00C9476A" w:rsidRPr="00F7320E" w:rsidRDefault="00635CA1" w:rsidP="00635CA1">
      <w:pPr>
        <w:tabs>
          <w:tab w:val="num" w:pos="567"/>
        </w:tabs>
        <w:autoSpaceDE w:val="0"/>
        <w:autoSpaceDN w:val="0"/>
        <w:adjustRightInd w:val="0"/>
        <w:spacing w:after="0" w:line="240" w:lineRule="auto"/>
        <w:jc w:val="both"/>
        <w:rPr>
          <w:rFonts w:ascii="Times New Roman" w:hAnsi="Times New Roman"/>
          <w:strike/>
          <w:noProof/>
          <w:sz w:val="24"/>
          <w:szCs w:val="24"/>
          <w:lang w:val="ro-RO" w:eastAsia="ro-RO"/>
        </w:rPr>
      </w:pPr>
      <w:r>
        <w:rPr>
          <w:rFonts w:ascii="Times New Roman" w:hAnsi="Times New Roman"/>
          <w:noProof/>
          <w:sz w:val="24"/>
          <w:szCs w:val="24"/>
          <w:lang w:val="ro-RO" w:eastAsia="ro-RO"/>
        </w:rPr>
        <w:t>d)</w:t>
      </w:r>
      <w:r w:rsidR="47B10B26" w:rsidRPr="049C8AF7">
        <w:rPr>
          <w:rFonts w:ascii="Times New Roman" w:hAnsi="Times New Roman"/>
          <w:noProof/>
          <w:sz w:val="24"/>
          <w:szCs w:val="24"/>
          <w:lang w:val="ro-RO" w:eastAsia="ro-RO"/>
        </w:rPr>
        <w:t xml:space="preserve"> </w:t>
      </w:r>
      <w:r w:rsidR="00C9476A" w:rsidRPr="049C8AF7">
        <w:rPr>
          <w:rFonts w:ascii="Times New Roman" w:hAnsi="Times New Roman"/>
          <w:noProof/>
          <w:sz w:val="24"/>
          <w:szCs w:val="24"/>
          <w:lang w:val="ro-RO" w:eastAsia="ro-RO"/>
        </w:rPr>
        <w:t>dimensiunile interioare minime ale unei cuşete sunt de cel puţin 198 centimetri per 80 centimetri</w:t>
      </w:r>
      <w:r w:rsidR="00A448F7" w:rsidRPr="049C8AF7">
        <w:rPr>
          <w:rFonts w:ascii="Times New Roman" w:hAnsi="Times New Roman"/>
          <w:noProof/>
          <w:sz w:val="24"/>
          <w:szCs w:val="24"/>
          <w:lang w:eastAsia="ro-RO"/>
        </w:rPr>
        <w:t>;</w:t>
      </w:r>
    </w:p>
    <w:p w14:paraId="34715708" w14:textId="10503170" w:rsidR="00C9476A" w:rsidRPr="00F7320E" w:rsidRDefault="00635CA1" w:rsidP="00635CA1">
      <w:pPr>
        <w:tabs>
          <w:tab w:val="num"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e) </w:t>
      </w:r>
      <w:r w:rsidR="00C9476A" w:rsidRPr="049C8AF7">
        <w:rPr>
          <w:rFonts w:ascii="Times New Roman" w:hAnsi="Times New Roman"/>
          <w:noProof/>
          <w:sz w:val="24"/>
          <w:szCs w:val="24"/>
          <w:lang w:val="ro-RO" w:eastAsia="ro-RO"/>
        </w:rPr>
        <w:t>suprafaţa pentru fiecare ocupant al cabinei nu poate fi mai mică decât</w:t>
      </w:r>
      <w:r w:rsidR="00BE4DB1" w:rsidRPr="049C8AF7">
        <w:rPr>
          <w:rFonts w:ascii="Times New Roman" w:hAnsi="Times New Roman"/>
          <w:noProof/>
          <w:sz w:val="24"/>
          <w:szCs w:val="24"/>
          <w:lang w:val="ro-RO" w:eastAsia="ro-RO"/>
        </w:rPr>
        <w:t>:</w:t>
      </w:r>
    </w:p>
    <w:p w14:paraId="7B24ABF0" w14:textId="1AA14B94" w:rsidR="00C9476A" w:rsidRPr="00F7320E" w:rsidRDefault="003F0F9D" w:rsidP="00F57F9A">
      <w:pPr>
        <w:numPr>
          <w:ilvl w:val="0"/>
          <w:numId w:val="20"/>
        </w:numPr>
        <w:tabs>
          <w:tab w:val="num" w:pos="567"/>
          <w:tab w:val="left" w:pos="851"/>
        </w:tabs>
        <w:autoSpaceDE w:val="0"/>
        <w:autoSpaceDN w:val="0"/>
        <w:adjustRightInd w:val="0"/>
        <w:spacing w:after="0" w:line="240" w:lineRule="auto"/>
        <w:ind w:left="567" w:firstLine="0"/>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  </w:t>
      </w:r>
      <w:r w:rsidR="00F57F9A" w:rsidRPr="00F7320E">
        <w:rPr>
          <w:rFonts w:ascii="Times New Roman" w:hAnsi="Times New Roman"/>
          <w:noProof/>
          <w:sz w:val="24"/>
          <w:szCs w:val="24"/>
          <w:lang w:val="ro-RO" w:eastAsia="ro-RO"/>
        </w:rPr>
        <w:t xml:space="preserve"> </w:t>
      </w:r>
      <w:r w:rsidR="00C9476A" w:rsidRPr="00F7320E">
        <w:rPr>
          <w:rFonts w:ascii="Times New Roman" w:hAnsi="Times New Roman"/>
          <w:noProof/>
          <w:sz w:val="24"/>
          <w:szCs w:val="24"/>
          <w:lang w:val="ro-RO" w:eastAsia="ro-RO"/>
        </w:rPr>
        <w:t>4</w:t>
      </w:r>
      <w:r>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5 metri pătraţi pentru navele cu un tonaj brut mai mic de 3</w:t>
      </w:r>
      <w:r>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000;</w:t>
      </w:r>
    </w:p>
    <w:p w14:paraId="48E514D1" w14:textId="2D3A09E1" w:rsidR="00C9476A" w:rsidRPr="00F7320E" w:rsidRDefault="00C9476A" w:rsidP="00F57F9A">
      <w:pPr>
        <w:tabs>
          <w:tab w:val="num" w:pos="567"/>
          <w:tab w:val="left" w:pos="851"/>
          <w:tab w:val="num" w:pos="1134"/>
        </w:tabs>
        <w:autoSpaceDE w:val="0"/>
        <w:autoSpaceDN w:val="0"/>
        <w:adjustRightInd w:val="0"/>
        <w:spacing w:after="0" w:line="240" w:lineRule="auto"/>
        <w:ind w:left="567"/>
        <w:jc w:val="both"/>
        <w:rPr>
          <w:rFonts w:ascii="Times New Roman" w:hAnsi="Times New Roman"/>
          <w:strike/>
          <w:noProof/>
          <w:sz w:val="24"/>
          <w:szCs w:val="24"/>
          <w:lang w:val="ro-RO" w:eastAsia="ro-RO"/>
        </w:rPr>
      </w:pPr>
      <w:r w:rsidRPr="00F7320E">
        <w:rPr>
          <w:rFonts w:ascii="Times New Roman" w:hAnsi="Times New Roman"/>
          <w:noProof/>
          <w:sz w:val="24"/>
          <w:szCs w:val="24"/>
          <w:lang w:val="ro-RO" w:eastAsia="ro-RO"/>
        </w:rPr>
        <w:t>(</w:t>
      </w:r>
      <w:r w:rsidR="00A448F7" w:rsidRPr="00F7320E">
        <w:rPr>
          <w:rFonts w:ascii="Times New Roman" w:hAnsi="Times New Roman"/>
          <w:noProof/>
          <w:sz w:val="24"/>
          <w:szCs w:val="24"/>
          <w:lang w:val="ro-RO" w:eastAsia="ro-RO"/>
        </w:rPr>
        <w:t>i</w:t>
      </w:r>
      <w:r w:rsidRPr="00F7320E">
        <w:rPr>
          <w:rFonts w:ascii="Times New Roman" w:hAnsi="Times New Roman"/>
          <w:noProof/>
          <w:sz w:val="24"/>
          <w:szCs w:val="24"/>
          <w:lang w:val="ro-RO" w:eastAsia="ro-RO"/>
        </w:rPr>
        <w:t xml:space="preserve">i) </w:t>
      </w:r>
      <w:r w:rsidR="003F0F9D">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5</w:t>
      </w:r>
      <w:r w:rsidR="003F0F9D">
        <w:rPr>
          <w:rFonts w:ascii="Times New Roman" w:hAnsi="Times New Roman"/>
          <w:noProof/>
          <w:sz w:val="24"/>
          <w:szCs w:val="24"/>
          <w:lang w:val="ro-RO" w:eastAsia="ro-RO"/>
        </w:rPr>
        <w:t>,</w:t>
      </w:r>
      <w:r w:rsidRPr="00F7320E">
        <w:rPr>
          <w:rFonts w:ascii="Times New Roman" w:hAnsi="Times New Roman"/>
          <w:noProof/>
          <w:sz w:val="24"/>
          <w:szCs w:val="24"/>
          <w:lang w:val="ro-RO" w:eastAsia="ro-RO"/>
        </w:rPr>
        <w:t>5 metri pătraţi pentru navele cu un tonaj brut între 3</w:t>
      </w:r>
      <w:r w:rsidR="003F0F9D">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000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10</w:t>
      </w:r>
      <w:r w:rsidR="003F0F9D">
        <w:rPr>
          <w:rFonts w:ascii="Times New Roman" w:hAnsi="Times New Roman"/>
          <w:noProof/>
          <w:sz w:val="24"/>
          <w:szCs w:val="24"/>
          <w:lang w:val="ro-RO" w:eastAsia="ro-RO"/>
        </w:rPr>
        <w:t>.</w:t>
      </w:r>
      <w:r w:rsidRPr="00F7320E">
        <w:rPr>
          <w:rFonts w:ascii="Times New Roman" w:hAnsi="Times New Roman"/>
          <w:noProof/>
          <w:sz w:val="24"/>
          <w:szCs w:val="24"/>
          <w:lang w:val="ro-RO" w:eastAsia="ro-RO"/>
        </w:rPr>
        <w:t>000;</w:t>
      </w:r>
    </w:p>
    <w:p w14:paraId="175C6EDE" w14:textId="2699CB44" w:rsidR="00C9476A" w:rsidRPr="00F7320E" w:rsidRDefault="00C9476A" w:rsidP="00F57F9A">
      <w:pPr>
        <w:tabs>
          <w:tab w:val="num" w:pos="567"/>
          <w:tab w:val="left" w:pos="851"/>
          <w:tab w:val="num" w:pos="1134"/>
        </w:tabs>
        <w:autoSpaceDE w:val="0"/>
        <w:autoSpaceDN w:val="0"/>
        <w:adjustRightInd w:val="0"/>
        <w:spacing w:after="0" w:line="240" w:lineRule="auto"/>
        <w:ind w:left="567"/>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(iii) 7 metri pătraţi pentru navele cu un tonaj brut egal sau mai mare de 10</w:t>
      </w:r>
      <w:r w:rsidR="009F6F73">
        <w:rPr>
          <w:rFonts w:ascii="Times New Roman" w:hAnsi="Times New Roman"/>
          <w:noProof/>
          <w:sz w:val="24"/>
          <w:szCs w:val="24"/>
          <w:lang w:val="ro-RO" w:eastAsia="ro-RO"/>
        </w:rPr>
        <w:t>.</w:t>
      </w:r>
      <w:r w:rsidRPr="00F7320E">
        <w:rPr>
          <w:rFonts w:ascii="Times New Roman" w:hAnsi="Times New Roman"/>
          <w:noProof/>
          <w:sz w:val="24"/>
          <w:szCs w:val="24"/>
          <w:lang w:val="ro-RO" w:eastAsia="ro-RO"/>
        </w:rPr>
        <w:t>000.</w:t>
      </w:r>
    </w:p>
    <w:p w14:paraId="5016056D" w14:textId="1430FC1D" w:rsidR="00C9476A" w:rsidRPr="00F7320E" w:rsidRDefault="00635CA1" w:rsidP="0030148A">
      <w:pPr>
        <w:tabs>
          <w:tab w:val="num"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lastRenderedPageBreak/>
        <w:t>f</w:t>
      </w:r>
      <w:r w:rsidR="56638688" w:rsidRPr="049C8AF7">
        <w:rPr>
          <w:rFonts w:ascii="Times New Roman" w:hAnsi="Times New Roman"/>
          <w:noProof/>
          <w:sz w:val="24"/>
          <w:szCs w:val="24"/>
          <w:lang w:val="ro-RO" w:eastAsia="ro-RO"/>
        </w:rPr>
        <w:t xml:space="preserve">) </w:t>
      </w:r>
      <w:r w:rsidR="00C9476A" w:rsidRPr="049C8AF7">
        <w:rPr>
          <w:rFonts w:ascii="Times New Roman" w:hAnsi="Times New Roman"/>
          <w:noProof/>
          <w:sz w:val="24"/>
          <w:szCs w:val="24"/>
          <w:lang w:val="ro-RO" w:eastAsia="ro-RO"/>
        </w:rPr>
        <w:t>cu toate acestea, pentru a asigura o singură cuşetă în cabine, pe nave cu tonaj brut mai mic de 3</w:t>
      </w:r>
      <w:r w:rsidR="003F0F9D">
        <w:rPr>
          <w:rFonts w:ascii="Times New Roman" w:hAnsi="Times New Roman"/>
          <w:noProof/>
          <w:sz w:val="24"/>
          <w:szCs w:val="24"/>
          <w:lang w:val="ro-RO" w:eastAsia="ro-RO"/>
        </w:rPr>
        <w:t>.</w:t>
      </w:r>
      <w:r w:rsidR="00C9476A" w:rsidRPr="049C8AF7">
        <w:rPr>
          <w:rFonts w:ascii="Times New Roman" w:hAnsi="Times New Roman"/>
          <w:noProof/>
          <w:sz w:val="24"/>
          <w:szCs w:val="24"/>
          <w:lang w:val="ro-RO" w:eastAsia="ro-RO"/>
        </w:rPr>
        <w:t xml:space="preserve">000, nave de pasageri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nave cu destinaţie specială, </w:t>
      </w:r>
      <w:r w:rsidR="008A5674" w:rsidRPr="049C8AF7">
        <w:rPr>
          <w:rFonts w:ascii="Times New Roman" w:hAnsi="Times New Roman"/>
          <w:noProof/>
          <w:sz w:val="24"/>
          <w:szCs w:val="24"/>
          <w:lang w:val="ro-RO" w:eastAsia="ro-RO"/>
        </w:rPr>
        <w:t>ANR</w:t>
      </w:r>
      <w:r w:rsidR="00C9476A" w:rsidRPr="049C8AF7">
        <w:rPr>
          <w:rFonts w:ascii="Times New Roman" w:hAnsi="Times New Roman"/>
          <w:noProof/>
          <w:sz w:val="24"/>
          <w:szCs w:val="24"/>
          <w:lang w:val="ro-RO" w:eastAsia="ro-RO"/>
        </w:rPr>
        <w:t xml:space="preserve"> poate permite o suprafaţă mai mică</w:t>
      </w:r>
      <w:r w:rsidR="00BE4DB1" w:rsidRPr="049C8AF7">
        <w:rPr>
          <w:rFonts w:ascii="Times New Roman" w:hAnsi="Times New Roman"/>
          <w:noProof/>
          <w:sz w:val="24"/>
          <w:szCs w:val="24"/>
          <w:lang w:val="ro-RO" w:eastAsia="ro-RO"/>
        </w:rPr>
        <w:t>;</w:t>
      </w:r>
    </w:p>
    <w:p w14:paraId="77DB0B13" w14:textId="09CDC22B" w:rsidR="00C9476A" w:rsidRPr="00F7320E" w:rsidRDefault="0030148A" w:rsidP="0030148A">
      <w:pPr>
        <w:tabs>
          <w:tab w:val="num"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g</w:t>
      </w:r>
      <w:r w:rsidR="21435AA3" w:rsidRPr="049C8AF7">
        <w:rPr>
          <w:rFonts w:ascii="Times New Roman" w:hAnsi="Times New Roman"/>
          <w:noProof/>
          <w:sz w:val="24"/>
          <w:szCs w:val="24"/>
          <w:lang w:val="ro-RO" w:eastAsia="ro-RO"/>
        </w:rPr>
        <w:t xml:space="preserve">)  </w:t>
      </w:r>
      <w:r w:rsidR="00C9476A" w:rsidRPr="049C8AF7">
        <w:rPr>
          <w:rFonts w:ascii="Times New Roman" w:hAnsi="Times New Roman"/>
          <w:noProof/>
          <w:sz w:val="24"/>
          <w:szCs w:val="24"/>
          <w:lang w:val="ro-RO" w:eastAsia="ro-RO"/>
        </w:rPr>
        <w:t>pe nave</w:t>
      </w:r>
      <w:r w:rsidR="00101177" w:rsidRPr="049C8AF7">
        <w:rPr>
          <w:rFonts w:ascii="Times New Roman" w:hAnsi="Times New Roman"/>
          <w:noProof/>
          <w:sz w:val="24"/>
          <w:szCs w:val="24"/>
          <w:lang w:val="ro-RO" w:eastAsia="ro-RO"/>
        </w:rPr>
        <w:t>le</w:t>
      </w:r>
      <w:r w:rsidR="00C9476A" w:rsidRPr="049C8AF7">
        <w:rPr>
          <w:rFonts w:ascii="Times New Roman" w:hAnsi="Times New Roman"/>
          <w:noProof/>
          <w:sz w:val="24"/>
          <w:szCs w:val="24"/>
          <w:lang w:val="ro-RO" w:eastAsia="ro-RO"/>
        </w:rPr>
        <w:t xml:space="preserve"> cu un tonaj brut mai mic de 3</w:t>
      </w:r>
      <w:r w:rsidR="003F0F9D">
        <w:rPr>
          <w:rFonts w:ascii="Times New Roman" w:hAnsi="Times New Roman"/>
          <w:noProof/>
          <w:sz w:val="24"/>
          <w:szCs w:val="24"/>
          <w:lang w:val="ro-RO" w:eastAsia="ro-RO"/>
        </w:rPr>
        <w:t>.</w:t>
      </w:r>
      <w:r w:rsidR="00C9476A" w:rsidRPr="049C8AF7">
        <w:rPr>
          <w:rFonts w:ascii="Times New Roman" w:hAnsi="Times New Roman"/>
          <w:noProof/>
          <w:sz w:val="24"/>
          <w:szCs w:val="24"/>
          <w:lang w:val="ro-RO" w:eastAsia="ro-RO"/>
        </w:rPr>
        <w:t xml:space="preserve">000, altele decât navele de pasageri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navele cu destinaţie specială, cabinele sunt ocupate de maxim 2 navigatori; suprafaţa podelei acestor cabine nu este mai mică de 7 metri pătraţi</w:t>
      </w:r>
      <w:r w:rsidR="00BE4DB1" w:rsidRPr="049C8AF7">
        <w:rPr>
          <w:rFonts w:ascii="Times New Roman" w:hAnsi="Times New Roman"/>
          <w:noProof/>
          <w:sz w:val="24"/>
          <w:szCs w:val="24"/>
          <w:lang w:val="ro-RO" w:eastAsia="ro-RO"/>
        </w:rPr>
        <w:t>;</w:t>
      </w:r>
    </w:p>
    <w:p w14:paraId="2944C7FF" w14:textId="7FBE7D13" w:rsidR="00C9476A" w:rsidRPr="00F7320E" w:rsidRDefault="0030148A" w:rsidP="0030148A">
      <w:pPr>
        <w:tabs>
          <w:tab w:val="num"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h</w:t>
      </w:r>
      <w:r w:rsidR="2F856EF3" w:rsidRPr="049C8AF7">
        <w:rPr>
          <w:rFonts w:ascii="Times New Roman" w:hAnsi="Times New Roman"/>
          <w:noProof/>
          <w:sz w:val="24"/>
          <w:szCs w:val="24"/>
          <w:lang w:val="ro-RO" w:eastAsia="ro-RO"/>
        </w:rPr>
        <w:t xml:space="preserve">) </w:t>
      </w:r>
      <w:r w:rsidR="00C9476A" w:rsidRPr="049C8AF7">
        <w:rPr>
          <w:rFonts w:ascii="Times New Roman" w:hAnsi="Times New Roman"/>
          <w:noProof/>
          <w:sz w:val="24"/>
          <w:szCs w:val="24"/>
          <w:lang w:val="ro-RO" w:eastAsia="ro-RO"/>
        </w:rPr>
        <w:t>pe nave</w:t>
      </w:r>
      <w:r w:rsidR="00101177" w:rsidRPr="049C8AF7">
        <w:rPr>
          <w:rFonts w:ascii="Times New Roman" w:hAnsi="Times New Roman"/>
          <w:noProof/>
          <w:sz w:val="24"/>
          <w:szCs w:val="24"/>
          <w:lang w:val="ro-RO" w:eastAsia="ro-RO"/>
        </w:rPr>
        <w:t>le</w:t>
      </w:r>
      <w:r w:rsidR="00C9476A" w:rsidRPr="049C8AF7">
        <w:rPr>
          <w:rFonts w:ascii="Times New Roman" w:hAnsi="Times New Roman"/>
          <w:noProof/>
          <w:sz w:val="24"/>
          <w:szCs w:val="24"/>
          <w:lang w:val="ro-RO" w:eastAsia="ro-RO"/>
        </w:rPr>
        <w:t xml:space="preserve"> de pasageri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nave</w:t>
      </w:r>
      <w:r w:rsidR="00101177" w:rsidRPr="049C8AF7">
        <w:rPr>
          <w:rFonts w:ascii="Times New Roman" w:hAnsi="Times New Roman"/>
          <w:noProof/>
          <w:sz w:val="24"/>
          <w:szCs w:val="24"/>
          <w:lang w:val="ro-RO" w:eastAsia="ro-RO"/>
        </w:rPr>
        <w:t>le</w:t>
      </w:r>
      <w:r w:rsidR="00C9476A" w:rsidRPr="049C8AF7">
        <w:rPr>
          <w:rFonts w:ascii="Times New Roman" w:hAnsi="Times New Roman"/>
          <w:noProof/>
          <w:sz w:val="24"/>
          <w:szCs w:val="24"/>
          <w:lang w:val="ro-RO" w:eastAsia="ro-RO"/>
        </w:rPr>
        <w:t xml:space="preserve"> cu destinaţie specială, suprafaţa </w:t>
      </w:r>
      <w:r w:rsidR="00C9476A" w:rsidRPr="049C8AF7">
        <w:rPr>
          <w:rFonts w:ascii="Times New Roman" w:hAnsi="Times New Roman"/>
          <w:noProof/>
          <w:sz w:val="24"/>
          <w:szCs w:val="24"/>
          <w:lang w:val="ro-RO"/>
        </w:rPr>
        <w:t>podelei</w:t>
      </w:r>
      <w:r w:rsidR="00C9476A" w:rsidRPr="049C8AF7">
        <w:rPr>
          <w:rFonts w:ascii="Times New Roman" w:hAnsi="Times New Roman"/>
          <w:noProof/>
          <w:sz w:val="24"/>
          <w:szCs w:val="24"/>
          <w:lang w:val="ro-RO" w:eastAsia="ro-RO"/>
        </w:rPr>
        <w:t xml:space="preserve"> cabinelor pentru navigatorii care nu îndeplinesc funcţia de ofiţer al navei nu este mai mică de:</w:t>
      </w:r>
    </w:p>
    <w:p w14:paraId="4EB95149" w14:textId="042A916A" w:rsidR="00C9476A" w:rsidRPr="00F7320E" w:rsidRDefault="0030148A" w:rsidP="00F57F9A">
      <w:pPr>
        <w:tabs>
          <w:tab w:val="num" w:pos="567"/>
        </w:tabs>
        <w:autoSpaceDE w:val="0"/>
        <w:autoSpaceDN w:val="0"/>
        <w:adjustRightInd w:val="0"/>
        <w:spacing w:after="0" w:line="240" w:lineRule="auto"/>
        <w:ind w:left="284"/>
        <w:jc w:val="both"/>
        <w:rPr>
          <w:rFonts w:ascii="Times New Roman" w:hAnsi="Times New Roman"/>
          <w:noProof/>
          <w:sz w:val="24"/>
          <w:szCs w:val="24"/>
          <w:lang w:val="ro-RO" w:eastAsia="ro-RO"/>
        </w:rPr>
      </w:pPr>
      <w:r>
        <w:rPr>
          <w:rFonts w:ascii="Times New Roman" w:hAnsi="Times New Roman"/>
          <w:noProof/>
          <w:sz w:val="24"/>
          <w:szCs w:val="24"/>
          <w:lang w:val="ro-RO" w:eastAsia="ro-RO"/>
        </w:rPr>
        <w:tab/>
      </w:r>
      <w:r w:rsidR="00C9476A" w:rsidRPr="00F7320E">
        <w:rPr>
          <w:rFonts w:ascii="Times New Roman" w:hAnsi="Times New Roman"/>
          <w:noProof/>
          <w:sz w:val="24"/>
          <w:szCs w:val="24"/>
          <w:lang w:val="ro-RO" w:eastAsia="ro-RO"/>
        </w:rPr>
        <w:t xml:space="preserve">(i)  </w:t>
      </w:r>
      <w:r w:rsidR="00F57F9A" w:rsidRPr="00F7320E">
        <w:rPr>
          <w:rFonts w:ascii="Times New Roman" w:hAnsi="Times New Roman"/>
          <w:noProof/>
          <w:sz w:val="24"/>
          <w:szCs w:val="24"/>
          <w:lang w:val="ro-RO" w:eastAsia="ro-RO"/>
        </w:rPr>
        <w:t xml:space="preserve">   </w:t>
      </w:r>
      <w:r w:rsidR="00C9476A" w:rsidRPr="00F7320E">
        <w:rPr>
          <w:rFonts w:ascii="Times New Roman" w:hAnsi="Times New Roman"/>
          <w:noProof/>
          <w:sz w:val="24"/>
          <w:szCs w:val="24"/>
          <w:lang w:val="ro-RO" w:eastAsia="ro-RO"/>
        </w:rPr>
        <w:t>7</w:t>
      </w:r>
      <w:r w:rsidR="003F0F9D">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5 metri pă</w:t>
      </w:r>
      <w:r w:rsidR="00BE4DB1" w:rsidRPr="00F7320E">
        <w:rPr>
          <w:rFonts w:ascii="Times New Roman" w:hAnsi="Times New Roman"/>
          <w:noProof/>
          <w:sz w:val="24"/>
          <w:szCs w:val="24"/>
          <w:lang w:val="ro-RO" w:eastAsia="ro-RO"/>
        </w:rPr>
        <w:t>traţi în cabinele de 2 persoane;</w:t>
      </w:r>
    </w:p>
    <w:p w14:paraId="36703A95" w14:textId="3A2782C9" w:rsidR="00C9476A" w:rsidRPr="00F7320E" w:rsidRDefault="0030148A" w:rsidP="00F57F9A">
      <w:pPr>
        <w:tabs>
          <w:tab w:val="num" w:pos="567"/>
        </w:tabs>
        <w:autoSpaceDE w:val="0"/>
        <w:autoSpaceDN w:val="0"/>
        <w:adjustRightInd w:val="0"/>
        <w:spacing w:after="0" w:line="240" w:lineRule="auto"/>
        <w:ind w:left="284"/>
        <w:jc w:val="both"/>
        <w:rPr>
          <w:rFonts w:ascii="Times New Roman" w:hAnsi="Times New Roman"/>
          <w:noProof/>
          <w:sz w:val="24"/>
          <w:szCs w:val="24"/>
          <w:lang w:val="ro-RO" w:eastAsia="ro-RO"/>
        </w:rPr>
      </w:pPr>
      <w:r>
        <w:rPr>
          <w:rFonts w:ascii="Times New Roman" w:hAnsi="Times New Roman"/>
          <w:noProof/>
          <w:sz w:val="24"/>
          <w:szCs w:val="24"/>
          <w:lang w:val="ro-RO" w:eastAsia="ro-RO"/>
        </w:rPr>
        <w:tab/>
      </w:r>
      <w:r w:rsidR="00C9476A" w:rsidRPr="00F7320E">
        <w:rPr>
          <w:rFonts w:ascii="Times New Roman" w:hAnsi="Times New Roman"/>
          <w:noProof/>
          <w:sz w:val="24"/>
          <w:szCs w:val="24"/>
          <w:lang w:val="ro-RO" w:eastAsia="ro-RO"/>
        </w:rPr>
        <w:t>(</w:t>
      </w:r>
      <w:r w:rsidR="00204DAF" w:rsidRPr="00F7320E">
        <w:rPr>
          <w:rFonts w:ascii="Times New Roman" w:hAnsi="Times New Roman"/>
          <w:noProof/>
          <w:sz w:val="24"/>
          <w:szCs w:val="24"/>
          <w:lang w:val="ro-RO" w:eastAsia="ro-RO"/>
        </w:rPr>
        <w:t>ii</w:t>
      </w:r>
      <w:r w:rsidR="00C9476A" w:rsidRPr="00F7320E">
        <w:rPr>
          <w:rFonts w:ascii="Times New Roman" w:hAnsi="Times New Roman"/>
          <w:noProof/>
          <w:sz w:val="24"/>
          <w:szCs w:val="24"/>
          <w:lang w:val="ro-RO" w:eastAsia="ro-RO"/>
        </w:rPr>
        <w:t>)  11</w:t>
      </w:r>
      <w:r w:rsidR="003F0F9D">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5 metri pă</w:t>
      </w:r>
      <w:r w:rsidR="00BE4DB1" w:rsidRPr="00F7320E">
        <w:rPr>
          <w:rFonts w:ascii="Times New Roman" w:hAnsi="Times New Roman"/>
          <w:noProof/>
          <w:sz w:val="24"/>
          <w:szCs w:val="24"/>
          <w:lang w:val="ro-RO" w:eastAsia="ro-RO"/>
        </w:rPr>
        <w:t>traţi în cabinele de 3 persoane;</w:t>
      </w:r>
    </w:p>
    <w:p w14:paraId="0A843089" w14:textId="3DB84BFD" w:rsidR="00C9476A" w:rsidRPr="00F7320E" w:rsidRDefault="0030148A" w:rsidP="00F57F9A">
      <w:pPr>
        <w:tabs>
          <w:tab w:val="num" w:pos="567"/>
        </w:tabs>
        <w:autoSpaceDE w:val="0"/>
        <w:autoSpaceDN w:val="0"/>
        <w:adjustRightInd w:val="0"/>
        <w:spacing w:after="0" w:line="240" w:lineRule="auto"/>
        <w:ind w:left="284"/>
        <w:jc w:val="both"/>
        <w:rPr>
          <w:rFonts w:ascii="Times New Roman" w:hAnsi="Times New Roman"/>
          <w:noProof/>
          <w:sz w:val="24"/>
          <w:szCs w:val="24"/>
          <w:lang w:val="ro-RO" w:eastAsia="ro-RO"/>
        </w:rPr>
      </w:pPr>
      <w:r>
        <w:rPr>
          <w:rFonts w:ascii="Times New Roman" w:hAnsi="Times New Roman"/>
          <w:noProof/>
          <w:sz w:val="24"/>
          <w:szCs w:val="24"/>
          <w:lang w:val="ro-RO" w:eastAsia="ro-RO"/>
        </w:rPr>
        <w:tab/>
      </w:r>
      <w:r w:rsidR="00C9476A" w:rsidRPr="00F7320E">
        <w:rPr>
          <w:rFonts w:ascii="Times New Roman" w:hAnsi="Times New Roman"/>
          <w:noProof/>
          <w:sz w:val="24"/>
          <w:szCs w:val="24"/>
          <w:lang w:val="ro-RO" w:eastAsia="ro-RO"/>
        </w:rPr>
        <w:t>(iii) 14</w:t>
      </w:r>
      <w:r w:rsidR="003F0F9D">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5 metri pătraţi în cabinele de 4 persoane.</w:t>
      </w:r>
    </w:p>
    <w:p w14:paraId="0C46B969" w14:textId="48268217" w:rsidR="00C9476A" w:rsidRPr="00F7320E" w:rsidRDefault="0030148A" w:rsidP="0030148A">
      <w:pPr>
        <w:tabs>
          <w:tab w:val="num"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i</w:t>
      </w:r>
      <w:r w:rsidR="1F7794D7" w:rsidRPr="049C8AF7">
        <w:rPr>
          <w:rFonts w:ascii="Times New Roman" w:hAnsi="Times New Roman"/>
          <w:noProof/>
          <w:sz w:val="24"/>
          <w:szCs w:val="24"/>
          <w:lang w:val="ro-RO" w:eastAsia="ro-RO"/>
        </w:rPr>
        <w:t xml:space="preserve">) </w:t>
      </w:r>
      <w:r w:rsidR="00C9476A" w:rsidRPr="049C8AF7">
        <w:rPr>
          <w:rFonts w:ascii="Times New Roman" w:hAnsi="Times New Roman"/>
          <w:noProof/>
          <w:sz w:val="24"/>
          <w:szCs w:val="24"/>
          <w:lang w:val="ro-RO" w:eastAsia="ro-RO"/>
        </w:rPr>
        <w:t>pe navele cu destinaţie specială cabinele găzduiesc mai mult de 4 persoane; suprafaţa pe ocupant a  acestor cabine nu este mai mică de 3,6 metri pătraţi</w:t>
      </w:r>
      <w:r w:rsidR="00E4676E" w:rsidRPr="049C8AF7">
        <w:rPr>
          <w:rFonts w:ascii="Times New Roman" w:hAnsi="Times New Roman"/>
          <w:noProof/>
          <w:sz w:val="24"/>
          <w:szCs w:val="24"/>
          <w:lang w:val="ro-RO" w:eastAsia="ro-RO"/>
        </w:rPr>
        <w:t>;</w:t>
      </w:r>
    </w:p>
    <w:p w14:paraId="1043A91F" w14:textId="6B5336CB" w:rsidR="00C9476A" w:rsidRPr="00F7320E" w:rsidRDefault="0030148A" w:rsidP="0030148A">
      <w:pPr>
        <w:tabs>
          <w:tab w:val="num"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j</w:t>
      </w:r>
      <w:r w:rsidR="363231E0" w:rsidRPr="049C8AF7">
        <w:rPr>
          <w:rFonts w:ascii="Times New Roman" w:hAnsi="Times New Roman"/>
          <w:noProof/>
          <w:sz w:val="24"/>
          <w:szCs w:val="24"/>
          <w:lang w:val="ro-RO" w:eastAsia="ro-RO"/>
        </w:rPr>
        <w:t xml:space="preserve">)  </w:t>
      </w:r>
      <w:r w:rsidR="00C9476A" w:rsidRPr="049C8AF7">
        <w:rPr>
          <w:rFonts w:ascii="Times New Roman" w:hAnsi="Times New Roman"/>
          <w:noProof/>
          <w:sz w:val="24"/>
          <w:szCs w:val="24"/>
          <w:lang w:val="ro-RO" w:eastAsia="ro-RO"/>
        </w:rPr>
        <w:t xml:space="preserve">pe navele, altele decât navele de pasageri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navele cu destinaţie specială, cabinele pentru navigatorii care îndeplinesc funcţia de ofiţer al navei, acolo unde nu există saloane particulare sau birouri, suprafaţa pe ocupant a cabinelor nu este mai mică de:</w:t>
      </w:r>
    </w:p>
    <w:p w14:paraId="0EBBB1AD" w14:textId="477085C8" w:rsidR="00C9476A" w:rsidRPr="00F7320E" w:rsidRDefault="003F0F9D" w:rsidP="00F57F9A">
      <w:pPr>
        <w:numPr>
          <w:ilvl w:val="0"/>
          <w:numId w:val="21"/>
        </w:numPr>
        <w:tabs>
          <w:tab w:val="num" w:pos="993"/>
        </w:tabs>
        <w:autoSpaceDE w:val="0"/>
        <w:autoSpaceDN w:val="0"/>
        <w:adjustRightInd w:val="0"/>
        <w:spacing w:after="0" w:line="240" w:lineRule="auto"/>
        <w:ind w:left="567" w:firstLine="0"/>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  </w:t>
      </w:r>
      <w:r w:rsidR="00C9476A" w:rsidRPr="00F7320E">
        <w:rPr>
          <w:rFonts w:ascii="Times New Roman" w:hAnsi="Times New Roman"/>
          <w:noProof/>
          <w:sz w:val="24"/>
          <w:szCs w:val="24"/>
          <w:lang w:val="ro-RO" w:eastAsia="ro-RO"/>
        </w:rPr>
        <w:t>7</w:t>
      </w:r>
      <w:r>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5 metri pătraţi pe navele c</w:t>
      </w:r>
      <w:r w:rsidR="00E4676E" w:rsidRPr="00F7320E">
        <w:rPr>
          <w:rFonts w:ascii="Times New Roman" w:hAnsi="Times New Roman"/>
          <w:noProof/>
          <w:sz w:val="24"/>
          <w:szCs w:val="24"/>
          <w:lang w:val="ro-RO" w:eastAsia="ro-RO"/>
        </w:rPr>
        <w:t>u un tonaj brut mai mic de 3</w:t>
      </w:r>
      <w:r w:rsidR="00D575EB" w:rsidRPr="00F7320E">
        <w:rPr>
          <w:rFonts w:ascii="Times New Roman" w:hAnsi="Times New Roman"/>
          <w:noProof/>
          <w:sz w:val="24"/>
          <w:szCs w:val="24"/>
          <w:lang w:val="ro-RO" w:eastAsia="ro-RO"/>
        </w:rPr>
        <w:t>,</w:t>
      </w:r>
      <w:r w:rsidR="00E4676E" w:rsidRPr="00F7320E">
        <w:rPr>
          <w:rFonts w:ascii="Times New Roman" w:hAnsi="Times New Roman"/>
          <w:noProof/>
          <w:sz w:val="24"/>
          <w:szCs w:val="24"/>
          <w:lang w:val="ro-RO" w:eastAsia="ro-RO"/>
        </w:rPr>
        <w:t>000;</w:t>
      </w:r>
    </w:p>
    <w:p w14:paraId="519C0227" w14:textId="4983DF77" w:rsidR="00C9476A" w:rsidRPr="00F7320E" w:rsidRDefault="00C9476A" w:rsidP="00F57F9A">
      <w:pPr>
        <w:tabs>
          <w:tab w:val="num" w:pos="993"/>
        </w:tabs>
        <w:autoSpaceDE w:val="0"/>
        <w:autoSpaceDN w:val="0"/>
        <w:adjustRightInd w:val="0"/>
        <w:spacing w:after="0" w:line="240" w:lineRule="auto"/>
        <w:ind w:left="567"/>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(îi) </w:t>
      </w:r>
      <w:r w:rsidR="003F0F9D">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8</w:t>
      </w:r>
      <w:r w:rsidR="003F0F9D">
        <w:rPr>
          <w:rFonts w:ascii="Times New Roman" w:hAnsi="Times New Roman"/>
          <w:noProof/>
          <w:sz w:val="24"/>
          <w:szCs w:val="24"/>
          <w:lang w:val="ro-RO" w:eastAsia="ro-RO"/>
        </w:rPr>
        <w:t>,</w:t>
      </w:r>
      <w:r w:rsidRPr="00F7320E">
        <w:rPr>
          <w:rFonts w:ascii="Times New Roman" w:hAnsi="Times New Roman"/>
          <w:noProof/>
          <w:sz w:val="24"/>
          <w:szCs w:val="24"/>
          <w:lang w:val="ro-RO" w:eastAsia="ro-RO"/>
        </w:rPr>
        <w:t>5 metri pătraţi pe navele cu un tonaj brut de 3</w:t>
      </w:r>
      <w:r w:rsidR="003F0F9D">
        <w:rPr>
          <w:rFonts w:ascii="Times New Roman" w:hAnsi="Times New Roman"/>
          <w:noProof/>
          <w:sz w:val="24"/>
          <w:szCs w:val="24"/>
          <w:lang w:val="ro-RO" w:eastAsia="ro-RO"/>
        </w:rPr>
        <w:t>.</w:t>
      </w:r>
      <w:r w:rsidRPr="00F7320E">
        <w:rPr>
          <w:rFonts w:ascii="Times New Roman" w:hAnsi="Times New Roman"/>
          <w:noProof/>
          <w:sz w:val="24"/>
          <w:szCs w:val="24"/>
          <w:lang w:val="ro-RO" w:eastAsia="ro-RO"/>
        </w:rPr>
        <w:t>000 sau mai mare, dar mai mic de</w:t>
      </w:r>
      <w:r w:rsidR="00E4676E" w:rsidRPr="00F7320E">
        <w:rPr>
          <w:rFonts w:ascii="Times New Roman" w:hAnsi="Times New Roman"/>
          <w:noProof/>
          <w:sz w:val="24"/>
          <w:szCs w:val="24"/>
          <w:lang w:val="ro-RO" w:eastAsia="ro-RO"/>
        </w:rPr>
        <w:t xml:space="preserve"> 10</w:t>
      </w:r>
      <w:r w:rsidR="003F0F9D">
        <w:rPr>
          <w:rFonts w:ascii="Times New Roman" w:hAnsi="Times New Roman"/>
          <w:noProof/>
          <w:sz w:val="24"/>
          <w:szCs w:val="24"/>
          <w:lang w:val="ro-RO" w:eastAsia="ro-RO"/>
        </w:rPr>
        <w:t>.</w:t>
      </w:r>
      <w:r w:rsidR="00E4676E" w:rsidRPr="00F7320E">
        <w:rPr>
          <w:rFonts w:ascii="Times New Roman" w:hAnsi="Times New Roman"/>
          <w:noProof/>
          <w:sz w:val="24"/>
          <w:szCs w:val="24"/>
          <w:lang w:val="ro-RO" w:eastAsia="ro-RO"/>
        </w:rPr>
        <w:t>000;</w:t>
      </w:r>
    </w:p>
    <w:p w14:paraId="690B76DF" w14:textId="6320A375" w:rsidR="00C9476A" w:rsidRPr="00F7320E" w:rsidRDefault="00C9476A" w:rsidP="00F57F9A">
      <w:pPr>
        <w:tabs>
          <w:tab w:val="num" w:pos="993"/>
        </w:tabs>
        <w:autoSpaceDE w:val="0"/>
        <w:autoSpaceDN w:val="0"/>
        <w:adjustRightInd w:val="0"/>
        <w:spacing w:after="0" w:line="240" w:lineRule="auto"/>
        <w:ind w:left="567"/>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(iii)</w:t>
      </w:r>
      <w:r w:rsidR="003F0F9D">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10 metri pătraţi pe navele cu un tonaj brut egal sau mai mare de 10</w:t>
      </w:r>
      <w:r w:rsidR="003F0F9D">
        <w:rPr>
          <w:rFonts w:ascii="Times New Roman" w:hAnsi="Times New Roman"/>
          <w:noProof/>
          <w:sz w:val="24"/>
          <w:szCs w:val="24"/>
          <w:lang w:val="ro-RO" w:eastAsia="ro-RO"/>
        </w:rPr>
        <w:t>.</w:t>
      </w:r>
      <w:r w:rsidRPr="00F7320E">
        <w:rPr>
          <w:rFonts w:ascii="Times New Roman" w:hAnsi="Times New Roman"/>
          <w:noProof/>
          <w:sz w:val="24"/>
          <w:szCs w:val="24"/>
          <w:lang w:val="ro-RO" w:eastAsia="ro-RO"/>
        </w:rPr>
        <w:t>000.</w:t>
      </w:r>
    </w:p>
    <w:p w14:paraId="77DC27A5" w14:textId="29B05839" w:rsidR="00C9476A" w:rsidRPr="00F7320E" w:rsidRDefault="0030148A" w:rsidP="0030148A">
      <w:pPr>
        <w:tabs>
          <w:tab w:val="num"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k</w:t>
      </w:r>
      <w:r w:rsidR="00C9476A" w:rsidRPr="00F7320E">
        <w:rPr>
          <w:rFonts w:ascii="Times New Roman" w:hAnsi="Times New Roman"/>
          <w:noProof/>
          <w:sz w:val="24"/>
          <w:szCs w:val="24"/>
          <w:lang w:val="ro-RO" w:eastAsia="ro-RO"/>
        </w:rPr>
        <w:t xml:space="preserve">) pe navele de pasageri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navele cu destinaţie specială</w:t>
      </w:r>
      <w:r w:rsidR="008C6E7B" w:rsidRPr="00F7320E">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 suprafaţa pe ocupant pentru navigatorii care îndeplinesc funcţia de ofiţer al navei, acolo unde nu există saloane particulare sau birouri, suprafaţa pe ocupant nu este mai mică de 7,5 metri pătraţi pentru ofiţerii inferiori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8</w:t>
      </w:r>
      <w:r w:rsidR="009F6F73">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5 metri pătraţi pentru ofiţerii superiori; prin ofiţeri inferiori</w:t>
      </w:r>
      <w:r w:rsidR="00D55FCB" w:rsidRPr="00F7320E">
        <w:rPr>
          <w:rFonts w:ascii="Times New Roman" w:hAnsi="Times New Roman"/>
          <w:noProof/>
          <w:sz w:val="24"/>
          <w:szCs w:val="24"/>
          <w:lang w:val="ro-RO" w:eastAsia="ro-RO"/>
        </w:rPr>
        <w:t xml:space="preserve"> se</w:t>
      </w:r>
      <w:r w:rsidR="00C9476A" w:rsidRPr="00F7320E">
        <w:rPr>
          <w:rFonts w:ascii="Times New Roman" w:hAnsi="Times New Roman"/>
          <w:noProof/>
          <w:sz w:val="24"/>
          <w:szCs w:val="24"/>
          <w:lang w:val="ro-RO" w:eastAsia="ro-RO"/>
        </w:rPr>
        <w:t xml:space="preserve"> înţelege ofiţerii la nivel operaţional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prin ofiţeri superiori, </w:t>
      </w:r>
      <w:r w:rsidR="00D55FCB" w:rsidRPr="00F7320E">
        <w:rPr>
          <w:rFonts w:ascii="Times New Roman" w:hAnsi="Times New Roman"/>
          <w:noProof/>
          <w:sz w:val="24"/>
          <w:szCs w:val="24"/>
          <w:lang w:val="ro-RO" w:eastAsia="ro-RO"/>
        </w:rPr>
        <w:t xml:space="preserve">se </w:t>
      </w:r>
      <w:r w:rsidR="00C9476A" w:rsidRPr="00F7320E">
        <w:rPr>
          <w:rFonts w:ascii="Times New Roman" w:hAnsi="Times New Roman"/>
          <w:noProof/>
          <w:sz w:val="24"/>
          <w:szCs w:val="24"/>
          <w:lang w:val="ro-RO" w:eastAsia="ro-RO"/>
        </w:rPr>
        <w:t>înţelege ofiţerii la nivel manageria</w:t>
      </w:r>
      <w:r w:rsidR="008C6E7B" w:rsidRPr="00F7320E">
        <w:rPr>
          <w:rFonts w:ascii="Times New Roman" w:hAnsi="Times New Roman"/>
          <w:noProof/>
          <w:sz w:val="24"/>
          <w:szCs w:val="24"/>
          <w:lang w:val="ro-RO" w:eastAsia="ro-RO"/>
        </w:rPr>
        <w:t>l;</w:t>
      </w:r>
    </w:p>
    <w:p w14:paraId="53E9CE97" w14:textId="312C8F8D" w:rsidR="00C9476A" w:rsidRPr="00F7320E" w:rsidRDefault="0030148A" w:rsidP="0030148A">
      <w:pPr>
        <w:tabs>
          <w:tab w:val="num"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l</w:t>
      </w:r>
      <w:r w:rsidR="00C9476A" w:rsidRPr="00F7320E">
        <w:rPr>
          <w:rFonts w:ascii="Times New Roman" w:hAnsi="Times New Roman"/>
          <w:noProof/>
          <w:sz w:val="24"/>
          <w:szCs w:val="24"/>
          <w:lang w:val="ro-RO" w:eastAsia="ro-RO"/>
        </w:rPr>
        <w:t>) comandantul, şeful mecanic şi ofiţerii secunzi au, în completarea cabinei lor</w:t>
      </w:r>
      <w:r w:rsidR="000E5B75" w:rsidRPr="00F7320E">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 o încăpere care servește drept salon privat, birou sau spaţiu echivalent; navele cu un tonaj brut mai mic de 3</w:t>
      </w:r>
      <w:r w:rsidR="009F6F73">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000 pot fi scutite de către </w:t>
      </w:r>
      <w:r w:rsidR="0000372C" w:rsidRPr="00F7320E">
        <w:rPr>
          <w:rFonts w:ascii="Times New Roman" w:hAnsi="Times New Roman"/>
          <w:noProof/>
          <w:sz w:val="24"/>
          <w:szCs w:val="24"/>
          <w:lang w:val="ro-RO" w:eastAsia="ro-RO"/>
        </w:rPr>
        <w:t>ANR</w:t>
      </w:r>
      <w:r w:rsidR="00C9476A" w:rsidRPr="00F7320E">
        <w:rPr>
          <w:rFonts w:ascii="Times New Roman" w:hAnsi="Times New Roman"/>
          <w:noProof/>
          <w:color w:val="FF0000"/>
          <w:sz w:val="24"/>
          <w:szCs w:val="24"/>
          <w:lang w:val="ro-RO" w:eastAsia="ro-RO"/>
        </w:rPr>
        <w:t xml:space="preserve"> </w:t>
      </w:r>
      <w:r w:rsidR="00C9476A" w:rsidRPr="00F7320E">
        <w:rPr>
          <w:rFonts w:ascii="Times New Roman" w:hAnsi="Times New Roman"/>
          <w:noProof/>
          <w:sz w:val="24"/>
          <w:szCs w:val="24"/>
          <w:lang w:val="ro-RO" w:eastAsia="ro-RO"/>
        </w:rPr>
        <w:t>de la această prevedere</w:t>
      </w:r>
      <w:r w:rsidR="003845CA" w:rsidRPr="00F7320E">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 după consultarea cu organizaţiile interesate ale armatorilor şi navigatorilor</w:t>
      </w:r>
      <w:r w:rsidR="008C6E7B" w:rsidRPr="00F7320E">
        <w:rPr>
          <w:rFonts w:ascii="Times New Roman" w:hAnsi="Times New Roman"/>
          <w:noProof/>
          <w:sz w:val="24"/>
          <w:szCs w:val="24"/>
          <w:lang w:val="ro-RO" w:eastAsia="ro-RO"/>
        </w:rPr>
        <w:t>;</w:t>
      </w:r>
    </w:p>
    <w:p w14:paraId="4BA75531" w14:textId="34D9A63E" w:rsidR="00C9476A" w:rsidRPr="00F7320E" w:rsidRDefault="0030148A" w:rsidP="0030148A">
      <w:pPr>
        <w:tabs>
          <w:tab w:val="num"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m</w:t>
      </w:r>
      <w:r w:rsidR="00C9476A" w:rsidRPr="00F7320E">
        <w:rPr>
          <w:rFonts w:ascii="Times New Roman" w:hAnsi="Times New Roman"/>
          <w:noProof/>
          <w:sz w:val="24"/>
          <w:szCs w:val="24"/>
          <w:lang w:val="ro-RO" w:eastAsia="ro-RO"/>
        </w:rPr>
        <w:t xml:space="preserve">)  pentru fiecare ocupant, mobila include un dulap de haine </w:t>
      </w:r>
      <w:r w:rsidR="009F6F73">
        <w:rPr>
          <w:rFonts w:ascii="Times New Roman" w:hAnsi="Times New Roman"/>
          <w:noProof/>
          <w:sz w:val="24"/>
          <w:szCs w:val="24"/>
          <w:lang w:val="ro-RO" w:eastAsia="ro-RO"/>
        </w:rPr>
        <w:t xml:space="preserve">de </w:t>
      </w:r>
      <w:r w:rsidR="00C9476A" w:rsidRPr="00F7320E">
        <w:rPr>
          <w:rFonts w:ascii="Times New Roman" w:hAnsi="Times New Roman"/>
          <w:noProof/>
          <w:sz w:val="24"/>
          <w:szCs w:val="24"/>
          <w:lang w:val="ro-RO" w:eastAsia="ro-RO"/>
        </w:rPr>
        <w:t>minim</w:t>
      </w:r>
      <w:r w:rsidR="009F6F73">
        <w:rPr>
          <w:rFonts w:ascii="Times New Roman" w:hAnsi="Times New Roman"/>
          <w:noProof/>
          <w:sz w:val="24"/>
          <w:szCs w:val="24"/>
          <w:lang w:val="ro-RO" w:eastAsia="ro-RO"/>
        </w:rPr>
        <w:t>um</w:t>
      </w:r>
      <w:r w:rsidR="00C9476A" w:rsidRPr="00F7320E">
        <w:rPr>
          <w:rFonts w:ascii="Times New Roman" w:hAnsi="Times New Roman"/>
          <w:noProof/>
          <w:sz w:val="24"/>
          <w:szCs w:val="24"/>
          <w:lang w:val="ro-RO" w:eastAsia="ro-RO"/>
        </w:rPr>
        <w:t xml:space="preserve"> 475 litri şi un sertar sau spaţiu echivalent nu mai mic de 56 de litri; dacă sertarul este încorporat în dulapul de haine atunci volumul minim combinat a</w:t>
      </w:r>
      <w:r w:rsidR="00F421CF" w:rsidRPr="00F7320E">
        <w:rPr>
          <w:rFonts w:ascii="Times New Roman" w:hAnsi="Times New Roman"/>
          <w:noProof/>
          <w:sz w:val="24"/>
          <w:szCs w:val="24"/>
          <w:lang w:val="ro-RO" w:eastAsia="ro-RO"/>
        </w:rPr>
        <w:t>l</w:t>
      </w:r>
      <w:r w:rsidR="00C9476A" w:rsidRPr="00F7320E">
        <w:rPr>
          <w:rFonts w:ascii="Times New Roman" w:hAnsi="Times New Roman"/>
          <w:noProof/>
          <w:sz w:val="24"/>
          <w:szCs w:val="24"/>
          <w:lang w:val="ro-RO" w:eastAsia="ro-RO"/>
        </w:rPr>
        <w:t xml:space="preserve"> dulapului de haine este de 500 litri; acesta este prevăzut cu o etajeră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poate fi încuiat de către ocupant</w:t>
      </w:r>
      <w:r w:rsidR="00A511E0" w:rsidRPr="00F7320E">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 astfel încât să-i asigure intimitatea</w:t>
      </w:r>
      <w:r w:rsidR="008C6E7B" w:rsidRPr="00F7320E">
        <w:rPr>
          <w:rFonts w:ascii="Times New Roman" w:hAnsi="Times New Roman"/>
          <w:noProof/>
          <w:sz w:val="24"/>
          <w:szCs w:val="24"/>
          <w:lang w:val="ro-RO" w:eastAsia="ro-RO"/>
        </w:rPr>
        <w:t>;</w:t>
      </w:r>
    </w:p>
    <w:p w14:paraId="6D7C0693" w14:textId="43C6ED45" w:rsidR="00C9476A" w:rsidRPr="00F7320E" w:rsidRDefault="0030148A" w:rsidP="0030148A">
      <w:pPr>
        <w:tabs>
          <w:tab w:val="num" w:pos="567"/>
        </w:tabs>
        <w:autoSpaceDE w:val="0"/>
        <w:autoSpaceDN w:val="0"/>
        <w:adjustRightInd w:val="0"/>
        <w:spacing w:after="0" w:line="240" w:lineRule="auto"/>
        <w:jc w:val="both"/>
        <w:rPr>
          <w:rFonts w:ascii="Times New Roman" w:hAnsi="Times New Roman"/>
          <w:noProof/>
          <w:sz w:val="24"/>
          <w:szCs w:val="24"/>
          <w:lang w:val="ro-RO"/>
        </w:rPr>
      </w:pPr>
      <w:r>
        <w:rPr>
          <w:rFonts w:ascii="Times New Roman" w:hAnsi="Times New Roman"/>
          <w:noProof/>
          <w:sz w:val="24"/>
          <w:szCs w:val="24"/>
          <w:lang w:val="ro-RO" w:eastAsia="ro-RO"/>
        </w:rPr>
        <w:t>n</w:t>
      </w:r>
      <w:r w:rsidR="00C9476A" w:rsidRPr="00F7320E">
        <w:rPr>
          <w:rFonts w:ascii="Times New Roman" w:hAnsi="Times New Roman"/>
          <w:noProof/>
          <w:sz w:val="24"/>
          <w:szCs w:val="24"/>
          <w:lang w:val="ro-RO" w:eastAsia="ro-RO"/>
        </w:rPr>
        <w:t>) fiecare cabină este prevăzută cu o masă sau birou fix, rabatabil sau culisant şi scaune confortabile</w:t>
      </w:r>
      <w:r w:rsidR="00A511E0" w:rsidRPr="00F7320E">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 după nevoi</w:t>
      </w:r>
      <w:r w:rsidR="008C6E7B" w:rsidRPr="00F7320E">
        <w:rPr>
          <w:rFonts w:ascii="Times New Roman" w:hAnsi="Times New Roman"/>
          <w:noProof/>
          <w:sz w:val="24"/>
          <w:szCs w:val="24"/>
          <w:lang w:val="ro-RO" w:eastAsia="ro-RO"/>
        </w:rPr>
        <w:t>;</w:t>
      </w:r>
    </w:p>
    <w:p w14:paraId="4A152412" w14:textId="47F9BC94" w:rsidR="008C6E7B" w:rsidRPr="00F7320E" w:rsidRDefault="0030148A" w:rsidP="0030148A">
      <w:pPr>
        <w:tabs>
          <w:tab w:val="num"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o</w:t>
      </w:r>
      <w:r w:rsidR="00C9476A" w:rsidRPr="00F7320E">
        <w:rPr>
          <w:rFonts w:ascii="Times New Roman" w:hAnsi="Times New Roman"/>
          <w:noProof/>
          <w:sz w:val="24"/>
          <w:szCs w:val="24"/>
          <w:lang w:val="ro-RO" w:eastAsia="ro-RO"/>
        </w:rPr>
        <w:t xml:space="preserve">) fiecare cabină este prevăzută cu o oglindă. </w:t>
      </w:r>
    </w:p>
    <w:p w14:paraId="778FCD1C" w14:textId="77777777" w:rsidR="0030148A" w:rsidRDefault="0030148A" w:rsidP="008C6E7B">
      <w:pPr>
        <w:autoSpaceDE w:val="0"/>
        <w:autoSpaceDN w:val="0"/>
        <w:adjustRightInd w:val="0"/>
        <w:spacing w:after="0" w:line="240" w:lineRule="auto"/>
        <w:jc w:val="both"/>
        <w:rPr>
          <w:rFonts w:ascii="Times New Roman" w:hAnsi="Times New Roman"/>
          <w:noProof/>
          <w:sz w:val="24"/>
          <w:szCs w:val="24"/>
          <w:lang w:val="ro-RO" w:eastAsia="ro-RO"/>
        </w:rPr>
      </w:pPr>
    </w:p>
    <w:p w14:paraId="2815AB52" w14:textId="41E6563C" w:rsidR="00C9476A" w:rsidRPr="00F7320E" w:rsidRDefault="00C9476A" w:rsidP="008C6E7B">
      <w:pPr>
        <w:autoSpaceDE w:val="0"/>
        <w:autoSpaceDN w:val="0"/>
        <w:adjustRightInd w:val="0"/>
        <w:spacing w:after="0" w:line="240" w:lineRule="auto"/>
        <w:jc w:val="both"/>
        <w:rPr>
          <w:rFonts w:ascii="Times New Roman" w:hAnsi="Times New Roman"/>
          <w:noProof/>
          <w:sz w:val="24"/>
          <w:szCs w:val="24"/>
          <w:lang w:val="ro-RO" w:eastAsia="ro-RO"/>
        </w:rPr>
      </w:pPr>
      <w:r w:rsidRPr="0030148A">
        <w:rPr>
          <w:rFonts w:ascii="Times New Roman" w:hAnsi="Times New Roman"/>
          <w:b/>
          <w:noProof/>
          <w:sz w:val="24"/>
          <w:szCs w:val="24"/>
          <w:lang w:val="ro-RO" w:eastAsia="ro-RO"/>
        </w:rPr>
        <w:t>Art.</w:t>
      </w:r>
      <w:r w:rsidR="00A722FC" w:rsidRPr="0030148A">
        <w:rPr>
          <w:rFonts w:ascii="Times New Roman" w:hAnsi="Times New Roman"/>
          <w:b/>
          <w:noProof/>
          <w:sz w:val="24"/>
          <w:szCs w:val="24"/>
          <w:lang w:val="ro-RO" w:eastAsia="ro-RO"/>
        </w:rPr>
        <w:t>5</w:t>
      </w:r>
      <w:r w:rsidR="0030148A" w:rsidRPr="0030148A">
        <w:rPr>
          <w:rFonts w:ascii="Times New Roman" w:hAnsi="Times New Roman"/>
          <w:b/>
          <w:noProof/>
          <w:sz w:val="24"/>
          <w:szCs w:val="24"/>
          <w:lang w:val="ro-RO" w:eastAsia="ro-RO"/>
        </w:rPr>
        <w:t>7</w:t>
      </w:r>
      <w:r w:rsidRPr="0030148A">
        <w:rPr>
          <w:rFonts w:ascii="Times New Roman" w:hAnsi="Times New Roman"/>
          <w:b/>
          <w:noProof/>
          <w:sz w:val="24"/>
          <w:szCs w:val="24"/>
          <w:lang w:val="ro-RO" w:eastAsia="ro-RO"/>
        </w:rPr>
        <w:t>.</w:t>
      </w:r>
      <w:r w:rsidRPr="00F7320E">
        <w:rPr>
          <w:rFonts w:ascii="Times New Roman" w:hAnsi="Times New Roman"/>
          <w:noProof/>
          <w:sz w:val="24"/>
          <w:szCs w:val="24"/>
          <w:lang w:val="ro-RO" w:eastAsia="ro-RO"/>
        </w:rPr>
        <w:t xml:space="preserve">- </w:t>
      </w:r>
      <w:r w:rsidR="00795372" w:rsidRPr="00F7320E">
        <w:rPr>
          <w:rFonts w:ascii="Times New Roman" w:hAnsi="Times New Roman"/>
          <w:noProof/>
          <w:sz w:val="24"/>
          <w:szCs w:val="24"/>
          <w:lang w:val="ro-RO" w:eastAsia="ro-RO"/>
        </w:rPr>
        <w:t>S</w:t>
      </w:r>
      <w:r w:rsidRPr="00F7320E">
        <w:rPr>
          <w:rFonts w:ascii="Times New Roman" w:hAnsi="Times New Roman"/>
          <w:noProof/>
          <w:sz w:val="24"/>
          <w:szCs w:val="24"/>
          <w:lang w:val="ro-RO"/>
        </w:rPr>
        <w:t>tandardele minime pentru nave, în ceea</w:t>
      </w:r>
      <w:r w:rsidR="00A722FC"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ce privește</w:t>
      </w:r>
      <w:r w:rsidRPr="00F7320E">
        <w:rPr>
          <w:rFonts w:ascii="Times New Roman" w:hAnsi="Times New Roman"/>
          <w:noProof/>
          <w:sz w:val="24"/>
          <w:szCs w:val="24"/>
          <w:lang w:val="ro-RO" w:eastAsia="ro-RO"/>
        </w:rPr>
        <w:t xml:space="preserve"> spaţiul de servit masa:</w:t>
      </w:r>
    </w:p>
    <w:p w14:paraId="625A2807" w14:textId="2DEE3B93" w:rsidR="00C9476A" w:rsidRPr="00F7320E" w:rsidRDefault="0030148A" w:rsidP="0030148A">
      <w:pPr>
        <w:pStyle w:val="ListParagraph"/>
        <w:autoSpaceDE w:val="0"/>
        <w:autoSpaceDN w:val="0"/>
        <w:adjustRightInd w:val="0"/>
        <w:spacing w:after="0" w:line="240" w:lineRule="auto"/>
        <w:ind w:left="0"/>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a) </w:t>
      </w:r>
      <w:r w:rsidR="00C9476A" w:rsidRPr="00F7320E">
        <w:rPr>
          <w:rFonts w:ascii="Times New Roman" w:hAnsi="Times New Roman"/>
          <w:noProof/>
          <w:sz w:val="24"/>
          <w:szCs w:val="24"/>
          <w:lang w:val="ro-RO" w:eastAsia="ro-RO"/>
        </w:rPr>
        <w:t xml:space="preserve">spaţiul de servit masa este amplasat separat de cabine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cât de aproape posibil de bucătăria de pe navă; navele cu un tonaj brut mai mic de 3</w:t>
      </w:r>
      <w:r w:rsidR="009F6F73">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000 pot fi scutite de către </w:t>
      </w:r>
      <w:r w:rsidR="00A97F0E" w:rsidRPr="00F7320E">
        <w:rPr>
          <w:rFonts w:ascii="Times New Roman" w:hAnsi="Times New Roman"/>
          <w:noProof/>
          <w:sz w:val="24"/>
          <w:szCs w:val="24"/>
          <w:lang w:val="ro-RO" w:eastAsia="ro-RO"/>
        </w:rPr>
        <w:t>ANR</w:t>
      </w:r>
      <w:r w:rsidR="00C9476A" w:rsidRPr="00F7320E">
        <w:rPr>
          <w:rFonts w:ascii="Times New Roman" w:hAnsi="Times New Roman"/>
          <w:noProof/>
          <w:sz w:val="24"/>
          <w:szCs w:val="24"/>
          <w:lang w:val="ro-RO" w:eastAsia="ro-RO"/>
        </w:rPr>
        <w:t xml:space="preserve"> de la această prevedere</w:t>
      </w:r>
      <w:r w:rsidR="00551F46" w:rsidRPr="00F7320E">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 după consultarea organizaţiilor interesate ale armatorilor şi navigatorilor</w:t>
      </w:r>
      <w:r w:rsidR="008C6E7B" w:rsidRPr="00F7320E">
        <w:rPr>
          <w:rFonts w:ascii="Times New Roman" w:hAnsi="Times New Roman"/>
          <w:noProof/>
          <w:sz w:val="24"/>
          <w:szCs w:val="24"/>
          <w:lang w:val="ro-RO" w:eastAsia="ro-RO"/>
        </w:rPr>
        <w:t>;</w:t>
      </w:r>
    </w:p>
    <w:p w14:paraId="37BE7A12" w14:textId="253ED925" w:rsidR="00C9476A" w:rsidRPr="00F7320E" w:rsidRDefault="0030148A" w:rsidP="0030148A">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b) </w:t>
      </w:r>
      <w:r w:rsidR="00C9476A" w:rsidRPr="00F7320E">
        <w:rPr>
          <w:rFonts w:ascii="Times New Roman" w:hAnsi="Times New Roman"/>
          <w:noProof/>
          <w:sz w:val="24"/>
          <w:szCs w:val="24"/>
          <w:lang w:val="ro-RO" w:eastAsia="ro-RO"/>
        </w:rPr>
        <w:t xml:space="preserve">spaţiile de servit masa au o dimensiune adecvată, sunt confortabil mobilate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amenajate (inclusiv posibilitatea procurării de apă de băut la orice oră) luând în considerare numărul navigatorilor susceptibili să le folosească la un moment dat. Spaţii</w:t>
      </w:r>
      <w:r w:rsidR="008C6E7B" w:rsidRPr="00F7320E">
        <w:rPr>
          <w:rFonts w:ascii="Times New Roman" w:hAnsi="Times New Roman"/>
          <w:noProof/>
          <w:sz w:val="24"/>
          <w:szCs w:val="24"/>
          <w:lang w:val="ro-RO" w:eastAsia="ro-RO"/>
        </w:rPr>
        <w:t>le</w:t>
      </w:r>
      <w:r w:rsidR="00C9476A" w:rsidRPr="00F7320E">
        <w:rPr>
          <w:rFonts w:ascii="Times New Roman" w:hAnsi="Times New Roman"/>
          <w:noProof/>
          <w:sz w:val="24"/>
          <w:szCs w:val="24"/>
          <w:lang w:val="ro-RO" w:eastAsia="ro-RO"/>
        </w:rPr>
        <w:t xml:space="preserve"> de servit masa pot fi separate sau comune</w:t>
      </w:r>
      <w:r w:rsidR="008C6E7B" w:rsidRPr="00F7320E">
        <w:rPr>
          <w:rFonts w:ascii="Times New Roman" w:hAnsi="Times New Roman"/>
          <w:noProof/>
          <w:sz w:val="24"/>
          <w:szCs w:val="24"/>
          <w:lang w:val="ro-RO" w:eastAsia="ro-RO"/>
        </w:rPr>
        <w:t>, după caz;</w:t>
      </w:r>
    </w:p>
    <w:p w14:paraId="215DE31A" w14:textId="5AFC3ED2" w:rsidR="00C9476A" w:rsidRPr="00F7320E" w:rsidRDefault="0030148A" w:rsidP="0030148A">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c) </w:t>
      </w:r>
      <w:r w:rsidR="00C9476A" w:rsidRPr="00F7320E">
        <w:rPr>
          <w:rFonts w:ascii="Times New Roman" w:hAnsi="Times New Roman"/>
          <w:noProof/>
          <w:sz w:val="24"/>
          <w:szCs w:val="24"/>
          <w:lang w:val="ro-RO" w:eastAsia="ro-RO"/>
        </w:rPr>
        <w:t>spaţiul de servit masa este dotat cu mese și scaune în număr adecvat</w:t>
      </w:r>
      <w:r w:rsidR="008C6E7B" w:rsidRPr="00F7320E">
        <w:rPr>
          <w:rFonts w:ascii="Times New Roman" w:hAnsi="Times New Roman"/>
          <w:noProof/>
          <w:sz w:val="24"/>
          <w:szCs w:val="24"/>
          <w:lang w:val="ro-RO" w:eastAsia="ro-RO"/>
        </w:rPr>
        <w:t xml:space="preserve"> numărului membrilor de echipaj;</w:t>
      </w:r>
      <w:r w:rsidR="00C9476A" w:rsidRPr="00F7320E">
        <w:rPr>
          <w:rFonts w:ascii="Times New Roman" w:hAnsi="Times New Roman"/>
          <w:noProof/>
          <w:sz w:val="24"/>
          <w:szCs w:val="24"/>
          <w:lang w:val="ro-RO" w:eastAsia="ro-RO"/>
        </w:rPr>
        <w:t xml:space="preserve"> </w:t>
      </w:r>
    </w:p>
    <w:p w14:paraId="29DE18C4" w14:textId="1A02E2EC" w:rsidR="00C9476A" w:rsidRPr="00F7320E" w:rsidRDefault="0030148A" w:rsidP="0030148A">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d) </w:t>
      </w:r>
      <w:r w:rsidR="00C9476A" w:rsidRPr="00F7320E">
        <w:rPr>
          <w:rFonts w:ascii="Times New Roman" w:hAnsi="Times New Roman"/>
          <w:noProof/>
          <w:sz w:val="24"/>
          <w:szCs w:val="24"/>
          <w:lang w:val="ro-RO" w:eastAsia="ro-RO"/>
        </w:rPr>
        <w:t>spaţiul de servit masa este dotat tot timpul cât sunt navigatori la bord, cu frigider cu capacitate adecvată numărului membrilor de echipaj, cu facilități pentru apă potabilă rece și pregătire băuturi calde.</w:t>
      </w:r>
    </w:p>
    <w:p w14:paraId="23452020" w14:textId="77777777" w:rsidR="0030148A" w:rsidRDefault="0030148A" w:rsidP="002C4737">
      <w:pPr>
        <w:autoSpaceDE w:val="0"/>
        <w:autoSpaceDN w:val="0"/>
        <w:adjustRightInd w:val="0"/>
        <w:spacing w:after="0" w:line="240" w:lineRule="auto"/>
        <w:jc w:val="both"/>
        <w:rPr>
          <w:rFonts w:ascii="Times New Roman" w:hAnsi="Times New Roman"/>
          <w:noProof/>
          <w:sz w:val="24"/>
          <w:szCs w:val="24"/>
          <w:lang w:val="ro-RO" w:eastAsia="ro-RO"/>
        </w:rPr>
      </w:pPr>
    </w:p>
    <w:p w14:paraId="4868D325" w14:textId="7498C186" w:rsidR="00C9476A" w:rsidRPr="00F7320E" w:rsidRDefault="00C9476A" w:rsidP="002C4737">
      <w:pPr>
        <w:autoSpaceDE w:val="0"/>
        <w:autoSpaceDN w:val="0"/>
        <w:adjustRightInd w:val="0"/>
        <w:spacing w:after="0" w:line="240" w:lineRule="auto"/>
        <w:jc w:val="both"/>
        <w:rPr>
          <w:rFonts w:ascii="Times New Roman" w:hAnsi="Times New Roman"/>
          <w:noProof/>
          <w:sz w:val="24"/>
          <w:szCs w:val="24"/>
          <w:lang w:val="ro-RO" w:eastAsia="ro-RO"/>
        </w:rPr>
      </w:pPr>
      <w:r w:rsidRPr="00C43052">
        <w:rPr>
          <w:rFonts w:ascii="Times New Roman" w:hAnsi="Times New Roman"/>
          <w:b/>
          <w:noProof/>
          <w:sz w:val="24"/>
          <w:szCs w:val="24"/>
          <w:lang w:val="ro-RO" w:eastAsia="ro-RO"/>
        </w:rPr>
        <w:t>Art.</w:t>
      </w:r>
      <w:r w:rsidR="0030148A" w:rsidRPr="00C43052">
        <w:rPr>
          <w:rFonts w:ascii="Times New Roman" w:hAnsi="Times New Roman"/>
          <w:b/>
          <w:noProof/>
          <w:sz w:val="24"/>
          <w:szCs w:val="24"/>
          <w:lang w:val="ro-RO" w:eastAsia="ro-RO"/>
        </w:rPr>
        <w:t>58</w:t>
      </w:r>
      <w:r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rPr>
        <w:t>Standardele minime pentru nave, în ceea</w:t>
      </w:r>
      <w:r w:rsidR="002C4737"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ce privește</w:t>
      </w:r>
      <w:r w:rsidRPr="00F7320E">
        <w:rPr>
          <w:rFonts w:ascii="Times New Roman" w:hAnsi="Times New Roman"/>
          <w:noProof/>
          <w:sz w:val="24"/>
          <w:szCs w:val="24"/>
          <w:lang w:val="ro-RO" w:eastAsia="ro-RO"/>
        </w:rPr>
        <w:t xml:space="preserve"> facilităţile sanitare:</w:t>
      </w:r>
    </w:p>
    <w:p w14:paraId="78791844" w14:textId="1A26FC5F" w:rsidR="00C9476A" w:rsidRPr="00F7320E" w:rsidRDefault="00C43052" w:rsidP="00C43052">
      <w:pPr>
        <w:pStyle w:val="ListParagraph"/>
        <w:autoSpaceDE w:val="0"/>
        <w:autoSpaceDN w:val="0"/>
        <w:adjustRightInd w:val="0"/>
        <w:spacing w:after="0" w:line="240" w:lineRule="auto"/>
        <w:ind w:left="0"/>
        <w:jc w:val="both"/>
        <w:rPr>
          <w:rFonts w:ascii="Times New Roman" w:hAnsi="Times New Roman"/>
          <w:noProof/>
          <w:sz w:val="24"/>
          <w:szCs w:val="24"/>
          <w:lang w:val="ro-RO" w:eastAsia="ro-RO"/>
        </w:rPr>
      </w:pPr>
      <w:r>
        <w:rPr>
          <w:rFonts w:ascii="Times New Roman" w:hAnsi="Times New Roman"/>
          <w:noProof/>
          <w:sz w:val="24"/>
          <w:szCs w:val="24"/>
          <w:lang w:val="ro-RO" w:eastAsia="ro-RO"/>
        </w:rPr>
        <w:lastRenderedPageBreak/>
        <w:t xml:space="preserve">a) </w:t>
      </w:r>
      <w:r w:rsidR="00C9476A" w:rsidRPr="00F7320E">
        <w:rPr>
          <w:rFonts w:ascii="Times New Roman" w:hAnsi="Times New Roman"/>
          <w:noProof/>
          <w:sz w:val="24"/>
          <w:szCs w:val="24"/>
          <w:lang w:val="ro-RO" w:eastAsia="ro-RO"/>
        </w:rPr>
        <w:t xml:space="preserve">toţi navigatorii au acces convenabil pe navă la facilităţi sanitare care să întrunească normele minime de sănătate şi igienă şi normele rezonabile de confort. Sunt prevăzute facilităţi sanitare separate pentru bărbaţi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femei</w:t>
      </w:r>
      <w:r w:rsidR="008C6E7B" w:rsidRPr="00F7320E">
        <w:rPr>
          <w:rFonts w:ascii="Times New Roman" w:hAnsi="Times New Roman"/>
          <w:noProof/>
          <w:sz w:val="24"/>
          <w:szCs w:val="24"/>
          <w:lang w:val="ro-RO" w:eastAsia="ro-RO"/>
        </w:rPr>
        <w:t>;</w:t>
      </w:r>
    </w:p>
    <w:p w14:paraId="58A4E323" w14:textId="2347593D" w:rsidR="00C9476A" w:rsidRPr="00F7320E" w:rsidRDefault="00C43052" w:rsidP="00C43052">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b) </w:t>
      </w:r>
      <w:r w:rsidR="00C9476A" w:rsidRPr="00F7320E">
        <w:rPr>
          <w:rFonts w:ascii="Times New Roman" w:hAnsi="Times New Roman"/>
          <w:noProof/>
          <w:sz w:val="24"/>
          <w:szCs w:val="24"/>
          <w:lang w:val="ro-RO" w:eastAsia="ro-RO"/>
        </w:rPr>
        <w:t xml:space="preserve">există facilităţi sanitare uşor accesibile </w:t>
      </w:r>
      <w:r w:rsidR="00C9476A" w:rsidRPr="00F7320E">
        <w:rPr>
          <w:rFonts w:ascii="Times New Roman" w:hAnsi="Times New Roman"/>
          <w:noProof/>
          <w:sz w:val="24"/>
          <w:szCs w:val="24"/>
          <w:lang w:val="ro-RO"/>
        </w:rPr>
        <w:t xml:space="preserve">din comanda </w:t>
      </w:r>
      <w:r w:rsidR="00C9476A" w:rsidRPr="00F7320E">
        <w:rPr>
          <w:rFonts w:ascii="Times New Roman" w:hAnsi="Times New Roman"/>
          <w:noProof/>
          <w:sz w:val="24"/>
          <w:szCs w:val="24"/>
          <w:lang w:val="ro-RO" w:eastAsia="ro-RO"/>
        </w:rPr>
        <w:t>de navigaţie şi din sala maşini sau aproape de postul de comandă al sălii maşini; navele cu un tonaj brut mai mic de 3</w:t>
      </w:r>
      <w:r>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000 pot fi scutite de către </w:t>
      </w:r>
      <w:r w:rsidR="00123D25" w:rsidRPr="00F7320E">
        <w:rPr>
          <w:rFonts w:ascii="Times New Roman" w:hAnsi="Times New Roman"/>
          <w:noProof/>
          <w:sz w:val="24"/>
          <w:szCs w:val="24"/>
          <w:lang w:val="ro-RO" w:eastAsia="ro-RO"/>
        </w:rPr>
        <w:t xml:space="preserve">ANR </w:t>
      </w:r>
      <w:r w:rsidR="00C9476A" w:rsidRPr="00F7320E">
        <w:rPr>
          <w:rFonts w:ascii="Times New Roman" w:hAnsi="Times New Roman"/>
          <w:noProof/>
          <w:sz w:val="24"/>
          <w:szCs w:val="24"/>
          <w:lang w:val="ro-RO" w:eastAsia="ro-RO"/>
        </w:rPr>
        <w:t>de la această cerinţă</w:t>
      </w:r>
      <w:r w:rsidR="000E3943" w:rsidRPr="00F7320E">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 după consultarea organizaţiilor de armatori </w:t>
      </w:r>
      <w:r w:rsidR="00E21E26" w:rsidRPr="00F7320E">
        <w:rPr>
          <w:rFonts w:ascii="Times New Roman" w:hAnsi="Times New Roman"/>
          <w:noProof/>
          <w:sz w:val="24"/>
          <w:szCs w:val="24"/>
          <w:lang w:val="ro-RO" w:eastAsia="ro-RO"/>
        </w:rPr>
        <w:t>și</w:t>
      </w:r>
      <w:r w:rsidR="008C6E7B" w:rsidRPr="00F7320E">
        <w:rPr>
          <w:rFonts w:ascii="Times New Roman" w:hAnsi="Times New Roman"/>
          <w:noProof/>
          <w:sz w:val="24"/>
          <w:szCs w:val="24"/>
          <w:lang w:val="ro-RO" w:eastAsia="ro-RO"/>
        </w:rPr>
        <w:t xml:space="preserve"> de navigatori interesate;</w:t>
      </w:r>
    </w:p>
    <w:p w14:paraId="48AA8810" w14:textId="494B3D01" w:rsidR="00C9476A" w:rsidRPr="00F7320E" w:rsidRDefault="00C43052" w:rsidP="00C43052">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c) </w:t>
      </w:r>
      <w:r w:rsidR="00C9476A" w:rsidRPr="00F7320E">
        <w:rPr>
          <w:rFonts w:ascii="Times New Roman" w:hAnsi="Times New Roman"/>
          <w:noProof/>
          <w:sz w:val="24"/>
          <w:szCs w:val="24"/>
          <w:lang w:val="ro-RO" w:eastAsia="ro-RO"/>
        </w:rPr>
        <w:t>pe toate navele se asigură într-o locaţie adecvată, cel puţin o toaletă, o chiuvetă şi o cadă sau duş sau ambele pentru fiecare 6 persoane sau mai puţin, în cazul celor care nu dispun de facilităţi personale</w:t>
      </w:r>
      <w:r w:rsidR="00A01782" w:rsidRPr="00F7320E">
        <w:rPr>
          <w:rFonts w:ascii="Times New Roman" w:hAnsi="Times New Roman"/>
          <w:noProof/>
          <w:sz w:val="24"/>
          <w:szCs w:val="24"/>
          <w:lang w:val="ro-RO" w:eastAsia="ro-RO"/>
        </w:rPr>
        <w:t>;</w:t>
      </w:r>
    </w:p>
    <w:p w14:paraId="51329931" w14:textId="66701E09" w:rsidR="00C9476A" w:rsidRPr="00F7320E" w:rsidRDefault="00C43052" w:rsidP="00C43052">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d) </w:t>
      </w:r>
      <w:r w:rsidR="00C9476A" w:rsidRPr="00F7320E">
        <w:rPr>
          <w:rFonts w:ascii="Times New Roman" w:hAnsi="Times New Roman"/>
          <w:noProof/>
          <w:sz w:val="24"/>
          <w:szCs w:val="24"/>
          <w:lang w:val="ro-RO" w:eastAsia="ro-RO"/>
        </w:rPr>
        <w:t>cu excepţia navelor de pasageri, fiecare cabină este dotată cu o chiuvetă care să aibă apă dulce curentă, caldă şi rece, exceptând cazul în care o asemenea chiuvetă este si</w:t>
      </w:r>
      <w:r w:rsidR="008C6E7B" w:rsidRPr="00F7320E">
        <w:rPr>
          <w:rFonts w:ascii="Times New Roman" w:hAnsi="Times New Roman"/>
          <w:noProof/>
          <w:sz w:val="24"/>
          <w:szCs w:val="24"/>
          <w:lang w:val="ro-RO" w:eastAsia="ro-RO"/>
        </w:rPr>
        <w:t>tuată în baia privată asigurată;</w:t>
      </w:r>
    </w:p>
    <w:p w14:paraId="1D2BBC4D" w14:textId="763D34D4" w:rsidR="00C9476A" w:rsidRPr="00F7320E" w:rsidRDefault="00C43052" w:rsidP="00C43052">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e) </w:t>
      </w:r>
      <w:r w:rsidR="00C9476A" w:rsidRPr="00F7320E">
        <w:rPr>
          <w:rFonts w:ascii="Times New Roman" w:hAnsi="Times New Roman"/>
          <w:noProof/>
          <w:sz w:val="24"/>
          <w:szCs w:val="24"/>
          <w:lang w:val="ro-RO" w:eastAsia="ro-RO"/>
        </w:rPr>
        <w:t>pentru navele de pasageri care efectuează în mod obişnuit</w:t>
      </w:r>
      <w:r w:rsidR="00CE51AD" w:rsidRPr="00F7320E">
        <w:rPr>
          <w:rFonts w:ascii="Times New Roman" w:hAnsi="Times New Roman"/>
          <w:noProof/>
          <w:sz w:val="24"/>
          <w:szCs w:val="24"/>
          <w:lang w:val="ro-RO" w:eastAsia="ro-RO"/>
        </w:rPr>
        <w:t xml:space="preserve"> voiaj</w:t>
      </w:r>
      <w:r w:rsidR="00C223CB">
        <w:rPr>
          <w:rFonts w:ascii="Times New Roman" w:hAnsi="Times New Roman"/>
          <w:noProof/>
          <w:sz w:val="24"/>
          <w:szCs w:val="24"/>
          <w:lang w:val="ro-RO" w:eastAsia="ro-RO"/>
        </w:rPr>
        <w:t>uri</w:t>
      </w:r>
      <w:r w:rsidR="00C9476A" w:rsidRPr="00F7320E">
        <w:rPr>
          <w:rFonts w:ascii="Times New Roman" w:hAnsi="Times New Roman"/>
          <w:noProof/>
          <w:sz w:val="24"/>
          <w:szCs w:val="24"/>
          <w:lang w:val="ro-RO" w:eastAsia="ro-RO"/>
        </w:rPr>
        <w:t xml:space="preserve"> mai mici de 4 ore, </w:t>
      </w:r>
      <w:r w:rsidR="00123D25" w:rsidRPr="00F7320E">
        <w:rPr>
          <w:rFonts w:ascii="Times New Roman" w:hAnsi="Times New Roman"/>
          <w:noProof/>
          <w:sz w:val="24"/>
          <w:szCs w:val="24"/>
          <w:lang w:val="ro-RO" w:eastAsia="ro-RO"/>
        </w:rPr>
        <w:t>ANR</w:t>
      </w:r>
      <w:r w:rsidR="00C9476A" w:rsidRPr="00F7320E">
        <w:rPr>
          <w:rFonts w:ascii="Times New Roman" w:hAnsi="Times New Roman"/>
          <w:noProof/>
          <w:sz w:val="24"/>
          <w:szCs w:val="24"/>
          <w:lang w:val="ro-RO" w:eastAsia="ro-RO"/>
        </w:rPr>
        <w:t xml:space="preserve"> poate avea în vedere dispoziţii speciale sau o reducere a numărului de instalaţii sanitare cerute</w:t>
      </w:r>
      <w:r w:rsidR="00A01782" w:rsidRPr="00F7320E">
        <w:rPr>
          <w:rFonts w:ascii="Times New Roman" w:hAnsi="Times New Roman"/>
          <w:noProof/>
          <w:sz w:val="24"/>
          <w:szCs w:val="24"/>
          <w:lang w:val="ro-RO" w:eastAsia="ro-RO"/>
        </w:rPr>
        <w:t>;</w:t>
      </w:r>
    </w:p>
    <w:p w14:paraId="31E3A519" w14:textId="2520A8FF" w:rsidR="00C9476A" w:rsidRPr="00F7320E" w:rsidRDefault="00C43052" w:rsidP="00C43052">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f) </w:t>
      </w:r>
      <w:r w:rsidR="00C9476A" w:rsidRPr="00F7320E">
        <w:rPr>
          <w:rFonts w:ascii="Times New Roman" w:hAnsi="Times New Roman"/>
          <w:noProof/>
          <w:sz w:val="24"/>
          <w:szCs w:val="24"/>
          <w:lang w:val="ro-RO" w:eastAsia="ro-RO"/>
        </w:rPr>
        <w:t xml:space="preserve">apa dulce curentă, caldă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rece este disponibilă în toate locurile destinate spălării</w:t>
      </w:r>
      <w:r w:rsidR="00A01782" w:rsidRPr="00F7320E">
        <w:rPr>
          <w:rFonts w:ascii="Times New Roman" w:hAnsi="Times New Roman"/>
          <w:noProof/>
          <w:sz w:val="24"/>
          <w:szCs w:val="24"/>
          <w:lang w:val="pt-BR" w:eastAsia="ro-RO"/>
        </w:rPr>
        <w:t>;</w:t>
      </w:r>
    </w:p>
    <w:p w14:paraId="054182BB" w14:textId="70FFFB67" w:rsidR="00C9476A" w:rsidRPr="00F7320E" w:rsidRDefault="00C43052" w:rsidP="00C43052">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g) </w:t>
      </w:r>
      <w:r w:rsidR="00C9476A" w:rsidRPr="00F7320E">
        <w:rPr>
          <w:rFonts w:ascii="Times New Roman" w:hAnsi="Times New Roman"/>
          <w:noProof/>
          <w:sz w:val="24"/>
          <w:szCs w:val="24"/>
          <w:lang w:val="ro-RO" w:eastAsia="ro-RO"/>
        </w:rPr>
        <w:t xml:space="preserve">vor fi disponibile facilităţile </w:t>
      </w:r>
      <w:r w:rsidR="001725E4" w:rsidRPr="00F7320E">
        <w:rPr>
          <w:rFonts w:ascii="Times New Roman" w:hAnsi="Times New Roman"/>
          <w:noProof/>
          <w:sz w:val="24"/>
          <w:szCs w:val="24"/>
          <w:lang w:val="ro-RO" w:eastAsia="ro-RO"/>
        </w:rPr>
        <w:t xml:space="preserve">de spălătorie, </w:t>
      </w:r>
      <w:r w:rsidR="00C9476A" w:rsidRPr="00F7320E">
        <w:rPr>
          <w:rFonts w:ascii="Times New Roman" w:hAnsi="Times New Roman"/>
          <w:noProof/>
          <w:sz w:val="24"/>
          <w:szCs w:val="24"/>
          <w:lang w:val="ro-RO" w:eastAsia="ro-RO"/>
        </w:rPr>
        <w:t xml:space="preserve">corespunzător plasate şi utilate. </w:t>
      </w:r>
    </w:p>
    <w:p w14:paraId="7847C8E8" w14:textId="77777777" w:rsidR="00C43052" w:rsidRDefault="00C43052" w:rsidP="002C4737">
      <w:pPr>
        <w:autoSpaceDE w:val="0"/>
        <w:autoSpaceDN w:val="0"/>
        <w:adjustRightInd w:val="0"/>
        <w:spacing w:after="0" w:line="240" w:lineRule="auto"/>
        <w:jc w:val="both"/>
        <w:rPr>
          <w:rFonts w:ascii="Times New Roman" w:hAnsi="Times New Roman"/>
          <w:noProof/>
          <w:sz w:val="24"/>
          <w:szCs w:val="24"/>
          <w:lang w:val="ro-RO" w:eastAsia="ro-RO"/>
        </w:rPr>
      </w:pPr>
    </w:p>
    <w:p w14:paraId="3D4100D2" w14:textId="0337370E" w:rsidR="00C9476A" w:rsidRPr="00F7320E" w:rsidRDefault="00C9476A" w:rsidP="002C4737">
      <w:pPr>
        <w:autoSpaceDE w:val="0"/>
        <w:autoSpaceDN w:val="0"/>
        <w:adjustRightInd w:val="0"/>
        <w:spacing w:after="0" w:line="240" w:lineRule="auto"/>
        <w:jc w:val="both"/>
        <w:rPr>
          <w:rFonts w:ascii="Times New Roman" w:hAnsi="Times New Roman"/>
          <w:noProof/>
          <w:sz w:val="24"/>
          <w:szCs w:val="24"/>
          <w:lang w:val="ro-RO" w:eastAsia="ro-RO"/>
        </w:rPr>
      </w:pPr>
      <w:r w:rsidRPr="00C43052">
        <w:rPr>
          <w:rFonts w:ascii="Times New Roman" w:hAnsi="Times New Roman"/>
          <w:b/>
          <w:noProof/>
          <w:sz w:val="24"/>
          <w:szCs w:val="24"/>
          <w:lang w:val="ro-RO" w:eastAsia="ro-RO"/>
        </w:rPr>
        <w:t>Art.</w:t>
      </w:r>
      <w:r w:rsidR="0030148A" w:rsidRPr="00C43052">
        <w:rPr>
          <w:rFonts w:ascii="Times New Roman" w:hAnsi="Times New Roman"/>
          <w:b/>
          <w:noProof/>
          <w:sz w:val="24"/>
          <w:szCs w:val="24"/>
          <w:lang w:val="ro-RO" w:eastAsia="ro-RO"/>
        </w:rPr>
        <w:t>59</w:t>
      </w:r>
      <w:r w:rsidR="002C4737" w:rsidRPr="00C43052">
        <w:rPr>
          <w:rFonts w:ascii="Times New Roman" w:hAnsi="Times New Roman"/>
          <w:b/>
          <w:noProof/>
          <w:sz w:val="24"/>
          <w:szCs w:val="24"/>
          <w:lang w:val="ro-RO" w:eastAsia="ro-RO"/>
        </w:rPr>
        <w:t>.</w:t>
      </w:r>
      <w:r w:rsidR="002C4737"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rPr>
        <w:t>Standardele minime</w:t>
      </w:r>
      <w:r w:rsidRPr="00F7320E">
        <w:rPr>
          <w:rFonts w:ascii="Times New Roman" w:hAnsi="Times New Roman"/>
          <w:noProof/>
          <w:sz w:val="24"/>
          <w:szCs w:val="24"/>
          <w:lang w:val="ro-RO" w:eastAsia="ro-RO"/>
        </w:rPr>
        <w:t xml:space="preserve"> cu caracter general</w:t>
      </w:r>
      <w:r w:rsidR="008C6E7B"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w:t>
      </w:r>
    </w:p>
    <w:p w14:paraId="01C95DAC" w14:textId="74F36EA8" w:rsidR="00C9476A" w:rsidRPr="00F7320E" w:rsidRDefault="00C9476A" w:rsidP="00C43052">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a) Navele care au la bord 15 sau mai mulţi navigatori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sunt angajate într-un voiaj cu o durată mai mare de 3 zile, dispun de un spațiu care să includă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spital, rezervat exclusiv scopurilor medicale. </w:t>
      </w:r>
      <w:r w:rsidR="009F6F73">
        <w:rPr>
          <w:rFonts w:ascii="Times New Roman" w:hAnsi="Times New Roman"/>
          <w:noProof/>
          <w:sz w:val="24"/>
          <w:szCs w:val="24"/>
          <w:lang w:val="ro-RO" w:eastAsia="ro-RO"/>
        </w:rPr>
        <w:t xml:space="preserve">ANR </w:t>
      </w:r>
      <w:r w:rsidRPr="00F7320E">
        <w:rPr>
          <w:rFonts w:ascii="Times New Roman" w:hAnsi="Times New Roman"/>
          <w:noProof/>
          <w:sz w:val="24"/>
          <w:szCs w:val="24"/>
          <w:lang w:val="ro-RO" w:eastAsia="ro-RO"/>
        </w:rPr>
        <w:t xml:space="preserve">poate acorda excepții de la această dispoziţie pentru navele angajate în navigaţia costieră; la aprobarea spaţiului pentru spital, ANR se asigură că acesta este, în toate cazurile, uşor accesibil, asigură găzduire confortabilă pentru ocupanţi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permite acordarea de atenţie promptă și adecvată</w:t>
      </w:r>
      <w:r w:rsidR="008C6E7B" w:rsidRPr="00F7320E">
        <w:rPr>
          <w:rFonts w:ascii="Times New Roman" w:hAnsi="Times New Roman"/>
          <w:noProof/>
          <w:sz w:val="24"/>
          <w:szCs w:val="24"/>
          <w:lang w:val="ro-RO" w:eastAsia="ro-RO"/>
        </w:rPr>
        <w:t>;</w:t>
      </w:r>
    </w:p>
    <w:p w14:paraId="251B39BF" w14:textId="39E9160C" w:rsidR="00C9476A" w:rsidRPr="00F7320E" w:rsidRDefault="00C9476A" w:rsidP="00C43052">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b) Toate navele au un spaţiu sau spaţii pe o punte deschisă la care navigatorii să poată avea acces în afara orelor de serviciu, care să aibă dimensiuni adecvate în raport cu dimensiunea navei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număr</w:t>
      </w:r>
      <w:r w:rsidR="008C6E7B" w:rsidRPr="00F7320E">
        <w:rPr>
          <w:rFonts w:ascii="Times New Roman" w:hAnsi="Times New Roman"/>
          <w:noProof/>
          <w:sz w:val="24"/>
          <w:szCs w:val="24"/>
          <w:lang w:val="ro-RO" w:eastAsia="ro-RO"/>
        </w:rPr>
        <w:t>ul de navigatori aflaţi la bord;</w:t>
      </w:r>
    </w:p>
    <w:p w14:paraId="208318F3" w14:textId="1242961A" w:rsidR="00C9476A" w:rsidRPr="00F7320E" w:rsidRDefault="00C9476A" w:rsidP="00C43052">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c) Toate navele sunt dotate cu birouri separate sau cu un birou comun al navei pentru folosirea de către compartimentele de punte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de maşină; navele cu un tonaj brut mai mic de 3</w:t>
      </w:r>
      <w:r w:rsidR="009F6F73">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000 pot fi scutite de către </w:t>
      </w:r>
      <w:r w:rsidR="00327682" w:rsidRPr="00F7320E">
        <w:rPr>
          <w:rFonts w:ascii="Times New Roman" w:hAnsi="Times New Roman"/>
          <w:noProof/>
          <w:sz w:val="24"/>
          <w:szCs w:val="24"/>
          <w:lang w:val="ro-RO" w:eastAsia="ro-RO"/>
        </w:rPr>
        <w:t>ANR</w:t>
      </w:r>
      <w:r w:rsidRPr="00F7320E">
        <w:rPr>
          <w:rFonts w:ascii="Times New Roman" w:hAnsi="Times New Roman"/>
          <w:noProof/>
          <w:sz w:val="24"/>
          <w:szCs w:val="24"/>
          <w:lang w:val="ro-RO" w:eastAsia="ro-RO"/>
        </w:rPr>
        <w:t xml:space="preserve"> de la această cerinţă</w:t>
      </w:r>
      <w:r w:rsidR="00681B5E"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după consultarea organizaţiilor de armatori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de navigatori interesate</w:t>
      </w:r>
      <w:r w:rsidR="008C6E7B" w:rsidRPr="00F7320E">
        <w:rPr>
          <w:rFonts w:ascii="Times New Roman" w:hAnsi="Times New Roman"/>
          <w:noProof/>
          <w:sz w:val="24"/>
          <w:szCs w:val="24"/>
          <w:lang w:val="ro-RO" w:eastAsia="ro-RO"/>
        </w:rPr>
        <w:t>;</w:t>
      </w:r>
    </w:p>
    <w:p w14:paraId="6060F479" w14:textId="4F0F75F1" w:rsidR="00C9476A" w:rsidRPr="00F7320E" w:rsidRDefault="00C9476A" w:rsidP="00C43052">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d) Navele care în mod regulat iau contact cu porturi infestate de ţânţari, au ventilatoarele și ieșirile spre punțile deschise dotate cu apărători cor</w:t>
      </w:r>
      <w:r w:rsidR="008C6E7B" w:rsidRPr="00F7320E">
        <w:rPr>
          <w:rFonts w:ascii="Times New Roman" w:hAnsi="Times New Roman"/>
          <w:noProof/>
          <w:sz w:val="24"/>
          <w:szCs w:val="24"/>
          <w:lang w:val="ro-RO" w:eastAsia="ro-RO"/>
        </w:rPr>
        <w:t>espunzătoare contra țânțarilor;</w:t>
      </w:r>
    </w:p>
    <w:p w14:paraId="028FA9C4" w14:textId="77777777" w:rsidR="00C9476A" w:rsidRPr="00F7320E" w:rsidRDefault="00C9476A" w:rsidP="00C43052">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e)  Având în vedere dispoziţiile Regulii 4.3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cele ale C</w:t>
      </w:r>
      <w:r w:rsidR="003C556B" w:rsidRPr="00F7320E">
        <w:rPr>
          <w:rFonts w:ascii="Times New Roman" w:hAnsi="Times New Roman"/>
          <w:noProof/>
          <w:sz w:val="24"/>
          <w:szCs w:val="24"/>
          <w:lang w:val="ro-RO" w:eastAsia="ro-RO"/>
        </w:rPr>
        <w:t>odului,</w:t>
      </w:r>
      <w:r w:rsidRPr="00F7320E">
        <w:rPr>
          <w:rFonts w:ascii="Times New Roman" w:hAnsi="Times New Roman"/>
          <w:noProof/>
          <w:sz w:val="24"/>
          <w:szCs w:val="24"/>
          <w:lang w:val="ro-RO" w:eastAsia="ro-RO"/>
        </w:rPr>
        <w:t xml:space="preserve"> privind protecţia sănătăţii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w:t>
      </w:r>
      <w:r w:rsidR="009617A6" w:rsidRPr="00F7320E">
        <w:rPr>
          <w:rFonts w:ascii="Times New Roman" w:hAnsi="Times New Roman"/>
          <w:noProof/>
          <w:sz w:val="24"/>
          <w:szCs w:val="24"/>
          <w:lang w:val="ro-RO" w:eastAsia="es-ES"/>
        </w:rPr>
        <w:t>securității</w:t>
      </w:r>
      <w:r w:rsidR="003C556B" w:rsidRPr="00F7320E">
        <w:rPr>
          <w:rFonts w:ascii="Times New Roman" w:hAnsi="Times New Roman"/>
          <w:noProof/>
          <w:sz w:val="24"/>
          <w:szCs w:val="24"/>
          <w:lang w:val="ro-RO" w:eastAsia="ro-RO"/>
        </w:rPr>
        <w:t>,</w:t>
      </w:r>
      <w:r w:rsidRPr="00F7320E">
        <w:rPr>
          <w:rFonts w:ascii="Times New Roman" w:hAnsi="Times New Roman"/>
          <w:noProof/>
          <w:color w:val="FF0000"/>
          <w:sz w:val="24"/>
          <w:szCs w:val="24"/>
          <w:lang w:val="ro-RO" w:eastAsia="ro-RO"/>
        </w:rPr>
        <w:t xml:space="preserve"> </w:t>
      </w:r>
      <w:r w:rsidRPr="00F7320E">
        <w:rPr>
          <w:rFonts w:ascii="Times New Roman" w:hAnsi="Times New Roman"/>
          <w:noProof/>
          <w:sz w:val="24"/>
          <w:szCs w:val="24"/>
          <w:lang w:val="ro-RO" w:eastAsia="ro-RO"/>
        </w:rPr>
        <w:t xml:space="preserve">sunt asigurate în beneficiul tuturor navigatorilor, facilităţi de recreere adecvate, comodităţi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servicii, astfel adaptate pentru a răspunde nevoilor speciale ale navigatorilor care se află la bordul navei. Dotarea cuprinde cel puțin un televizor și un radio.</w:t>
      </w:r>
    </w:p>
    <w:p w14:paraId="088660D5" w14:textId="77777777" w:rsidR="00C43052" w:rsidRDefault="00C43052" w:rsidP="002C4737">
      <w:pPr>
        <w:autoSpaceDE w:val="0"/>
        <w:autoSpaceDN w:val="0"/>
        <w:adjustRightInd w:val="0"/>
        <w:spacing w:after="0" w:line="240" w:lineRule="auto"/>
        <w:jc w:val="both"/>
        <w:rPr>
          <w:rFonts w:ascii="Times New Roman" w:hAnsi="Times New Roman"/>
          <w:noProof/>
          <w:sz w:val="24"/>
          <w:szCs w:val="24"/>
          <w:lang w:val="ro-RO" w:eastAsia="ro-RO"/>
        </w:rPr>
      </w:pPr>
    </w:p>
    <w:p w14:paraId="5C707594" w14:textId="1F2C7B64" w:rsidR="00C9476A" w:rsidRPr="00F7320E" w:rsidRDefault="00C9476A" w:rsidP="002C4737">
      <w:pPr>
        <w:autoSpaceDE w:val="0"/>
        <w:autoSpaceDN w:val="0"/>
        <w:adjustRightInd w:val="0"/>
        <w:spacing w:after="0" w:line="240" w:lineRule="auto"/>
        <w:jc w:val="both"/>
        <w:rPr>
          <w:rFonts w:ascii="Times New Roman" w:hAnsi="Times New Roman"/>
          <w:noProof/>
          <w:sz w:val="24"/>
          <w:szCs w:val="24"/>
          <w:lang w:val="ro-RO" w:eastAsia="ro-RO"/>
        </w:rPr>
      </w:pPr>
      <w:r w:rsidRPr="00C43052">
        <w:rPr>
          <w:rFonts w:ascii="Times New Roman" w:hAnsi="Times New Roman"/>
          <w:b/>
          <w:noProof/>
          <w:sz w:val="24"/>
          <w:szCs w:val="24"/>
          <w:lang w:val="ro-RO" w:eastAsia="ro-RO"/>
        </w:rPr>
        <w:t>Art.</w:t>
      </w:r>
      <w:r w:rsidR="004C4FDA" w:rsidRPr="00C43052">
        <w:rPr>
          <w:rFonts w:ascii="Times New Roman" w:hAnsi="Times New Roman"/>
          <w:b/>
          <w:noProof/>
          <w:sz w:val="24"/>
          <w:szCs w:val="24"/>
          <w:lang w:val="ro-RO" w:eastAsia="ro-RO"/>
        </w:rPr>
        <w:t>6</w:t>
      </w:r>
      <w:r w:rsidR="0030148A" w:rsidRPr="00C43052">
        <w:rPr>
          <w:rFonts w:ascii="Times New Roman" w:hAnsi="Times New Roman"/>
          <w:b/>
          <w:noProof/>
          <w:sz w:val="24"/>
          <w:szCs w:val="24"/>
          <w:lang w:val="ro-RO" w:eastAsia="ro-RO"/>
        </w:rPr>
        <w:t>0</w:t>
      </w:r>
      <w:r w:rsidRPr="00C43052">
        <w:rPr>
          <w:rFonts w:ascii="Times New Roman" w:hAnsi="Times New Roman"/>
          <w:b/>
          <w:noProof/>
          <w:sz w:val="24"/>
          <w:szCs w:val="24"/>
          <w:lang w:val="ro-RO" w:eastAsia="ro-RO"/>
        </w:rPr>
        <w:t>-</w:t>
      </w:r>
      <w:r w:rsidRPr="00F7320E">
        <w:rPr>
          <w:rFonts w:ascii="Times New Roman" w:hAnsi="Times New Roman"/>
          <w:noProof/>
          <w:sz w:val="24"/>
          <w:szCs w:val="24"/>
          <w:lang w:val="ro-RO" w:eastAsia="ro-RO"/>
        </w:rPr>
        <w:t xml:space="preserve"> (1) Armatorii navelor se asigură că la bordul navelor lor sunt proceduri care să reglementeze efectuarea de inspecţii frecvente, de către sau sub autoritatea comandantului, pentru a se asigura că este  menţinută o stare bună de întreţinere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curăţenie a cabinelor  navigatorilor, că acestea sunt spații locuibile în condiții de decență. </w:t>
      </w:r>
    </w:p>
    <w:p w14:paraId="615BA381" w14:textId="1FB47B1A"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(2) Deficienţele descoperite în timpul unei inspecţii trebuie să fie remediate prompt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rezultatele fiecărei inspecţii, inclusiv orice deficienţe care sunt găsite, înregistrate. Înregistrările inspecţiilor trebuie să fie păstrate la bor</w:t>
      </w:r>
      <w:r w:rsidR="004B408E" w:rsidRPr="00F7320E">
        <w:rPr>
          <w:rFonts w:ascii="Times New Roman" w:hAnsi="Times New Roman"/>
          <w:noProof/>
          <w:sz w:val="24"/>
          <w:szCs w:val="24"/>
          <w:lang w:val="ro-RO" w:eastAsia="ro-RO"/>
        </w:rPr>
        <w:t>d</w:t>
      </w:r>
      <w:r w:rsidRPr="00F7320E">
        <w:rPr>
          <w:rFonts w:ascii="Times New Roman" w:hAnsi="Times New Roman"/>
          <w:noProof/>
          <w:sz w:val="24"/>
          <w:szCs w:val="24"/>
          <w:lang w:val="ro-RO" w:eastAsia="ro-RO"/>
        </w:rPr>
        <w:t xml:space="preserve">ul navei pentru cel puţin 3 ani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trebuie să fie disponibile oricărui inspector care inspectează nava</w:t>
      </w:r>
      <w:r w:rsidR="00F06AA5"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conform </w:t>
      </w:r>
      <w:r w:rsidR="00A54CC5" w:rsidRPr="00F7320E">
        <w:rPr>
          <w:rFonts w:ascii="Times New Roman" w:hAnsi="Times New Roman"/>
          <w:noProof/>
          <w:sz w:val="24"/>
          <w:szCs w:val="24"/>
          <w:lang w:val="ro-RO" w:eastAsia="ro-RO"/>
        </w:rPr>
        <w:t>T</w:t>
      </w:r>
      <w:r w:rsidRPr="00F7320E">
        <w:rPr>
          <w:rFonts w:ascii="Times New Roman" w:hAnsi="Times New Roman"/>
          <w:noProof/>
          <w:sz w:val="24"/>
          <w:szCs w:val="24"/>
          <w:lang w:val="ro-RO" w:eastAsia="ro-RO"/>
        </w:rPr>
        <w:t xml:space="preserve">itlului </w:t>
      </w:r>
      <w:r w:rsidR="00A54CC5" w:rsidRPr="00F7320E">
        <w:rPr>
          <w:rFonts w:ascii="Times New Roman" w:hAnsi="Times New Roman"/>
          <w:noProof/>
          <w:sz w:val="24"/>
          <w:szCs w:val="24"/>
          <w:lang w:val="ro-RO" w:eastAsia="ro-RO"/>
        </w:rPr>
        <w:t>5</w:t>
      </w:r>
      <w:r w:rsidRPr="00F7320E">
        <w:rPr>
          <w:rFonts w:ascii="Times New Roman" w:hAnsi="Times New Roman"/>
          <w:noProof/>
          <w:sz w:val="24"/>
          <w:szCs w:val="24"/>
          <w:lang w:val="ro-RO" w:eastAsia="ro-RO"/>
        </w:rPr>
        <w:t xml:space="preserve"> din Convenție.</w:t>
      </w:r>
    </w:p>
    <w:p w14:paraId="139C7C8F" w14:textId="122FEE89" w:rsidR="00C9476A" w:rsidRPr="00F7320E" w:rsidRDefault="00C9476A" w:rsidP="00E21E26">
      <w:pPr>
        <w:tabs>
          <w:tab w:val="left" w:pos="284"/>
        </w:tabs>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(3) Inspecțiile menționate la</w:t>
      </w:r>
      <w:r w:rsidR="00C55F3F" w:rsidRPr="00F7320E">
        <w:rPr>
          <w:rFonts w:ascii="Times New Roman" w:hAnsi="Times New Roman"/>
          <w:noProof/>
          <w:sz w:val="24"/>
          <w:szCs w:val="24"/>
          <w:lang w:val="ro-RO" w:eastAsia="ro-RO"/>
        </w:rPr>
        <w:t xml:space="preserve"> alin</w:t>
      </w:r>
      <w:r w:rsidR="00526734" w:rsidRPr="00F7320E">
        <w:rPr>
          <w:rFonts w:ascii="Times New Roman" w:hAnsi="Times New Roman"/>
          <w:noProof/>
          <w:sz w:val="24"/>
          <w:szCs w:val="24"/>
          <w:lang w:val="ro-RO" w:eastAsia="ro-RO"/>
        </w:rPr>
        <w:t>.</w:t>
      </w:r>
      <w:r w:rsidR="00C55F3F" w:rsidRPr="00F7320E">
        <w:rPr>
          <w:rFonts w:ascii="Times New Roman" w:hAnsi="Times New Roman"/>
          <w:noProof/>
          <w:sz w:val="24"/>
          <w:szCs w:val="24"/>
          <w:lang w:val="ro-RO" w:eastAsia="ro-RO"/>
        </w:rPr>
        <w:t xml:space="preserve"> (</w:t>
      </w:r>
      <w:r w:rsidR="00526734" w:rsidRPr="00F7320E">
        <w:rPr>
          <w:rFonts w:ascii="Times New Roman" w:hAnsi="Times New Roman"/>
          <w:noProof/>
          <w:sz w:val="24"/>
          <w:szCs w:val="24"/>
          <w:lang w:val="ro-RO" w:eastAsia="ro-RO"/>
        </w:rPr>
        <w:t>1</w:t>
      </w:r>
      <w:r w:rsidRPr="00F7320E">
        <w:rPr>
          <w:rFonts w:ascii="Times New Roman" w:hAnsi="Times New Roman"/>
          <w:noProof/>
          <w:sz w:val="24"/>
          <w:szCs w:val="24"/>
          <w:lang w:val="ro-RO" w:eastAsia="ro-RO"/>
        </w:rPr>
        <w:t xml:space="preserve">) trebuie efectuate periodic, la intervale care să nu depășească 10 zile. </w:t>
      </w:r>
    </w:p>
    <w:p w14:paraId="7563349D" w14:textId="738D8018"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 xml:space="preserve">(4) </w:t>
      </w:r>
      <w:r w:rsidR="00F30679">
        <w:rPr>
          <w:rFonts w:ascii="Times New Roman" w:hAnsi="Times New Roman"/>
          <w:noProof/>
          <w:sz w:val="24"/>
          <w:szCs w:val="24"/>
          <w:lang w:val="ro-RO" w:eastAsia="ro-RO"/>
        </w:rPr>
        <w:t>ANR</w:t>
      </w:r>
      <w:r w:rsidRPr="049C8AF7">
        <w:rPr>
          <w:rFonts w:ascii="Times New Roman" w:hAnsi="Times New Roman"/>
          <w:noProof/>
          <w:sz w:val="24"/>
          <w:szCs w:val="24"/>
          <w:lang w:val="ro-RO" w:eastAsia="ro-RO"/>
        </w:rPr>
        <w:t xml:space="preserve"> poate, după consultarea organizaţiilor de armatori </w:t>
      </w:r>
      <w:r w:rsidR="00E21E26" w:rsidRPr="049C8AF7">
        <w:rPr>
          <w:rFonts w:ascii="Times New Roman" w:hAnsi="Times New Roman"/>
          <w:noProof/>
          <w:sz w:val="24"/>
          <w:szCs w:val="24"/>
          <w:lang w:val="ro-RO" w:eastAsia="ro-RO"/>
        </w:rPr>
        <w:t>și</w:t>
      </w:r>
      <w:r w:rsidRPr="049C8AF7">
        <w:rPr>
          <w:rFonts w:ascii="Times New Roman" w:hAnsi="Times New Roman"/>
          <w:noProof/>
          <w:sz w:val="24"/>
          <w:szCs w:val="24"/>
          <w:lang w:val="ro-RO" w:eastAsia="ro-RO"/>
        </w:rPr>
        <w:t xml:space="preserve"> de navigatori interesate, cu excepţia navelor cu un tonaj brut mai mic de 200 unde este rezonabil să se procedeze astfel, să excepteze, funcție de dimensiunea navei </w:t>
      </w:r>
      <w:r w:rsidR="00E21E26" w:rsidRPr="049C8AF7">
        <w:rPr>
          <w:rFonts w:ascii="Times New Roman" w:hAnsi="Times New Roman"/>
          <w:noProof/>
          <w:sz w:val="24"/>
          <w:szCs w:val="24"/>
          <w:lang w:val="ro-RO" w:eastAsia="ro-RO"/>
        </w:rPr>
        <w:t>și</w:t>
      </w:r>
      <w:r w:rsidRPr="049C8AF7">
        <w:rPr>
          <w:rFonts w:ascii="Times New Roman" w:hAnsi="Times New Roman"/>
          <w:noProof/>
          <w:sz w:val="24"/>
          <w:szCs w:val="24"/>
          <w:lang w:val="ro-RO" w:eastAsia="ro-RO"/>
        </w:rPr>
        <w:t xml:space="preserve"> numărul navigatorilor aflaţi la bord, de la prevederile</w:t>
      </w:r>
      <w:r w:rsidR="00763EE0" w:rsidRPr="049C8AF7">
        <w:rPr>
          <w:rFonts w:ascii="Times New Roman" w:hAnsi="Times New Roman"/>
          <w:noProof/>
          <w:sz w:val="24"/>
          <w:szCs w:val="24"/>
          <w:lang w:val="ro-RO" w:eastAsia="ro-RO"/>
        </w:rPr>
        <w:t xml:space="preserve"> Normei A3.1</w:t>
      </w:r>
      <w:r w:rsidR="5A310195" w:rsidRPr="049C8AF7">
        <w:rPr>
          <w:rFonts w:ascii="Times New Roman" w:hAnsi="Times New Roman"/>
          <w:noProof/>
          <w:sz w:val="24"/>
          <w:szCs w:val="24"/>
          <w:lang w:val="ro-RO" w:eastAsia="ro-RO"/>
        </w:rPr>
        <w:t xml:space="preserve"> </w:t>
      </w:r>
      <w:r w:rsidR="5A310195" w:rsidRPr="00CA2043">
        <w:rPr>
          <w:rFonts w:ascii="Times New Roman" w:hAnsi="Times New Roman"/>
          <w:noProof/>
          <w:sz w:val="24"/>
          <w:szCs w:val="24"/>
          <w:lang w:val="ro-RO" w:eastAsia="ro-RO"/>
        </w:rPr>
        <w:t>din Conventie</w:t>
      </w:r>
      <w:r w:rsidR="00624025" w:rsidRPr="009F6F73">
        <w:rPr>
          <w:rFonts w:ascii="Times New Roman" w:hAnsi="Times New Roman"/>
          <w:noProof/>
          <w:sz w:val="24"/>
          <w:szCs w:val="24"/>
          <w:lang w:val="ro-RO" w:eastAsia="ro-RO"/>
        </w:rPr>
        <w:t>,</w:t>
      </w:r>
      <w:r w:rsidR="00624025" w:rsidRPr="049C8AF7">
        <w:rPr>
          <w:rFonts w:ascii="Times New Roman" w:hAnsi="Times New Roman"/>
          <w:noProof/>
          <w:sz w:val="24"/>
          <w:szCs w:val="24"/>
          <w:lang w:val="ro-RO" w:eastAsia="ro-RO"/>
        </w:rPr>
        <w:t xml:space="preserve"> </w:t>
      </w:r>
      <w:r w:rsidR="00763EE0" w:rsidRPr="049C8AF7">
        <w:rPr>
          <w:rFonts w:ascii="Times New Roman" w:hAnsi="Times New Roman"/>
          <w:noProof/>
          <w:sz w:val="24"/>
          <w:szCs w:val="24"/>
          <w:lang w:val="ro-RO" w:eastAsia="ro-RO"/>
        </w:rPr>
        <w:t>respectiv</w:t>
      </w:r>
      <w:r w:rsidRPr="049C8AF7">
        <w:rPr>
          <w:rFonts w:ascii="Times New Roman" w:hAnsi="Times New Roman"/>
          <w:noProof/>
          <w:sz w:val="24"/>
          <w:szCs w:val="24"/>
          <w:lang w:val="ro-RO" w:eastAsia="ro-RO"/>
        </w:rPr>
        <w:t>:</w:t>
      </w:r>
    </w:p>
    <w:p w14:paraId="79E673DA" w14:textId="25C5C08E" w:rsidR="00C9476A" w:rsidRPr="00F7320E" w:rsidRDefault="00F30679" w:rsidP="00F57F9A">
      <w:pPr>
        <w:pStyle w:val="ListParagraph"/>
        <w:numPr>
          <w:ilvl w:val="1"/>
          <w:numId w:val="15"/>
        </w:numPr>
        <w:tabs>
          <w:tab w:val="clear" w:pos="720"/>
          <w:tab w:val="num"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Pr>
          <w:rFonts w:ascii="Times New Roman" w:hAnsi="Times New Roman"/>
          <w:noProof/>
          <w:sz w:val="24"/>
          <w:szCs w:val="24"/>
          <w:lang w:val="ro-RO" w:eastAsia="ro-RO"/>
        </w:rPr>
        <w:t>para</w:t>
      </w:r>
      <w:r w:rsidR="00C9476A" w:rsidRPr="00F7320E">
        <w:rPr>
          <w:rFonts w:ascii="Times New Roman" w:hAnsi="Times New Roman"/>
          <w:noProof/>
          <w:sz w:val="24"/>
          <w:szCs w:val="24"/>
          <w:lang w:val="ro-RO" w:eastAsia="ro-RO"/>
        </w:rPr>
        <w:t xml:space="preserve">.7 </w:t>
      </w:r>
      <w:r w:rsidR="009F6F73">
        <w:rPr>
          <w:rFonts w:ascii="Times New Roman" w:hAnsi="Times New Roman"/>
          <w:noProof/>
          <w:sz w:val="24"/>
          <w:szCs w:val="24"/>
          <w:lang w:val="ro-RO" w:eastAsia="ro-RO"/>
        </w:rPr>
        <w:t xml:space="preserve">lit. </w:t>
      </w:r>
      <w:r w:rsidR="00C9476A" w:rsidRPr="00F7320E">
        <w:rPr>
          <w:rFonts w:ascii="Times New Roman" w:hAnsi="Times New Roman"/>
          <w:noProof/>
          <w:sz w:val="24"/>
          <w:szCs w:val="24"/>
          <w:lang w:val="ro-RO" w:eastAsia="ro-RO"/>
        </w:rPr>
        <w:t>(b),</w:t>
      </w:r>
      <w:r>
        <w:rPr>
          <w:rFonts w:ascii="Times New Roman" w:hAnsi="Times New Roman"/>
          <w:noProof/>
          <w:sz w:val="24"/>
          <w:szCs w:val="24"/>
          <w:lang w:val="ro-RO" w:eastAsia="ro-RO"/>
        </w:rPr>
        <w:t xml:space="preserve"> para</w:t>
      </w:r>
      <w:r w:rsidR="009F6F73">
        <w:rPr>
          <w:rFonts w:ascii="Times New Roman" w:hAnsi="Times New Roman"/>
          <w:noProof/>
          <w:sz w:val="24"/>
          <w:szCs w:val="24"/>
          <w:lang w:val="ro-RO" w:eastAsia="ro-RO"/>
        </w:rPr>
        <w:t xml:space="preserve">. </w:t>
      </w:r>
      <w:r w:rsidR="00C9476A" w:rsidRPr="00F7320E">
        <w:rPr>
          <w:rFonts w:ascii="Times New Roman" w:hAnsi="Times New Roman"/>
          <w:noProof/>
          <w:sz w:val="24"/>
          <w:szCs w:val="24"/>
          <w:lang w:val="ro-RO" w:eastAsia="ro-RO"/>
        </w:rPr>
        <w:t>11</w:t>
      </w:r>
      <w:r w:rsidR="009F6F73">
        <w:rPr>
          <w:rFonts w:ascii="Times New Roman" w:hAnsi="Times New Roman"/>
          <w:noProof/>
          <w:sz w:val="24"/>
          <w:szCs w:val="24"/>
          <w:lang w:val="ro-RO" w:eastAsia="ro-RO"/>
        </w:rPr>
        <w:t xml:space="preserve"> lit. </w:t>
      </w:r>
      <w:r w:rsidR="00C9476A" w:rsidRPr="00F7320E">
        <w:rPr>
          <w:rFonts w:ascii="Times New Roman" w:hAnsi="Times New Roman"/>
          <w:noProof/>
          <w:sz w:val="24"/>
          <w:szCs w:val="24"/>
          <w:lang w:val="ro-RO" w:eastAsia="ro-RO"/>
        </w:rPr>
        <w:t xml:space="preserve">(d)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w:t>
      </w:r>
      <w:r>
        <w:rPr>
          <w:rFonts w:ascii="Times New Roman" w:hAnsi="Times New Roman"/>
          <w:noProof/>
          <w:sz w:val="24"/>
          <w:szCs w:val="24"/>
          <w:lang w:val="ro-RO" w:eastAsia="ro-RO"/>
        </w:rPr>
        <w:t>para</w:t>
      </w:r>
      <w:r w:rsidR="009F6F73">
        <w:rPr>
          <w:rFonts w:ascii="Times New Roman" w:hAnsi="Times New Roman"/>
          <w:noProof/>
          <w:sz w:val="24"/>
          <w:szCs w:val="24"/>
          <w:lang w:val="ro-RO" w:eastAsia="ro-RO"/>
        </w:rPr>
        <w:t xml:space="preserve">. </w:t>
      </w:r>
      <w:r w:rsidR="00C9476A" w:rsidRPr="00F7320E">
        <w:rPr>
          <w:rFonts w:ascii="Times New Roman" w:hAnsi="Times New Roman"/>
          <w:noProof/>
          <w:sz w:val="24"/>
          <w:szCs w:val="24"/>
          <w:lang w:val="ro-RO" w:eastAsia="ro-RO"/>
        </w:rPr>
        <w:t>13</w:t>
      </w:r>
      <w:r w:rsidR="00D41916" w:rsidRPr="00F7320E">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 şi</w:t>
      </w:r>
    </w:p>
    <w:p w14:paraId="18F7661D" w14:textId="44C02F14" w:rsidR="00C9476A" w:rsidRPr="00F7320E" w:rsidRDefault="00F30679" w:rsidP="00F57F9A">
      <w:pPr>
        <w:numPr>
          <w:ilvl w:val="1"/>
          <w:numId w:val="15"/>
        </w:numPr>
        <w:tabs>
          <w:tab w:val="clear" w:pos="720"/>
          <w:tab w:val="num"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Pr>
          <w:rFonts w:ascii="Times New Roman" w:hAnsi="Times New Roman"/>
          <w:noProof/>
          <w:sz w:val="24"/>
          <w:szCs w:val="24"/>
          <w:lang w:val="ro-RO" w:eastAsia="ro-RO"/>
        </w:rPr>
        <w:lastRenderedPageBreak/>
        <w:t>para</w:t>
      </w:r>
      <w:r w:rsidR="00C9476A" w:rsidRPr="00F7320E">
        <w:rPr>
          <w:rFonts w:ascii="Times New Roman" w:hAnsi="Times New Roman"/>
          <w:noProof/>
          <w:sz w:val="24"/>
          <w:szCs w:val="24"/>
          <w:lang w:val="ro-RO" w:eastAsia="ro-RO"/>
        </w:rPr>
        <w:t>.</w:t>
      </w:r>
      <w:r>
        <w:rPr>
          <w:rFonts w:ascii="Times New Roman" w:hAnsi="Times New Roman"/>
          <w:noProof/>
          <w:sz w:val="24"/>
          <w:szCs w:val="24"/>
          <w:lang w:val="ro-RO" w:eastAsia="ro-RO"/>
        </w:rPr>
        <w:t xml:space="preserve"> </w:t>
      </w:r>
      <w:r w:rsidR="00C9476A" w:rsidRPr="00F7320E">
        <w:rPr>
          <w:rFonts w:ascii="Times New Roman" w:hAnsi="Times New Roman"/>
          <w:noProof/>
          <w:sz w:val="24"/>
          <w:szCs w:val="24"/>
          <w:lang w:val="ro-RO" w:eastAsia="ro-RO"/>
        </w:rPr>
        <w:t xml:space="preserve">9 </w:t>
      </w:r>
      <w:r>
        <w:rPr>
          <w:rFonts w:ascii="Times New Roman" w:hAnsi="Times New Roman"/>
          <w:noProof/>
          <w:sz w:val="24"/>
          <w:szCs w:val="24"/>
          <w:lang w:val="ro-RO" w:eastAsia="ro-RO"/>
        </w:rPr>
        <w:t xml:space="preserve">lit. </w:t>
      </w:r>
      <w:r w:rsidR="00C9476A" w:rsidRPr="00F7320E">
        <w:rPr>
          <w:rFonts w:ascii="Times New Roman" w:hAnsi="Times New Roman"/>
          <w:noProof/>
          <w:sz w:val="24"/>
          <w:szCs w:val="24"/>
          <w:lang w:val="ro-RO" w:eastAsia="ro-RO"/>
        </w:rPr>
        <w:t>(f)</w:t>
      </w:r>
      <w:r>
        <w:rPr>
          <w:rFonts w:ascii="Times New Roman" w:hAnsi="Times New Roman"/>
          <w:noProof/>
          <w:sz w:val="24"/>
          <w:szCs w:val="24"/>
          <w:lang w:val="ro-RO" w:eastAsia="ro-RO"/>
        </w:rPr>
        <w:t>, lit.</w:t>
      </w:r>
      <w:r w:rsidR="00C9476A" w:rsidRPr="00F7320E">
        <w:rPr>
          <w:rFonts w:ascii="Times New Roman" w:hAnsi="Times New Roman"/>
          <w:noProof/>
          <w:sz w:val="24"/>
          <w:szCs w:val="24"/>
          <w:lang w:val="ro-RO" w:eastAsia="ro-RO"/>
        </w:rPr>
        <w:t xml:space="preserve">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w:t>
      </w:r>
      <w:r>
        <w:rPr>
          <w:rFonts w:ascii="Times New Roman" w:hAnsi="Times New Roman"/>
          <w:noProof/>
          <w:sz w:val="24"/>
          <w:szCs w:val="24"/>
          <w:lang w:val="ro-RO" w:eastAsia="ro-RO"/>
        </w:rPr>
        <w:t>lit.</w:t>
      </w:r>
      <w:r w:rsidR="00C9476A" w:rsidRPr="00F7320E">
        <w:rPr>
          <w:rFonts w:ascii="Times New Roman" w:hAnsi="Times New Roman"/>
          <w:noProof/>
          <w:sz w:val="24"/>
          <w:szCs w:val="24"/>
          <w:lang w:val="ro-RO" w:eastAsia="ro-RO"/>
        </w:rPr>
        <w:t xml:space="preserve"> (h) </w:t>
      </w:r>
      <w:r>
        <w:rPr>
          <w:rFonts w:ascii="Times New Roman" w:hAnsi="Times New Roman"/>
          <w:noProof/>
          <w:sz w:val="24"/>
          <w:szCs w:val="24"/>
          <w:lang w:val="ro-RO" w:eastAsia="ro-RO"/>
        </w:rPr>
        <w:t>-</w:t>
      </w:r>
      <w:r w:rsidR="00C9476A" w:rsidRPr="00F7320E">
        <w:rPr>
          <w:rFonts w:ascii="Times New Roman" w:hAnsi="Times New Roman"/>
          <w:noProof/>
          <w:sz w:val="24"/>
          <w:szCs w:val="24"/>
          <w:lang w:val="ro-RO" w:eastAsia="ro-RO"/>
        </w:rPr>
        <w:t xml:space="preserve"> (l), doar în ceea ce priveşte suprafaţa</w:t>
      </w:r>
      <w:r w:rsidR="00C9476A" w:rsidRPr="00F7320E">
        <w:rPr>
          <w:rFonts w:ascii="Times New Roman" w:hAnsi="Times New Roman"/>
          <w:noProof/>
          <w:sz w:val="24"/>
          <w:szCs w:val="24"/>
          <w:lang w:val="ro-RO"/>
        </w:rPr>
        <w:t xml:space="preserve"> pardoselii</w:t>
      </w:r>
      <w:r w:rsidR="00C9476A" w:rsidRPr="00F7320E">
        <w:rPr>
          <w:rFonts w:ascii="Times New Roman" w:hAnsi="Times New Roman"/>
          <w:noProof/>
          <w:sz w:val="24"/>
          <w:szCs w:val="24"/>
          <w:lang w:val="ro-RO" w:eastAsia="ro-RO"/>
        </w:rPr>
        <w:t>.</w:t>
      </w:r>
    </w:p>
    <w:p w14:paraId="66151A02" w14:textId="189D44B1" w:rsidR="00C9476A" w:rsidRPr="008022B0" w:rsidRDefault="00C9476A" w:rsidP="049C8AF7">
      <w:pPr>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t>(</w:t>
      </w:r>
      <w:r w:rsidR="00D41916" w:rsidRPr="049C8AF7">
        <w:rPr>
          <w:rFonts w:ascii="Times New Roman" w:hAnsi="Times New Roman"/>
          <w:noProof/>
          <w:sz w:val="24"/>
          <w:szCs w:val="24"/>
          <w:lang w:val="ro-RO"/>
        </w:rPr>
        <w:t>5</w:t>
      </w:r>
      <w:r w:rsidRPr="049C8AF7">
        <w:rPr>
          <w:rFonts w:ascii="Times New Roman" w:hAnsi="Times New Roman"/>
          <w:noProof/>
          <w:sz w:val="24"/>
          <w:szCs w:val="24"/>
          <w:lang w:val="ro-RO"/>
        </w:rPr>
        <w:t xml:space="preserve">) Excepțiile se acordă prin </w:t>
      </w:r>
      <w:r w:rsidR="00F30679" w:rsidRPr="00CA2043">
        <w:rPr>
          <w:rFonts w:ascii="Times New Roman" w:hAnsi="Times New Roman"/>
          <w:noProof/>
          <w:sz w:val="24"/>
          <w:szCs w:val="24"/>
          <w:lang w:val="ro-RO"/>
        </w:rPr>
        <w:t>decizie a directorului general al ANR</w:t>
      </w:r>
      <w:r w:rsidR="00F30679">
        <w:rPr>
          <w:rFonts w:ascii="Times New Roman" w:hAnsi="Times New Roman"/>
          <w:noProof/>
          <w:sz w:val="24"/>
          <w:szCs w:val="24"/>
          <w:lang w:val="ro-RO"/>
        </w:rPr>
        <w:t xml:space="preserve"> care se comunică MTIC</w:t>
      </w:r>
      <w:r w:rsidR="0099206B" w:rsidRPr="00CA2043">
        <w:rPr>
          <w:rFonts w:ascii="Times New Roman" w:hAnsi="Times New Roman"/>
          <w:noProof/>
          <w:sz w:val="24"/>
          <w:szCs w:val="24"/>
          <w:lang w:val="ro-RO"/>
        </w:rPr>
        <w:t>.</w:t>
      </w:r>
    </w:p>
    <w:p w14:paraId="5293B6C3" w14:textId="0919461F"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w:t>
      </w:r>
      <w:r w:rsidR="00D41916" w:rsidRPr="00F7320E">
        <w:rPr>
          <w:rFonts w:ascii="Times New Roman" w:hAnsi="Times New Roman"/>
          <w:noProof/>
          <w:sz w:val="24"/>
          <w:szCs w:val="24"/>
          <w:lang w:val="ro-RO" w:eastAsia="ro-RO"/>
        </w:rPr>
        <w:t>6</w:t>
      </w:r>
      <w:r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es-ES"/>
        </w:rPr>
        <w:t xml:space="preserve">În cazul navelor al căror echipaj impune să se ia în considerare fără discriminare interesele diferite ale navigatorilor cu religii </w:t>
      </w:r>
      <w:r w:rsidR="00E21E26" w:rsidRPr="00F7320E">
        <w:rPr>
          <w:rFonts w:ascii="Times New Roman" w:hAnsi="Times New Roman"/>
          <w:noProof/>
          <w:sz w:val="24"/>
          <w:szCs w:val="24"/>
          <w:lang w:val="ro-RO" w:eastAsia="es-ES"/>
        </w:rPr>
        <w:t>și</w:t>
      </w:r>
      <w:r w:rsidRPr="00F7320E">
        <w:rPr>
          <w:rFonts w:ascii="Times New Roman" w:hAnsi="Times New Roman"/>
          <w:noProof/>
          <w:sz w:val="24"/>
          <w:szCs w:val="24"/>
          <w:lang w:val="ro-RO" w:eastAsia="es-ES"/>
        </w:rPr>
        <w:t xml:space="preserve"> practici sociale diferite </w:t>
      </w:r>
      <w:r w:rsidR="00E21E26" w:rsidRPr="00F7320E">
        <w:rPr>
          <w:rFonts w:ascii="Times New Roman" w:hAnsi="Times New Roman"/>
          <w:noProof/>
          <w:sz w:val="24"/>
          <w:szCs w:val="24"/>
          <w:lang w:val="ro-RO" w:eastAsia="es-ES"/>
        </w:rPr>
        <w:t>și</w:t>
      </w:r>
      <w:r w:rsidRPr="00F7320E">
        <w:rPr>
          <w:rFonts w:ascii="Times New Roman" w:hAnsi="Times New Roman"/>
          <w:noProof/>
          <w:sz w:val="24"/>
          <w:szCs w:val="24"/>
          <w:lang w:val="ro-RO" w:eastAsia="es-ES"/>
        </w:rPr>
        <w:t xml:space="preserve"> distincte,</w:t>
      </w:r>
      <w:r w:rsidR="007A31B3" w:rsidRPr="00F7320E">
        <w:rPr>
          <w:rFonts w:ascii="Times New Roman" w:hAnsi="Times New Roman"/>
          <w:noProof/>
          <w:sz w:val="24"/>
          <w:szCs w:val="24"/>
          <w:lang w:val="ro-RO" w:eastAsia="es-ES"/>
        </w:rPr>
        <w:t xml:space="preserve"> </w:t>
      </w:r>
      <w:r w:rsidR="00F30679">
        <w:rPr>
          <w:rFonts w:ascii="Times New Roman" w:hAnsi="Times New Roman"/>
          <w:noProof/>
          <w:sz w:val="24"/>
          <w:szCs w:val="24"/>
          <w:lang w:val="ro-RO" w:eastAsia="es-ES"/>
        </w:rPr>
        <w:t>ANR</w:t>
      </w:r>
      <w:r w:rsidRPr="00F7320E">
        <w:rPr>
          <w:rFonts w:ascii="Times New Roman" w:hAnsi="Times New Roman"/>
          <w:noProof/>
          <w:sz w:val="24"/>
          <w:szCs w:val="24"/>
          <w:lang w:val="ro-RO" w:eastAsia="es-ES"/>
        </w:rPr>
        <w:t xml:space="preserve"> poate, după consultarea organizațiilor de armatori </w:t>
      </w:r>
      <w:r w:rsidR="00E21E26" w:rsidRPr="00F7320E">
        <w:rPr>
          <w:rFonts w:ascii="Times New Roman" w:hAnsi="Times New Roman"/>
          <w:noProof/>
          <w:sz w:val="24"/>
          <w:szCs w:val="24"/>
          <w:lang w:val="ro-RO" w:eastAsia="es-ES"/>
        </w:rPr>
        <w:t>și</w:t>
      </w:r>
      <w:r w:rsidRPr="00F7320E">
        <w:rPr>
          <w:rFonts w:ascii="Times New Roman" w:hAnsi="Times New Roman"/>
          <w:noProof/>
          <w:sz w:val="24"/>
          <w:szCs w:val="24"/>
          <w:lang w:val="ro-RO" w:eastAsia="es-ES"/>
        </w:rPr>
        <w:t xml:space="preserve"> de navigatori implicate, să permită variații corect aplicate ale prezentei </w:t>
      </w:r>
      <w:r w:rsidR="00C25CB2" w:rsidRPr="00F7320E">
        <w:rPr>
          <w:rFonts w:ascii="Times New Roman" w:hAnsi="Times New Roman"/>
          <w:noProof/>
          <w:sz w:val="24"/>
          <w:szCs w:val="24"/>
          <w:lang w:val="ro-RO" w:eastAsia="es-ES"/>
        </w:rPr>
        <w:t>norme metodologice</w:t>
      </w:r>
      <w:r w:rsidRPr="00F7320E">
        <w:rPr>
          <w:rFonts w:ascii="Times New Roman" w:hAnsi="Times New Roman"/>
          <w:noProof/>
          <w:sz w:val="24"/>
          <w:szCs w:val="24"/>
          <w:lang w:val="ro-RO" w:eastAsia="es-ES"/>
        </w:rPr>
        <w:t xml:space="preserve">, cu condiția ca astfel de variații să nu determine amenajări care sunt, per ansamblu, mai puțin favorabile decât cele care ar rezulta din aplicarea prezentei </w:t>
      </w:r>
      <w:r w:rsidR="00C25CB2" w:rsidRPr="00F7320E">
        <w:rPr>
          <w:rFonts w:ascii="Times New Roman" w:hAnsi="Times New Roman"/>
          <w:noProof/>
          <w:sz w:val="24"/>
          <w:szCs w:val="24"/>
          <w:lang w:val="ro-RO" w:eastAsia="es-ES"/>
        </w:rPr>
        <w:t>norme metodologice</w:t>
      </w:r>
      <w:r w:rsidRPr="00F7320E">
        <w:rPr>
          <w:rFonts w:ascii="Times New Roman" w:hAnsi="Times New Roman"/>
          <w:noProof/>
          <w:sz w:val="24"/>
          <w:szCs w:val="24"/>
          <w:lang w:val="ro-RO" w:eastAsia="es-ES"/>
        </w:rPr>
        <w:t xml:space="preserve">. Caracteristicile tuturor acestor modificări vor fi comunicate </w:t>
      </w:r>
      <w:r w:rsidR="00122AF2">
        <w:rPr>
          <w:rFonts w:ascii="Times New Roman" w:hAnsi="Times New Roman"/>
          <w:noProof/>
          <w:sz w:val="24"/>
          <w:szCs w:val="24"/>
          <w:lang w:val="ro-RO" w:eastAsia="es-ES"/>
        </w:rPr>
        <w:t>MTIC</w:t>
      </w:r>
      <w:r w:rsidR="00F30679">
        <w:rPr>
          <w:rFonts w:ascii="Times New Roman" w:hAnsi="Times New Roman"/>
          <w:noProof/>
          <w:sz w:val="24"/>
          <w:szCs w:val="24"/>
          <w:lang w:val="ro-RO" w:eastAsia="es-ES"/>
        </w:rPr>
        <w:t xml:space="preserve"> în vederea transmiterii</w:t>
      </w:r>
      <w:r w:rsidRPr="00F7320E">
        <w:rPr>
          <w:rFonts w:ascii="Times New Roman" w:hAnsi="Times New Roman"/>
          <w:noProof/>
          <w:sz w:val="24"/>
          <w:szCs w:val="24"/>
          <w:lang w:val="ro-RO" w:eastAsia="es-ES"/>
        </w:rPr>
        <w:t xml:space="preserve"> </w:t>
      </w:r>
      <w:r w:rsidR="007A31B3" w:rsidRPr="00F7320E">
        <w:rPr>
          <w:rFonts w:ascii="Times New Roman" w:hAnsi="Times New Roman"/>
          <w:noProof/>
          <w:sz w:val="24"/>
          <w:szCs w:val="24"/>
          <w:lang w:val="ro-RO" w:eastAsia="es-ES"/>
        </w:rPr>
        <w:t>D</w:t>
      </w:r>
      <w:r w:rsidRPr="00F7320E">
        <w:rPr>
          <w:rFonts w:ascii="Times New Roman" w:hAnsi="Times New Roman"/>
          <w:noProof/>
          <w:sz w:val="24"/>
          <w:szCs w:val="24"/>
          <w:lang w:val="ro-RO" w:eastAsia="es-ES"/>
        </w:rPr>
        <w:t xml:space="preserve">irectorului </w:t>
      </w:r>
      <w:r w:rsidR="007A31B3" w:rsidRPr="00F7320E">
        <w:rPr>
          <w:rFonts w:ascii="Times New Roman" w:hAnsi="Times New Roman"/>
          <w:noProof/>
          <w:sz w:val="24"/>
          <w:szCs w:val="24"/>
          <w:lang w:val="ro-RO" w:eastAsia="es-ES"/>
        </w:rPr>
        <w:t>G</w:t>
      </w:r>
      <w:r w:rsidRPr="00F7320E">
        <w:rPr>
          <w:rFonts w:ascii="Times New Roman" w:hAnsi="Times New Roman"/>
          <w:noProof/>
          <w:sz w:val="24"/>
          <w:szCs w:val="24"/>
          <w:lang w:val="ro-RO" w:eastAsia="es-ES"/>
        </w:rPr>
        <w:t>eneral al Biroului Internaţional al Muncii, care va înştiinţa toţi membrii Organizaţiei Internaţionale a Muncii.</w:t>
      </w:r>
    </w:p>
    <w:p w14:paraId="07D7303C" w14:textId="77777777" w:rsidR="00C9476A" w:rsidRPr="00F7320E" w:rsidRDefault="00C9476A" w:rsidP="00E21E26">
      <w:pPr>
        <w:spacing w:after="0" w:line="240" w:lineRule="auto"/>
        <w:jc w:val="both"/>
        <w:rPr>
          <w:rFonts w:ascii="Times New Roman" w:hAnsi="Times New Roman"/>
          <w:noProof/>
          <w:sz w:val="24"/>
          <w:szCs w:val="24"/>
          <w:lang w:val="ro-RO"/>
        </w:rPr>
      </w:pPr>
    </w:p>
    <w:p w14:paraId="656215A8" w14:textId="77777777" w:rsidR="00C9476A" w:rsidRPr="00933614" w:rsidRDefault="00C9476A" w:rsidP="00E21E26">
      <w:pPr>
        <w:spacing w:after="0" w:line="240" w:lineRule="auto"/>
        <w:jc w:val="center"/>
        <w:rPr>
          <w:rFonts w:ascii="Times New Roman" w:hAnsi="Times New Roman"/>
          <w:b/>
          <w:noProof/>
          <w:sz w:val="24"/>
          <w:szCs w:val="24"/>
          <w:lang w:val="ro-RO"/>
        </w:rPr>
      </w:pPr>
      <w:r w:rsidRPr="00933614">
        <w:rPr>
          <w:rFonts w:ascii="Times New Roman" w:hAnsi="Times New Roman"/>
          <w:b/>
          <w:noProof/>
          <w:sz w:val="24"/>
          <w:szCs w:val="24"/>
          <w:lang w:val="ro-RO"/>
        </w:rPr>
        <w:t>SECŢIUNEA a 2-a</w:t>
      </w:r>
    </w:p>
    <w:p w14:paraId="7EE5C025" w14:textId="77777777" w:rsidR="00C9476A" w:rsidRPr="00933614" w:rsidRDefault="00C9476A" w:rsidP="00E21E26">
      <w:pPr>
        <w:spacing w:after="0" w:line="240" w:lineRule="auto"/>
        <w:jc w:val="center"/>
        <w:rPr>
          <w:rFonts w:ascii="Times New Roman" w:hAnsi="Times New Roman"/>
          <w:b/>
          <w:bCs/>
          <w:noProof/>
          <w:sz w:val="24"/>
          <w:szCs w:val="24"/>
          <w:lang w:val="ro-RO" w:eastAsia="ro-RO"/>
        </w:rPr>
      </w:pPr>
      <w:r w:rsidRPr="00933614">
        <w:rPr>
          <w:rFonts w:ascii="Times New Roman" w:hAnsi="Times New Roman"/>
          <w:b/>
          <w:bCs/>
          <w:noProof/>
          <w:sz w:val="24"/>
          <w:szCs w:val="24"/>
          <w:lang w:val="ro-RO" w:eastAsia="ro-RO"/>
        </w:rPr>
        <w:t>Alimentaţia şi serviciul de servire a mesei</w:t>
      </w:r>
    </w:p>
    <w:p w14:paraId="4F093DC8" w14:textId="77777777" w:rsidR="00C9476A" w:rsidRPr="00F7320E" w:rsidRDefault="00C9476A" w:rsidP="00E21E26">
      <w:pPr>
        <w:spacing w:after="0" w:line="240" w:lineRule="auto"/>
        <w:jc w:val="center"/>
        <w:rPr>
          <w:rFonts w:ascii="Times New Roman" w:hAnsi="Times New Roman"/>
          <w:bCs/>
          <w:noProof/>
          <w:sz w:val="24"/>
          <w:szCs w:val="24"/>
          <w:lang w:val="ro-RO" w:eastAsia="ro-RO"/>
        </w:rPr>
      </w:pPr>
    </w:p>
    <w:p w14:paraId="309402B1" w14:textId="60E3F091" w:rsidR="00C9476A" w:rsidRPr="00F7320E" w:rsidRDefault="00C9476A" w:rsidP="002C4737">
      <w:pPr>
        <w:autoSpaceDE w:val="0"/>
        <w:autoSpaceDN w:val="0"/>
        <w:adjustRightInd w:val="0"/>
        <w:spacing w:after="0" w:line="240" w:lineRule="auto"/>
        <w:jc w:val="both"/>
        <w:rPr>
          <w:rFonts w:ascii="Times New Roman" w:hAnsi="Times New Roman"/>
          <w:noProof/>
          <w:sz w:val="24"/>
          <w:szCs w:val="24"/>
          <w:lang w:val="ro-RO" w:eastAsia="ro-RO"/>
        </w:rPr>
      </w:pPr>
      <w:r w:rsidRPr="00933614">
        <w:rPr>
          <w:rFonts w:ascii="Times New Roman" w:hAnsi="Times New Roman"/>
          <w:b/>
          <w:noProof/>
          <w:sz w:val="24"/>
          <w:szCs w:val="24"/>
          <w:lang w:val="ro-RO"/>
        </w:rPr>
        <w:t>Art.</w:t>
      </w:r>
      <w:r w:rsidR="004C4FDA" w:rsidRPr="00933614">
        <w:rPr>
          <w:rFonts w:ascii="Times New Roman" w:hAnsi="Times New Roman"/>
          <w:b/>
          <w:noProof/>
          <w:sz w:val="24"/>
          <w:szCs w:val="24"/>
          <w:lang w:val="ro-RO"/>
        </w:rPr>
        <w:t>6</w:t>
      </w:r>
      <w:r w:rsidR="0030148A" w:rsidRPr="00933614">
        <w:rPr>
          <w:rFonts w:ascii="Times New Roman" w:hAnsi="Times New Roman"/>
          <w:b/>
          <w:noProof/>
          <w:sz w:val="24"/>
          <w:szCs w:val="24"/>
          <w:lang w:val="ro-RO"/>
        </w:rPr>
        <w:t>1</w:t>
      </w:r>
      <w:r w:rsidRPr="00F7320E">
        <w:rPr>
          <w:rFonts w:ascii="Times New Roman" w:hAnsi="Times New Roman"/>
          <w:noProof/>
          <w:sz w:val="24"/>
          <w:szCs w:val="24"/>
          <w:lang w:val="ro-RO"/>
        </w:rPr>
        <w:t>.</w:t>
      </w:r>
      <w:r w:rsidR="006671F0"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xml:space="preserve">- (1) Armatorii navelor care arborează pavilion român se asigură că pe navele lor este </w:t>
      </w:r>
      <w:r w:rsidRPr="00F7320E">
        <w:rPr>
          <w:rFonts w:ascii="Times New Roman" w:hAnsi="Times New Roman"/>
          <w:noProof/>
          <w:sz w:val="24"/>
          <w:szCs w:val="24"/>
          <w:lang w:val="ro-RO" w:eastAsia="ro-RO"/>
        </w:rPr>
        <w:t>furnizată  hrană şi apă potabilă de calitate corespunzătoare, a cărei valoare nutriţională şi cantitate corespund nevoilor persoanelor</w:t>
      </w:r>
      <w:r w:rsidR="00DD1B75"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afla</w:t>
      </w:r>
      <w:r w:rsidR="00A541EE" w:rsidRPr="00F7320E">
        <w:rPr>
          <w:rFonts w:ascii="Times New Roman" w:hAnsi="Times New Roman"/>
          <w:noProof/>
          <w:sz w:val="24"/>
          <w:szCs w:val="24"/>
          <w:lang w:val="ro-RO" w:eastAsia="ro-RO"/>
        </w:rPr>
        <w:t>te</w:t>
      </w:r>
      <w:r w:rsidRPr="00F7320E">
        <w:rPr>
          <w:rFonts w:ascii="Times New Roman" w:hAnsi="Times New Roman"/>
          <w:noProof/>
          <w:color w:val="FF0000"/>
          <w:sz w:val="24"/>
          <w:szCs w:val="24"/>
          <w:lang w:val="ro-RO" w:eastAsia="ro-RO"/>
        </w:rPr>
        <w:t xml:space="preserve"> </w:t>
      </w:r>
      <w:r w:rsidRPr="00F7320E">
        <w:rPr>
          <w:rFonts w:ascii="Times New Roman" w:hAnsi="Times New Roman"/>
          <w:noProof/>
          <w:sz w:val="24"/>
          <w:szCs w:val="24"/>
          <w:lang w:val="ro-RO" w:eastAsia="ro-RO"/>
        </w:rPr>
        <w:t>la bord, ţinându-se seama de apartenenţa lor culturală şi religioasă, prin următoarele măsuri:</w:t>
      </w:r>
    </w:p>
    <w:p w14:paraId="3937FC65" w14:textId="6F2E4184" w:rsidR="00C9476A" w:rsidRPr="00F7320E" w:rsidRDefault="0006531B" w:rsidP="0006531B">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a) </w:t>
      </w:r>
      <w:r w:rsidR="00C9476A" w:rsidRPr="00F7320E">
        <w:rPr>
          <w:rFonts w:ascii="Times New Roman" w:hAnsi="Times New Roman"/>
          <w:noProof/>
          <w:sz w:val="24"/>
          <w:szCs w:val="24"/>
          <w:lang w:val="ro-RO" w:eastAsia="ro-RO"/>
        </w:rPr>
        <w:t xml:space="preserve">o aprovizionare suficientă cu alimente şi apă potabilă, de o valoare nutritivă, calitate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varietate adecvată, ţinând seama de numărul navigatorilor aflaţi la bord, de religia lor, de obiceiurile culturale în materie de alimentaţie, cât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de durata şi natura voiajului;</w:t>
      </w:r>
    </w:p>
    <w:p w14:paraId="33DA7C18" w14:textId="5C944529" w:rsidR="00C9476A" w:rsidRPr="00F7320E" w:rsidRDefault="0006531B" w:rsidP="0006531B">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b) </w:t>
      </w:r>
      <w:r w:rsidR="00C9476A" w:rsidRPr="00F7320E">
        <w:rPr>
          <w:rFonts w:ascii="Times New Roman" w:hAnsi="Times New Roman"/>
          <w:noProof/>
          <w:sz w:val="24"/>
          <w:szCs w:val="24"/>
          <w:lang w:val="ro-RO" w:eastAsia="ro-RO"/>
        </w:rPr>
        <w:t xml:space="preserve">o amenajare şi un echipament al serviciului de bucătărie şi de servire a mesei care să ofere navigatorilor mese variate şi hrănitoare, preparate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servite în condiţii igienice; şi</w:t>
      </w:r>
    </w:p>
    <w:p w14:paraId="5FD7708B" w14:textId="3F2E186D" w:rsidR="00C9476A" w:rsidRPr="00F7320E" w:rsidRDefault="0006531B" w:rsidP="0006531B">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c) </w:t>
      </w:r>
      <w:r w:rsidR="00C9476A" w:rsidRPr="00F7320E">
        <w:rPr>
          <w:rFonts w:ascii="Times New Roman" w:hAnsi="Times New Roman"/>
          <w:noProof/>
          <w:sz w:val="24"/>
          <w:szCs w:val="24"/>
          <w:lang w:val="ro-RO" w:eastAsia="ro-RO"/>
        </w:rPr>
        <w:t>personal de bucătărie şi de servire a mesei format corespunzător sau instruit conform funcţiei.</w:t>
      </w:r>
    </w:p>
    <w:p w14:paraId="67057DCE" w14:textId="7D3223C0" w:rsidR="00C9476A" w:rsidRPr="00933614" w:rsidRDefault="002C4737" w:rsidP="002C4737">
      <w:pPr>
        <w:tabs>
          <w:tab w:val="left" w:pos="284"/>
        </w:tabs>
        <w:autoSpaceDE w:val="0"/>
        <w:autoSpaceDN w:val="0"/>
        <w:adjustRightInd w:val="0"/>
        <w:spacing w:after="0" w:line="240" w:lineRule="auto"/>
        <w:jc w:val="both"/>
        <w:rPr>
          <w:rFonts w:ascii="Times New Roman" w:hAnsi="Times New Roman"/>
          <w:noProof/>
          <w:sz w:val="24"/>
          <w:szCs w:val="24"/>
          <w:lang w:val="ro-RO" w:eastAsia="es-ES"/>
        </w:rPr>
      </w:pPr>
      <w:r w:rsidRPr="00F7320E">
        <w:rPr>
          <w:rFonts w:ascii="Times New Roman" w:hAnsi="Times New Roman"/>
          <w:noProof/>
          <w:sz w:val="24"/>
          <w:szCs w:val="24"/>
          <w:lang w:val="ro-RO" w:eastAsia="ro-RO"/>
        </w:rPr>
        <w:t xml:space="preserve">(2) </w:t>
      </w:r>
      <w:r w:rsidR="003554C4" w:rsidRPr="00933614">
        <w:rPr>
          <w:rFonts w:ascii="Times New Roman" w:hAnsi="Times New Roman"/>
          <w:noProof/>
          <w:sz w:val="24"/>
          <w:szCs w:val="24"/>
          <w:lang w:val="ro-RO" w:eastAsia="ro-RO"/>
        </w:rPr>
        <w:t xml:space="preserve">MS </w:t>
      </w:r>
      <w:r w:rsidR="00C9476A" w:rsidRPr="00933614">
        <w:rPr>
          <w:rFonts w:ascii="Times New Roman" w:hAnsi="Times New Roman"/>
          <w:noProof/>
          <w:sz w:val="24"/>
          <w:szCs w:val="24"/>
          <w:lang w:val="ro-RO" w:eastAsia="ro-RO"/>
        </w:rPr>
        <w:t xml:space="preserve">stabilește prin ordin </w:t>
      </w:r>
      <w:r w:rsidR="0099206B" w:rsidRPr="00933614">
        <w:rPr>
          <w:rFonts w:ascii="Times New Roman" w:hAnsi="Times New Roman"/>
          <w:noProof/>
          <w:sz w:val="24"/>
          <w:szCs w:val="24"/>
          <w:lang w:val="ro-RO" w:eastAsia="ro-RO"/>
        </w:rPr>
        <w:t xml:space="preserve">al ministrului </w:t>
      </w:r>
      <w:r w:rsidR="003554C4" w:rsidRPr="00933614">
        <w:rPr>
          <w:rFonts w:ascii="Times New Roman" w:hAnsi="Times New Roman"/>
          <w:noProof/>
          <w:sz w:val="24"/>
          <w:szCs w:val="24"/>
          <w:lang w:val="ro-RO" w:eastAsia="ro-RO"/>
        </w:rPr>
        <w:t xml:space="preserve">sănătății </w:t>
      </w:r>
      <w:r w:rsidR="00C9476A" w:rsidRPr="00933614">
        <w:rPr>
          <w:rFonts w:ascii="Times New Roman" w:hAnsi="Times New Roman"/>
          <w:noProof/>
          <w:sz w:val="24"/>
          <w:szCs w:val="24"/>
          <w:lang w:val="ro-RO" w:eastAsia="ro-RO"/>
        </w:rPr>
        <w:t xml:space="preserve">norme </w:t>
      </w:r>
      <w:r w:rsidR="00C9476A" w:rsidRPr="00933614">
        <w:rPr>
          <w:rFonts w:ascii="Times New Roman" w:hAnsi="Times New Roman"/>
          <w:noProof/>
          <w:sz w:val="24"/>
          <w:szCs w:val="24"/>
          <w:lang w:val="ro-RO" w:eastAsia="es-ES"/>
        </w:rPr>
        <w:t xml:space="preserve">minime referitoare la cantitatea și calitatea hranei </w:t>
      </w:r>
      <w:r w:rsidR="00E21E26" w:rsidRPr="00933614">
        <w:rPr>
          <w:rFonts w:ascii="Times New Roman" w:hAnsi="Times New Roman"/>
          <w:noProof/>
          <w:sz w:val="24"/>
          <w:szCs w:val="24"/>
          <w:lang w:val="ro-RO" w:eastAsia="es-ES"/>
        </w:rPr>
        <w:t>și</w:t>
      </w:r>
      <w:r w:rsidR="00C9476A" w:rsidRPr="00933614">
        <w:rPr>
          <w:rFonts w:ascii="Times New Roman" w:hAnsi="Times New Roman"/>
          <w:noProof/>
          <w:sz w:val="24"/>
          <w:szCs w:val="24"/>
          <w:lang w:val="ro-RO" w:eastAsia="es-ES"/>
        </w:rPr>
        <w:t xml:space="preserve"> a apei potabile </w:t>
      </w:r>
      <w:r w:rsidR="00E21E26" w:rsidRPr="00933614">
        <w:rPr>
          <w:rFonts w:ascii="Times New Roman" w:hAnsi="Times New Roman"/>
          <w:noProof/>
          <w:sz w:val="24"/>
          <w:szCs w:val="24"/>
          <w:lang w:val="ro-RO" w:eastAsia="es-ES"/>
        </w:rPr>
        <w:t>și</w:t>
      </w:r>
      <w:r w:rsidR="00C9476A" w:rsidRPr="00933614">
        <w:rPr>
          <w:rFonts w:ascii="Times New Roman" w:hAnsi="Times New Roman"/>
          <w:noProof/>
          <w:sz w:val="24"/>
          <w:szCs w:val="24"/>
          <w:lang w:val="ro-RO" w:eastAsia="es-ES"/>
        </w:rPr>
        <w:t xml:space="preserve"> norme de catering pentru mesele asigurate navigatorilor pe navele care arborează pavilion român.</w:t>
      </w:r>
    </w:p>
    <w:p w14:paraId="58B82499" w14:textId="07927D8E" w:rsidR="00C9476A" w:rsidRPr="00933614" w:rsidRDefault="00C9476A" w:rsidP="00E21E26">
      <w:pPr>
        <w:tabs>
          <w:tab w:val="left" w:pos="284"/>
        </w:tabs>
        <w:autoSpaceDE w:val="0"/>
        <w:autoSpaceDN w:val="0"/>
        <w:adjustRightInd w:val="0"/>
        <w:spacing w:after="0" w:line="240" w:lineRule="auto"/>
        <w:jc w:val="both"/>
        <w:rPr>
          <w:rFonts w:ascii="Times New Roman" w:hAnsi="Times New Roman"/>
          <w:noProof/>
          <w:sz w:val="24"/>
          <w:szCs w:val="24"/>
          <w:lang w:val="ro-RO" w:eastAsia="ro-RO"/>
        </w:rPr>
      </w:pPr>
      <w:r w:rsidRPr="00933614">
        <w:rPr>
          <w:rFonts w:ascii="Times New Roman" w:hAnsi="Times New Roman"/>
          <w:noProof/>
          <w:sz w:val="24"/>
          <w:szCs w:val="24"/>
          <w:lang w:val="ro-RO"/>
        </w:rPr>
        <w:t xml:space="preserve">(3) Armatorii navelor care arborează pavilion român se asigură că pe navele lor sunt afișate spre informare, într-un loc accesibil tuturor navigatorilor, </w:t>
      </w:r>
      <w:r w:rsidRPr="00933614">
        <w:rPr>
          <w:rFonts w:ascii="Times New Roman" w:hAnsi="Times New Roman"/>
          <w:noProof/>
          <w:sz w:val="24"/>
          <w:szCs w:val="24"/>
          <w:lang w:val="ro-RO" w:eastAsia="es-ES"/>
        </w:rPr>
        <w:t xml:space="preserve">materiale informative pentru conștientizarea și punerea în aplicare a normelor </w:t>
      </w:r>
      <w:r w:rsidR="003554C4" w:rsidRPr="00933614">
        <w:rPr>
          <w:rFonts w:ascii="Times New Roman" w:hAnsi="Times New Roman"/>
          <w:noProof/>
          <w:sz w:val="24"/>
          <w:szCs w:val="24"/>
          <w:lang w:val="ro-RO" w:eastAsia="es-ES"/>
        </w:rPr>
        <w:t>prevăzute la alin. (2).</w:t>
      </w:r>
    </w:p>
    <w:p w14:paraId="2B60D67A" w14:textId="19E76D5B" w:rsidR="00C9476A" w:rsidRPr="00F7320E" w:rsidRDefault="00C9476A" w:rsidP="00E21E26">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0933614">
        <w:rPr>
          <w:rFonts w:ascii="Times New Roman" w:hAnsi="Times New Roman"/>
          <w:noProof/>
          <w:sz w:val="24"/>
          <w:szCs w:val="24"/>
          <w:lang w:val="ro-RO" w:eastAsia="ro-RO"/>
        </w:rPr>
        <w:t>(4) Armatorii</w:t>
      </w:r>
      <w:r w:rsidRPr="00F7320E">
        <w:rPr>
          <w:rFonts w:ascii="Times New Roman" w:hAnsi="Times New Roman"/>
          <w:noProof/>
          <w:sz w:val="24"/>
          <w:szCs w:val="24"/>
          <w:lang w:val="ro-RO" w:eastAsia="ro-RO"/>
        </w:rPr>
        <w:t xml:space="preserve"> navelor care arborează pavilion român se asigură că personalul angajat la pregătirea și servirea hranei respectă următoarele cerințe:</w:t>
      </w:r>
    </w:p>
    <w:p w14:paraId="3D10D871" w14:textId="666BE1F7" w:rsidR="00C9476A" w:rsidRPr="00F7320E" w:rsidRDefault="0006531B" w:rsidP="0006531B">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a) </w:t>
      </w:r>
      <w:r w:rsidR="00933614">
        <w:rPr>
          <w:rFonts w:ascii="Times New Roman" w:hAnsi="Times New Roman"/>
          <w:noProof/>
          <w:sz w:val="24"/>
          <w:szCs w:val="24"/>
          <w:lang w:val="ro-RO" w:eastAsia="ro-RO"/>
        </w:rPr>
        <w:t>t</w:t>
      </w:r>
      <w:r w:rsidR="00C9476A" w:rsidRPr="00F7320E">
        <w:rPr>
          <w:rFonts w:ascii="Times New Roman" w:hAnsi="Times New Roman"/>
          <w:noProof/>
          <w:sz w:val="24"/>
          <w:szCs w:val="24"/>
          <w:lang w:val="ro-RO" w:eastAsia="ro-RO"/>
        </w:rPr>
        <w:t xml:space="preserve">oți navigatorii care participă la manipularea, înmagazinarea, pregătirea alimentelor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servirea hranei la bord trebu</w:t>
      </w:r>
      <w:r w:rsidR="00AC018A" w:rsidRPr="00F7320E">
        <w:rPr>
          <w:rFonts w:ascii="Times New Roman" w:hAnsi="Times New Roman"/>
          <w:noProof/>
          <w:sz w:val="24"/>
          <w:szCs w:val="24"/>
          <w:lang w:val="ro-RO" w:eastAsia="ro-RO"/>
        </w:rPr>
        <w:t>ie să f</w:t>
      </w:r>
      <w:r w:rsidR="00C9476A" w:rsidRPr="00F7320E">
        <w:rPr>
          <w:rFonts w:ascii="Times New Roman" w:hAnsi="Times New Roman"/>
          <w:noProof/>
          <w:sz w:val="24"/>
          <w:szCs w:val="24"/>
          <w:lang w:val="ro-RO" w:eastAsia="ro-RO"/>
        </w:rPr>
        <w:t>ie calificați, conform prevederilor legislației naționale, pentru meseria pe care o practică;</w:t>
      </w:r>
    </w:p>
    <w:p w14:paraId="4A4C43E3" w14:textId="3CACD6E9" w:rsidR="00C9476A" w:rsidRPr="0006531B" w:rsidRDefault="0006531B" w:rsidP="0006531B">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b) </w:t>
      </w:r>
      <w:r w:rsidR="00933614" w:rsidRPr="0006531B">
        <w:rPr>
          <w:rFonts w:ascii="Times New Roman" w:hAnsi="Times New Roman"/>
          <w:noProof/>
          <w:sz w:val="24"/>
          <w:szCs w:val="24"/>
          <w:lang w:val="ro-RO" w:eastAsia="ro-RO"/>
        </w:rPr>
        <w:t>l</w:t>
      </w:r>
      <w:r w:rsidR="00C9476A" w:rsidRPr="0006531B">
        <w:rPr>
          <w:rFonts w:ascii="Times New Roman" w:hAnsi="Times New Roman"/>
          <w:noProof/>
          <w:sz w:val="24"/>
          <w:szCs w:val="24"/>
          <w:lang w:val="ro-RO" w:eastAsia="ro-RO"/>
        </w:rPr>
        <w:t xml:space="preserve">a bordul navelor care operează cu un efectiv de 10 persoane sau mai mult, trebuie să </w:t>
      </w:r>
      <w:r w:rsidR="008861C5" w:rsidRPr="0006531B">
        <w:rPr>
          <w:rFonts w:ascii="Times New Roman" w:hAnsi="Times New Roman"/>
          <w:noProof/>
          <w:sz w:val="24"/>
          <w:szCs w:val="24"/>
          <w:lang w:val="ro-RO" w:eastAsia="ro-RO"/>
        </w:rPr>
        <w:t xml:space="preserve">existe </w:t>
      </w:r>
      <w:r w:rsidR="0095632A" w:rsidRPr="0006531B">
        <w:rPr>
          <w:rFonts w:ascii="Times New Roman" w:hAnsi="Times New Roman"/>
          <w:noProof/>
          <w:sz w:val="24"/>
          <w:szCs w:val="24"/>
          <w:lang w:val="ro-RO" w:eastAsia="ro-RO"/>
        </w:rPr>
        <w:t>la bord un bucătar calificat;</w:t>
      </w:r>
    </w:p>
    <w:p w14:paraId="6AD53753" w14:textId="7E5B87A8" w:rsidR="00C9476A" w:rsidRPr="00F7320E" w:rsidRDefault="0006531B" w:rsidP="0006531B">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c) n</w:t>
      </w:r>
      <w:r w:rsidR="00C9476A" w:rsidRPr="00F7320E">
        <w:rPr>
          <w:rFonts w:ascii="Times New Roman" w:hAnsi="Times New Roman"/>
          <w:noProof/>
          <w:sz w:val="24"/>
          <w:szCs w:val="24"/>
          <w:lang w:val="ro-RO" w:eastAsia="ro-RO"/>
        </w:rPr>
        <w:t>avigatorul angajat ca bucătar trebuie</w:t>
      </w:r>
      <w:r w:rsidR="00E0713F" w:rsidRPr="00F7320E">
        <w:rPr>
          <w:rFonts w:ascii="Times New Roman" w:hAnsi="Times New Roman"/>
          <w:noProof/>
          <w:sz w:val="24"/>
          <w:szCs w:val="24"/>
          <w:lang w:val="ro-RO" w:eastAsia="ro-RO"/>
        </w:rPr>
        <w:t xml:space="preserve"> să deţină un certificat de bucătar maritim emis de</w:t>
      </w:r>
      <w:r w:rsidR="00E17265" w:rsidRPr="00F7320E">
        <w:rPr>
          <w:rFonts w:ascii="Times New Roman" w:hAnsi="Times New Roman"/>
          <w:noProof/>
          <w:sz w:val="24"/>
          <w:szCs w:val="24"/>
          <w:lang w:val="ro-RO" w:eastAsia="ro-RO"/>
        </w:rPr>
        <w:t xml:space="preserve"> ANR,</w:t>
      </w:r>
      <w:r w:rsidR="00E0713F" w:rsidRPr="00F7320E">
        <w:rPr>
          <w:rFonts w:ascii="Times New Roman" w:hAnsi="Times New Roman"/>
          <w:noProof/>
          <w:sz w:val="24"/>
          <w:szCs w:val="24"/>
          <w:lang w:val="ro-RO" w:eastAsia="ro-RO"/>
        </w:rPr>
        <w:t xml:space="preserve"> care demonstrează că acesta</w:t>
      </w:r>
      <w:r w:rsidR="00C9476A" w:rsidRPr="00F7320E">
        <w:rPr>
          <w:rFonts w:ascii="Times New Roman" w:hAnsi="Times New Roman"/>
          <w:noProof/>
          <w:sz w:val="24"/>
          <w:szCs w:val="24"/>
          <w:lang w:val="ro-RO" w:eastAsia="ro-RO"/>
        </w:rPr>
        <w:t>:</w:t>
      </w:r>
    </w:p>
    <w:p w14:paraId="10B85F85" w14:textId="77777777" w:rsidR="00C9476A" w:rsidRPr="00F7320E" w:rsidRDefault="00C9476A" w:rsidP="006671F0">
      <w:pPr>
        <w:tabs>
          <w:tab w:val="left" w:pos="426"/>
          <w:tab w:val="left" w:pos="1134"/>
        </w:tabs>
        <w:autoSpaceDE w:val="0"/>
        <w:autoSpaceDN w:val="0"/>
        <w:adjustRightInd w:val="0"/>
        <w:spacing w:after="0" w:line="240" w:lineRule="auto"/>
        <w:ind w:left="567"/>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(i) </w:t>
      </w:r>
      <w:r w:rsidR="00E0713F" w:rsidRPr="00F7320E">
        <w:rPr>
          <w:rFonts w:ascii="Times New Roman" w:hAnsi="Times New Roman"/>
          <w:noProof/>
          <w:sz w:val="24"/>
          <w:szCs w:val="24"/>
          <w:lang w:val="ro-RO" w:eastAsia="ro-RO"/>
        </w:rPr>
        <w:t>este</w:t>
      </w:r>
      <w:r w:rsidRPr="00F7320E">
        <w:rPr>
          <w:rFonts w:ascii="Times New Roman" w:hAnsi="Times New Roman"/>
          <w:noProof/>
          <w:sz w:val="24"/>
          <w:szCs w:val="24"/>
          <w:lang w:val="ro-RO" w:eastAsia="ro-RO"/>
        </w:rPr>
        <w:t xml:space="preserve"> califica</w:t>
      </w:r>
      <w:r w:rsidR="00E0713F" w:rsidRPr="00F7320E">
        <w:rPr>
          <w:rFonts w:ascii="Times New Roman" w:hAnsi="Times New Roman"/>
          <w:noProof/>
          <w:sz w:val="24"/>
          <w:szCs w:val="24"/>
          <w:lang w:val="ro-RO" w:eastAsia="ro-RO"/>
        </w:rPr>
        <w:t>t</w:t>
      </w:r>
      <w:r w:rsidRPr="00F7320E">
        <w:rPr>
          <w:rFonts w:ascii="Times New Roman" w:hAnsi="Times New Roman"/>
          <w:noProof/>
          <w:sz w:val="24"/>
          <w:szCs w:val="24"/>
          <w:lang w:val="ro-RO" w:eastAsia="ro-RO"/>
        </w:rPr>
        <w:t>, conform prevederilor legislației naționale, pentru meseria pe care o practică;</w:t>
      </w:r>
    </w:p>
    <w:p w14:paraId="0C35283E" w14:textId="77777777" w:rsidR="00C94B02" w:rsidRPr="00F7320E" w:rsidRDefault="00C9476A" w:rsidP="006671F0">
      <w:pPr>
        <w:tabs>
          <w:tab w:val="left" w:pos="567"/>
          <w:tab w:val="left" w:pos="709"/>
          <w:tab w:val="left" w:pos="1134"/>
        </w:tabs>
        <w:autoSpaceDE w:val="0"/>
        <w:autoSpaceDN w:val="0"/>
        <w:adjustRightInd w:val="0"/>
        <w:spacing w:after="0" w:line="240" w:lineRule="auto"/>
        <w:ind w:left="567"/>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(ii) </w:t>
      </w:r>
      <w:r w:rsidR="00E0713F" w:rsidRPr="00F7320E">
        <w:rPr>
          <w:rFonts w:ascii="Times New Roman" w:hAnsi="Times New Roman"/>
          <w:noProof/>
          <w:sz w:val="24"/>
          <w:szCs w:val="24"/>
          <w:lang w:val="ro-RO" w:eastAsia="ro-RO"/>
        </w:rPr>
        <w:t>a</w:t>
      </w:r>
      <w:r w:rsidRPr="00F7320E">
        <w:rPr>
          <w:rFonts w:ascii="Times New Roman" w:hAnsi="Times New Roman"/>
          <w:noProof/>
          <w:sz w:val="24"/>
          <w:szCs w:val="24"/>
          <w:lang w:val="ro-RO" w:eastAsia="ro-RO"/>
        </w:rPr>
        <w:t xml:space="preserve"> terminat </w:t>
      </w:r>
      <w:r w:rsidR="005D094C" w:rsidRPr="00F7320E">
        <w:rPr>
          <w:rFonts w:ascii="Times New Roman" w:hAnsi="Times New Roman"/>
          <w:noProof/>
          <w:sz w:val="24"/>
          <w:szCs w:val="24"/>
          <w:lang w:val="ro-RO" w:eastAsia="ro-RO"/>
        </w:rPr>
        <w:t>un curs de specializare de bucătar maritim</w:t>
      </w:r>
      <w:r w:rsidRPr="00F7320E">
        <w:rPr>
          <w:rFonts w:ascii="Times New Roman" w:hAnsi="Times New Roman"/>
          <w:noProof/>
          <w:sz w:val="24"/>
          <w:szCs w:val="24"/>
          <w:lang w:val="ro-RO" w:eastAsia="ro-RO"/>
        </w:rPr>
        <w:t xml:space="preserve"> aprobat de ANR</w:t>
      </w:r>
      <w:r w:rsidR="00B82CD6" w:rsidRPr="00F7320E">
        <w:rPr>
          <w:rFonts w:ascii="Times New Roman" w:hAnsi="Times New Roman"/>
          <w:noProof/>
          <w:sz w:val="24"/>
          <w:szCs w:val="24"/>
          <w:lang w:val="ro-RO" w:eastAsia="ro-RO"/>
        </w:rPr>
        <w:t>. Specializarea va cuprinde, fără a se limita la:</w:t>
      </w:r>
      <w:r w:rsidR="005D094C" w:rsidRPr="00F7320E">
        <w:rPr>
          <w:rFonts w:ascii="Times New Roman" w:hAnsi="Times New Roman"/>
          <w:noProof/>
          <w:sz w:val="24"/>
          <w:szCs w:val="24"/>
          <w:lang w:val="ro-RO" w:eastAsia="ro-RO"/>
        </w:rPr>
        <w:t xml:space="preserve"> cursuri de igienă personală și alimentară, manipularea și păstrarea hranei la bordul navei, gestiunea de stoc şi protecţia mediului </w:t>
      </w:r>
      <w:r w:rsidR="00E21E26" w:rsidRPr="00F7320E">
        <w:rPr>
          <w:rFonts w:ascii="Times New Roman" w:hAnsi="Times New Roman"/>
          <w:noProof/>
          <w:sz w:val="24"/>
          <w:szCs w:val="24"/>
          <w:lang w:val="ro-RO" w:eastAsia="ro-RO"/>
        </w:rPr>
        <w:t>și</w:t>
      </w:r>
      <w:r w:rsidR="005D094C" w:rsidRPr="00F7320E">
        <w:rPr>
          <w:rFonts w:ascii="Times New Roman" w:hAnsi="Times New Roman"/>
          <w:noProof/>
          <w:sz w:val="24"/>
          <w:szCs w:val="24"/>
          <w:lang w:val="ro-RO" w:eastAsia="ro-RO"/>
        </w:rPr>
        <w:t xml:space="preserve"> sănătatea </w:t>
      </w:r>
      <w:r w:rsidR="00E21E26" w:rsidRPr="00F7320E">
        <w:rPr>
          <w:rFonts w:ascii="Times New Roman" w:hAnsi="Times New Roman"/>
          <w:noProof/>
          <w:sz w:val="24"/>
          <w:szCs w:val="24"/>
          <w:lang w:val="ro-RO" w:eastAsia="ro-RO"/>
        </w:rPr>
        <w:t>și</w:t>
      </w:r>
      <w:r w:rsidR="005D094C" w:rsidRPr="00F7320E">
        <w:rPr>
          <w:rFonts w:ascii="Times New Roman" w:hAnsi="Times New Roman"/>
          <w:noProof/>
          <w:sz w:val="24"/>
          <w:szCs w:val="24"/>
          <w:lang w:val="ro-RO" w:eastAsia="ro-RO"/>
        </w:rPr>
        <w:t xml:space="preserve"> securitatea în serviciul de masă şi de bucătărie, igiena personală și alimentară</w:t>
      </w:r>
      <w:r w:rsidR="0095632A"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w:t>
      </w:r>
    </w:p>
    <w:p w14:paraId="6E558B77" w14:textId="6620F615" w:rsidR="00C9476A" w:rsidRPr="001A4DEB" w:rsidRDefault="001A4DEB" w:rsidP="001A4DEB">
      <w:pPr>
        <w:tabs>
          <w:tab w:val="left" w:pos="567"/>
          <w:tab w:val="left" w:pos="709"/>
          <w:tab w:val="left" w:pos="1134"/>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d) </w:t>
      </w:r>
      <w:r w:rsidR="00E0713F" w:rsidRPr="001A4DEB">
        <w:rPr>
          <w:rFonts w:ascii="Times New Roman" w:hAnsi="Times New Roman"/>
          <w:noProof/>
          <w:sz w:val="24"/>
          <w:szCs w:val="24"/>
          <w:lang w:val="ro-RO" w:eastAsia="ro-RO"/>
        </w:rPr>
        <w:t xml:space="preserve">Modelul Certificatului de bucătar maritim este prevăzut în Anexa nr. </w:t>
      </w:r>
      <w:r w:rsidR="00654B4E" w:rsidRPr="001A4DEB">
        <w:rPr>
          <w:rFonts w:ascii="Times New Roman" w:hAnsi="Times New Roman"/>
          <w:noProof/>
          <w:sz w:val="24"/>
          <w:szCs w:val="24"/>
          <w:lang w:val="ro-RO" w:eastAsia="ro-RO"/>
        </w:rPr>
        <w:t>2</w:t>
      </w:r>
      <w:r w:rsidR="00C9476A" w:rsidRPr="001A4DEB">
        <w:rPr>
          <w:rFonts w:ascii="Times New Roman" w:hAnsi="Times New Roman"/>
          <w:noProof/>
          <w:sz w:val="24"/>
          <w:szCs w:val="24"/>
          <w:lang w:val="ro-RO" w:eastAsia="ro-RO"/>
        </w:rPr>
        <w:t xml:space="preserve"> </w:t>
      </w:r>
      <w:r w:rsidR="00E0713F" w:rsidRPr="001A4DEB">
        <w:rPr>
          <w:rFonts w:ascii="Times New Roman" w:hAnsi="Times New Roman"/>
          <w:noProof/>
          <w:sz w:val="24"/>
          <w:szCs w:val="24"/>
          <w:lang w:val="ro-RO" w:eastAsia="ro-RO"/>
        </w:rPr>
        <w:t>la prezent</w:t>
      </w:r>
      <w:r w:rsidR="0013307B" w:rsidRPr="001A4DEB">
        <w:rPr>
          <w:rFonts w:ascii="Times New Roman" w:hAnsi="Times New Roman"/>
          <w:noProof/>
          <w:sz w:val="24"/>
          <w:szCs w:val="24"/>
          <w:lang w:val="ro-RO" w:eastAsia="ro-RO"/>
        </w:rPr>
        <w:t>ele</w:t>
      </w:r>
      <w:r w:rsidR="00B34B2D" w:rsidRPr="001A4DEB">
        <w:rPr>
          <w:rFonts w:ascii="Times New Roman" w:hAnsi="Times New Roman"/>
          <w:noProof/>
          <w:sz w:val="24"/>
          <w:szCs w:val="24"/>
          <w:lang w:val="ro-RO" w:eastAsia="ro-RO"/>
        </w:rPr>
        <w:t xml:space="preserve"> n</w:t>
      </w:r>
      <w:r w:rsidR="009637A0" w:rsidRPr="001A4DEB">
        <w:rPr>
          <w:rFonts w:ascii="Times New Roman" w:hAnsi="Times New Roman"/>
          <w:noProof/>
          <w:sz w:val="24"/>
          <w:szCs w:val="24"/>
          <w:lang w:val="ro-RO" w:eastAsia="ro-RO"/>
        </w:rPr>
        <w:t>orme</w:t>
      </w:r>
      <w:r w:rsidR="00C93149" w:rsidRPr="001A4DEB">
        <w:rPr>
          <w:rFonts w:ascii="Times New Roman" w:hAnsi="Times New Roman"/>
          <w:noProof/>
          <w:sz w:val="24"/>
          <w:szCs w:val="24"/>
          <w:lang w:val="ro-RO" w:eastAsia="ro-RO"/>
        </w:rPr>
        <w:t xml:space="preserve"> </w:t>
      </w:r>
      <w:r w:rsidR="00C93149" w:rsidRPr="001A4DEB">
        <w:rPr>
          <w:rFonts w:ascii="Times New Roman" w:hAnsi="Times New Roman"/>
          <w:noProof/>
          <w:sz w:val="24"/>
          <w:szCs w:val="24"/>
          <w:lang w:val="ro-RO"/>
        </w:rPr>
        <w:t>metodologice.</w:t>
      </w:r>
    </w:p>
    <w:p w14:paraId="62D4563B" w14:textId="7560597A" w:rsidR="00C9476A" w:rsidRPr="00F7320E" w:rsidRDefault="001A4DEB" w:rsidP="001A4DEB">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e) n</w:t>
      </w:r>
      <w:r w:rsidR="00C9476A" w:rsidRPr="00F7320E">
        <w:rPr>
          <w:rFonts w:ascii="Times New Roman" w:hAnsi="Times New Roman"/>
          <w:noProof/>
          <w:sz w:val="24"/>
          <w:szCs w:val="24"/>
          <w:lang w:val="ro-RO" w:eastAsia="ro-RO"/>
        </w:rPr>
        <w:t xml:space="preserve">iciun navigator cu vârsta sub 18 ani nu trebuie să fie </w:t>
      </w:r>
      <w:r w:rsidR="004D4401" w:rsidRPr="00F7320E">
        <w:rPr>
          <w:rFonts w:ascii="Times New Roman" w:hAnsi="Times New Roman"/>
          <w:noProof/>
          <w:sz w:val="24"/>
          <w:szCs w:val="24"/>
          <w:lang w:val="ro-RO" w:eastAsia="ro-RO"/>
        </w:rPr>
        <w:t xml:space="preserve">încadrat în muncă sau </w:t>
      </w:r>
      <w:r w:rsidR="00C9476A" w:rsidRPr="00F7320E">
        <w:rPr>
          <w:rFonts w:ascii="Times New Roman" w:hAnsi="Times New Roman"/>
          <w:noProof/>
          <w:sz w:val="24"/>
          <w:szCs w:val="24"/>
          <w:lang w:val="ro-RO" w:eastAsia="ro-RO"/>
        </w:rPr>
        <w:t>angajat ca bucă</w:t>
      </w:r>
      <w:r w:rsidR="0095632A" w:rsidRPr="00F7320E">
        <w:rPr>
          <w:rFonts w:ascii="Times New Roman" w:hAnsi="Times New Roman"/>
          <w:noProof/>
          <w:sz w:val="24"/>
          <w:szCs w:val="24"/>
          <w:lang w:val="ro-RO" w:eastAsia="ro-RO"/>
        </w:rPr>
        <w:t>tar pe navă;</w:t>
      </w:r>
    </w:p>
    <w:p w14:paraId="06FCF4F9" w14:textId="0548CAE8" w:rsidR="0071461D" w:rsidRPr="00F7320E" w:rsidRDefault="001A4DEB" w:rsidP="001A4DEB">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f) l</w:t>
      </w:r>
      <w:r w:rsidR="0071461D" w:rsidRPr="00F7320E">
        <w:rPr>
          <w:rFonts w:ascii="Times New Roman" w:hAnsi="Times New Roman"/>
          <w:noProof/>
          <w:sz w:val="24"/>
          <w:szCs w:val="24"/>
          <w:lang w:val="ro-RO" w:eastAsia="ro-RO"/>
        </w:rPr>
        <w:t>a bordul navelor care operează cu un efectiv de mai puţin de</w:t>
      </w:r>
      <w:r w:rsidR="009C093E" w:rsidRPr="00F7320E">
        <w:rPr>
          <w:rFonts w:ascii="Times New Roman" w:hAnsi="Times New Roman"/>
          <w:noProof/>
          <w:sz w:val="24"/>
          <w:szCs w:val="24"/>
          <w:lang w:val="ro-RO" w:eastAsia="ro-RO"/>
        </w:rPr>
        <w:t xml:space="preserve"> 10</w:t>
      </w:r>
      <w:r w:rsidR="0071461D" w:rsidRPr="00F7320E">
        <w:rPr>
          <w:rFonts w:ascii="Times New Roman" w:hAnsi="Times New Roman"/>
          <w:noProof/>
          <w:sz w:val="24"/>
          <w:szCs w:val="24"/>
          <w:lang w:val="ro-RO" w:eastAsia="ro-RO"/>
        </w:rPr>
        <w:t xml:space="preserve"> persoane, și nu au la bord un bucătar calificat adecvat, orice persoană care prepară hrana în bucătărie trebuie să fie formată sau instruită în domeniile incluzând igiena alimentară şi personală, precum şi în manipularea </w:t>
      </w:r>
      <w:r w:rsidR="0095632A" w:rsidRPr="00F7320E">
        <w:rPr>
          <w:rFonts w:ascii="Times New Roman" w:hAnsi="Times New Roman"/>
          <w:noProof/>
          <w:sz w:val="24"/>
          <w:szCs w:val="24"/>
          <w:lang w:val="ro-RO" w:eastAsia="ro-RO"/>
        </w:rPr>
        <w:t>şi stocarea alimentelor la bord;</w:t>
      </w:r>
    </w:p>
    <w:p w14:paraId="314E9846" w14:textId="3303F031" w:rsidR="00C9476A" w:rsidRPr="00F7320E" w:rsidRDefault="001A4DEB" w:rsidP="001A4DEB">
      <w:pPr>
        <w:tabs>
          <w:tab w:val="left" w:pos="567"/>
        </w:tabs>
        <w:autoSpaceDE w:val="0"/>
        <w:autoSpaceDN w:val="0"/>
        <w:adjustRightInd w:val="0"/>
        <w:spacing w:after="0" w:line="240" w:lineRule="auto"/>
        <w:jc w:val="both"/>
        <w:rPr>
          <w:rFonts w:ascii="Times New Roman" w:hAnsi="Times New Roman"/>
          <w:noProof/>
          <w:sz w:val="24"/>
          <w:szCs w:val="24"/>
          <w:lang w:val="ro-RO" w:eastAsia="es-ES"/>
        </w:rPr>
      </w:pPr>
      <w:r>
        <w:rPr>
          <w:rFonts w:ascii="Times New Roman" w:hAnsi="Times New Roman"/>
          <w:noProof/>
          <w:sz w:val="24"/>
          <w:szCs w:val="24"/>
          <w:lang w:val="ro-RO" w:eastAsia="ro-RO"/>
        </w:rPr>
        <w:lastRenderedPageBreak/>
        <w:t>g) î</w:t>
      </w:r>
      <w:r w:rsidR="00C9476A" w:rsidRPr="00F7320E">
        <w:rPr>
          <w:rFonts w:ascii="Times New Roman" w:hAnsi="Times New Roman"/>
          <w:noProof/>
          <w:sz w:val="24"/>
          <w:szCs w:val="24"/>
          <w:lang w:val="ro-RO" w:eastAsia="ro-RO"/>
        </w:rPr>
        <w:t xml:space="preserve">n cazuri de extremă necesitate, ANR poate elibera o dispensă care autorizează un bucătar care nu este pe deplin calificat să servească pe o anumită navă, pe o perioadă determinată, până la portul de escală următor sau pe o perioadă care să nu depăşească o lună, cu condiţia ca persoana căreia i se acordă dispensa să fi primit o formare sau o </w:t>
      </w:r>
      <w:r w:rsidR="00C9476A" w:rsidRPr="00F7320E">
        <w:rPr>
          <w:rFonts w:ascii="Times New Roman" w:hAnsi="Times New Roman"/>
          <w:noProof/>
          <w:sz w:val="24"/>
          <w:szCs w:val="24"/>
          <w:lang w:val="ro-RO" w:eastAsia="es-ES"/>
        </w:rPr>
        <w:t>instruire în domenii care includ igiena personală și alimentară, precum și manipularea și păstrarea hranei la bordul navei.</w:t>
      </w:r>
    </w:p>
    <w:p w14:paraId="2F348887" w14:textId="2EC0E2ED" w:rsidR="00C9476A" w:rsidRPr="00F7320E" w:rsidRDefault="00C9476A" w:rsidP="049C8AF7">
      <w:pPr>
        <w:autoSpaceDE w:val="0"/>
        <w:autoSpaceDN w:val="0"/>
        <w:adjustRightInd w:val="0"/>
        <w:spacing w:after="0" w:line="240" w:lineRule="auto"/>
        <w:jc w:val="both"/>
        <w:rPr>
          <w:rFonts w:ascii="Times New Roman" w:hAnsi="Times New Roman"/>
          <w:noProof/>
          <w:sz w:val="24"/>
          <w:szCs w:val="24"/>
          <w:highlight w:val="green"/>
          <w:lang w:val="ro-RO" w:eastAsia="ro-RO"/>
        </w:rPr>
      </w:pPr>
      <w:r w:rsidRPr="049C8AF7">
        <w:rPr>
          <w:rFonts w:ascii="Times New Roman" w:hAnsi="Times New Roman"/>
          <w:noProof/>
          <w:sz w:val="24"/>
          <w:szCs w:val="24"/>
          <w:lang w:val="ro-RO" w:eastAsia="ro-RO"/>
        </w:rPr>
        <w:t xml:space="preserve">(5) Navigatorilor aflaţi la bordul navei li se asigură hrana </w:t>
      </w:r>
      <w:r w:rsidR="0069209F" w:rsidRPr="049C8AF7">
        <w:rPr>
          <w:rFonts w:ascii="Times New Roman" w:hAnsi="Times New Roman"/>
          <w:noProof/>
          <w:sz w:val="24"/>
          <w:szCs w:val="24"/>
          <w:lang w:val="ro-RO" w:eastAsia="ro-RO"/>
        </w:rPr>
        <w:t xml:space="preserve">si apa potabila </w:t>
      </w:r>
      <w:r w:rsidRPr="049C8AF7">
        <w:rPr>
          <w:rFonts w:ascii="Times New Roman" w:hAnsi="Times New Roman"/>
          <w:noProof/>
          <w:sz w:val="24"/>
          <w:szCs w:val="24"/>
          <w:lang w:val="ro-RO" w:eastAsia="ro-RO"/>
        </w:rPr>
        <w:t>în mod gratuit, până la sfârşitul</w:t>
      </w:r>
      <w:r w:rsidRPr="049C8AF7">
        <w:rPr>
          <w:rFonts w:ascii="Times New Roman" w:hAnsi="Times New Roman"/>
          <w:noProof/>
          <w:sz w:val="24"/>
          <w:szCs w:val="24"/>
          <w:lang w:val="ro-RO"/>
        </w:rPr>
        <w:t xml:space="preserve"> contractului</w:t>
      </w:r>
      <w:r w:rsidR="0069209F" w:rsidRPr="049C8AF7">
        <w:rPr>
          <w:rFonts w:ascii="Times New Roman" w:hAnsi="Times New Roman"/>
          <w:noProof/>
          <w:sz w:val="24"/>
          <w:szCs w:val="24"/>
          <w:lang w:val="ro-RO" w:eastAsia="ro-RO"/>
        </w:rPr>
        <w:t xml:space="preserve"> si debarcarea de pe nava.</w:t>
      </w:r>
    </w:p>
    <w:p w14:paraId="0D666762" w14:textId="79118C6A" w:rsidR="00C9476A" w:rsidRPr="00F7320E" w:rsidRDefault="00C9476A" w:rsidP="00E21E26">
      <w:pPr>
        <w:tabs>
          <w:tab w:val="left" w:pos="284"/>
        </w:tabs>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(6) Armatorii se asigură că la bordul navelor lor sunt proceduri care să reglementeze efectuarea de inspecţii frecvente</w:t>
      </w:r>
      <w:r w:rsidR="002F71E8"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de către sau sub autoritatea comandantului, pentru a se verifica:</w:t>
      </w:r>
    </w:p>
    <w:p w14:paraId="2C98C0E4" w14:textId="77777777" w:rsidR="00C9476A" w:rsidRPr="00F7320E" w:rsidRDefault="00C9476A" w:rsidP="006671F0">
      <w:pPr>
        <w:numPr>
          <w:ilvl w:val="0"/>
          <w:numId w:val="24"/>
        </w:numPr>
        <w:tabs>
          <w:tab w:val="clear" w:pos="720"/>
          <w:tab w:val="left" w:pos="567"/>
          <w:tab w:val="num" w:pos="993"/>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aprovizionarea cu alimente şi apă potabilă;</w:t>
      </w:r>
    </w:p>
    <w:p w14:paraId="7B2CBDB2" w14:textId="77777777" w:rsidR="00C9476A" w:rsidRPr="00F7320E" w:rsidRDefault="00C9476A" w:rsidP="006671F0">
      <w:pPr>
        <w:numPr>
          <w:ilvl w:val="0"/>
          <w:numId w:val="24"/>
        </w:numPr>
        <w:tabs>
          <w:tab w:val="clear" w:pos="720"/>
          <w:tab w:val="left" w:pos="567"/>
          <w:tab w:val="num" w:pos="993"/>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toate locaţiile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echipamentele utilizate pentru stocarea şi manipularea alimentelor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a apei potabile; şi</w:t>
      </w:r>
    </w:p>
    <w:p w14:paraId="7E7651D1" w14:textId="77777777" w:rsidR="00C9476A" w:rsidRPr="00F7320E" w:rsidRDefault="00C9476A" w:rsidP="006671F0">
      <w:pPr>
        <w:numPr>
          <w:ilvl w:val="0"/>
          <w:numId w:val="24"/>
        </w:numPr>
        <w:tabs>
          <w:tab w:val="clear" w:pos="720"/>
          <w:tab w:val="left" w:pos="567"/>
          <w:tab w:val="num" w:pos="993"/>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bucătăria şi toate instalaţiile folosite pentru prepararea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servirea meselor.</w:t>
      </w:r>
    </w:p>
    <w:p w14:paraId="1C2DBE62" w14:textId="0E306723" w:rsidR="00C9476A" w:rsidRPr="00F7320E" w:rsidRDefault="00C9476A" w:rsidP="00E21E26">
      <w:pPr>
        <w:tabs>
          <w:tab w:val="left" w:pos="284"/>
        </w:tabs>
        <w:autoSpaceDE w:val="0"/>
        <w:autoSpaceDN w:val="0"/>
        <w:adjustRightInd w:val="0"/>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eastAsia="ro-RO"/>
        </w:rPr>
        <w:t xml:space="preserve">(7) </w:t>
      </w:r>
      <w:r w:rsidRPr="00F7320E">
        <w:rPr>
          <w:rFonts w:ascii="Times New Roman" w:hAnsi="Times New Roman"/>
          <w:noProof/>
          <w:sz w:val="24"/>
          <w:szCs w:val="24"/>
          <w:lang w:val="ro-RO"/>
        </w:rPr>
        <w:t xml:space="preserve">Deficienţele descoperite în timpul unei inspecţii, trebuie să fie remediate prompt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rezultatele fiecărei inspecţii, inclusiv orice deficienţe care sunt găsite, înregistrate. Înregistrările inspecţiilor trebuie să fie păstrate la bor</w:t>
      </w:r>
      <w:r w:rsidR="000E52AA" w:rsidRPr="00F7320E">
        <w:rPr>
          <w:rFonts w:ascii="Times New Roman" w:hAnsi="Times New Roman"/>
          <w:noProof/>
          <w:sz w:val="24"/>
          <w:szCs w:val="24"/>
          <w:lang w:val="ro-RO"/>
        </w:rPr>
        <w:t>d</w:t>
      </w:r>
      <w:r w:rsidRPr="00F7320E">
        <w:rPr>
          <w:rFonts w:ascii="Times New Roman" w:hAnsi="Times New Roman"/>
          <w:noProof/>
          <w:sz w:val="24"/>
          <w:szCs w:val="24"/>
          <w:lang w:val="ro-RO"/>
        </w:rPr>
        <w:t xml:space="preserve">ul navei pentru cel puţin 3 ani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trebuie să fie  disponibile oricărui inspector care inspectează nava conform </w:t>
      </w:r>
      <w:r w:rsidR="00A54CC5" w:rsidRPr="00F7320E">
        <w:rPr>
          <w:rFonts w:ascii="Times New Roman" w:hAnsi="Times New Roman"/>
          <w:noProof/>
          <w:sz w:val="24"/>
          <w:szCs w:val="24"/>
          <w:lang w:val="ro-RO"/>
        </w:rPr>
        <w:t>T</w:t>
      </w:r>
      <w:r w:rsidRPr="00F7320E">
        <w:rPr>
          <w:rFonts w:ascii="Times New Roman" w:hAnsi="Times New Roman"/>
          <w:noProof/>
          <w:sz w:val="24"/>
          <w:szCs w:val="24"/>
          <w:lang w:val="ro-RO"/>
        </w:rPr>
        <w:t xml:space="preserve">itlului </w:t>
      </w:r>
      <w:r w:rsidR="00A54CC5" w:rsidRPr="00F7320E">
        <w:rPr>
          <w:rFonts w:ascii="Times New Roman" w:hAnsi="Times New Roman"/>
          <w:noProof/>
          <w:sz w:val="24"/>
          <w:szCs w:val="24"/>
          <w:lang w:val="ro-RO"/>
        </w:rPr>
        <w:t>5</w:t>
      </w:r>
      <w:r w:rsidRPr="00F7320E">
        <w:rPr>
          <w:rFonts w:ascii="Times New Roman" w:hAnsi="Times New Roman"/>
          <w:noProof/>
          <w:sz w:val="24"/>
          <w:szCs w:val="24"/>
          <w:lang w:val="ro-RO"/>
        </w:rPr>
        <w:t xml:space="preserve"> din Convenție.</w:t>
      </w:r>
    </w:p>
    <w:p w14:paraId="21ED6808" w14:textId="5F57BDCF" w:rsidR="00C9476A" w:rsidRPr="00F7320E" w:rsidRDefault="00C9476A" w:rsidP="00E21E26">
      <w:pPr>
        <w:tabs>
          <w:tab w:val="left" w:pos="284"/>
        </w:tabs>
        <w:autoSpaceDE w:val="0"/>
        <w:autoSpaceDN w:val="0"/>
        <w:adjustRightInd w:val="0"/>
        <w:spacing w:after="0" w:line="240" w:lineRule="auto"/>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(8) Inspecțiile menționate la alin.(</w:t>
      </w:r>
      <w:r w:rsidR="00CF6B18" w:rsidRPr="049C8AF7">
        <w:rPr>
          <w:rFonts w:ascii="Times New Roman" w:hAnsi="Times New Roman"/>
          <w:noProof/>
          <w:sz w:val="24"/>
          <w:szCs w:val="24"/>
          <w:lang w:val="ro-RO" w:eastAsia="ro-RO"/>
        </w:rPr>
        <w:t>6</w:t>
      </w:r>
      <w:r w:rsidRPr="049C8AF7">
        <w:rPr>
          <w:rFonts w:ascii="Times New Roman" w:hAnsi="Times New Roman"/>
          <w:noProof/>
          <w:sz w:val="24"/>
          <w:szCs w:val="24"/>
          <w:lang w:val="ro-RO" w:eastAsia="ro-RO"/>
        </w:rPr>
        <w:t xml:space="preserve">) trebuie efectuate periodic, la intervale care să nu depășească 10 zile. </w:t>
      </w:r>
    </w:p>
    <w:p w14:paraId="2BBCB7C0" w14:textId="25036C09"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 xml:space="preserve">(9) ANR va inspecta navele care arborează pavilion român, </w:t>
      </w:r>
      <w:r w:rsidRPr="049C8AF7">
        <w:rPr>
          <w:rFonts w:ascii="Times New Roman" w:hAnsi="Times New Roman"/>
          <w:noProof/>
          <w:sz w:val="24"/>
          <w:szCs w:val="24"/>
          <w:lang w:val="ro-RO"/>
        </w:rPr>
        <w:t xml:space="preserve">conform </w:t>
      </w:r>
      <w:r w:rsidR="0095632A" w:rsidRPr="049C8AF7">
        <w:rPr>
          <w:rFonts w:ascii="Times New Roman" w:hAnsi="Times New Roman"/>
          <w:noProof/>
          <w:sz w:val="24"/>
          <w:szCs w:val="24"/>
          <w:lang w:val="ro-RO"/>
        </w:rPr>
        <w:t>R</w:t>
      </w:r>
      <w:r w:rsidRPr="049C8AF7">
        <w:rPr>
          <w:rFonts w:ascii="Times New Roman" w:hAnsi="Times New Roman"/>
          <w:noProof/>
          <w:sz w:val="24"/>
          <w:szCs w:val="24"/>
          <w:lang w:val="ro-RO"/>
        </w:rPr>
        <w:t>egulii 5.1.4</w:t>
      </w:r>
      <w:r w:rsidR="4E36D36E" w:rsidRPr="049C8AF7">
        <w:rPr>
          <w:rFonts w:ascii="Times New Roman" w:hAnsi="Times New Roman"/>
          <w:noProof/>
          <w:sz w:val="24"/>
          <w:szCs w:val="24"/>
          <w:lang w:val="ro-RO"/>
        </w:rPr>
        <w:t xml:space="preserve"> </w:t>
      </w:r>
      <w:r w:rsidR="4E36D36E" w:rsidRPr="00CA2043">
        <w:rPr>
          <w:rFonts w:ascii="Times New Roman" w:hAnsi="Times New Roman"/>
          <w:noProof/>
          <w:sz w:val="24"/>
          <w:szCs w:val="24"/>
          <w:lang w:val="ro-RO"/>
        </w:rPr>
        <w:t>din Conventie</w:t>
      </w:r>
      <w:r w:rsidRPr="049C8AF7">
        <w:rPr>
          <w:rFonts w:ascii="Times New Roman" w:hAnsi="Times New Roman"/>
          <w:noProof/>
          <w:sz w:val="24"/>
          <w:szCs w:val="24"/>
          <w:lang w:val="ro-RO" w:eastAsia="ro-RO"/>
        </w:rPr>
        <w:t>, pentru a verifica respectarea prevederilor acestui capitol.</w:t>
      </w:r>
    </w:p>
    <w:p w14:paraId="01E2071D" w14:textId="77777777" w:rsidR="00C9476A" w:rsidRPr="00F7320E" w:rsidRDefault="00C9476A" w:rsidP="00E21E26">
      <w:pPr>
        <w:spacing w:after="0" w:line="240" w:lineRule="auto"/>
        <w:jc w:val="both"/>
        <w:rPr>
          <w:rFonts w:ascii="Times New Roman" w:hAnsi="Times New Roman"/>
          <w:noProof/>
          <w:sz w:val="24"/>
          <w:szCs w:val="24"/>
          <w:lang w:val="ro-RO"/>
        </w:rPr>
      </w:pPr>
    </w:p>
    <w:p w14:paraId="57378627" w14:textId="77777777" w:rsidR="00C9476A" w:rsidRPr="001A4DEB" w:rsidRDefault="00C9476A" w:rsidP="00E21E26">
      <w:pPr>
        <w:autoSpaceDE w:val="0"/>
        <w:autoSpaceDN w:val="0"/>
        <w:adjustRightInd w:val="0"/>
        <w:spacing w:after="0" w:line="240" w:lineRule="auto"/>
        <w:jc w:val="center"/>
        <w:rPr>
          <w:rFonts w:ascii="Times New Roman" w:hAnsi="Times New Roman"/>
          <w:b/>
          <w:noProof/>
          <w:sz w:val="24"/>
          <w:szCs w:val="24"/>
          <w:lang w:val="ro-RO" w:eastAsia="ro-RO"/>
        </w:rPr>
      </w:pPr>
      <w:r w:rsidRPr="001A4DEB">
        <w:rPr>
          <w:rFonts w:ascii="Times New Roman" w:hAnsi="Times New Roman"/>
          <w:b/>
          <w:noProof/>
          <w:sz w:val="24"/>
          <w:szCs w:val="24"/>
          <w:lang w:val="ro-RO" w:eastAsia="ro-RO"/>
        </w:rPr>
        <w:t>CAPITOLUL VI</w:t>
      </w:r>
    </w:p>
    <w:p w14:paraId="08225CDE" w14:textId="77777777" w:rsidR="00C9476A" w:rsidRPr="001A4DEB" w:rsidRDefault="00C9476A" w:rsidP="00E21E26">
      <w:pPr>
        <w:spacing w:after="0" w:line="240" w:lineRule="auto"/>
        <w:jc w:val="center"/>
        <w:rPr>
          <w:rFonts w:ascii="Times New Roman" w:hAnsi="Times New Roman"/>
          <w:b/>
          <w:noProof/>
          <w:sz w:val="24"/>
          <w:szCs w:val="24"/>
          <w:lang w:val="ro-RO" w:eastAsia="ro-RO"/>
        </w:rPr>
      </w:pPr>
      <w:r w:rsidRPr="001A4DEB">
        <w:rPr>
          <w:rFonts w:ascii="Times New Roman" w:hAnsi="Times New Roman"/>
          <w:b/>
          <w:noProof/>
          <w:sz w:val="24"/>
          <w:szCs w:val="24"/>
          <w:lang w:val="ro-RO" w:eastAsia="ro-RO"/>
        </w:rPr>
        <w:t>Protecţia sănătăţii, îngrijiri medicale, bunăstarea şi protecţia</w:t>
      </w:r>
    </w:p>
    <w:p w14:paraId="29515AD6" w14:textId="77777777" w:rsidR="00C9476A" w:rsidRPr="001A4DEB" w:rsidRDefault="00C9476A" w:rsidP="00E21E26">
      <w:pPr>
        <w:spacing w:after="0" w:line="240" w:lineRule="auto"/>
        <w:jc w:val="center"/>
        <w:rPr>
          <w:rFonts w:ascii="Times New Roman" w:hAnsi="Times New Roman"/>
          <w:b/>
          <w:noProof/>
          <w:sz w:val="24"/>
          <w:szCs w:val="24"/>
          <w:lang w:val="ro-RO"/>
        </w:rPr>
      </w:pPr>
      <w:r w:rsidRPr="001A4DEB">
        <w:rPr>
          <w:rFonts w:ascii="Times New Roman" w:hAnsi="Times New Roman"/>
          <w:b/>
          <w:noProof/>
          <w:sz w:val="24"/>
          <w:szCs w:val="24"/>
          <w:lang w:val="ro-RO" w:eastAsia="ro-RO"/>
        </w:rPr>
        <w:t xml:space="preserve">în </w:t>
      </w:r>
      <w:r w:rsidR="00E92EFE" w:rsidRPr="001A4DEB">
        <w:rPr>
          <w:rFonts w:ascii="Times New Roman" w:hAnsi="Times New Roman"/>
          <w:b/>
          <w:noProof/>
          <w:sz w:val="24"/>
          <w:szCs w:val="24"/>
          <w:lang w:val="ro-RO" w:eastAsia="ro-RO"/>
        </w:rPr>
        <w:t>sectorul</w:t>
      </w:r>
      <w:r w:rsidRPr="001A4DEB">
        <w:rPr>
          <w:rFonts w:ascii="Times New Roman" w:hAnsi="Times New Roman"/>
          <w:b/>
          <w:noProof/>
          <w:sz w:val="24"/>
          <w:szCs w:val="24"/>
          <w:lang w:val="ro-RO" w:eastAsia="ro-RO"/>
        </w:rPr>
        <w:t xml:space="preserve"> securităţii sociale</w:t>
      </w:r>
    </w:p>
    <w:p w14:paraId="31168156" w14:textId="77777777" w:rsidR="00C9476A" w:rsidRPr="001A4DEB" w:rsidRDefault="00C9476A" w:rsidP="00E21E26">
      <w:pPr>
        <w:spacing w:after="0" w:line="240" w:lineRule="auto"/>
        <w:rPr>
          <w:rFonts w:ascii="Times New Roman" w:hAnsi="Times New Roman"/>
          <w:b/>
          <w:noProof/>
          <w:sz w:val="24"/>
          <w:szCs w:val="24"/>
          <w:lang w:val="ro-RO"/>
        </w:rPr>
      </w:pPr>
    </w:p>
    <w:p w14:paraId="476C7F8E" w14:textId="77777777" w:rsidR="00C9476A" w:rsidRPr="001A4DEB" w:rsidRDefault="00C9476A" w:rsidP="00E21E26">
      <w:pPr>
        <w:spacing w:after="0" w:line="240" w:lineRule="auto"/>
        <w:jc w:val="center"/>
        <w:rPr>
          <w:rFonts w:ascii="Times New Roman" w:hAnsi="Times New Roman"/>
          <w:b/>
          <w:noProof/>
          <w:sz w:val="24"/>
          <w:szCs w:val="24"/>
          <w:lang w:val="ro-RO"/>
        </w:rPr>
      </w:pPr>
      <w:r w:rsidRPr="001A4DEB">
        <w:rPr>
          <w:rFonts w:ascii="Times New Roman" w:hAnsi="Times New Roman"/>
          <w:b/>
          <w:noProof/>
          <w:sz w:val="24"/>
          <w:szCs w:val="24"/>
          <w:lang w:val="ro-RO"/>
        </w:rPr>
        <w:t>SECŢIUNEA 1</w:t>
      </w:r>
    </w:p>
    <w:p w14:paraId="28665715" w14:textId="77777777" w:rsidR="00C9476A" w:rsidRPr="001A4DEB" w:rsidRDefault="00C9476A" w:rsidP="00E21E26">
      <w:pPr>
        <w:spacing w:after="0" w:line="240" w:lineRule="auto"/>
        <w:jc w:val="center"/>
        <w:rPr>
          <w:rFonts w:ascii="Times New Roman" w:hAnsi="Times New Roman"/>
          <w:b/>
          <w:bCs/>
          <w:iCs/>
          <w:noProof/>
          <w:sz w:val="24"/>
          <w:szCs w:val="24"/>
          <w:lang w:val="ro-RO" w:eastAsia="ro-RO"/>
        </w:rPr>
      </w:pPr>
      <w:r w:rsidRPr="001A4DEB">
        <w:rPr>
          <w:rFonts w:ascii="Times New Roman" w:hAnsi="Times New Roman"/>
          <w:b/>
          <w:bCs/>
          <w:iCs/>
          <w:noProof/>
          <w:sz w:val="24"/>
          <w:szCs w:val="24"/>
          <w:lang w:val="ro-RO" w:eastAsia="ro-RO"/>
        </w:rPr>
        <w:t xml:space="preserve">Îngrijirile medicale la bordul navei </w:t>
      </w:r>
      <w:r w:rsidR="00E21E26" w:rsidRPr="001A4DEB">
        <w:rPr>
          <w:rFonts w:ascii="Times New Roman" w:hAnsi="Times New Roman"/>
          <w:b/>
          <w:bCs/>
          <w:iCs/>
          <w:noProof/>
          <w:sz w:val="24"/>
          <w:szCs w:val="24"/>
          <w:lang w:val="ro-RO" w:eastAsia="ro-RO"/>
        </w:rPr>
        <w:t>și</w:t>
      </w:r>
      <w:r w:rsidRPr="001A4DEB">
        <w:rPr>
          <w:rFonts w:ascii="Times New Roman" w:hAnsi="Times New Roman"/>
          <w:b/>
          <w:bCs/>
          <w:iCs/>
          <w:noProof/>
          <w:sz w:val="24"/>
          <w:szCs w:val="24"/>
          <w:lang w:val="ro-RO" w:eastAsia="ro-RO"/>
        </w:rPr>
        <w:t xml:space="preserve"> pe uscat</w:t>
      </w:r>
    </w:p>
    <w:p w14:paraId="79279B10" w14:textId="1B52643D" w:rsidR="0072226E" w:rsidRPr="00F7320E" w:rsidRDefault="0072226E" w:rsidP="00E21E26">
      <w:pPr>
        <w:spacing w:after="0" w:line="240" w:lineRule="auto"/>
        <w:jc w:val="both"/>
        <w:rPr>
          <w:rFonts w:ascii="Times New Roman" w:hAnsi="Times New Roman"/>
          <w:noProof/>
          <w:sz w:val="24"/>
          <w:szCs w:val="24"/>
          <w:lang w:val="ro-RO"/>
        </w:rPr>
      </w:pPr>
    </w:p>
    <w:p w14:paraId="7F74BE3A" w14:textId="2A6CF3AB" w:rsidR="00C9476A" w:rsidRPr="00F7320E" w:rsidRDefault="00C9476A" w:rsidP="00E21E26">
      <w:pPr>
        <w:spacing w:after="0" w:line="240" w:lineRule="auto"/>
        <w:jc w:val="both"/>
        <w:rPr>
          <w:rFonts w:ascii="Times New Roman" w:hAnsi="Times New Roman"/>
          <w:noProof/>
          <w:sz w:val="24"/>
          <w:szCs w:val="24"/>
          <w:lang w:val="ro-RO"/>
        </w:rPr>
      </w:pPr>
      <w:r w:rsidRPr="001A4DEB">
        <w:rPr>
          <w:rFonts w:ascii="Times New Roman" w:hAnsi="Times New Roman"/>
          <w:b/>
          <w:noProof/>
          <w:sz w:val="24"/>
          <w:szCs w:val="24"/>
          <w:lang w:val="ro-RO"/>
        </w:rPr>
        <w:t>Art.</w:t>
      </w:r>
      <w:r w:rsidR="00D326D3" w:rsidRPr="001A4DEB">
        <w:rPr>
          <w:rFonts w:ascii="Times New Roman" w:hAnsi="Times New Roman"/>
          <w:b/>
          <w:noProof/>
          <w:sz w:val="24"/>
          <w:szCs w:val="24"/>
          <w:lang w:val="ro-RO"/>
        </w:rPr>
        <w:t>6</w:t>
      </w:r>
      <w:r w:rsidR="0030148A" w:rsidRPr="001A4DEB">
        <w:rPr>
          <w:rFonts w:ascii="Times New Roman" w:hAnsi="Times New Roman"/>
          <w:b/>
          <w:noProof/>
          <w:sz w:val="24"/>
          <w:szCs w:val="24"/>
          <w:lang w:val="ro-RO"/>
        </w:rPr>
        <w:t>2</w:t>
      </w:r>
      <w:r w:rsidRPr="001A4DEB">
        <w:rPr>
          <w:rFonts w:ascii="Times New Roman" w:hAnsi="Times New Roman"/>
          <w:b/>
          <w:noProof/>
          <w:sz w:val="24"/>
          <w:szCs w:val="24"/>
          <w:lang w:val="ro-RO"/>
        </w:rPr>
        <w:t>.</w:t>
      </w:r>
      <w:r w:rsidR="006671F0"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w:t>
      </w:r>
      <w:r w:rsidR="0095632A"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(1) Armatorii navelor care arborează pavilion român se asigură</w:t>
      </w:r>
      <w:r w:rsidR="00176738"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xml:space="preserve">că la bordul navelor lor sunt luate măsuri </w:t>
      </w:r>
      <w:r w:rsidRPr="00F7320E">
        <w:rPr>
          <w:rFonts w:ascii="Times New Roman" w:hAnsi="Times New Roman"/>
          <w:noProof/>
          <w:sz w:val="24"/>
          <w:szCs w:val="24"/>
          <w:lang w:val="ro-RO" w:eastAsia="ro-RO"/>
        </w:rPr>
        <w:t xml:space="preserve">pentru protecţia sănătăţii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îngrijiri medicale, inclusiv asistenţa stomatologică de bază, acordate navigatori</w:t>
      </w:r>
      <w:r w:rsidR="0072226E" w:rsidRPr="00F7320E">
        <w:rPr>
          <w:rFonts w:ascii="Times New Roman" w:hAnsi="Times New Roman"/>
          <w:noProof/>
          <w:sz w:val="24"/>
          <w:szCs w:val="24"/>
          <w:lang w:val="ro-RO" w:eastAsia="ro-RO"/>
        </w:rPr>
        <w:t>lor</w:t>
      </w:r>
      <w:r w:rsidRPr="00F7320E">
        <w:rPr>
          <w:rFonts w:ascii="Times New Roman" w:hAnsi="Times New Roman"/>
          <w:noProof/>
          <w:sz w:val="24"/>
          <w:szCs w:val="24"/>
          <w:lang w:val="ro-RO" w:eastAsia="ro-RO"/>
        </w:rPr>
        <w:t>, după cum urmează:</w:t>
      </w:r>
      <w:r w:rsidRPr="00F7320E">
        <w:rPr>
          <w:rFonts w:ascii="Times New Roman" w:hAnsi="Times New Roman"/>
          <w:noProof/>
          <w:sz w:val="24"/>
          <w:szCs w:val="24"/>
          <w:lang w:val="ro-RO"/>
        </w:rPr>
        <w:t xml:space="preserve"> </w:t>
      </w:r>
    </w:p>
    <w:p w14:paraId="3CB2BC5E" w14:textId="30CCA4DD" w:rsidR="00C9476A" w:rsidRPr="00F7320E" w:rsidRDefault="00C9476A" w:rsidP="001A4DEB">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 xml:space="preserve">a) se aplică toate prevederile generale referitoare la protecţia sănătăţii în muncă şi la îngrijirile medicale relevante muncii acestora, precum </w:t>
      </w:r>
      <w:r w:rsidR="00E21E26" w:rsidRPr="049C8AF7">
        <w:rPr>
          <w:rFonts w:ascii="Times New Roman" w:hAnsi="Times New Roman"/>
          <w:noProof/>
          <w:sz w:val="24"/>
          <w:szCs w:val="24"/>
          <w:lang w:val="ro-RO" w:eastAsia="ro-RO"/>
        </w:rPr>
        <w:t>și</w:t>
      </w:r>
      <w:r w:rsidRPr="049C8AF7">
        <w:rPr>
          <w:rFonts w:ascii="Times New Roman" w:hAnsi="Times New Roman"/>
          <w:noProof/>
          <w:sz w:val="24"/>
          <w:szCs w:val="24"/>
          <w:lang w:val="ro-RO" w:eastAsia="ro-RO"/>
        </w:rPr>
        <w:t xml:space="preserve"> toate prevederile specifice muncii la bordul navelor; </w:t>
      </w:r>
    </w:p>
    <w:p w14:paraId="2FF14162" w14:textId="35DD7F8A" w:rsidR="00C9476A" w:rsidRPr="00F7320E" w:rsidRDefault="00C9476A" w:rsidP="001A4DEB">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b) se realizează protecţia sănătăţii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îngrijiri medicale comparabile pe cât posibil cu cele de care beneficiază în general lucrătorii de la ţărm, inclusiv acces rapid la medicamente, instrumentar medical, servicii de diagnosticare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tratament necesare, precum şi acces la informaţii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cunoştinţe medicale; </w:t>
      </w:r>
    </w:p>
    <w:p w14:paraId="55662145" w14:textId="7EE5B45D" w:rsidR="00C9476A" w:rsidRPr="00F7320E" w:rsidRDefault="00C9476A" w:rsidP="001A4DEB">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c) se acordă dreptul de a consulta, fără întârziere, un medic sau un stomatolog calificat în porturile de escală, când acest lucru este posibil; </w:t>
      </w:r>
    </w:p>
    <w:p w14:paraId="4A1737A5" w14:textId="4D455629" w:rsidR="00C9476A" w:rsidRPr="00F7320E" w:rsidRDefault="00C9476A" w:rsidP="001A4DEB">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d) serviciile de îngrijire medicală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protecţie a sănătăţii sunt furnizate fără cheltuieli din partea navigatorului aflat la bord sau </w:t>
      </w:r>
      <w:r w:rsidRPr="00F7320E">
        <w:rPr>
          <w:rFonts w:ascii="Times New Roman" w:hAnsi="Times New Roman"/>
          <w:noProof/>
          <w:sz w:val="24"/>
          <w:szCs w:val="24"/>
          <w:lang w:val="ro-RO"/>
        </w:rPr>
        <w:t>care a fost trimis la ţărm într-un port</w:t>
      </w:r>
      <w:r w:rsidRPr="00F7320E">
        <w:rPr>
          <w:rFonts w:ascii="Times New Roman" w:hAnsi="Times New Roman"/>
          <w:noProof/>
          <w:sz w:val="24"/>
          <w:szCs w:val="24"/>
          <w:lang w:val="ro-RO" w:eastAsia="ro-RO"/>
        </w:rPr>
        <w:t xml:space="preserve"> străin; </w:t>
      </w:r>
      <w:r w:rsidR="00E21E26" w:rsidRPr="00F7320E">
        <w:rPr>
          <w:rFonts w:ascii="Times New Roman" w:hAnsi="Times New Roman"/>
          <w:noProof/>
          <w:sz w:val="24"/>
          <w:szCs w:val="24"/>
          <w:lang w:val="ro-RO" w:eastAsia="ro-RO"/>
        </w:rPr>
        <w:t>și</w:t>
      </w:r>
    </w:p>
    <w:p w14:paraId="77BE9E23" w14:textId="77519D92" w:rsidR="00C9476A" w:rsidRPr="00F7320E" w:rsidRDefault="00C9476A" w:rsidP="001A4DEB">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e) sunt luate la bord măsuri cu caracter preventiv, în special prin programe de promovare a sănătăţii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educaţiei sanitare.</w:t>
      </w:r>
    </w:p>
    <w:p w14:paraId="66C5A5D0" w14:textId="423EF094" w:rsidR="00C9476A" w:rsidRPr="00F7320E" w:rsidRDefault="00C9476A" w:rsidP="00E21E26">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(2) Ori de câte ori este necesar pentru a acorda primul ajutor medical sau a se asigura pe navă tratament medical unui navigator sau c</w:t>
      </w:r>
      <w:r w:rsidR="0072226E" w:rsidRPr="00F7320E">
        <w:rPr>
          <w:rFonts w:ascii="Times New Roman" w:hAnsi="Times New Roman"/>
          <w:noProof/>
          <w:sz w:val="24"/>
          <w:szCs w:val="24"/>
          <w:lang w:val="ro-RO"/>
        </w:rPr>
        <w:t>â</w:t>
      </w:r>
      <w:r w:rsidRPr="00F7320E">
        <w:rPr>
          <w:rFonts w:ascii="Times New Roman" w:hAnsi="Times New Roman"/>
          <w:noProof/>
          <w:sz w:val="24"/>
          <w:szCs w:val="24"/>
          <w:lang w:val="ro-RO"/>
        </w:rPr>
        <w:t xml:space="preserve">nd acesta este trimis la țărm pentru consultație/tratament, comandantul  completează raportul medical cu datele relevante pe care le deține.   </w:t>
      </w:r>
    </w:p>
    <w:p w14:paraId="47771B91" w14:textId="14C6E80C" w:rsidR="00C9476A" w:rsidRPr="00F7320E" w:rsidRDefault="00C9476A" w:rsidP="00E21E26">
      <w:pPr>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t xml:space="preserve">(3) În cazul în care este necesar trimiterea unui navigator pentru consult/tratament/intervenție de natură medicală la uscat, </w:t>
      </w:r>
      <w:r w:rsidR="008464C2" w:rsidRPr="049C8AF7">
        <w:rPr>
          <w:rFonts w:ascii="Times New Roman" w:hAnsi="Times New Roman"/>
          <w:noProof/>
          <w:sz w:val="24"/>
          <w:szCs w:val="24"/>
          <w:lang w:val="ro-RO"/>
        </w:rPr>
        <w:t xml:space="preserve">se </w:t>
      </w:r>
      <w:r w:rsidRPr="049C8AF7">
        <w:rPr>
          <w:rFonts w:ascii="Times New Roman" w:hAnsi="Times New Roman"/>
          <w:noProof/>
          <w:sz w:val="24"/>
          <w:szCs w:val="24"/>
          <w:lang w:val="ro-RO"/>
        </w:rPr>
        <w:t xml:space="preserve">va solicita personalului medical de la uscat să completeze </w:t>
      </w:r>
      <w:r w:rsidR="0072226E" w:rsidRPr="049C8AF7">
        <w:rPr>
          <w:rFonts w:ascii="Times New Roman" w:hAnsi="Times New Roman"/>
          <w:noProof/>
          <w:sz w:val="24"/>
          <w:szCs w:val="24"/>
          <w:lang w:val="ro-RO"/>
        </w:rPr>
        <w:t xml:space="preserve">un </w:t>
      </w:r>
      <w:r w:rsidRPr="049C8AF7">
        <w:rPr>
          <w:rFonts w:ascii="Times New Roman" w:hAnsi="Times New Roman"/>
          <w:noProof/>
          <w:sz w:val="24"/>
          <w:szCs w:val="24"/>
          <w:lang w:val="ro-RO"/>
        </w:rPr>
        <w:t>raport medical  cu datele relevante</w:t>
      </w:r>
      <w:r w:rsidR="0072226E" w:rsidRPr="049C8AF7">
        <w:rPr>
          <w:rFonts w:ascii="Times New Roman" w:hAnsi="Times New Roman"/>
          <w:noProof/>
          <w:sz w:val="24"/>
          <w:szCs w:val="24"/>
          <w:lang w:val="ro-RO"/>
        </w:rPr>
        <w:t>, certificat corespunzător</w:t>
      </w:r>
      <w:r w:rsidRPr="049C8AF7">
        <w:rPr>
          <w:rFonts w:ascii="Times New Roman" w:hAnsi="Times New Roman"/>
          <w:noProof/>
          <w:sz w:val="24"/>
          <w:szCs w:val="24"/>
          <w:lang w:val="ro-RO"/>
        </w:rPr>
        <w:t>, returnând comandantului raportul astfel completat.</w:t>
      </w:r>
    </w:p>
    <w:p w14:paraId="3F695EF2" w14:textId="6AE98922"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rPr>
        <w:lastRenderedPageBreak/>
        <w:t>(4) R</w:t>
      </w:r>
      <w:r w:rsidRPr="00F7320E">
        <w:rPr>
          <w:rFonts w:ascii="Times New Roman" w:hAnsi="Times New Roman"/>
          <w:noProof/>
          <w:sz w:val="24"/>
          <w:szCs w:val="24"/>
          <w:lang w:val="ro-RO" w:eastAsia="ro-RO"/>
        </w:rPr>
        <w:t xml:space="preserve">aportul medical are un caracter confidenţial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serveşte exclusiv pentru a facilita tratamentul navigatorilor. </w:t>
      </w:r>
    </w:p>
    <w:p w14:paraId="486C3883" w14:textId="1D91F481"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(5) Comandantul are obligația de a păstra la bord rapoartele medicale pe o perioadă de 3 ani, cu acces la acestea oricărui inspector care verifică nava</w:t>
      </w:r>
      <w:r w:rsidR="00345B00"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conform prevederi</w:t>
      </w:r>
      <w:r w:rsidR="00F05308" w:rsidRPr="00F7320E">
        <w:rPr>
          <w:rFonts w:ascii="Times New Roman" w:hAnsi="Times New Roman"/>
          <w:noProof/>
          <w:sz w:val="24"/>
          <w:szCs w:val="24"/>
          <w:lang w:val="ro-RO" w:eastAsia="ro-RO"/>
        </w:rPr>
        <w:t>lor din</w:t>
      </w:r>
      <w:r w:rsidRPr="00F7320E">
        <w:rPr>
          <w:rFonts w:ascii="Times New Roman" w:hAnsi="Times New Roman"/>
          <w:noProof/>
          <w:sz w:val="24"/>
          <w:szCs w:val="24"/>
          <w:lang w:val="ro-RO" w:eastAsia="ro-RO"/>
        </w:rPr>
        <w:t xml:space="preserve"> </w:t>
      </w:r>
      <w:r w:rsidR="00A54CC5" w:rsidRPr="00F7320E">
        <w:rPr>
          <w:rFonts w:ascii="Times New Roman" w:hAnsi="Times New Roman"/>
          <w:noProof/>
          <w:sz w:val="24"/>
          <w:szCs w:val="24"/>
          <w:lang w:val="ro-RO" w:eastAsia="ro-RO"/>
        </w:rPr>
        <w:t>T</w:t>
      </w:r>
      <w:r w:rsidRPr="00F7320E">
        <w:rPr>
          <w:rFonts w:ascii="Times New Roman" w:hAnsi="Times New Roman"/>
          <w:noProof/>
          <w:sz w:val="24"/>
          <w:szCs w:val="24"/>
          <w:lang w:val="ro-RO" w:eastAsia="ro-RO"/>
        </w:rPr>
        <w:t xml:space="preserve">itlul </w:t>
      </w:r>
      <w:r w:rsidR="00A54CC5" w:rsidRPr="00F7320E">
        <w:rPr>
          <w:rFonts w:ascii="Times New Roman" w:hAnsi="Times New Roman"/>
          <w:noProof/>
          <w:sz w:val="24"/>
          <w:szCs w:val="24"/>
          <w:lang w:val="ro-RO" w:eastAsia="ro-RO"/>
        </w:rPr>
        <w:t>5</w:t>
      </w:r>
      <w:r w:rsidRPr="00F7320E">
        <w:rPr>
          <w:rFonts w:ascii="Times New Roman" w:hAnsi="Times New Roman"/>
          <w:noProof/>
          <w:sz w:val="24"/>
          <w:szCs w:val="24"/>
          <w:lang w:val="ro-RO" w:eastAsia="ro-RO"/>
        </w:rPr>
        <w:t xml:space="preserve"> din Convenție.</w:t>
      </w:r>
    </w:p>
    <w:p w14:paraId="7AC0E82E" w14:textId="54DF9CD6"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49C8AF7">
        <w:rPr>
          <w:rFonts w:ascii="Times New Roman" w:hAnsi="Times New Roman"/>
          <w:noProof/>
          <w:sz w:val="24"/>
          <w:szCs w:val="24"/>
          <w:lang w:val="ro-RO" w:eastAsia="ro-RO"/>
        </w:rPr>
        <w:t xml:space="preserve">(6) </w:t>
      </w:r>
      <w:r w:rsidR="00E63B38" w:rsidRPr="049C8AF7">
        <w:rPr>
          <w:rFonts w:ascii="Times New Roman" w:hAnsi="Times New Roman"/>
          <w:noProof/>
          <w:sz w:val="24"/>
          <w:szCs w:val="24"/>
          <w:lang w:val="ro-RO" w:eastAsia="ro-RO"/>
        </w:rPr>
        <w:t xml:space="preserve">Raportul medical se întocmește în limba de lucru a navei </w:t>
      </w:r>
      <w:r w:rsidR="00E21E26" w:rsidRPr="049C8AF7">
        <w:rPr>
          <w:rFonts w:ascii="Times New Roman" w:hAnsi="Times New Roman"/>
          <w:noProof/>
          <w:sz w:val="24"/>
          <w:szCs w:val="24"/>
          <w:lang w:val="ro-RO" w:eastAsia="ro-RO"/>
        </w:rPr>
        <w:t>și</w:t>
      </w:r>
      <w:r w:rsidR="00E63B38" w:rsidRPr="049C8AF7">
        <w:rPr>
          <w:rFonts w:ascii="Times New Roman" w:hAnsi="Times New Roman"/>
          <w:noProof/>
          <w:sz w:val="24"/>
          <w:szCs w:val="24"/>
          <w:lang w:val="ro-RO" w:eastAsia="ro-RO"/>
        </w:rPr>
        <w:t xml:space="preserve"> în limba engleză</w:t>
      </w:r>
      <w:r w:rsidR="00345B00" w:rsidRPr="049C8AF7">
        <w:rPr>
          <w:rFonts w:ascii="Times New Roman" w:hAnsi="Times New Roman"/>
          <w:noProof/>
          <w:sz w:val="24"/>
          <w:szCs w:val="24"/>
          <w:lang w:val="ro-RO" w:eastAsia="ro-RO"/>
        </w:rPr>
        <w:t>,</w:t>
      </w:r>
      <w:r w:rsidR="00E63B38" w:rsidRPr="049C8AF7">
        <w:rPr>
          <w:rFonts w:ascii="Times New Roman" w:hAnsi="Times New Roman"/>
          <w:noProof/>
          <w:sz w:val="24"/>
          <w:szCs w:val="24"/>
          <w:lang w:val="ro-RO" w:eastAsia="ro-RO"/>
        </w:rPr>
        <w:t xml:space="preserve"> iar f</w:t>
      </w:r>
      <w:r w:rsidRPr="049C8AF7">
        <w:rPr>
          <w:rFonts w:ascii="Times New Roman" w:hAnsi="Times New Roman"/>
          <w:noProof/>
          <w:sz w:val="24"/>
          <w:szCs w:val="24"/>
          <w:lang w:val="ro-RO" w:eastAsia="ro-RO"/>
        </w:rPr>
        <w:t xml:space="preserve">orma </w:t>
      </w:r>
      <w:r w:rsidR="00E21E26" w:rsidRPr="049C8AF7">
        <w:rPr>
          <w:rFonts w:ascii="Times New Roman" w:hAnsi="Times New Roman"/>
          <w:noProof/>
          <w:sz w:val="24"/>
          <w:szCs w:val="24"/>
          <w:lang w:val="ro-RO" w:eastAsia="ro-RO"/>
        </w:rPr>
        <w:t>și</w:t>
      </w:r>
      <w:r w:rsidRPr="049C8AF7">
        <w:rPr>
          <w:rFonts w:ascii="Times New Roman" w:hAnsi="Times New Roman"/>
          <w:noProof/>
          <w:sz w:val="24"/>
          <w:szCs w:val="24"/>
          <w:lang w:val="ro-RO" w:eastAsia="ro-RO"/>
        </w:rPr>
        <w:t xml:space="preserve"> conținutul </w:t>
      </w:r>
      <w:r w:rsidR="00E63B38" w:rsidRPr="049C8AF7">
        <w:rPr>
          <w:rFonts w:ascii="Times New Roman" w:hAnsi="Times New Roman"/>
          <w:noProof/>
          <w:sz w:val="24"/>
          <w:szCs w:val="24"/>
          <w:lang w:val="ro-RO" w:eastAsia="ro-RO"/>
        </w:rPr>
        <w:t>acestuia</w:t>
      </w:r>
      <w:r w:rsidRPr="049C8AF7">
        <w:rPr>
          <w:rFonts w:ascii="Times New Roman" w:hAnsi="Times New Roman"/>
          <w:noProof/>
          <w:sz w:val="24"/>
          <w:szCs w:val="24"/>
          <w:lang w:val="ro-RO" w:eastAsia="ro-RO"/>
        </w:rPr>
        <w:t xml:space="preserve"> </w:t>
      </w:r>
      <w:r w:rsidR="008B20EA" w:rsidRPr="049C8AF7">
        <w:rPr>
          <w:rFonts w:ascii="Times New Roman" w:hAnsi="Times New Roman"/>
          <w:noProof/>
          <w:sz w:val="24"/>
          <w:szCs w:val="24"/>
          <w:lang w:val="ro-RO" w:eastAsia="ro-RO"/>
        </w:rPr>
        <w:t xml:space="preserve">sunt prevăzute în </w:t>
      </w:r>
      <w:r w:rsidR="00A54CC5" w:rsidRPr="049C8AF7">
        <w:rPr>
          <w:rFonts w:ascii="Times New Roman" w:hAnsi="Times New Roman"/>
          <w:noProof/>
          <w:sz w:val="24"/>
          <w:szCs w:val="24"/>
          <w:lang w:val="ro-RO" w:eastAsia="ro-RO"/>
        </w:rPr>
        <w:t>A</w:t>
      </w:r>
      <w:r w:rsidR="008B20EA" w:rsidRPr="049C8AF7">
        <w:rPr>
          <w:rFonts w:ascii="Times New Roman" w:hAnsi="Times New Roman"/>
          <w:noProof/>
          <w:sz w:val="24"/>
          <w:szCs w:val="24"/>
          <w:lang w:val="ro-RO" w:eastAsia="ro-RO"/>
        </w:rPr>
        <w:t xml:space="preserve">nexa </w:t>
      </w:r>
      <w:r w:rsidR="00A54CC5" w:rsidRPr="049C8AF7">
        <w:rPr>
          <w:rFonts w:ascii="Times New Roman" w:hAnsi="Times New Roman"/>
          <w:noProof/>
          <w:sz w:val="24"/>
          <w:szCs w:val="24"/>
          <w:lang w:val="ro-RO" w:eastAsia="ro-RO"/>
        </w:rPr>
        <w:t>nr.</w:t>
      </w:r>
      <w:r w:rsidR="000854D9" w:rsidRPr="049C8AF7">
        <w:rPr>
          <w:rFonts w:ascii="Times New Roman" w:hAnsi="Times New Roman"/>
          <w:noProof/>
          <w:sz w:val="24"/>
          <w:szCs w:val="24"/>
          <w:lang w:val="ro-RO" w:eastAsia="ro-RO"/>
        </w:rPr>
        <w:t xml:space="preserve">3 a </w:t>
      </w:r>
      <w:r w:rsidR="00A54CC5" w:rsidRPr="049C8AF7">
        <w:rPr>
          <w:rFonts w:ascii="Times New Roman" w:hAnsi="Times New Roman"/>
          <w:noProof/>
          <w:sz w:val="24"/>
          <w:szCs w:val="24"/>
          <w:lang w:val="ro-RO" w:eastAsia="ro-RO"/>
        </w:rPr>
        <w:t>prezent</w:t>
      </w:r>
      <w:r w:rsidR="00345B00" w:rsidRPr="049C8AF7">
        <w:rPr>
          <w:rFonts w:ascii="Times New Roman" w:hAnsi="Times New Roman"/>
          <w:noProof/>
          <w:sz w:val="24"/>
          <w:szCs w:val="24"/>
          <w:lang w:val="ro-RO" w:eastAsia="ro-RO"/>
        </w:rPr>
        <w:t>elor</w:t>
      </w:r>
      <w:r w:rsidR="00A54CC5" w:rsidRPr="049C8AF7">
        <w:rPr>
          <w:rFonts w:ascii="Times New Roman" w:hAnsi="Times New Roman"/>
          <w:noProof/>
          <w:sz w:val="24"/>
          <w:szCs w:val="24"/>
          <w:lang w:val="ro-RO" w:eastAsia="ro-RO"/>
        </w:rPr>
        <w:t xml:space="preserve"> </w:t>
      </w:r>
      <w:r w:rsidR="00345B00" w:rsidRPr="00E31682">
        <w:rPr>
          <w:rFonts w:ascii="Times New Roman" w:hAnsi="Times New Roman"/>
          <w:noProof/>
          <w:sz w:val="24"/>
          <w:szCs w:val="24"/>
          <w:lang w:val="ro-RO" w:eastAsia="ro-RO"/>
        </w:rPr>
        <w:t>norme</w:t>
      </w:r>
      <w:r w:rsidR="00E31682" w:rsidRPr="00E31682">
        <w:rPr>
          <w:rFonts w:ascii="Times New Roman" w:hAnsi="Times New Roman"/>
          <w:noProof/>
          <w:sz w:val="24"/>
          <w:szCs w:val="24"/>
          <w:lang w:val="ro-RO" w:eastAsia="ro-RO"/>
        </w:rPr>
        <w:t xml:space="preserve"> </w:t>
      </w:r>
      <w:r w:rsidR="00E31682" w:rsidRPr="00E31682">
        <w:rPr>
          <w:rFonts w:ascii="Times New Roman" w:hAnsi="Times New Roman"/>
          <w:noProof/>
          <w:sz w:val="24"/>
          <w:szCs w:val="24"/>
          <w:lang w:val="ro-RO"/>
        </w:rPr>
        <w:t>metodologice</w:t>
      </w:r>
      <w:r w:rsidRPr="00E31682">
        <w:rPr>
          <w:rFonts w:ascii="Times New Roman" w:hAnsi="Times New Roman"/>
          <w:noProof/>
          <w:sz w:val="24"/>
          <w:szCs w:val="24"/>
          <w:lang w:val="ro-RO" w:eastAsia="ro-RO"/>
        </w:rPr>
        <w:t>.</w:t>
      </w:r>
    </w:p>
    <w:p w14:paraId="16B60BD1" w14:textId="77777777" w:rsidR="001A4DEB" w:rsidRDefault="001A4DEB" w:rsidP="002C4737">
      <w:pPr>
        <w:spacing w:after="0" w:line="240" w:lineRule="auto"/>
        <w:jc w:val="both"/>
        <w:rPr>
          <w:rFonts w:ascii="Times New Roman" w:hAnsi="Times New Roman"/>
          <w:noProof/>
          <w:sz w:val="24"/>
          <w:szCs w:val="24"/>
          <w:lang w:val="ro-RO"/>
        </w:rPr>
      </w:pPr>
    </w:p>
    <w:p w14:paraId="559830CF" w14:textId="4D60D41C" w:rsidR="00C9476A" w:rsidRPr="00F7320E" w:rsidRDefault="00C9476A" w:rsidP="002C4737">
      <w:pPr>
        <w:spacing w:after="0" w:line="240" w:lineRule="auto"/>
        <w:jc w:val="both"/>
        <w:rPr>
          <w:rFonts w:ascii="Times New Roman" w:hAnsi="Times New Roman"/>
          <w:noProof/>
          <w:sz w:val="24"/>
          <w:szCs w:val="24"/>
          <w:lang w:val="ro-RO"/>
        </w:rPr>
      </w:pPr>
      <w:r w:rsidRPr="001A4DEB">
        <w:rPr>
          <w:rFonts w:ascii="Times New Roman" w:hAnsi="Times New Roman"/>
          <w:b/>
          <w:noProof/>
          <w:sz w:val="24"/>
          <w:szCs w:val="24"/>
          <w:lang w:val="ro-RO"/>
        </w:rPr>
        <w:t xml:space="preserve">Art. </w:t>
      </w:r>
      <w:r w:rsidR="00D326D3" w:rsidRPr="001A4DEB">
        <w:rPr>
          <w:rFonts w:ascii="Times New Roman" w:hAnsi="Times New Roman"/>
          <w:b/>
          <w:noProof/>
          <w:sz w:val="24"/>
          <w:szCs w:val="24"/>
          <w:lang w:val="ro-RO"/>
        </w:rPr>
        <w:t>6</w:t>
      </w:r>
      <w:r w:rsidR="0030148A" w:rsidRPr="001A4DEB">
        <w:rPr>
          <w:rFonts w:ascii="Times New Roman" w:hAnsi="Times New Roman"/>
          <w:b/>
          <w:noProof/>
          <w:sz w:val="24"/>
          <w:szCs w:val="24"/>
          <w:lang w:val="ro-RO"/>
        </w:rPr>
        <w:t>3</w:t>
      </w:r>
      <w:r w:rsidR="002C4737"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xml:space="preserve"> (1) Armatorii navelor care arborează pavilion român se asigură că sunt luate următoarele măsuri:</w:t>
      </w:r>
    </w:p>
    <w:p w14:paraId="4A955808" w14:textId="77777777" w:rsidR="00C9476A" w:rsidRPr="00F7320E" w:rsidRDefault="00C9476A" w:rsidP="001A4DEB">
      <w:pPr>
        <w:tabs>
          <w:tab w:val="left" w:pos="567"/>
        </w:tabs>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a) dotarea navei minim cu </w:t>
      </w:r>
      <w:r w:rsidRPr="00F7320E">
        <w:rPr>
          <w:rFonts w:ascii="Times New Roman" w:hAnsi="Times New Roman"/>
          <w:noProof/>
          <w:sz w:val="24"/>
          <w:szCs w:val="24"/>
          <w:lang w:val="ro-RO" w:eastAsia="ro-RO"/>
        </w:rPr>
        <w:t xml:space="preserve">farmacie, </w:t>
      </w:r>
      <w:r w:rsidRPr="00F7320E">
        <w:rPr>
          <w:rFonts w:ascii="Times New Roman" w:hAnsi="Times New Roman"/>
          <w:noProof/>
          <w:sz w:val="24"/>
          <w:szCs w:val="24"/>
          <w:lang w:val="ro-RO"/>
        </w:rPr>
        <w:t>echipament</w:t>
      </w:r>
      <w:r w:rsidRPr="00F7320E">
        <w:rPr>
          <w:rFonts w:ascii="Times New Roman" w:hAnsi="Times New Roman"/>
          <w:noProof/>
          <w:sz w:val="24"/>
          <w:szCs w:val="24"/>
          <w:lang w:val="ro-RO" w:eastAsia="ro-RO"/>
        </w:rPr>
        <w:t xml:space="preserve"> medical, ghid medical şi listă completă şi actualizată a staţiilor de radio</w:t>
      </w:r>
      <w:r w:rsidR="001A0899"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prin intermediul cărora pot fi obţinute consultaţiile medicale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dacă sunt echipate cu un sistem de comunicaţii prin satelit, listă completă şi actualizată a staţiilor de coastă prin intermediul cărora pot fi </w:t>
      </w:r>
      <w:r w:rsidR="005A57E2" w:rsidRPr="00F7320E">
        <w:rPr>
          <w:rFonts w:ascii="Times New Roman" w:hAnsi="Times New Roman"/>
          <w:noProof/>
          <w:sz w:val="24"/>
          <w:szCs w:val="24"/>
          <w:lang w:val="ro-RO" w:eastAsia="ro-RO"/>
        </w:rPr>
        <w:t>obţinute consultaţiile medicale;</w:t>
      </w:r>
    </w:p>
    <w:p w14:paraId="5E5EF4C9" w14:textId="77777777" w:rsidR="00C9476A" w:rsidRPr="00F7320E" w:rsidRDefault="00C9476A" w:rsidP="001A4DEB">
      <w:pPr>
        <w:tabs>
          <w:tab w:val="left" w:pos="567"/>
        </w:tabs>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b) angajarea  pe </w:t>
      </w:r>
      <w:r w:rsidRPr="00F7320E">
        <w:rPr>
          <w:rFonts w:ascii="Times New Roman" w:hAnsi="Times New Roman"/>
          <w:noProof/>
          <w:sz w:val="24"/>
          <w:szCs w:val="24"/>
          <w:lang w:val="ro-RO" w:eastAsia="ro-RO"/>
        </w:rPr>
        <w:t xml:space="preserve"> nava care are la bord 100 de persoane sau mai mult şi care efectuează în mod obişnuit voiaj</w:t>
      </w:r>
      <w:r w:rsidR="00C223CB">
        <w:rPr>
          <w:rFonts w:ascii="Times New Roman" w:hAnsi="Times New Roman"/>
          <w:noProof/>
          <w:sz w:val="24"/>
          <w:szCs w:val="24"/>
          <w:lang w:val="ro-RO" w:eastAsia="ro-RO"/>
        </w:rPr>
        <w:t>uri</w:t>
      </w:r>
      <w:r w:rsidRPr="00F7320E">
        <w:rPr>
          <w:rFonts w:ascii="Times New Roman" w:hAnsi="Times New Roman"/>
          <w:noProof/>
          <w:sz w:val="24"/>
          <w:szCs w:val="24"/>
          <w:lang w:val="ro-RO" w:eastAsia="ro-RO"/>
        </w:rPr>
        <w:t xml:space="preserve"> internaţionale cu o durată mai mare de 72 ore, a unui medic calificat, însărcinat cu îngrijirile medicale</w:t>
      </w:r>
      <w:r w:rsidR="005A57E2" w:rsidRPr="00F7320E">
        <w:rPr>
          <w:rFonts w:ascii="Times New Roman" w:hAnsi="Times New Roman"/>
          <w:noProof/>
          <w:sz w:val="24"/>
          <w:szCs w:val="24"/>
          <w:lang w:val="ro-RO" w:eastAsia="ro-RO"/>
        </w:rPr>
        <w:t>;</w:t>
      </w:r>
    </w:p>
    <w:p w14:paraId="7BE1A09A" w14:textId="77777777" w:rsidR="00C9476A" w:rsidRPr="00F7320E" w:rsidRDefault="00C9476A" w:rsidP="001A4DEB">
      <w:pPr>
        <w:tabs>
          <w:tab w:val="left" w:pos="567"/>
        </w:tabs>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rPr>
        <w:t>c) la bordul navei</w:t>
      </w:r>
      <w:r w:rsidR="001A0899" w:rsidRPr="00F7320E">
        <w:rPr>
          <w:rFonts w:ascii="Times New Roman" w:hAnsi="Times New Roman"/>
          <w:noProof/>
          <w:sz w:val="24"/>
          <w:szCs w:val="24"/>
          <w:lang w:val="ro-RO"/>
        </w:rPr>
        <w:t>,</w:t>
      </w:r>
      <w:r w:rsidRPr="00F7320E">
        <w:rPr>
          <w:rFonts w:ascii="Times New Roman" w:hAnsi="Times New Roman"/>
          <w:noProof/>
          <w:sz w:val="24"/>
          <w:szCs w:val="24"/>
          <w:lang w:val="ro-RO"/>
        </w:rPr>
        <w:t xml:space="preserve"> acolo unde nu este doctor iar în activitatea normală a acesteia accesul la medic calificat și la facilități medicale nu este posibil mai repede de 8 ore, cel </w:t>
      </w:r>
      <w:r w:rsidRPr="00F7320E">
        <w:rPr>
          <w:rFonts w:ascii="Times New Roman" w:hAnsi="Times New Roman"/>
          <w:noProof/>
          <w:sz w:val="24"/>
          <w:szCs w:val="24"/>
          <w:lang w:val="ro-RO" w:eastAsia="ro-RO"/>
        </w:rPr>
        <w:t xml:space="preserve">puţin un navigator este însărcinat cu asistența medicală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administrarea medicamentelor, în cadrul exercitării îndatoririlor sale obişnuite;</w:t>
      </w:r>
    </w:p>
    <w:p w14:paraId="19DB2F21" w14:textId="77777777" w:rsidR="00C9476A" w:rsidRPr="00F7320E" w:rsidRDefault="00C9476A" w:rsidP="001A4DEB">
      <w:pPr>
        <w:tabs>
          <w:tab w:val="left" w:pos="567"/>
        </w:tabs>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rPr>
        <w:t xml:space="preserve">d) </w:t>
      </w:r>
      <w:r w:rsidR="00011E5E" w:rsidRPr="00F7320E">
        <w:rPr>
          <w:rFonts w:ascii="Times New Roman" w:hAnsi="Times New Roman"/>
          <w:noProof/>
          <w:sz w:val="24"/>
          <w:szCs w:val="24"/>
          <w:lang w:val="ro-RO"/>
        </w:rPr>
        <w:t>n</w:t>
      </w:r>
      <w:r w:rsidRPr="00F7320E">
        <w:rPr>
          <w:rFonts w:ascii="Times New Roman" w:hAnsi="Times New Roman"/>
          <w:noProof/>
          <w:sz w:val="24"/>
          <w:szCs w:val="24"/>
          <w:lang w:val="ro-RO" w:eastAsia="ro-RO"/>
        </w:rPr>
        <w:t xml:space="preserve">avigatorii care trebuie să asigure asistența medicală la bord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care nu sunt medici, trebuie să fi încheiat un curs de formare în </w:t>
      </w:r>
      <w:r w:rsidR="00E92EFE" w:rsidRPr="00F7320E">
        <w:rPr>
          <w:rFonts w:ascii="Times New Roman" w:hAnsi="Times New Roman"/>
          <w:noProof/>
          <w:sz w:val="24"/>
          <w:szCs w:val="24"/>
          <w:lang w:val="ro-RO" w:eastAsia="ro-RO"/>
        </w:rPr>
        <w:t>sectorul</w:t>
      </w:r>
      <w:r w:rsidRPr="00F7320E">
        <w:rPr>
          <w:rFonts w:ascii="Times New Roman" w:hAnsi="Times New Roman"/>
          <w:noProof/>
          <w:sz w:val="24"/>
          <w:szCs w:val="24"/>
          <w:lang w:val="ro-RO" w:eastAsia="ro-RO"/>
        </w:rPr>
        <w:t xml:space="preserve"> îngrijirilor medicale, la nivel managerial, care să respecte prevederile </w:t>
      </w:r>
      <w:r w:rsidR="00E21E26" w:rsidRPr="00F7320E">
        <w:rPr>
          <w:rFonts w:ascii="Times New Roman" w:hAnsi="Times New Roman"/>
          <w:noProof/>
          <w:sz w:val="24"/>
          <w:szCs w:val="24"/>
          <w:lang w:val="ro-RO" w:eastAsia="ro-RO"/>
        </w:rPr>
        <w:t>Convenției</w:t>
      </w:r>
      <w:r w:rsidRPr="00F7320E">
        <w:rPr>
          <w:rFonts w:ascii="Times New Roman" w:hAnsi="Times New Roman"/>
          <w:noProof/>
          <w:sz w:val="24"/>
          <w:szCs w:val="24"/>
          <w:lang w:val="ro-RO" w:eastAsia="ro-RO"/>
        </w:rPr>
        <w:t xml:space="preserve"> STCW</w:t>
      </w:r>
      <w:r w:rsidR="005A57E2" w:rsidRPr="00F7320E">
        <w:rPr>
          <w:rFonts w:ascii="Times New Roman" w:hAnsi="Times New Roman"/>
          <w:noProof/>
          <w:sz w:val="24"/>
          <w:szCs w:val="24"/>
          <w:lang w:val="ro-RO" w:eastAsia="ro-RO"/>
        </w:rPr>
        <w:t>;</w:t>
      </w:r>
    </w:p>
    <w:p w14:paraId="08ABD025" w14:textId="77777777" w:rsidR="00C9476A" w:rsidRPr="00F7320E" w:rsidRDefault="00C9476A" w:rsidP="001A4DEB">
      <w:pPr>
        <w:tabs>
          <w:tab w:val="left" w:pos="567"/>
        </w:tabs>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rPr>
        <w:t xml:space="preserve">e) </w:t>
      </w:r>
      <w:r w:rsidRPr="00F7320E">
        <w:rPr>
          <w:rFonts w:ascii="Times New Roman" w:hAnsi="Times New Roman"/>
          <w:noProof/>
          <w:sz w:val="24"/>
          <w:szCs w:val="24"/>
          <w:lang w:val="ro-RO" w:eastAsia="ro-RO"/>
        </w:rPr>
        <w:t>la bordul navei acolo unde nu este doctor</w:t>
      </w:r>
      <w:r w:rsidR="001A0899" w:rsidRPr="00F7320E">
        <w:rPr>
          <w:rFonts w:ascii="Times New Roman" w:hAnsi="Times New Roman"/>
          <w:noProof/>
          <w:sz w:val="24"/>
          <w:szCs w:val="24"/>
          <w:lang w:val="ro-RO"/>
        </w:rPr>
        <w:t>,</w:t>
      </w:r>
      <w:r w:rsidRPr="00F7320E">
        <w:rPr>
          <w:rFonts w:ascii="Times New Roman" w:hAnsi="Times New Roman"/>
          <w:noProof/>
          <w:sz w:val="24"/>
          <w:szCs w:val="24"/>
          <w:lang w:val="ro-RO" w:eastAsia="ro-RO"/>
        </w:rPr>
        <w:t xml:space="preserve"> iar în activitatea normală a acesteia accesul la medic calificat și la facilități medicale se poate face în limita a 8 ore, cel puțin un navigator este însărcinat să acorde primul ajutor medical;</w:t>
      </w:r>
      <w:r w:rsidR="001A0899" w:rsidRPr="00F7320E">
        <w:rPr>
          <w:rFonts w:ascii="Times New Roman" w:hAnsi="Times New Roman"/>
          <w:noProof/>
          <w:sz w:val="24"/>
          <w:szCs w:val="24"/>
          <w:lang w:val="ro-RO" w:eastAsia="ro-RO"/>
        </w:rPr>
        <w:t xml:space="preserve"> </w:t>
      </w:r>
    </w:p>
    <w:p w14:paraId="425CD609" w14:textId="77777777" w:rsidR="00C9476A" w:rsidRPr="00F7320E" w:rsidRDefault="00C9476A" w:rsidP="001A4DEB">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f) navigatorii însărcinaţi cu acordarea primului ajutor medical trebuie să fi încheiat un curs de prim ajutor medical, potrivit prevederilor Convenţiei STCW</w:t>
      </w:r>
      <w:r w:rsidR="005A57E2"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w:t>
      </w:r>
    </w:p>
    <w:p w14:paraId="7E8BF2C1" w14:textId="77777777" w:rsidR="00C9476A" w:rsidRPr="00F7320E" w:rsidRDefault="00C9476A" w:rsidP="001A4DEB">
      <w:pPr>
        <w:tabs>
          <w:tab w:val="left" w:pos="567"/>
        </w:tabs>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g) </w:t>
      </w:r>
      <w:r w:rsidRPr="00F7320E">
        <w:rPr>
          <w:rFonts w:ascii="Times New Roman" w:hAnsi="Times New Roman"/>
          <w:noProof/>
          <w:sz w:val="24"/>
          <w:szCs w:val="24"/>
          <w:lang w:val="ro-RO" w:eastAsia="ro-RO"/>
        </w:rPr>
        <w:t>pentru navele aflate pe mare,</w:t>
      </w:r>
      <w:r w:rsidRPr="00F7320E">
        <w:rPr>
          <w:rFonts w:ascii="Times New Roman" w:hAnsi="Times New Roman"/>
          <w:noProof/>
          <w:sz w:val="24"/>
          <w:szCs w:val="24"/>
          <w:lang w:val="ro-RO"/>
        </w:rPr>
        <w:t xml:space="preserve"> accesul gratuit al comandantului</w:t>
      </w:r>
      <w:r w:rsidRPr="00F7320E">
        <w:rPr>
          <w:rFonts w:ascii="Times New Roman" w:hAnsi="Times New Roman"/>
          <w:noProof/>
          <w:sz w:val="24"/>
          <w:szCs w:val="24"/>
          <w:lang w:val="ro-RO" w:eastAsia="ro-RO"/>
        </w:rPr>
        <w:t>, 24 de ore pe zi,</w:t>
      </w:r>
      <w:r w:rsidRPr="00F7320E">
        <w:rPr>
          <w:rFonts w:ascii="Times New Roman" w:hAnsi="Times New Roman"/>
          <w:noProof/>
          <w:sz w:val="24"/>
          <w:szCs w:val="24"/>
          <w:lang w:val="ro-RO"/>
        </w:rPr>
        <w:t xml:space="preserve"> la </w:t>
      </w:r>
      <w:r w:rsidRPr="00F7320E">
        <w:rPr>
          <w:rFonts w:ascii="Times New Roman" w:hAnsi="Times New Roman"/>
          <w:noProof/>
          <w:sz w:val="24"/>
          <w:szCs w:val="24"/>
          <w:lang w:val="ro-RO" w:eastAsia="ro-RO"/>
        </w:rPr>
        <w:t>consultările medicale prin radio sau satelit, inclusiv solicitare sfaturi specialişti.</w:t>
      </w:r>
    </w:p>
    <w:tbl>
      <w:tblPr>
        <w:tblW w:w="5000" w:type="pct"/>
        <w:tblCellMar>
          <w:top w:w="15" w:type="dxa"/>
          <w:left w:w="15" w:type="dxa"/>
          <w:bottom w:w="15" w:type="dxa"/>
          <w:right w:w="15" w:type="dxa"/>
        </w:tblCellMar>
        <w:tblLook w:val="04A0" w:firstRow="1" w:lastRow="0" w:firstColumn="1" w:lastColumn="0" w:noHBand="0" w:noVBand="1"/>
      </w:tblPr>
      <w:tblGrid>
        <w:gridCol w:w="10255"/>
      </w:tblGrid>
      <w:tr w:rsidR="00F4708D" w:rsidRPr="00F7320E" w14:paraId="6CA7A173" w14:textId="77777777" w:rsidTr="00C1502E">
        <w:tc>
          <w:tcPr>
            <w:tcW w:w="0" w:type="auto"/>
            <w:tcMar>
              <w:top w:w="0" w:type="dxa"/>
              <w:left w:w="45" w:type="dxa"/>
              <w:bottom w:w="0" w:type="dxa"/>
              <w:right w:w="45" w:type="dxa"/>
            </w:tcMar>
            <w:hideMark/>
          </w:tcPr>
          <w:p w14:paraId="59ECCDFF" w14:textId="60F01C01" w:rsidR="00C1502E" w:rsidRPr="00F7320E" w:rsidRDefault="00C9476A" w:rsidP="00FB6AEE">
            <w:pPr>
              <w:spacing w:after="0" w:line="240" w:lineRule="auto"/>
              <w:jc w:val="both"/>
              <w:rPr>
                <w:rFonts w:ascii="Times New Roman" w:eastAsia="Times New Roman" w:hAnsi="Times New Roman"/>
                <w:iCs/>
                <w:noProof/>
                <w:sz w:val="24"/>
                <w:szCs w:val="24"/>
                <w:lang w:val="ro-RO"/>
              </w:rPr>
            </w:pPr>
            <w:r w:rsidRPr="00F7320E">
              <w:rPr>
                <w:rFonts w:ascii="Times New Roman" w:hAnsi="Times New Roman"/>
                <w:noProof/>
                <w:sz w:val="24"/>
                <w:szCs w:val="24"/>
                <w:lang w:val="ro-RO"/>
              </w:rPr>
              <w:t xml:space="preserve">(2) Necesarul de instrumentar medical de la bord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de medicamente în farmacie, sunt stabilite prin </w:t>
            </w:r>
            <w:r w:rsidR="0078117E" w:rsidRPr="00F7320E">
              <w:rPr>
                <w:rFonts w:ascii="Times New Roman" w:hAnsi="Times New Roman"/>
                <w:noProof/>
                <w:sz w:val="24"/>
                <w:szCs w:val="24"/>
                <w:lang w:val="ro-RO"/>
              </w:rPr>
              <w:t>H</w:t>
            </w:r>
            <w:r w:rsidR="00C1502E" w:rsidRPr="00F7320E">
              <w:rPr>
                <w:rFonts w:ascii="Times New Roman" w:hAnsi="Times New Roman"/>
                <w:noProof/>
                <w:sz w:val="24"/>
                <w:szCs w:val="24"/>
                <w:lang w:val="ro-RO"/>
              </w:rPr>
              <w:t xml:space="preserve">otărârea </w:t>
            </w:r>
            <w:r w:rsidR="003D18C3">
              <w:rPr>
                <w:rFonts w:ascii="Times New Roman" w:hAnsi="Times New Roman"/>
                <w:noProof/>
                <w:sz w:val="24"/>
                <w:szCs w:val="24"/>
                <w:lang w:val="ro-RO"/>
              </w:rPr>
              <w:t xml:space="preserve">de Guvern </w:t>
            </w:r>
            <w:r w:rsidR="00C1502E" w:rsidRPr="00F7320E">
              <w:rPr>
                <w:rFonts w:ascii="Times New Roman" w:hAnsi="Times New Roman"/>
                <w:noProof/>
                <w:sz w:val="24"/>
                <w:szCs w:val="24"/>
                <w:lang w:val="ro-RO"/>
              </w:rPr>
              <w:t xml:space="preserve">nr. 1007/2006 </w:t>
            </w:r>
            <w:r w:rsidR="00C1502E" w:rsidRPr="00F7320E">
              <w:rPr>
                <w:rFonts w:ascii="Times New Roman" w:eastAsia="Times New Roman" w:hAnsi="Times New Roman"/>
                <w:bCs/>
                <w:noProof/>
                <w:sz w:val="24"/>
                <w:szCs w:val="24"/>
                <w:lang w:val="ro-RO"/>
              </w:rPr>
              <w:t xml:space="preserve">privind cerinţele minime de securitate </w:t>
            </w:r>
            <w:r w:rsidR="00E21E26" w:rsidRPr="00F7320E">
              <w:rPr>
                <w:rFonts w:ascii="Times New Roman" w:eastAsia="Times New Roman" w:hAnsi="Times New Roman"/>
                <w:bCs/>
                <w:noProof/>
                <w:sz w:val="24"/>
                <w:szCs w:val="24"/>
                <w:lang w:val="ro-RO"/>
              </w:rPr>
              <w:t>și</w:t>
            </w:r>
            <w:r w:rsidR="00C1502E" w:rsidRPr="00F7320E">
              <w:rPr>
                <w:rFonts w:ascii="Times New Roman" w:eastAsia="Times New Roman" w:hAnsi="Times New Roman"/>
                <w:bCs/>
                <w:noProof/>
                <w:sz w:val="24"/>
                <w:szCs w:val="24"/>
                <w:lang w:val="ro-RO"/>
              </w:rPr>
              <w:t xml:space="preserve"> sănătate referitoare la asistenţa medicală la bordul navelor, publicată  </w:t>
            </w:r>
            <w:r w:rsidR="00C1502E" w:rsidRPr="00F7320E">
              <w:rPr>
                <w:rFonts w:ascii="Times New Roman" w:eastAsia="Times New Roman" w:hAnsi="Times New Roman"/>
                <w:iCs/>
                <w:noProof/>
                <w:sz w:val="24"/>
                <w:szCs w:val="24"/>
                <w:lang w:val="ro-RO"/>
              </w:rPr>
              <w:t>în Monitorul Oficial, Partea I nr. 696 din 15 august 2006.</w:t>
            </w:r>
          </w:p>
        </w:tc>
      </w:tr>
    </w:tbl>
    <w:p w14:paraId="75E9B59B" w14:textId="766F2C59" w:rsidR="00C9476A" w:rsidRPr="00F7320E" w:rsidRDefault="00C9476A" w:rsidP="00E21E26">
      <w:pPr>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rPr>
        <w:t xml:space="preserve">(3) Atunci când o navă transportă mărfuri periculoase, comandantul trebuie să fie informat despre riscurile la care se expune echipajul, iar la bord trebuie să existe echipament </w:t>
      </w:r>
      <w:r w:rsidR="00FE744A" w:rsidRPr="00F7320E">
        <w:rPr>
          <w:rFonts w:ascii="Times New Roman" w:hAnsi="Times New Roman"/>
          <w:noProof/>
          <w:sz w:val="24"/>
          <w:szCs w:val="24"/>
          <w:lang w:val="ro-RO"/>
        </w:rPr>
        <w:t xml:space="preserve">individual </w:t>
      </w:r>
      <w:r w:rsidRPr="00F7320E">
        <w:rPr>
          <w:rFonts w:ascii="Times New Roman" w:hAnsi="Times New Roman"/>
          <w:noProof/>
          <w:sz w:val="24"/>
          <w:szCs w:val="24"/>
          <w:lang w:val="ro-RO"/>
        </w:rPr>
        <w:t xml:space="preserve">de protecție, proceduri medicale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antidoturi, specifice fiecărui tip de marfă transportată.</w:t>
      </w:r>
      <w:r w:rsidRPr="00F7320E">
        <w:rPr>
          <w:rFonts w:ascii="Times New Roman" w:hAnsi="Times New Roman"/>
          <w:noProof/>
          <w:sz w:val="24"/>
          <w:szCs w:val="24"/>
          <w:lang w:val="ro-RO" w:eastAsia="ro-RO"/>
        </w:rPr>
        <w:t xml:space="preserve"> </w:t>
      </w:r>
    </w:p>
    <w:p w14:paraId="21E8ECD4" w14:textId="4219797C" w:rsidR="00C9476A" w:rsidRPr="00F7320E" w:rsidRDefault="00C9476A" w:rsidP="00E21E26">
      <w:pPr>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eastAsia="ro-RO"/>
        </w:rPr>
        <w:t>(4) ANR va inspecta navele care arborează pavilion român, conform programului de inspecțíi menționat la Cap</w:t>
      </w:r>
      <w:r w:rsidR="005A57E2" w:rsidRPr="049C8AF7">
        <w:rPr>
          <w:rFonts w:ascii="Times New Roman" w:hAnsi="Times New Roman"/>
          <w:noProof/>
          <w:sz w:val="24"/>
          <w:szCs w:val="24"/>
          <w:lang w:val="ro-RO" w:eastAsia="ro-RO"/>
        </w:rPr>
        <w:t>itolul VI</w:t>
      </w:r>
      <w:r w:rsidRPr="049C8AF7">
        <w:rPr>
          <w:rFonts w:ascii="Times New Roman" w:hAnsi="Times New Roman"/>
          <w:noProof/>
          <w:sz w:val="24"/>
          <w:szCs w:val="24"/>
          <w:lang w:val="ro-RO" w:eastAsia="ro-RO"/>
        </w:rPr>
        <w:t xml:space="preserve">, </w:t>
      </w:r>
      <w:r w:rsidR="005A57E2" w:rsidRPr="049C8AF7">
        <w:rPr>
          <w:rFonts w:ascii="Times New Roman" w:hAnsi="Times New Roman"/>
          <w:noProof/>
          <w:sz w:val="24"/>
          <w:szCs w:val="24"/>
          <w:lang w:val="ro-RO" w:eastAsia="ro-RO"/>
        </w:rPr>
        <w:t>S</w:t>
      </w:r>
      <w:r w:rsidRPr="049C8AF7">
        <w:rPr>
          <w:rFonts w:ascii="Times New Roman" w:hAnsi="Times New Roman"/>
          <w:noProof/>
          <w:sz w:val="24"/>
          <w:szCs w:val="24"/>
          <w:lang w:val="ro-RO" w:eastAsia="ro-RO"/>
        </w:rPr>
        <w:t xml:space="preserve">ecțiunea </w:t>
      </w:r>
      <w:r w:rsidR="005A57E2" w:rsidRPr="049C8AF7">
        <w:rPr>
          <w:rFonts w:ascii="Times New Roman" w:hAnsi="Times New Roman"/>
          <w:noProof/>
          <w:sz w:val="24"/>
          <w:szCs w:val="24"/>
          <w:lang w:val="ro-RO" w:eastAsia="ro-RO"/>
        </w:rPr>
        <w:t>3</w:t>
      </w:r>
      <w:r w:rsidRPr="049C8AF7">
        <w:rPr>
          <w:rFonts w:ascii="Times New Roman" w:hAnsi="Times New Roman"/>
          <w:noProof/>
          <w:sz w:val="24"/>
          <w:szCs w:val="24"/>
          <w:lang w:val="ro-RO" w:eastAsia="ro-RO"/>
        </w:rPr>
        <w:t xml:space="preserve"> din prezentele norme</w:t>
      </w:r>
      <w:r w:rsidR="0019231B">
        <w:rPr>
          <w:rFonts w:ascii="Times New Roman" w:hAnsi="Times New Roman"/>
          <w:noProof/>
          <w:sz w:val="24"/>
          <w:szCs w:val="24"/>
          <w:lang w:val="ro-RO" w:eastAsia="ro-RO"/>
        </w:rPr>
        <w:t xml:space="preserve"> </w:t>
      </w:r>
      <w:r w:rsidR="0019231B" w:rsidRPr="0019231B">
        <w:rPr>
          <w:rFonts w:ascii="Times New Roman" w:hAnsi="Times New Roman"/>
          <w:noProof/>
          <w:sz w:val="24"/>
          <w:szCs w:val="24"/>
          <w:lang w:val="ro-RO"/>
        </w:rPr>
        <w:t>metodologice</w:t>
      </w:r>
      <w:r w:rsidRPr="049C8AF7">
        <w:rPr>
          <w:rFonts w:ascii="Times New Roman" w:hAnsi="Times New Roman"/>
          <w:noProof/>
          <w:sz w:val="24"/>
          <w:szCs w:val="24"/>
          <w:lang w:val="ro-RO" w:eastAsia="ro-RO"/>
        </w:rPr>
        <w:t>, pentru a verifica respectarea prevederilor acestui capitol.</w:t>
      </w:r>
    </w:p>
    <w:p w14:paraId="7FD23BAE" w14:textId="66565905" w:rsidR="004C304D" w:rsidRPr="00F7320E" w:rsidRDefault="00C9476A" w:rsidP="00E21E26">
      <w:pPr>
        <w:autoSpaceDE w:val="0"/>
        <w:autoSpaceDN w:val="0"/>
        <w:adjustRightInd w:val="0"/>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t xml:space="preserve">(5) </w:t>
      </w:r>
      <w:r w:rsidR="0080474B" w:rsidRPr="049C8AF7">
        <w:rPr>
          <w:rFonts w:ascii="Times New Roman" w:hAnsi="Times New Roman"/>
          <w:noProof/>
          <w:sz w:val="24"/>
          <w:szCs w:val="24"/>
          <w:lang w:val="ro-RO" w:eastAsia="ro-RO"/>
        </w:rPr>
        <w:t>Pentru navele aflate la ancoră în rada porturilor sau în porturile românești,</w:t>
      </w:r>
      <w:r w:rsidRPr="049C8AF7">
        <w:rPr>
          <w:rFonts w:ascii="Times New Roman" w:hAnsi="Times New Roman"/>
          <w:noProof/>
          <w:sz w:val="24"/>
          <w:szCs w:val="24"/>
          <w:lang w:val="ro-RO" w:eastAsia="ro-RO"/>
        </w:rPr>
        <w:t xml:space="preserve"> </w:t>
      </w:r>
      <w:r w:rsidR="00D173A3" w:rsidRPr="049C8AF7">
        <w:rPr>
          <w:rFonts w:ascii="Times New Roman" w:hAnsi="Times New Roman"/>
          <w:noProof/>
          <w:sz w:val="24"/>
          <w:szCs w:val="24"/>
          <w:lang w:val="ro-RO" w:eastAsia="ro-RO"/>
        </w:rPr>
        <w:t xml:space="preserve">indiferent de pavilionul acestora, </w:t>
      </w:r>
      <w:r w:rsidRPr="049C8AF7">
        <w:rPr>
          <w:rFonts w:ascii="Times New Roman" w:hAnsi="Times New Roman"/>
          <w:noProof/>
          <w:sz w:val="24"/>
          <w:szCs w:val="24"/>
          <w:lang w:val="ro-RO"/>
        </w:rPr>
        <w:t>n</w:t>
      </w:r>
      <w:r w:rsidRPr="049C8AF7">
        <w:rPr>
          <w:rFonts w:ascii="Times New Roman" w:hAnsi="Times New Roman"/>
          <w:noProof/>
          <w:sz w:val="24"/>
          <w:szCs w:val="24"/>
          <w:lang w:val="ro-RO" w:eastAsia="ro-RO"/>
        </w:rPr>
        <w:t>avigatorii de la bord care necesită îngrijiri medicale imediate, au acces fără dificultate și indiferent de naționalitate sau religie, la facilităţile medicale</w:t>
      </w:r>
      <w:r w:rsidRPr="049C8AF7">
        <w:rPr>
          <w:rFonts w:ascii="Times New Roman" w:hAnsi="Times New Roman"/>
          <w:noProof/>
          <w:sz w:val="24"/>
          <w:szCs w:val="24"/>
          <w:lang w:val="ro-RO"/>
        </w:rPr>
        <w:t xml:space="preserve"> de la uscat</w:t>
      </w:r>
      <w:r w:rsidR="004C304D" w:rsidRPr="049C8AF7">
        <w:rPr>
          <w:rFonts w:ascii="Times New Roman" w:hAnsi="Times New Roman"/>
          <w:noProof/>
          <w:sz w:val="24"/>
          <w:szCs w:val="24"/>
          <w:lang w:val="ro-RO"/>
        </w:rPr>
        <w:t>, pentru:</w:t>
      </w:r>
    </w:p>
    <w:p w14:paraId="3F488B08" w14:textId="77777777" w:rsidR="004C304D" w:rsidRPr="00F7320E" w:rsidRDefault="004C304D" w:rsidP="00011E5E">
      <w:pPr>
        <w:pStyle w:val="ListParagraph"/>
        <w:numPr>
          <w:ilvl w:val="1"/>
          <w:numId w:val="44"/>
        </w:numPr>
        <w:tabs>
          <w:tab w:val="left" w:pos="567"/>
        </w:tabs>
        <w:autoSpaceDE w:val="0"/>
        <w:autoSpaceDN w:val="0"/>
        <w:adjustRightInd w:val="0"/>
        <w:spacing w:after="0" w:line="240" w:lineRule="auto"/>
        <w:ind w:left="284" w:firstLine="0"/>
        <w:rPr>
          <w:rFonts w:ascii="Times New Roman" w:hAnsi="Times New Roman"/>
          <w:noProof/>
          <w:sz w:val="24"/>
          <w:szCs w:val="24"/>
          <w:lang w:val="ro-RO"/>
        </w:rPr>
      </w:pPr>
      <w:r w:rsidRPr="00F7320E">
        <w:rPr>
          <w:rFonts w:ascii="Times New Roman" w:hAnsi="Times New Roman"/>
          <w:noProof/>
          <w:sz w:val="24"/>
          <w:szCs w:val="24"/>
          <w:lang w:val="ro-RO"/>
        </w:rPr>
        <w:t>tr</w:t>
      </w:r>
      <w:r w:rsidR="005A57E2" w:rsidRPr="00F7320E">
        <w:rPr>
          <w:rFonts w:ascii="Times New Roman" w:hAnsi="Times New Roman"/>
          <w:noProof/>
          <w:sz w:val="24"/>
          <w:szCs w:val="24"/>
          <w:lang w:val="ro-RO"/>
        </w:rPr>
        <w:t>atament pentru boală sau răniri;</w:t>
      </w:r>
    </w:p>
    <w:p w14:paraId="5D0A7F75" w14:textId="77777777" w:rsidR="004C304D" w:rsidRPr="00F7320E" w:rsidRDefault="004C304D" w:rsidP="00011E5E">
      <w:pPr>
        <w:pStyle w:val="ListParagraph"/>
        <w:numPr>
          <w:ilvl w:val="1"/>
          <w:numId w:val="44"/>
        </w:numPr>
        <w:tabs>
          <w:tab w:val="left" w:pos="567"/>
        </w:tabs>
        <w:autoSpaceDE w:val="0"/>
        <w:autoSpaceDN w:val="0"/>
        <w:adjustRightInd w:val="0"/>
        <w:spacing w:after="0" w:line="240" w:lineRule="auto"/>
        <w:ind w:left="284" w:firstLine="0"/>
        <w:rPr>
          <w:rFonts w:ascii="Times New Roman" w:hAnsi="Times New Roman"/>
          <w:noProof/>
          <w:sz w:val="24"/>
          <w:szCs w:val="24"/>
          <w:lang w:val="ro-RO" w:eastAsia="ro-RO"/>
        </w:rPr>
      </w:pPr>
      <w:r w:rsidRPr="00F7320E">
        <w:rPr>
          <w:rFonts w:ascii="Times New Roman" w:hAnsi="Times New Roman"/>
          <w:noProof/>
          <w:sz w:val="24"/>
          <w:szCs w:val="24"/>
          <w:lang w:val="ro-RO"/>
        </w:rPr>
        <w:t>spitalizare, atunci când este necesar</w:t>
      </w:r>
      <w:r w:rsidR="00C9476A" w:rsidRPr="00F7320E">
        <w:rPr>
          <w:rFonts w:ascii="Times New Roman" w:hAnsi="Times New Roman"/>
          <w:noProof/>
          <w:sz w:val="24"/>
          <w:szCs w:val="24"/>
          <w:lang w:val="ro-RO"/>
        </w:rPr>
        <w:t>;</w:t>
      </w:r>
      <w:r w:rsidR="00C9476A" w:rsidRPr="00F7320E">
        <w:rPr>
          <w:rFonts w:ascii="Times New Roman" w:hAnsi="Times New Roman"/>
          <w:noProof/>
          <w:sz w:val="24"/>
          <w:szCs w:val="24"/>
          <w:lang w:val="ro-RO" w:eastAsia="ro-RO"/>
        </w:rPr>
        <w:t xml:space="preserve"> </w:t>
      </w:r>
    </w:p>
    <w:p w14:paraId="76C88544" w14:textId="77777777" w:rsidR="004C304D" w:rsidRPr="00F7320E" w:rsidRDefault="004C304D" w:rsidP="00011E5E">
      <w:pPr>
        <w:pStyle w:val="ListParagraph"/>
        <w:numPr>
          <w:ilvl w:val="1"/>
          <w:numId w:val="44"/>
        </w:numPr>
        <w:tabs>
          <w:tab w:val="left" w:pos="567"/>
        </w:tabs>
        <w:autoSpaceDE w:val="0"/>
        <w:autoSpaceDN w:val="0"/>
        <w:adjustRightInd w:val="0"/>
        <w:spacing w:after="0" w:line="240" w:lineRule="auto"/>
        <w:ind w:left="284" w:firstLine="0"/>
        <w:rPr>
          <w:rFonts w:ascii="Times New Roman" w:hAnsi="Times New Roman"/>
          <w:noProof/>
          <w:sz w:val="24"/>
          <w:szCs w:val="24"/>
          <w:lang w:val="ro-RO"/>
        </w:rPr>
      </w:pPr>
      <w:r w:rsidRPr="00F7320E">
        <w:rPr>
          <w:rFonts w:ascii="Times New Roman" w:hAnsi="Times New Roman"/>
          <w:noProof/>
          <w:sz w:val="24"/>
          <w:szCs w:val="24"/>
          <w:lang w:val="ro-RO" w:eastAsia="ro-RO"/>
        </w:rPr>
        <w:t>tratament stomatologic, în caz de urgență.</w:t>
      </w:r>
    </w:p>
    <w:p w14:paraId="05AD72C6" w14:textId="19A1FFE4" w:rsidR="00C9476A" w:rsidRPr="00F7320E" w:rsidRDefault="0080474B"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rPr>
        <w:t xml:space="preserve">(6) </w:t>
      </w:r>
      <w:r w:rsidRPr="00F7320E">
        <w:rPr>
          <w:rFonts w:ascii="Times New Roman" w:hAnsi="Times New Roman"/>
          <w:noProof/>
          <w:sz w:val="24"/>
          <w:szCs w:val="24"/>
          <w:lang w:val="ro-RO" w:eastAsia="ro-RO"/>
        </w:rPr>
        <w:t>Oricărei nave, indiferent de pavilionul pe care ace</w:t>
      </w:r>
      <w:r w:rsidR="00025A43" w:rsidRPr="00F7320E">
        <w:rPr>
          <w:rFonts w:ascii="Times New Roman" w:hAnsi="Times New Roman"/>
          <w:noProof/>
          <w:sz w:val="24"/>
          <w:szCs w:val="24"/>
          <w:lang w:val="ro-RO" w:eastAsia="ro-RO"/>
        </w:rPr>
        <w:t>a</w:t>
      </w:r>
      <w:r w:rsidRPr="00F7320E">
        <w:rPr>
          <w:rFonts w:ascii="Times New Roman" w:hAnsi="Times New Roman"/>
          <w:noProof/>
          <w:sz w:val="24"/>
          <w:szCs w:val="24"/>
          <w:lang w:val="ro-RO" w:eastAsia="ro-RO"/>
        </w:rPr>
        <w:t xml:space="preserve">sta îl arborează, i </w:t>
      </w:r>
      <w:r w:rsidR="00C9476A" w:rsidRPr="00F7320E">
        <w:rPr>
          <w:rFonts w:ascii="Times New Roman" w:hAnsi="Times New Roman"/>
          <w:noProof/>
          <w:sz w:val="24"/>
          <w:szCs w:val="24"/>
          <w:lang w:val="ro-RO" w:eastAsia="ro-RO"/>
        </w:rPr>
        <w:t>se poate acorda acces gratuit, la solicitare, 24 de ore pe zi, la consultări medicale prin radio sau satelit, inclusiv solicitare sfaturi specialişti, în sistemul național de sănătate.</w:t>
      </w:r>
    </w:p>
    <w:p w14:paraId="6A18CD26" w14:textId="77777777" w:rsidR="002C4737" w:rsidRDefault="002C4737" w:rsidP="00E21E26">
      <w:pPr>
        <w:spacing w:after="0" w:line="240" w:lineRule="auto"/>
        <w:jc w:val="center"/>
        <w:rPr>
          <w:rFonts w:ascii="Times New Roman" w:hAnsi="Times New Roman"/>
          <w:noProof/>
          <w:sz w:val="24"/>
          <w:szCs w:val="24"/>
          <w:lang w:val="ro-RO"/>
        </w:rPr>
      </w:pPr>
    </w:p>
    <w:p w14:paraId="76E296F5" w14:textId="77777777" w:rsidR="001A4DEB" w:rsidRPr="00F7320E" w:rsidRDefault="001A4DEB" w:rsidP="00E21E26">
      <w:pPr>
        <w:spacing w:after="0" w:line="240" w:lineRule="auto"/>
        <w:jc w:val="center"/>
        <w:rPr>
          <w:rFonts w:ascii="Times New Roman" w:hAnsi="Times New Roman"/>
          <w:noProof/>
          <w:sz w:val="24"/>
          <w:szCs w:val="24"/>
          <w:lang w:val="ro-RO"/>
        </w:rPr>
      </w:pPr>
    </w:p>
    <w:p w14:paraId="548325FC" w14:textId="77777777" w:rsidR="00C9476A" w:rsidRPr="001A4DEB" w:rsidRDefault="00C9476A" w:rsidP="00E21E26">
      <w:pPr>
        <w:spacing w:after="0" w:line="240" w:lineRule="auto"/>
        <w:jc w:val="center"/>
        <w:rPr>
          <w:rFonts w:ascii="Times New Roman" w:hAnsi="Times New Roman"/>
          <w:b/>
          <w:bCs/>
          <w:iCs/>
          <w:noProof/>
          <w:sz w:val="24"/>
          <w:szCs w:val="24"/>
          <w:lang w:val="ro-RO" w:eastAsia="ro-RO"/>
        </w:rPr>
      </w:pPr>
      <w:r w:rsidRPr="001A4DEB">
        <w:rPr>
          <w:rFonts w:ascii="Times New Roman" w:hAnsi="Times New Roman"/>
          <w:b/>
          <w:noProof/>
          <w:sz w:val="24"/>
          <w:szCs w:val="24"/>
          <w:lang w:val="ro-RO"/>
        </w:rPr>
        <w:lastRenderedPageBreak/>
        <w:t>SECŢIUNEA a 2-a</w:t>
      </w:r>
    </w:p>
    <w:p w14:paraId="46552610" w14:textId="77777777" w:rsidR="00C9476A" w:rsidRPr="001A4DEB" w:rsidRDefault="00C9476A" w:rsidP="00E21E26">
      <w:pPr>
        <w:spacing w:after="0" w:line="240" w:lineRule="auto"/>
        <w:jc w:val="center"/>
        <w:rPr>
          <w:rFonts w:ascii="Times New Roman" w:hAnsi="Times New Roman"/>
          <w:b/>
          <w:noProof/>
          <w:sz w:val="24"/>
          <w:szCs w:val="24"/>
          <w:lang w:val="ro-RO"/>
        </w:rPr>
      </w:pPr>
      <w:r w:rsidRPr="001A4DEB">
        <w:rPr>
          <w:rFonts w:ascii="Times New Roman" w:hAnsi="Times New Roman"/>
          <w:b/>
          <w:noProof/>
          <w:sz w:val="24"/>
          <w:szCs w:val="24"/>
          <w:lang w:val="ro-RO"/>
        </w:rPr>
        <w:t>Răspunderea armatorului</w:t>
      </w:r>
      <w:r w:rsidR="00454A7D" w:rsidRPr="001A4DEB">
        <w:rPr>
          <w:rFonts w:ascii="Times New Roman" w:hAnsi="Times New Roman"/>
          <w:b/>
          <w:noProof/>
          <w:sz w:val="24"/>
          <w:szCs w:val="24"/>
          <w:lang w:val="ro-RO"/>
        </w:rPr>
        <w:t xml:space="preserve">  </w:t>
      </w:r>
    </w:p>
    <w:p w14:paraId="4BA214C5" w14:textId="77777777" w:rsidR="002C4737" w:rsidRPr="00F7320E" w:rsidRDefault="002C4737" w:rsidP="002C4737">
      <w:pPr>
        <w:autoSpaceDE w:val="0"/>
        <w:autoSpaceDN w:val="0"/>
        <w:adjustRightInd w:val="0"/>
        <w:spacing w:after="0" w:line="240" w:lineRule="auto"/>
        <w:jc w:val="both"/>
        <w:rPr>
          <w:rFonts w:ascii="Times New Roman" w:hAnsi="Times New Roman"/>
          <w:noProof/>
          <w:sz w:val="24"/>
          <w:szCs w:val="24"/>
          <w:lang w:val="ro-RO"/>
        </w:rPr>
      </w:pPr>
    </w:p>
    <w:p w14:paraId="2403A50E" w14:textId="12121CAC" w:rsidR="00C9476A" w:rsidRPr="00F7320E" w:rsidRDefault="00C9476A" w:rsidP="002C4737">
      <w:pPr>
        <w:autoSpaceDE w:val="0"/>
        <w:autoSpaceDN w:val="0"/>
        <w:adjustRightInd w:val="0"/>
        <w:spacing w:after="0" w:line="240" w:lineRule="auto"/>
        <w:jc w:val="both"/>
        <w:rPr>
          <w:rFonts w:ascii="Times New Roman" w:hAnsi="Times New Roman"/>
          <w:noProof/>
          <w:sz w:val="24"/>
          <w:szCs w:val="24"/>
          <w:lang w:val="ro-RO" w:eastAsia="ro-RO"/>
        </w:rPr>
      </w:pPr>
      <w:r w:rsidRPr="001A4DEB">
        <w:rPr>
          <w:rFonts w:ascii="Times New Roman" w:hAnsi="Times New Roman"/>
          <w:b/>
          <w:noProof/>
          <w:sz w:val="24"/>
          <w:szCs w:val="24"/>
          <w:lang w:val="ro-RO"/>
        </w:rPr>
        <w:t>Art.</w:t>
      </w:r>
      <w:r w:rsidR="00D326D3" w:rsidRPr="001A4DEB">
        <w:rPr>
          <w:rFonts w:ascii="Times New Roman" w:hAnsi="Times New Roman"/>
          <w:b/>
          <w:noProof/>
          <w:sz w:val="24"/>
          <w:szCs w:val="24"/>
          <w:lang w:val="ro-RO"/>
        </w:rPr>
        <w:t>6</w:t>
      </w:r>
      <w:r w:rsidR="0030148A" w:rsidRPr="001A4DEB">
        <w:rPr>
          <w:rFonts w:ascii="Times New Roman" w:hAnsi="Times New Roman"/>
          <w:b/>
          <w:noProof/>
          <w:sz w:val="24"/>
          <w:szCs w:val="24"/>
          <w:lang w:val="ro-RO"/>
        </w:rPr>
        <w:t>4</w:t>
      </w:r>
      <w:r w:rsidRPr="001A4DEB">
        <w:rPr>
          <w:rFonts w:ascii="Times New Roman" w:hAnsi="Times New Roman"/>
          <w:b/>
          <w:noProof/>
          <w:sz w:val="24"/>
          <w:szCs w:val="24"/>
          <w:lang w:val="ro-RO"/>
        </w:rPr>
        <w:t>.</w:t>
      </w:r>
      <w:r w:rsidR="0075569B"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(1) Armatorii navelor care arborează pavilion român sunt responsabili pentru</w:t>
      </w:r>
      <w:r w:rsidRPr="00F7320E">
        <w:rPr>
          <w:rFonts w:ascii="Times New Roman" w:hAnsi="Times New Roman"/>
          <w:noProof/>
          <w:sz w:val="24"/>
          <w:szCs w:val="24"/>
          <w:lang w:val="ro-RO" w:eastAsia="ro-RO"/>
        </w:rPr>
        <w:t xml:space="preserve"> protecţia sănătăţii, îngrijirea medicală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sprijinul tuturor navigatorilor care lucrează la bordul navelor lor, de consecinţele financiare ale bolii, accidentului sau decesului survenit în timp ce</w:t>
      </w:r>
      <w:r w:rsidR="007E5DB1" w:rsidRPr="00F7320E">
        <w:rPr>
          <w:rFonts w:ascii="Times New Roman" w:hAnsi="Times New Roman"/>
          <w:noProof/>
          <w:color w:val="FF0000"/>
          <w:sz w:val="24"/>
          <w:szCs w:val="24"/>
          <w:lang w:val="ro-RO" w:eastAsia="ro-RO"/>
        </w:rPr>
        <w:t xml:space="preserve"> </w:t>
      </w:r>
      <w:r w:rsidR="007E5DB1" w:rsidRPr="00F7320E">
        <w:rPr>
          <w:rFonts w:ascii="Times New Roman" w:hAnsi="Times New Roman"/>
          <w:noProof/>
          <w:sz w:val="24"/>
          <w:szCs w:val="24"/>
          <w:lang w:val="ro-RO" w:eastAsia="ro-RO"/>
        </w:rPr>
        <w:t>navigatorii</w:t>
      </w:r>
      <w:r w:rsidRPr="00F7320E">
        <w:rPr>
          <w:rFonts w:ascii="Times New Roman" w:hAnsi="Times New Roman"/>
          <w:noProof/>
          <w:sz w:val="24"/>
          <w:szCs w:val="24"/>
          <w:lang w:val="ro-RO" w:eastAsia="ro-RO"/>
        </w:rPr>
        <w:t xml:space="preserve"> îşi desfăşoară activitatea în baza unui contract de muncă sau care rezultă din angajarea lor în temeiul unui asemenea contract, potrivit următoarelor standarde minime:</w:t>
      </w:r>
    </w:p>
    <w:p w14:paraId="3ADFDB9C" w14:textId="41753247" w:rsidR="00C9476A" w:rsidRPr="00E6652F" w:rsidRDefault="00E6652F" w:rsidP="00E6652F">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rPr>
        <w:t xml:space="preserve">a) </w:t>
      </w:r>
      <w:r w:rsidR="00C9476A" w:rsidRPr="00E6652F">
        <w:rPr>
          <w:rFonts w:ascii="Times New Roman" w:hAnsi="Times New Roman"/>
          <w:noProof/>
          <w:sz w:val="24"/>
          <w:szCs w:val="24"/>
          <w:lang w:val="ro-RO"/>
        </w:rPr>
        <w:t>armator</w:t>
      </w:r>
      <w:r w:rsidR="00C9476A" w:rsidRPr="00E6652F">
        <w:rPr>
          <w:rFonts w:ascii="Times New Roman" w:hAnsi="Times New Roman"/>
          <w:noProof/>
          <w:sz w:val="24"/>
          <w:szCs w:val="24"/>
          <w:lang w:val="ro-RO" w:eastAsia="ro-RO"/>
        </w:rPr>
        <w:t xml:space="preserve">ii  sunt obligaţi să suporte costurile pentru navigatorii care lucrează pe navele lor, în ceea ce priveşte bolile </w:t>
      </w:r>
      <w:r w:rsidR="00E21E26" w:rsidRPr="00E6652F">
        <w:rPr>
          <w:rFonts w:ascii="Times New Roman" w:hAnsi="Times New Roman"/>
          <w:noProof/>
          <w:sz w:val="24"/>
          <w:szCs w:val="24"/>
          <w:lang w:val="ro-RO" w:eastAsia="ro-RO"/>
        </w:rPr>
        <w:t>și</w:t>
      </w:r>
      <w:r w:rsidR="00C9476A" w:rsidRPr="00E6652F">
        <w:rPr>
          <w:rFonts w:ascii="Times New Roman" w:hAnsi="Times New Roman"/>
          <w:noProof/>
          <w:sz w:val="24"/>
          <w:szCs w:val="24"/>
          <w:lang w:val="ro-RO" w:eastAsia="ro-RO"/>
        </w:rPr>
        <w:t xml:space="preserve"> accidentele suferite de navigatori între data începerii activităţii </w:t>
      </w:r>
      <w:r w:rsidR="00E21E26" w:rsidRPr="00E6652F">
        <w:rPr>
          <w:rFonts w:ascii="Times New Roman" w:hAnsi="Times New Roman"/>
          <w:noProof/>
          <w:sz w:val="24"/>
          <w:szCs w:val="24"/>
          <w:lang w:val="ro-RO" w:eastAsia="ro-RO"/>
        </w:rPr>
        <w:t>și</w:t>
      </w:r>
      <w:r w:rsidR="00C9476A" w:rsidRPr="00E6652F">
        <w:rPr>
          <w:rFonts w:ascii="Times New Roman" w:hAnsi="Times New Roman"/>
          <w:noProof/>
          <w:sz w:val="24"/>
          <w:szCs w:val="24"/>
          <w:lang w:val="ro-RO" w:eastAsia="ro-RO"/>
        </w:rPr>
        <w:t xml:space="preserve"> data la care sunt consideraţi repatriaţi sau rezultând din angajarea lor între aceste date; </w:t>
      </w:r>
    </w:p>
    <w:p w14:paraId="2A20CCE5" w14:textId="77777777" w:rsidR="00E6652F" w:rsidRDefault="00E6652F" w:rsidP="00E6652F">
      <w:pPr>
        <w:autoSpaceDE w:val="0"/>
        <w:autoSpaceDN w:val="0"/>
        <w:adjustRightInd w:val="0"/>
        <w:spacing w:after="0" w:line="240" w:lineRule="auto"/>
        <w:jc w:val="both"/>
        <w:rPr>
          <w:noProof/>
          <w:lang w:val="ro-RO"/>
        </w:rPr>
      </w:pPr>
      <w:r>
        <w:rPr>
          <w:rFonts w:ascii="Times New Roman" w:hAnsi="Times New Roman"/>
          <w:noProof/>
          <w:sz w:val="24"/>
          <w:szCs w:val="24"/>
          <w:lang w:val="ro-RO"/>
        </w:rPr>
        <w:t xml:space="preserve">b) </w:t>
      </w:r>
      <w:r w:rsidR="00C9476A" w:rsidRPr="049C8AF7">
        <w:rPr>
          <w:rFonts w:ascii="Times New Roman" w:hAnsi="Times New Roman"/>
          <w:noProof/>
          <w:sz w:val="24"/>
          <w:szCs w:val="24"/>
          <w:lang w:val="ro-RO"/>
        </w:rPr>
        <w:t xml:space="preserve">armatorii </w:t>
      </w:r>
      <w:r w:rsidR="00C9476A" w:rsidRPr="049C8AF7">
        <w:rPr>
          <w:rFonts w:ascii="Times New Roman" w:hAnsi="Times New Roman"/>
          <w:noProof/>
          <w:sz w:val="24"/>
          <w:szCs w:val="24"/>
          <w:lang w:val="ro-RO" w:eastAsia="ro-RO"/>
        </w:rPr>
        <w:t>oferă securitate financiară pentru a asigura compensaţia în caz de deces sau dizabilitate pe termen lung a navigatorilor</w:t>
      </w:r>
      <w:r w:rsidR="0082410D" w:rsidRPr="049C8AF7">
        <w:rPr>
          <w:rFonts w:ascii="Times New Roman" w:hAnsi="Times New Roman"/>
          <w:noProof/>
          <w:sz w:val="24"/>
          <w:szCs w:val="24"/>
          <w:lang w:val="ro-RO" w:eastAsia="ro-RO"/>
        </w:rPr>
        <w:t xml:space="preserve"> </w:t>
      </w:r>
      <w:r w:rsidR="00C9476A" w:rsidRPr="049C8AF7">
        <w:rPr>
          <w:rFonts w:ascii="Times New Roman" w:hAnsi="Times New Roman"/>
          <w:noProof/>
          <w:sz w:val="24"/>
          <w:szCs w:val="24"/>
          <w:lang w:val="ro-RO" w:eastAsia="ro-RO"/>
        </w:rPr>
        <w:t>datorată unui accident de muncă, bolii sau riscului profesional, după cum prevede legislaţia naţională</w:t>
      </w:r>
      <w:r w:rsidR="006F750C" w:rsidRPr="049C8AF7">
        <w:rPr>
          <w:rFonts w:ascii="Times New Roman" w:hAnsi="Times New Roman"/>
          <w:noProof/>
          <w:sz w:val="24"/>
          <w:szCs w:val="24"/>
          <w:lang w:val="ro-RO" w:eastAsia="ro-RO"/>
        </w:rPr>
        <w:t xml:space="preserve"> sau</w:t>
      </w:r>
      <w:r w:rsidR="00C9476A" w:rsidRPr="049C8AF7">
        <w:rPr>
          <w:rFonts w:ascii="Times New Roman" w:hAnsi="Times New Roman"/>
          <w:noProof/>
          <w:sz w:val="24"/>
          <w:szCs w:val="24"/>
          <w:lang w:val="ro-RO" w:eastAsia="ro-RO"/>
        </w:rPr>
        <w:t xml:space="preserve"> </w:t>
      </w:r>
      <w:r w:rsidR="006F750C" w:rsidRPr="049C8AF7">
        <w:rPr>
          <w:rFonts w:ascii="Times New Roman" w:hAnsi="Times New Roman"/>
          <w:noProof/>
          <w:sz w:val="24"/>
          <w:szCs w:val="24"/>
          <w:lang w:val="ro-RO" w:eastAsia="ro-RO"/>
        </w:rPr>
        <w:t>contract</w:t>
      </w:r>
      <w:r w:rsidR="0082410D" w:rsidRPr="049C8AF7">
        <w:rPr>
          <w:rFonts w:ascii="Times New Roman" w:hAnsi="Times New Roman"/>
          <w:noProof/>
          <w:sz w:val="24"/>
          <w:szCs w:val="24"/>
          <w:lang w:val="ro-RO" w:eastAsia="ro-RO"/>
        </w:rPr>
        <w:t>u</w:t>
      </w:r>
      <w:r w:rsidR="006F750C" w:rsidRPr="049C8AF7">
        <w:rPr>
          <w:rFonts w:ascii="Times New Roman" w:hAnsi="Times New Roman"/>
          <w:noProof/>
          <w:sz w:val="24"/>
          <w:szCs w:val="24"/>
          <w:lang w:val="ro-RO" w:eastAsia="ro-RO"/>
        </w:rPr>
        <w:t>l de</w:t>
      </w:r>
      <w:r w:rsidR="00C9476A" w:rsidRPr="049C8AF7">
        <w:rPr>
          <w:rFonts w:ascii="Times New Roman" w:hAnsi="Times New Roman"/>
          <w:noProof/>
          <w:sz w:val="24"/>
          <w:szCs w:val="24"/>
          <w:lang w:val="ro-RO" w:eastAsia="ro-RO"/>
        </w:rPr>
        <w:t xml:space="preserve"> muncă;</w:t>
      </w:r>
      <w:r w:rsidR="002E1FD5" w:rsidRPr="049C8AF7">
        <w:rPr>
          <w:noProof/>
          <w:lang w:val="ro-RO"/>
        </w:rPr>
        <w:t xml:space="preserve"> </w:t>
      </w:r>
    </w:p>
    <w:p w14:paraId="38F8BB20" w14:textId="4D73DAC2" w:rsidR="00C9476A" w:rsidRPr="00F7320E" w:rsidRDefault="00E6652F" w:rsidP="00E6652F">
      <w:pPr>
        <w:autoSpaceDE w:val="0"/>
        <w:autoSpaceDN w:val="0"/>
        <w:adjustRightInd w:val="0"/>
        <w:spacing w:after="0" w:line="240" w:lineRule="auto"/>
        <w:jc w:val="both"/>
        <w:rPr>
          <w:rFonts w:ascii="Times New Roman" w:hAnsi="Times New Roman"/>
          <w:noProof/>
          <w:sz w:val="24"/>
          <w:szCs w:val="24"/>
          <w:lang w:val="ro-RO" w:eastAsia="ro-RO"/>
        </w:rPr>
      </w:pPr>
      <w:r w:rsidRPr="00E6652F">
        <w:rPr>
          <w:rFonts w:ascii="Times New Roman" w:hAnsi="Times New Roman"/>
          <w:noProof/>
          <w:sz w:val="24"/>
          <w:szCs w:val="24"/>
          <w:lang w:val="ro-RO"/>
        </w:rPr>
        <w:t>c)</w:t>
      </w:r>
      <w:r>
        <w:rPr>
          <w:noProof/>
          <w:lang w:val="ro-RO"/>
        </w:rPr>
        <w:t xml:space="preserve"> </w:t>
      </w:r>
      <w:r w:rsidRPr="00E6652F">
        <w:rPr>
          <w:rFonts w:ascii="Times New Roman" w:hAnsi="Times New Roman"/>
          <w:noProof/>
          <w:sz w:val="24"/>
          <w:szCs w:val="24"/>
          <w:lang w:val="ro-RO"/>
        </w:rPr>
        <w:t>s</w:t>
      </w:r>
      <w:r w:rsidR="002E1FD5" w:rsidRPr="00E6652F">
        <w:rPr>
          <w:rFonts w:ascii="Times New Roman" w:hAnsi="Times New Roman"/>
          <w:noProof/>
          <w:sz w:val="24"/>
          <w:szCs w:val="24"/>
          <w:lang w:val="ro-RO" w:eastAsia="ro-RO"/>
        </w:rPr>
        <w:t>i</w:t>
      </w:r>
      <w:r w:rsidR="002E1FD5" w:rsidRPr="049C8AF7">
        <w:rPr>
          <w:rFonts w:ascii="Times New Roman" w:hAnsi="Times New Roman"/>
          <w:noProof/>
          <w:sz w:val="24"/>
          <w:szCs w:val="24"/>
          <w:lang w:val="ro-RO" w:eastAsia="ro-RO"/>
        </w:rPr>
        <w:t xml:space="preserve">stemul de securitate financiară este sub formă de asigurare, prin menţionarea </w:t>
      </w:r>
      <w:r w:rsidR="00A111B8" w:rsidRPr="049C8AF7">
        <w:rPr>
          <w:rFonts w:ascii="Times New Roman" w:hAnsi="Times New Roman"/>
          <w:noProof/>
          <w:sz w:val="24"/>
          <w:szCs w:val="24"/>
          <w:lang w:val="ro-RO" w:eastAsia="ro-RO"/>
        </w:rPr>
        <w:t>î</w:t>
      </w:r>
      <w:r w:rsidR="002E1FD5" w:rsidRPr="049C8AF7">
        <w:rPr>
          <w:rFonts w:ascii="Times New Roman" w:hAnsi="Times New Roman"/>
          <w:noProof/>
          <w:sz w:val="24"/>
          <w:szCs w:val="24"/>
          <w:lang w:val="ro-RO" w:eastAsia="ro-RO"/>
        </w:rPr>
        <w:t>n contractul de muncă al navigatorului a obligaţiei existenţei unei asigurări nominale pentru navigator</w:t>
      </w:r>
      <w:r w:rsidR="007275F1" w:rsidRPr="049C8AF7">
        <w:rPr>
          <w:rFonts w:ascii="Times New Roman" w:hAnsi="Times New Roman"/>
          <w:noProof/>
          <w:sz w:val="24"/>
          <w:szCs w:val="24"/>
          <w:lang w:val="ro-RO" w:eastAsia="ro-RO"/>
        </w:rPr>
        <w:t>,</w:t>
      </w:r>
      <w:r w:rsidR="002E1FD5" w:rsidRPr="049C8AF7">
        <w:rPr>
          <w:rFonts w:ascii="Times New Roman" w:hAnsi="Times New Roman"/>
          <w:noProof/>
          <w:sz w:val="24"/>
          <w:szCs w:val="24"/>
          <w:lang w:val="ro-RO" w:eastAsia="ro-RO"/>
        </w:rPr>
        <w:t xml:space="preserve"> pentru cazurile menţionate</w:t>
      </w:r>
      <w:r w:rsidR="508CEF8C" w:rsidRPr="049C8AF7">
        <w:rPr>
          <w:rFonts w:ascii="Times New Roman" w:hAnsi="Times New Roman"/>
          <w:noProof/>
          <w:sz w:val="24"/>
          <w:szCs w:val="24"/>
          <w:lang w:val="ro-RO" w:eastAsia="ro-RO"/>
        </w:rPr>
        <w:t xml:space="preserve"> </w:t>
      </w:r>
      <w:r w:rsidR="002E1FD5" w:rsidRPr="049C8AF7">
        <w:rPr>
          <w:rFonts w:ascii="Times New Roman" w:hAnsi="Times New Roman"/>
          <w:noProof/>
          <w:sz w:val="24"/>
          <w:szCs w:val="24"/>
          <w:lang w:val="ro-RO" w:eastAsia="ro-RO"/>
        </w:rPr>
        <w:t>la lit. b) şi</w:t>
      </w:r>
      <w:r w:rsidR="00A111B8" w:rsidRPr="049C8AF7">
        <w:rPr>
          <w:rFonts w:ascii="Times New Roman" w:hAnsi="Times New Roman"/>
          <w:noProof/>
          <w:sz w:val="24"/>
          <w:szCs w:val="24"/>
          <w:lang w:val="ro-RO" w:eastAsia="ro-RO"/>
        </w:rPr>
        <w:t xml:space="preserve"> platită de armator;</w:t>
      </w:r>
    </w:p>
    <w:p w14:paraId="392F9118" w14:textId="654E13D6" w:rsidR="00C9476A" w:rsidRPr="00F7320E" w:rsidRDefault="00E6652F" w:rsidP="00E6652F">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rPr>
        <w:t xml:space="preserve">d) </w:t>
      </w:r>
      <w:r w:rsidR="00C9476A" w:rsidRPr="049C8AF7">
        <w:rPr>
          <w:rFonts w:ascii="Times New Roman" w:hAnsi="Times New Roman"/>
          <w:noProof/>
          <w:sz w:val="24"/>
          <w:szCs w:val="24"/>
          <w:lang w:val="ro-RO"/>
        </w:rPr>
        <w:t xml:space="preserve">armatorii </w:t>
      </w:r>
      <w:r w:rsidR="00C9476A" w:rsidRPr="049C8AF7">
        <w:rPr>
          <w:rFonts w:ascii="Times New Roman" w:hAnsi="Times New Roman"/>
          <w:noProof/>
          <w:sz w:val="24"/>
          <w:szCs w:val="24"/>
          <w:lang w:val="ro-RO" w:eastAsia="ro-RO"/>
        </w:rPr>
        <w:t xml:space="preserve">sunt obligaţi să acopere costul îngrijirii medicale, inclusiv tratamentul medical şi procurarea medicamentelor necesare şi a dispozitivelor terapeutice, precum </w:t>
      </w:r>
      <w:r w:rsidR="00E21E26" w:rsidRPr="049C8AF7">
        <w:rPr>
          <w:rFonts w:ascii="Times New Roman" w:hAnsi="Times New Roman"/>
          <w:noProof/>
          <w:sz w:val="24"/>
          <w:szCs w:val="24"/>
          <w:lang w:val="ro-RO" w:eastAsia="ro-RO"/>
        </w:rPr>
        <w:t>și</w:t>
      </w:r>
      <w:r w:rsidR="00C9476A" w:rsidRPr="049C8AF7">
        <w:rPr>
          <w:rFonts w:ascii="Times New Roman" w:hAnsi="Times New Roman"/>
          <w:noProof/>
          <w:sz w:val="24"/>
          <w:szCs w:val="24"/>
          <w:lang w:val="ro-RO" w:eastAsia="ro-RO"/>
        </w:rPr>
        <w:t xml:space="preserve"> masa şi cazarea </w:t>
      </w:r>
      <w:r w:rsidR="005B2624" w:rsidRPr="049C8AF7">
        <w:rPr>
          <w:rFonts w:ascii="Times New Roman" w:hAnsi="Times New Roman"/>
          <w:noProof/>
          <w:sz w:val="24"/>
          <w:szCs w:val="24"/>
          <w:lang w:val="ro-RO" w:eastAsia="ro-RO"/>
        </w:rPr>
        <w:t xml:space="preserve">pe timpul efectarii tratamentului </w:t>
      </w:r>
      <w:r w:rsidR="008A3C52" w:rsidRPr="049C8AF7">
        <w:rPr>
          <w:rFonts w:ascii="Times New Roman" w:hAnsi="Times New Roman"/>
          <w:noProof/>
          <w:sz w:val="24"/>
          <w:szCs w:val="24"/>
          <w:lang w:val="ro-RO" w:eastAsia="ro-RO"/>
        </w:rPr>
        <w:t>cand acesta nu se afla la domiciliu</w:t>
      </w:r>
      <w:r w:rsidR="00C9476A" w:rsidRPr="049C8AF7">
        <w:rPr>
          <w:rFonts w:ascii="Times New Roman" w:hAnsi="Times New Roman"/>
          <w:noProof/>
          <w:sz w:val="24"/>
          <w:szCs w:val="24"/>
          <w:lang w:val="ro-RO" w:eastAsia="ro-RO"/>
        </w:rPr>
        <w:t xml:space="preserve">, până când navigatorul bolnav sau accidentat s-a recuperat sau până când boala ori incapacitatea a fost declarată ca având caracter permanent; </w:t>
      </w:r>
      <w:r w:rsidR="00E21E26" w:rsidRPr="049C8AF7">
        <w:rPr>
          <w:rFonts w:ascii="Times New Roman" w:hAnsi="Times New Roman"/>
          <w:noProof/>
          <w:sz w:val="24"/>
          <w:szCs w:val="24"/>
          <w:lang w:val="ro-RO" w:eastAsia="ro-RO"/>
        </w:rPr>
        <w:t>și</w:t>
      </w:r>
    </w:p>
    <w:p w14:paraId="70DE10B8" w14:textId="7B41EC89" w:rsidR="00C9476A" w:rsidRPr="00F7320E" w:rsidRDefault="00E6652F" w:rsidP="00E6652F">
      <w:pPr>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rPr>
        <w:t xml:space="preserve">e) </w:t>
      </w:r>
      <w:r w:rsidR="00C9476A" w:rsidRPr="00F7320E">
        <w:rPr>
          <w:rFonts w:ascii="Times New Roman" w:hAnsi="Times New Roman"/>
          <w:noProof/>
          <w:sz w:val="24"/>
          <w:szCs w:val="24"/>
          <w:lang w:val="ro-RO"/>
        </w:rPr>
        <w:t xml:space="preserve">armatorii </w:t>
      </w:r>
      <w:r w:rsidR="00C9476A" w:rsidRPr="00F7320E">
        <w:rPr>
          <w:rFonts w:ascii="Times New Roman" w:hAnsi="Times New Roman"/>
          <w:noProof/>
          <w:sz w:val="24"/>
          <w:szCs w:val="24"/>
          <w:lang w:val="ro-RO" w:eastAsia="ro-RO"/>
        </w:rPr>
        <w:t>sunt obligaţi să suporte cheltuielile de înmormântare în cazul decesului survenit la bord sau pe ţărm în perioada de angajare.</w:t>
      </w:r>
    </w:p>
    <w:p w14:paraId="12345C3B" w14:textId="7A10551C" w:rsidR="00C9476A" w:rsidRPr="00F7320E" w:rsidRDefault="00C9476A" w:rsidP="00E21E26">
      <w:pPr>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t xml:space="preserve">(2) Prevederile </w:t>
      </w:r>
      <w:r w:rsidRPr="001A4DEB">
        <w:rPr>
          <w:rFonts w:ascii="Times New Roman" w:hAnsi="Times New Roman"/>
          <w:noProof/>
          <w:sz w:val="24"/>
          <w:szCs w:val="24"/>
          <w:lang w:val="ro-RO"/>
        </w:rPr>
        <w:t>alin.(1)</w:t>
      </w:r>
      <w:r w:rsidR="0883B787" w:rsidRPr="001A4DEB">
        <w:rPr>
          <w:rFonts w:ascii="Times New Roman" w:hAnsi="Times New Roman"/>
          <w:noProof/>
          <w:sz w:val="24"/>
          <w:szCs w:val="24"/>
          <w:lang w:val="ro-RO"/>
        </w:rPr>
        <w:t xml:space="preserve"> </w:t>
      </w:r>
      <w:r w:rsidRPr="001A4DEB">
        <w:rPr>
          <w:rFonts w:ascii="Times New Roman" w:hAnsi="Times New Roman"/>
          <w:noProof/>
          <w:sz w:val="24"/>
          <w:szCs w:val="24"/>
          <w:lang w:val="ro-RO" w:eastAsia="es-ES"/>
        </w:rPr>
        <w:t>nu aduc atingere</w:t>
      </w:r>
      <w:r w:rsidRPr="049C8AF7">
        <w:rPr>
          <w:rFonts w:ascii="Times New Roman" w:hAnsi="Times New Roman"/>
          <w:noProof/>
          <w:sz w:val="24"/>
          <w:szCs w:val="24"/>
          <w:lang w:val="ro-RO" w:eastAsia="es-ES"/>
        </w:rPr>
        <w:t xml:space="preserve"> altor drepturi legale de care poate beneficia navigatorul.</w:t>
      </w:r>
    </w:p>
    <w:p w14:paraId="7DC300CC" w14:textId="5F9E0A3B" w:rsidR="00C9476A" w:rsidRPr="00F7320E" w:rsidRDefault="00C9476A" w:rsidP="00E21E26">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w:t>
      </w:r>
      <w:r w:rsidR="00F24CB8" w:rsidRPr="00F7320E">
        <w:rPr>
          <w:rFonts w:ascii="Times New Roman" w:hAnsi="Times New Roman"/>
          <w:noProof/>
          <w:sz w:val="24"/>
          <w:szCs w:val="24"/>
          <w:lang w:val="ro-RO"/>
        </w:rPr>
        <w:t>3</w:t>
      </w:r>
      <w:r w:rsidRPr="00F7320E">
        <w:rPr>
          <w:rFonts w:ascii="Times New Roman" w:hAnsi="Times New Roman"/>
          <w:noProof/>
          <w:sz w:val="24"/>
          <w:szCs w:val="24"/>
          <w:lang w:val="ro-RO"/>
        </w:rPr>
        <w:t>) În cazul în care boala sau accidentul degenerează  în  incapacitate de muncă, armatorul este obligat:</w:t>
      </w:r>
    </w:p>
    <w:p w14:paraId="3D02893F" w14:textId="2B1C49E5" w:rsidR="00C9476A" w:rsidRPr="00F7320E" w:rsidRDefault="00C9476A" w:rsidP="00E6652F">
      <w:pPr>
        <w:tabs>
          <w:tab w:val="left" w:pos="567"/>
        </w:tabs>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a) să plătească salarii întregi</w:t>
      </w:r>
      <w:r w:rsidR="00C937AE" w:rsidRPr="00F7320E">
        <w:rPr>
          <w:rFonts w:ascii="Times New Roman" w:hAnsi="Times New Roman"/>
          <w:noProof/>
          <w:sz w:val="24"/>
          <w:szCs w:val="24"/>
          <w:lang w:val="ro-RO"/>
        </w:rPr>
        <w:t>,</w:t>
      </w:r>
      <w:r w:rsidRPr="00F7320E">
        <w:rPr>
          <w:rFonts w:ascii="Times New Roman" w:hAnsi="Times New Roman"/>
          <w:noProof/>
          <w:sz w:val="24"/>
          <w:szCs w:val="24"/>
          <w:lang w:val="ro-RO"/>
        </w:rPr>
        <w:t xml:space="preserve"> cât timp navigatorii bolnavi sau accidentaţi rămân la bord sau până când sunt repatriaţi;</w:t>
      </w:r>
    </w:p>
    <w:p w14:paraId="25580889" w14:textId="77777777" w:rsidR="00C9476A" w:rsidRPr="00F7320E" w:rsidRDefault="00C9476A" w:rsidP="00E6652F">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rPr>
        <w:t xml:space="preserve">b) </w:t>
      </w:r>
      <w:r w:rsidR="0075569B" w:rsidRPr="00F7320E">
        <w:rPr>
          <w:rFonts w:ascii="Times New Roman" w:hAnsi="Times New Roman"/>
          <w:noProof/>
          <w:sz w:val="24"/>
          <w:szCs w:val="24"/>
          <w:lang w:val="ro-RO"/>
        </w:rPr>
        <w:t>s</w:t>
      </w:r>
      <w:r w:rsidRPr="00F7320E">
        <w:rPr>
          <w:rFonts w:ascii="Times New Roman" w:hAnsi="Times New Roman"/>
          <w:noProof/>
          <w:sz w:val="24"/>
          <w:szCs w:val="24"/>
          <w:lang w:val="ro-RO" w:eastAsia="ro-RO"/>
        </w:rPr>
        <w:t>ă plătească salarii întregi sau parţiale, după cum prevede legislația naţională ori contractele de muncă, de la data la care navigatorii sunt repatriaţi sau debarcaţi până la recuperarea lor sau</w:t>
      </w:r>
      <w:r w:rsidR="006F429B"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dacă este mai devreme</w:t>
      </w:r>
      <w:r w:rsidR="006F429B"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până când sunt îndreptăţiţi </w:t>
      </w:r>
      <w:r w:rsidRPr="00F7320E">
        <w:rPr>
          <w:rFonts w:ascii="Times New Roman" w:hAnsi="Times New Roman"/>
          <w:noProof/>
          <w:sz w:val="24"/>
          <w:szCs w:val="24"/>
          <w:lang w:val="ro-RO"/>
        </w:rPr>
        <w:t xml:space="preserve">să încaseze beneficiile, </w:t>
      </w:r>
      <w:r w:rsidRPr="00F7320E">
        <w:rPr>
          <w:rFonts w:ascii="Times New Roman" w:hAnsi="Times New Roman"/>
          <w:noProof/>
          <w:sz w:val="24"/>
          <w:szCs w:val="24"/>
          <w:lang w:val="ro-RO" w:eastAsia="ro-RO"/>
        </w:rPr>
        <w:t xml:space="preserve">conform prevederilor legislaţiei naționale. </w:t>
      </w:r>
    </w:p>
    <w:p w14:paraId="3D4C30A8" w14:textId="4CFB6B66" w:rsidR="00C9476A" w:rsidRPr="00F7320E" w:rsidRDefault="00C9476A" w:rsidP="00E21E26">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w:t>
      </w:r>
      <w:r w:rsidR="00B22585" w:rsidRPr="00F7320E">
        <w:rPr>
          <w:rFonts w:ascii="Times New Roman" w:hAnsi="Times New Roman"/>
          <w:noProof/>
          <w:sz w:val="24"/>
          <w:szCs w:val="24"/>
          <w:lang w:val="ro-RO"/>
        </w:rPr>
        <w:t>4</w:t>
      </w:r>
      <w:r w:rsidRPr="00F7320E">
        <w:rPr>
          <w:rFonts w:ascii="Times New Roman" w:hAnsi="Times New Roman"/>
          <w:noProof/>
          <w:sz w:val="24"/>
          <w:szCs w:val="24"/>
          <w:lang w:val="ro-RO"/>
        </w:rPr>
        <w:t>)</w:t>
      </w:r>
      <w:r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rPr>
        <w:t xml:space="preserve">Armatorii sunt responsabili pentru luarea măsurilor de salvare a bunurilor lăsate la bord de către navigatorii bolnavi, accidentaţi sau decedaţi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de returnarea către aceştia sau rudei ce</w:t>
      </w:r>
      <w:r w:rsidR="00A25224" w:rsidRPr="00F7320E">
        <w:rPr>
          <w:rFonts w:ascii="Times New Roman" w:hAnsi="Times New Roman"/>
          <w:noProof/>
          <w:sz w:val="24"/>
          <w:szCs w:val="24"/>
          <w:lang w:val="ro-RO"/>
        </w:rPr>
        <w:t>lei</w:t>
      </w:r>
      <w:r w:rsidRPr="00F7320E">
        <w:rPr>
          <w:rFonts w:ascii="Times New Roman" w:hAnsi="Times New Roman"/>
          <w:noProof/>
          <w:sz w:val="24"/>
          <w:szCs w:val="24"/>
          <w:lang w:val="ro-RO"/>
        </w:rPr>
        <w:t xml:space="preserve"> </w:t>
      </w:r>
      <w:r w:rsidR="0082410D" w:rsidRPr="00F7320E">
        <w:rPr>
          <w:rFonts w:ascii="Times New Roman" w:hAnsi="Times New Roman"/>
          <w:noProof/>
          <w:sz w:val="24"/>
          <w:szCs w:val="24"/>
          <w:lang w:val="ro-RO"/>
        </w:rPr>
        <w:t>mai apropiat</w:t>
      </w:r>
      <w:r w:rsidR="00A25224" w:rsidRPr="00F7320E">
        <w:rPr>
          <w:rFonts w:ascii="Times New Roman" w:hAnsi="Times New Roman"/>
          <w:noProof/>
          <w:sz w:val="24"/>
          <w:szCs w:val="24"/>
          <w:lang w:val="ro-RO"/>
        </w:rPr>
        <w:t>e</w:t>
      </w:r>
      <w:r w:rsidRPr="00F7320E">
        <w:rPr>
          <w:rFonts w:ascii="Times New Roman" w:hAnsi="Times New Roman"/>
          <w:noProof/>
          <w:sz w:val="24"/>
          <w:szCs w:val="24"/>
          <w:lang w:val="ro-RO"/>
        </w:rPr>
        <w:t>.</w:t>
      </w:r>
    </w:p>
    <w:p w14:paraId="28BC2D7C" w14:textId="77777777" w:rsidR="00E6652F" w:rsidRDefault="00E6652F" w:rsidP="0054333F">
      <w:pPr>
        <w:spacing w:after="0" w:line="240" w:lineRule="auto"/>
        <w:jc w:val="both"/>
        <w:rPr>
          <w:rFonts w:ascii="Times New Roman" w:hAnsi="Times New Roman"/>
          <w:noProof/>
          <w:sz w:val="24"/>
          <w:szCs w:val="24"/>
          <w:lang w:val="ro-RO"/>
        </w:rPr>
      </w:pPr>
    </w:p>
    <w:p w14:paraId="2EF38269" w14:textId="774B8F0F" w:rsidR="0054333F" w:rsidRPr="00F7320E" w:rsidRDefault="006037F2" w:rsidP="0054333F">
      <w:pPr>
        <w:spacing w:after="0" w:line="240" w:lineRule="auto"/>
        <w:jc w:val="both"/>
        <w:rPr>
          <w:rFonts w:ascii="Times New Roman" w:hAnsi="Times New Roman"/>
          <w:noProof/>
          <w:sz w:val="24"/>
          <w:szCs w:val="24"/>
          <w:lang w:val="ro-RO"/>
        </w:rPr>
      </w:pPr>
      <w:r w:rsidRPr="00E6652F">
        <w:rPr>
          <w:rFonts w:ascii="Times New Roman" w:hAnsi="Times New Roman"/>
          <w:b/>
          <w:noProof/>
          <w:sz w:val="24"/>
          <w:szCs w:val="24"/>
          <w:lang w:val="ro-RO"/>
        </w:rPr>
        <w:t>Art. 6</w:t>
      </w:r>
      <w:r w:rsidR="0030148A" w:rsidRPr="00E6652F">
        <w:rPr>
          <w:rFonts w:ascii="Times New Roman" w:hAnsi="Times New Roman"/>
          <w:b/>
          <w:noProof/>
          <w:sz w:val="24"/>
          <w:szCs w:val="24"/>
          <w:lang w:val="ro-RO"/>
        </w:rPr>
        <w:t>5</w:t>
      </w:r>
      <w:r w:rsidRPr="00E6652F">
        <w:rPr>
          <w:rFonts w:ascii="Times New Roman" w:hAnsi="Times New Roman"/>
          <w:b/>
          <w:noProof/>
          <w:sz w:val="24"/>
          <w:szCs w:val="24"/>
          <w:lang w:val="ro-RO"/>
        </w:rPr>
        <w:t>.</w:t>
      </w:r>
      <w:r w:rsidRPr="049C8AF7">
        <w:rPr>
          <w:rFonts w:ascii="Times New Roman" w:hAnsi="Times New Roman"/>
          <w:noProof/>
          <w:sz w:val="24"/>
          <w:szCs w:val="24"/>
          <w:lang w:val="ro-RO"/>
        </w:rPr>
        <w:t xml:space="preserve"> – (1) </w:t>
      </w:r>
      <w:r w:rsidR="0054333F" w:rsidRPr="049C8AF7">
        <w:rPr>
          <w:rFonts w:ascii="Times New Roman" w:hAnsi="Times New Roman"/>
          <w:sz w:val="24"/>
          <w:szCs w:val="24"/>
        </w:rPr>
        <w:t xml:space="preserve">În sensul normei A4.2.1 </w:t>
      </w:r>
      <w:r w:rsidR="00081C1F">
        <w:rPr>
          <w:rFonts w:ascii="Times New Roman" w:hAnsi="Times New Roman"/>
          <w:sz w:val="24"/>
          <w:szCs w:val="24"/>
        </w:rPr>
        <w:t xml:space="preserve">paragraful </w:t>
      </w:r>
      <w:r w:rsidR="0054333F" w:rsidRPr="049C8AF7">
        <w:rPr>
          <w:rFonts w:ascii="Times New Roman" w:hAnsi="Times New Roman"/>
          <w:sz w:val="24"/>
          <w:szCs w:val="24"/>
        </w:rPr>
        <w:t xml:space="preserve">(8) </w:t>
      </w:r>
      <w:r w:rsidR="3FBE7D50" w:rsidRPr="00CA2043">
        <w:rPr>
          <w:rFonts w:ascii="Times New Roman" w:hAnsi="Times New Roman"/>
          <w:sz w:val="24"/>
          <w:szCs w:val="24"/>
        </w:rPr>
        <w:t>din Conventie</w:t>
      </w:r>
      <w:r w:rsidR="3FBE7D50" w:rsidRPr="00081C1F">
        <w:rPr>
          <w:rFonts w:ascii="Times New Roman" w:hAnsi="Times New Roman"/>
          <w:sz w:val="24"/>
          <w:szCs w:val="24"/>
        </w:rPr>
        <w:t xml:space="preserve"> </w:t>
      </w:r>
      <w:r w:rsidR="0054333F" w:rsidRPr="00081C1F">
        <w:rPr>
          <w:rFonts w:ascii="Times New Roman" w:hAnsi="Times New Roman"/>
          <w:sz w:val="24"/>
          <w:szCs w:val="24"/>
        </w:rPr>
        <w:t xml:space="preserve">și </w:t>
      </w:r>
      <w:r w:rsidR="0054333F" w:rsidRPr="00CA2043">
        <w:rPr>
          <w:rFonts w:ascii="Times New Roman" w:hAnsi="Times New Roman"/>
          <w:sz w:val="24"/>
          <w:szCs w:val="24"/>
        </w:rPr>
        <w:t xml:space="preserve">al </w:t>
      </w:r>
      <w:r w:rsidR="00081C1F" w:rsidRPr="00CA2043">
        <w:rPr>
          <w:rFonts w:ascii="Times New Roman" w:hAnsi="Times New Roman"/>
          <w:sz w:val="24"/>
          <w:szCs w:val="24"/>
        </w:rPr>
        <w:t>prezent</w:t>
      </w:r>
      <w:r w:rsidR="00081C1F">
        <w:rPr>
          <w:rFonts w:ascii="Times New Roman" w:hAnsi="Times New Roman"/>
          <w:sz w:val="24"/>
          <w:szCs w:val="24"/>
        </w:rPr>
        <w:t>ului articol</w:t>
      </w:r>
      <w:r w:rsidR="00081C1F" w:rsidRPr="049C8AF7">
        <w:rPr>
          <w:rFonts w:ascii="Times New Roman" w:hAnsi="Times New Roman"/>
          <w:sz w:val="24"/>
          <w:szCs w:val="24"/>
        </w:rPr>
        <w:t xml:space="preserve">, </w:t>
      </w:r>
      <w:r w:rsidR="0054333F" w:rsidRPr="049C8AF7">
        <w:rPr>
          <w:rFonts w:ascii="Times New Roman" w:hAnsi="Times New Roman"/>
          <w:sz w:val="24"/>
          <w:szCs w:val="24"/>
        </w:rPr>
        <w:t>termenul „creanță contractuală” înseamnă orice cerere referitoare la decesul sau incapacitatea pe termen lung a navigatorilor ca urmare a unui accident de muncă, a unei boli profesionale sau a unui risc profesional,</w:t>
      </w:r>
      <w:r w:rsidR="0054333F" w:rsidRPr="049C8AF7">
        <w:rPr>
          <w:rFonts w:ascii="Times New Roman" w:hAnsi="Times New Roman"/>
          <w:noProof/>
          <w:sz w:val="24"/>
          <w:szCs w:val="24"/>
          <w:lang w:eastAsia="ro-RO"/>
        </w:rPr>
        <w:t xml:space="preserve"> după cum prevede legislaţia naţională sau contractul de muncă.</w:t>
      </w:r>
    </w:p>
    <w:p w14:paraId="4EDEC6C4" w14:textId="26FD23CE" w:rsidR="006037F2" w:rsidRPr="00F7320E" w:rsidRDefault="0054333F" w:rsidP="0054333F">
      <w:pPr>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t xml:space="preserve">(2) </w:t>
      </w:r>
      <w:r w:rsidR="006037F2" w:rsidRPr="049C8AF7">
        <w:rPr>
          <w:rFonts w:ascii="Times New Roman" w:hAnsi="Times New Roman"/>
          <w:noProof/>
          <w:sz w:val="24"/>
          <w:szCs w:val="24"/>
          <w:lang w:val="ro-RO"/>
        </w:rPr>
        <w:t>Sistemul de securitate financiară care asigură compensarea în condiţiile prevăzute de art</w:t>
      </w:r>
      <w:r w:rsidR="00A111B8" w:rsidRPr="049C8AF7">
        <w:rPr>
          <w:rFonts w:ascii="Times New Roman" w:hAnsi="Times New Roman"/>
          <w:noProof/>
          <w:sz w:val="24"/>
          <w:szCs w:val="24"/>
          <w:lang w:val="ro-RO"/>
        </w:rPr>
        <w:t>.</w:t>
      </w:r>
      <w:r w:rsidR="006037F2" w:rsidRPr="049C8AF7">
        <w:rPr>
          <w:rFonts w:ascii="Times New Roman" w:hAnsi="Times New Roman"/>
          <w:noProof/>
          <w:sz w:val="24"/>
          <w:szCs w:val="24"/>
          <w:lang w:val="ro-RO"/>
        </w:rPr>
        <w:t xml:space="preserve"> </w:t>
      </w:r>
      <w:r w:rsidR="00A111B8" w:rsidRPr="049C8AF7">
        <w:rPr>
          <w:rFonts w:ascii="Times New Roman" w:hAnsi="Times New Roman"/>
          <w:noProof/>
          <w:sz w:val="24"/>
          <w:szCs w:val="24"/>
          <w:lang w:val="ro-RO"/>
        </w:rPr>
        <w:t>6</w:t>
      </w:r>
      <w:r w:rsidR="00E6652F">
        <w:rPr>
          <w:rFonts w:ascii="Times New Roman" w:hAnsi="Times New Roman"/>
          <w:noProof/>
          <w:sz w:val="24"/>
          <w:szCs w:val="24"/>
          <w:lang w:val="ro-RO"/>
        </w:rPr>
        <w:t>4</w:t>
      </w:r>
      <w:r w:rsidR="006037F2" w:rsidRPr="049C8AF7">
        <w:rPr>
          <w:rFonts w:ascii="Times New Roman" w:hAnsi="Times New Roman"/>
          <w:noProof/>
          <w:sz w:val="24"/>
          <w:szCs w:val="24"/>
          <w:lang w:val="ro-RO"/>
        </w:rPr>
        <w:t xml:space="preserve"> alin. </w:t>
      </w:r>
      <w:r w:rsidR="00A111B8" w:rsidRPr="049C8AF7">
        <w:rPr>
          <w:rFonts w:ascii="Times New Roman" w:hAnsi="Times New Roman"/>
          <w:noProof/>
          <w:sz w:val="24"/>
          <w:szCs w:val="24"/>
          <w:lang w:val="ro-RO"/>
        </w:rPr>
        <w:t>(</w:t>
      </w:r>
      <w:r w:rsidR="006037F2" w:rsidRPr="049C8AF7">
        <w:rPr>
          <w:rFonts w:ascii="Times New Roman" w:hAnsi="Times New Roman"/>
          <w:noProof/>
          <w:sz w:val="24"/>
          <w:szCs w:val="24"/>
          <w:lang w:val="ro-RO"/>
        </w:rPr>
        <w:t>1</w:t>
      </w:r>
      <w:r w:rsidR="00A111B8" w:rsidRPr="049C8AF7">
        <w:rPr>
          <w:rFonts w:ascii="Times New Roman" w:hAnsi="Times New Roman"/>
          <w:noProof/>
          <w:sz w:val="24"/>
          <w:szCs w:val="24"/>
          <w:lang w:val="ro-RO"/>
        </w:rPr>
        <w:t>) lit</w:t>
      </w:r>
      <w:r w:rsidR="00B12862" w:rsidRPr="049C8AF7">
        <w:rPr>
          <w:rFonts w:ascii="Times New Roman" w:hAnsi="Times New Roman"/>
          <w:noProof/>
          <w:sz w:val="24"/>
          <w:szCs w:val="24"/>
          <w:lang w:val="ro-RO"/>
        </w:rPr>
        <w:t>.</w:t>
      </w:r>
      <w:r w:rsidR="00A111B8" w:rsidRPr="049C8AF7">
        <w:rPr>
          <w:rFonts w:ascii="Times New Roman" w:hAnsi="Times New Roman"/>
          <w:noProof/>
          <w:sz w:val="24"/>
          <w:szCs w:val="24"/>
          <w:lang w:val="ro-RO"/>
        </w:rPr>
        <w:t xml:space="preserve"> </w:t>
      </w:r>
      <w:r w:rsidR="006037F2" w:rsidRPr="049C8AF7">
        <w:rPr>
          <w:rFonts w:ascii="Times New Roman" w:hAnsi="Times New Roman"/>
          <w:noProof/>
          <w:sz w:val="24"/>
          <w:szCs w:val="24"/>
          <w:lang w:val="ro-RO"/>
        </w:rPr>
        <w:t xml:space="preserve">b) cu privire la creanţele contractuale, astfel cum sunt definite în </w:t>
      </w:r>
      <w:r w:rsidR="00A54CC5" w:rsidRPr="049C8AF7">
        <w:rPr>
          <w:rFonts w:ascii="Times New Roman" w:hAnsi="Times New Roman"/>
          <w:noProof/>
          <w:sz w:val="24"/>
          <w:szCs w:val="24"/>
          <w:lang w:val="ro-RO"/>
        </w:rPr>
        <w:t>N</w:t>
      </w:r>
      <w:r w:rsidR="006037F2" w:rsidRPr="049C8AF7">
        <w:rPr>
          <w:rFonts w:ascii="Times New Roman" w:hAnsi="Times New Roman"/>
          <w:noProof/>
          <w:sz w:val="24"/>
          <w:szCs w:val="24"/>
          <w:lang w:val="ro-RO"/>
        </w:rPr>
        <w:t>orma A</w:t>
      </w:r>
      <w:r w:rsidR="00A111B8" w:rsidRPr="049C8AF7">
        <w:rPr>
          <w:rFonts w:ascii="Times New Roman" w:hAnsi="Times New Roman"/>
          <w:noProof/>
          <w:sz w:val="24"/>
          <w:szCs w:val="24"/>
          <w:lang w:val="ro-RO"/>
        </w:rPr>
        <w:t>.</w:t>
      </w:r>
      <w:r w:rsidR="006037F2" w:rsidRPr="049C8AF7">
        <w:rPr>
          <w:rFonts w:ascii="Times New Roman" w:hAnsi="Times New Roman"/>
          <w:noProof/>
          <w:sz w:val="24"/>
          <w:szCs w:val="24"/>
          <w:lang w:val="ro-RO"/>
        </w:rPr>
        <w:t>4.2.2</w:t>
      </w:r>
      <w:r w:rsidR="326EA76A" w:rsidRPr="049C8AF7">
        <w:rPr>
          <w:rFonts w:ascii="Times New Roman" w:hAnsi="Times New Roman"/>
          <w:noProof/>
          <w:sz w:val="24"/>
          <w:szCs w:val="24"/>
          <w:lang w:val="ro-RO"/>
        </w:rPr>
        <w:t xml:space="preserve"> din </w:t>
      </w:r>
      <w:r w:rsidR="326EA76A" w:rsidRPr="00CA2043">
        <w:rPr>
          <w:rFonts w:ascii="Times New Roman" w:hAnsi="Times New Roman"/>
          <w:noProof/>
          <w:sz w:val="24"/>
          <w:szCs w:val="24"/>
          <w:lang w:val="ro-RO"/>
        </w:rPr>
        <w:t xml:space="preserve">Conventie </w:t>
      </w:r>
      <w:r w:rsidR="007D595E">
        <w:rPr>
          <w:rFonts w:ascii="Times New Roman" w:hAnsi="Times New Roman"/>
          <w:noProof/>
          <w:sz w:val="24"/>
          <w:szCs w:val="24"/>
          <w:lang w:val="ro-RO"/>
        </w:rPr>
        <w:t xml:space="preserve">, </w:t>
      </w:r>
      <w:r w:rsidR="006037F2" w:rsidRPr="049C8AF7">
        <w:rPr>
          <w:rFonts w:ascii="Times New Roman" w:hAnsi="Times New Roman"/>
          <w:noProof/>
          <w:sz w:val="24"/>
          <w:szCs w:val="24"/>
          <w:lang w:val="ro-RO"/>
        </w:rPr>
        <w:t xml:space="preserve">trebuie să îndeplinească următoarele cerinţe minime:  </w:t>
      </w:r>
    </w:p>
    <w:p w14:paraId="537C3820" w14:textId="77777777" w:rsidR="006037F2" w:rsidRPr="00F7320E" w:rsidRDefault="006037F2" w:rsidP="000C27F9">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a) compensarea contractuală, în cazul în care este prevăzută în contractul de muncă al navigatorului şi fără a aduce atingere literei c) din acest paragraf, trebuie plătită integral şi fără întârziere;  </w:t>
      </w:r>
    </w:p>
    <w:p w14:paraId="5F82052E" w14:textId="77777777" w:rsidR="006037F2" w:rsidRPr="00F7320E" w:rsidRDefault="006037F2" w:rsidP="000C27F9">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b) nu trebuie să existe nici o presiune pentru a accepta o plată mai mică decât suma contractuală;  </w:t>
      </w:r>
    </w:p>
    <w:p w14:paraId="1A0DA296" w14:textId="77777777" w:rsidR="006037F2" w:rsidRPr="00F7320E" w:rsidRDefault="006037F2" w:rsidP="000C27F9">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c) în cazul în care natura dizabilităţii navigatorului este de durată şi face ca despăgubirea integrală să fie greu de evaluat, o plată sau plăţi intermediare vor fi efectuate navigatorului</w:t>
      </w:r>
      <w:r w:rsidR="00275F8D" w:rsidRPr="00F7320E">
        <w:rPr>
          <w:rFonts w:ascii="Times New Roman" w:hAnsi="Times New Roman"/>
          <w:noProof/>
          <w:sz w:val="24"/>
          <w:szCs w:val="24"/>
        </w:rPr>
        <w:t xml:space="preserve"> astfel încât acesta </w:t>
      </w:r>
      <w:r w:rsidR="00275F8D" w:rsidRPr="00F7320E">
        <w:rPr>
          <w:rFonts w:ascii="Times New Roman" w:hAnsi="Times New Roman"/>
          <w:sz w:val="24"/>
          <w:szCs w:val="24"/>
        </w:rPr>
        <w:t>să se găsească, în mod nejustificat, într-o situație dificilă</w:t>
      </w:r>
      <w:r w:rsidR="00275F8D" w:rsidRPr="00F7320E">
        <w:rPr>
          <w:rFonts w:ascii="Times New Roman" w:hAnsi="Times New Roman"/>
          <w:noProof/>
          <w:sz w:val="24"/>
          <w:szCs w:val="24"/>
        </w:rPr>
        <w:t>;</w:t>
      </w:r>
    </w:p>
    <w:p w14:paraId="1823050C" w14:textId="77777777" w:rsidR="006037F2" w:rsidRPr="00F7320E" w:rsidRDefault="006037F2" w:rsidP="000C27F9">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lastRenderedPageBreak/>
        <w:t>d) navigatorul trebuie să primească plata fără a aduce atingere altor drepturi legale, dar o astfel de plată poate fi dedusă de către armator</w:t>
      </w:r>
      <w:r w:rsidR="009705D7" w:rsidRPr="00F7320E">
        <w:rPr>
          <w:rFonts w:ascii="Times New Roman" w:hAnsi="Times New Roman"/>
          <w:noProof/>
          <w:sz w:val="24"/>
          <w:szCs w:val="24"/>
          <w:lang w:val="ro-RO"/>
        </w:rPr>
        <w:t xml:space="preserve"> </w:t>
      </w:r>
      <w:r w:rsidR="009705D7" w:rsidRPr="00F7320E">
        <w:rPr>
          <w:rFonts w:ascii="Times New Roman" w:hAnsi="Times New Roman"/>
          <w:sz w:val="24"/>
          <w:szCs w:val="24"/>
        </w:rPr>
        <w:t>din eventualele despăgubiri</w:t>
      </w:r>
      <w:r w:rsidR="009705D7" w:rsidRPr="00F7320E">
        <w:rPr>
          <w:rFonts w:ascii="Times New Roman" w:hAnsi="Times New Roman"/>
          <w:noProof/>
          <w:sz w:val="24"/>
          <w:szCs w:val="24"/>
        </w:rPr>
        <w:t xml:space="preserve"> rezultate</w:t>
      </w:r>
      <w:r w:rsidRPr="00F7320E">
        <w:rPr>
          <w:rFonts w:ascii="Times New Roman" w:hAnsi="Times New Roman"/>
          <w:noProof/>
          <w:sz w:val="24"/>
          <w:szCs w:val="24"/>
          <w:lang w:val="ro-RO"/>
        </w:rPr>
        <w:t xml:space="preserve">, din oricare altă pretenţie de compensare adusă de către navigator armatorului, şi care a decurs din acelaşi incident; şi  </w:t>
      </w:r>
    </w:p>
    <w:p w14:paraId="12856BD0" w14:textId="77777777" w:rsidR="006037F2" w:rsidRPr="00F7320E" w:rsidRDefault="006037F2" w:rsidP="000C27F9">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e) compensarea contractuală poate fi solicitată direct de navigatorul în cauză, de ru</w:t>
      </w:r>
      <w:r w:rsidR="00D729CF" w:rsidRPr="00F7320E">
        <w:rPr>
          <w:rFonts w:ascii="Times New Roman" w:hAnsi="Times New Roman"/>
          <w:noProof/>
          <w:sz w:val="24"/>
          <w:szCs w:val="24"/>
          <w:lang w:val="ro-RO"/>
        </w:rPr>
        <w:t>dele de gradul I,</w:t>
      </w:r>
      <w:r w:rsidRPr="00F7320E">
        <w:rPr>
          <w:rFonts w:ascii="Times New Roman" w:hAnsi="Times New Roman"/>
          <w:noProof/>
          <w:sz w:val="24"/>
          <w:szCs w:val="24"/>
          <w:lang w:val="ro-RO"/>
        </w:rPr>
        <w:t xml:space="preserve"> de un reprezentant al navigatorului sau de beneficiarul desemnat.  </w:t>
      </w:r>
    </w:p>
    <w:p w14:paraId="2385C4DC" w14:textId="585365B5" w:rsidR="006037F2" w:rsidRPr="00F7320E" w:rsidRDefault="006037F2" w:rsidP="006037F2">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w:t>
      </w:r>
      <w:r w:rsidR="0054333F" w:rsidRPr="00F7320E">
        <w:rPr>
          <w:rFonts w:ascii="Times New Roman" w:hAnsi="Times New Roman"/>
          <w:noProof/>
          <w:sz w:val="24"/>
          <w:szCs w:val="24"/>
          <w:lang w:val="ro-RO"/>
        </w:rPr>
        <w:t>3</w:t>
      </w:r>
      <w:r w:rsidRPr="00F7320E">
        <w:rPr>
          <w:rFonts w:ascii="Times New Roman" w:hAnsi="Times New Roman"/>
          <w:noProof/>
          <w:sz w:val="24"/>
          <w:szCs w:val="24"/>
          <w:lang w:val="ro-RO"/>
        </w:rPr>
        <w:t xml:space="preserve">) În cazul în care poliţa de asigurare a armatorului urmează să fie anulată sau să îşi înceteze valabilitatea, navigatorii vor primi o notificare prealabilă.  </w:t>
      </w:r>
    </w:p>
    <w:p w14:paraId="5DDDEB89" w14:textId="1271C2B9" w:rsidR="00F446E4" w:rsidRPr="00F7320E" w:rsidRDefault="006037F2" w:rsidP="00F446E4">
      <w:pPr>
        <w:spacing w:after="0" w:line="240" w:lineRule="auto"/>
        <w:jc w:val="both"/>
        <w:rPr>
          <w:rFonts w:ascii="Times New Roman" w:hAnsi="Times New Roman"/>
          <w:noProof/>
          <w:color w:val="FF0000"/>
          <w:sz w:val="24"/>
          <w:szCs w:val="24"/>
          <w:lang w:val="ro-RO"/>
        </w:rPr>
      </w:pPr>
      <w:r w:rsidRPr="00F7320E">
        <w:rPr>
          <w:rFonts w:ascii="Times New Roman" w:hAnsi="Times New Roman"/>
          <w:noProof/>
          <w:sz w:val="24"/>
          <w:szCs w:val="24"/>
          <w:lang w:val="ro-RO"/>
        </w:rPr>
        <w:t>(</w:t>
      </w:r>
      <w:r w:rsidR="0054333F" w:rsidRPr="00F7320E">
        <w:rPr>
          <w:rFonts w:ascii="Times New Roman" w:hAnsi="Times New Roman"/>
          <w:noProof/>
          <w:sz w:val="24"/>
          <w:szCs w:val="24"/>
          <w:lang w:val="ro-RO"/>
        </w:rPr>
        <w:t>4</w:t>
      </w:r>
      <w:r w:rsidRPr="00F7320E">
        <w:rPr>
          <w:rFonts w:ascii="Times New Roman" w:hAnsi="Times New Roman"/>
          <w:noProof/>
          <w:sz w:val="24"/>
          <w:szCs w:val="24"/>
          <w:lang w:val="ro-RO"/>
        </w:rPr>
        <w:t>) În cazul în care poliţa de asigurare a armatorului este anulată sau îşi încete</w:t>
      </w:r>
      <w:r w:rsidR="004F5511" w:rsidRPr="00F7320E">
        <w:rPr>
          <w:rFonts w:ascii="Times New Roman" w:hAnsi="Times New Roman"/>
          <w:noProof/>
          <w:sz w:val="24"/>
          <w:szCs w:val="24"/>
          <w:lang w:val="ro-RO"/>
        </w:rPr>
        <w:t>a</w:t>
      </w:r>
      <w:r w:rsidRPr="00F7320E">
        <w:rPr>
          <w:rFonts w:ascii="Times New Roman" w:hAnsi="Times New Roman"/>
          <w:noProof/>
          <w:sz w:val="24"/>
          <w:szCs w:val="24"/>
          <w:lang w:val="ro-RO"/>
        </w:rPr>
        <w:t>z</w:t>
      </w:r>
      <w:r w:rsidR="004F5511" w:rsidRPr="00F7320E">
        <w:rPr>
          <w:rFonts w:ascii="Times New Roman" w:hAnsi="Times New Roman"/>
          <w:noProof/>
          <w:sz w:val="24"/>
          <w:szCs w:val="24"/>
          <w:lang w:val="ro-RO"/>
        </w:rPr>
        <w:t>ă</w:t>
      </w:r>
      <w:r w:rsidRPr="00F7320E">
        <w:rPr>
          <w:rFonts w:ascii="Times New Roman" w:hAnsi="Times New Roman"/>
          <w:noProof/>
          <w:sz w:val="24"/>
          <w:szCs w:val="24"/>
          <w:lang w:val="ro-RO"/>
        </w:rPr>
        <w:t xml:space="preserve"> valabilitatea, ANR va fi notificată de către furnizorul garanţiei financiare.</w:t>
      </w:r>
      <w:r w:rsidR="00F446E4" w:rsidRPr="00F7320E">
        <w:rPr>
          <w:rFonts w:ascii="Times New Roman" w:hAnsi="Times New Roman"/>
          <w:noProof/>
          <w:sz w:val="24"/>
          <w:szCs w:val="24"/>
          <w:lang w:val="ro-RO"/>
        </w:rPr>
        <w:t xml:space="preserve"> În cazul încetării valabilităţii poliţei de asigurare, furnizorul de securitate financiară va notifica ANR această situaţie, cu 30 de zile  înainte de expirare.</w:t>
      </w:r>
    </w:p>
    <w:p w14:paraId="25A1C8C7" w14:textId="2FFEE703" w:rsidR="006037F2" w:rsidRPr="00F7320E" w:rsidRDefault="006037F2" w:rsidP="006037F2">
      <w:pPr>
        <w:spacing w:after="0" w:line="240" w:lineRule="auto"/>
        <w:jc w:val="both"/>
        <w:rPr>
          <w:rFonts w:ascii="Times New Roman" w:hAnsi="Times New Roman"/>
          <w:noProof/>
          <w:sz w:val="24"/>
          <w:szCs w:val="24"/>
          <w:lang w:val="ro-RO"/>
        </w:rPr>
      </w:pPr>
      <w:r w:rsidRPr="049C8AF7">
        <w:rPr>
          <w:rFonts w:ascii="Times New Roman" w:hAnsi="Times New Roman"/>
          <w:noProof/>
          <w:sz w:val="24"/>
          <w:szCs w:val="24"/>
          <w:lang w:val="ro-RO"/>
        </w:rPr>
        <w:t>(</w:t>
      </w:r>
      <w:r w:rsidR="0054333F" w:rsidRPr="049C8AF7">
        <w:rPr>
          <w:rFonts w:ascii="Times New Roman" w:hAnsi="Times New Roman"/>
          <w:noProof/>
          <w:sz w:val="24"/>
          <w:szCs w:val="24"/>
          <w:lang w:val="ro-RO"/>
        </w:rPr>
        <w:t>5</w:t>
      </w:r>
      <w:r w:rsidRPr="049C8AF7">
        <w:rPr>
          <w:rFonts w:ascii="Times New Roman" w:hAnsi="Times New Roman"/>
          <w:noProof/>
          <w:sz w:val="24"/>
          <w:szCs w:val="24"/>
          <w:lang w:val="ro-RO"/>
        </w:rPr>
        <w:t>) Navele care navigă sub pavilion român vor deţine la bord</w:t>
      </w:r>
      <w:r w:rsidR="00F446E4" w:rsidRPr="049C8AF7">
        <w:rPr>
          <w:rFonts w:ascii="Times New Roman" w:hAnsi="Times New Roman"/>
          <w:noProof/>
          <w:sz w:val="24"/>
          <w:szCs w:val="24"/>
          <w:lang w:val="ro-RO"/>
        </w:rPr>
        <w:t>,</w:t>
      </w:r>
      <w:r w:rsidRPr="049C8AF7">
        <w:rPr>
          <w:rFonts w:ascii="Times New Roman" w:hAnsi="Times New Roman"/>
          <w:noProof/>
          <w:sz w:val="24"/>
          <w:szCs w:val="24"/>
          <w:lang w:val="ro-RO"/>
        </w:rPr>
        <w:t xml:space="preserve"> ca documente justificative privind securitatea financiară,</w:t>
      </w:r>
      <w:r w:rsidR="00A111B8" w:rsidRPr="049C8AF7">
        <w:rPr>
          <w:rFonts w:ascii="Times New Roman" w:hAnsi="Times New Roman"/>
          <w:noProof/>
          <w:sz w:val="24"/>
          <w:szCs w:val="24"/>
          <w:lang w:val="ro-RO"/>
        </w:rPr>
        <w:t xml:space="preserve"> </w:t>
      </w:r>
      <w:r w:rsidRPr="049C8AF7">
        <w:rPr>
          <w:rFonts w:ascii="Times New Roman" w:hAnsi="Times New Roman"/>
          <w:noProof/>
          <w:sz w:val="24"/>
          <w:szCs w:val="24"/>
          <w:lang w:val="ro-RO"/>
        </w:rPr>
        <w:t>poliţa de asigurare emisă de furnizorul de securitate financiară</w:t>
      </w:r>
      <w:r w:rsidR="1AEAC57A" w:rsidRPr="049C8AF7">
        <w:rPr>
          <w:rFonts w:ascii="Times New Roman" w:hAnsi="Times New Roman"/>
          <w:noProof/>
          <w:sz w:val="24"/>
          <w:szCs w:val="24"/>
          <w:lang w:val="ro-RO"/>
        </w:rPr>
        <w:t>.</w:t>
      </w:r>
      <w:r w:rsidRPr="049C8AF7">
        <w:rPr>
          <w:rFonts w:ascii="Times New Roman" w:hAnsi="Times New Roman"/>
          <w:noProof/>
          <w:sz w:val="24"/>
          <w:szCs w:val="24"/>
          <w:lang w:val="ro-RO"/>
        </w:rPr>
        <w:t xml:space="preserve"> </w:t>
      </w:r>
      <w:r w:rsidR="00D51328" w:rsidRPr="049C8AF7">
        <w:rPr>
          <w:rFonts w:ascii="Times New Roman" w:hAnsi="Times New Roman"/>
          <w:sz w:val="24"/>
          <w:szCs w:val="24"/>
        </w:rPr>
        <w:t>O copie a acest</w:t>
      </w:r>
      <w:r w:rsidR="00B836B9" w:rsidRPr="049C8AF7">
        <w:rPr>
          <w:rFonts w:ascii="Times New Roman" w:hAnsi="Times New Roman"/>
          <w:sz w:val="24"/>
          <w:szCs w:val="24"/>
        </w:rPr>
        <w:t>eia</w:t>
      </w:r>
      <w:r w:rsidR="00D51328" w:rsidRPr="049C8AF7">
        <w:rPr>
          <w:rFonts w:ascii="Times New Roman" w:hAnsi="Times New Roman"/>
          <w:sz w:val="24"/>
          <w:szCs w:val="24"/>
        </w:rPr>
        <w:t xml:space="preserve"> </w:t>
      </w:r>
      <w:proofErr w:type="gramStart"/>
      <w:r w:rsidR="00D51328" w:rsidRPr="049C8AF7">
        <w:rPr>
          <w:rFonts w:ascii="Times New Roman" w:hAnsi="Times New Roman"/>
          <w:sz w:val="24"/>
          <w:szCs w:val="24"/>
        </w:rPr>
        <w:t>este</w:t>
      </w:r>
      <w:proofErr w:type="gramEnd"/>
      <w:r w:rsidR="00D51328" w:rsidRPr="049C8AF7">
        <w:rPr>
          <w:rFonts w:ascii="Times New Roman" w:hAnsi="Times New Roman"/>
          <w:sz w:val="24"/>
          <w:szCs w:val="24"/>
        </w:rPr>
        <w:t xml:space="preserve"> plasată la bord într-un loc sigur la care navigatorii au acces. În cazul în care mai mulți furnizori de garanții financiare </w:t>
      </w:r>
      <w:r w:rsidR="002C6B32" w:rsidRPr="049C8AF7">
        <w:rPr>
          <w:rFonts w:ascii="Times New Roman" w:hAnsi="Times New Roman"/>
          <w:sz w:val="24"/>
          <w:szCs w:val="24"/>
        </w:rPr>
        <w:t xml:space="preserve">ofera </w:t>
      </w:r>
      <w:r w:rsidR="00D51328" w:rsidRPr="049C8AF7">
        <w:rPr>
          <w:rFonts w:ascii="Times New Roman" w:hAnsi="Times New Roman"/>
          <w:sz w:val="24"/>
          <w:szCs w:val="24"/>
        </w:rPr>
        <w:t xml:space="preserve">acoperire, documentul </w:t>
      </w:r>
      <w:r w:rsidR="002C6B32" w:rsidRPr="049C8AF7">
        <w:rPr>
          <w:rFonts w:ascii="Times New Roman" w:hAnsi="Times New Roman"/>
          <w:sz w:val="24"/>
          <w:szCs w:val="24"/>
        </w:rPr>
        <w:t xml:space="preserve">emis </w:t>
      </w:r>
      <w:r w:rsidR="00D51328" w:rsidRPr="049C8AF7">
        <w:rPr>
          <w:rFonts w:ascii="Times New Roman" w:hAnsi="Times New Roman"/>
          <w:sz w:val="24"/>
          <w:szCs w:val="24"/>
        </w:rPr>
        <w:t xml:space="preserve">de fiecare furnizor </w:t>
      </w:r>
      <w:proofErr w:type="gramStart"/>
      <w:r w:rsidR="00D51328" w:rsidRPr="049C8AF7">
        <w:rPr>
          <w:rFonts w:ascii="Times New Roman" w:hAnsi="Times New Roman"/>
          <w:sz w:val="24"/>
          <w:szCs w:val="24"/>
        </w:rPr>
        <w:t>este</w:t>
      </w:r>
      <w:proofErr w:type="gramEnd"/>
      <w:r w:rsidR="00D51328" w:rsidRPr="049C8AF7">
        <w:rPr>
          <w:rFonts w:ascii="Times New Roman" w:hAnsi="Times New Roman"/>
          <w:sz w:val="24"/>
          <w:szCs w:val="24"/>
        </w:rPr>
        <w:t xml:space="preserve"> deținut la bord.</w:t>
      </w:r>
    </w:p>
    <w:p w14:paraId="4AA0443F" w14:textId="60F131DC" w:rsidR="006037F2" w:rsidRPr="00F7320E" w:rsidRDefault="006037F2" w:rsidP="006037F2">
      <w:pPr>
        <w:spacing w:after="0" w:line="240" w:lineRule="auto"/>
        <w:jc w:val="both"/>
        <w:rPr>
          <w:rFonts w:ascii="Times New Roman" w:hAnsi="Times New Roman"/>
          <w:strike/>
          <w:noProof/>
          <w:sz w:val="24"/>
          <w:szCs w:val="24"/>
          <w:lang w:val="ro-RO"/>
        </w:rPr>
      </w:pPr>
      <w:r w:rsidRPr="00F7320E">
        <w:rPr>
          <w:rFonts w:ascii="Times New Roman" w:hAnsi="Times New Roman"/>
          <w:noProof/>
          <w:sz w:val="24"/>
          <w:szCs w:val="24"/>
          <w:lang w:val="ro-RO"/>
        </w:rPr>
        <w:t>(</w:t>
      </w:r>
      <w:r w:rsidR="0054333F" w:rsidRPr="00F7320E">
        <w:rPr>
          <w:rFonts w:ascii="Times New Roman" w:hAnsi="Times New Roman"/>
          <w:noProof/>
          <w:sz w:val="24"/>
          <w:szCs w:val="24"/>
          <w:lang w:val="ro-RO"/>
        </w:rPr>
        <w:t>6</w:t>
      </w:r>
      <w:r w:rsidRPr="00F7320E">
        <w:rPr>
          <w:rFonts w:ascii="Times New Roman" w:hAnsi="Times New Roman"/>
          <w:noProof/>
          <w:sz w:val="24"/>
          <w:szCs w:val="24"/>
          <w:lang w:val="ro-RO"/>
        </w:rPr>
        <w:t xml:space="preserve">) Armatorul este obligat să menţină valabilă poliţa de asigurare pe toată perioada contractuală. </w:t>
      </w:r>
    </w:p>
    <w:p w14:paraId="01670972" w14:textId="2012A19C" w:rsidR="006037F2" w:rsidRPr="00F7320E" w:rsidRDefault="006037F2" w:rsidP="006037F2">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w:t>
      </w:r>
      <w:r w:rsidR="0054333F" w:rsidRPr="00F7320E">
        <w:rPr>
          <w:rFonts w:ascii="Times New Roman" w:hAnsi="Times New Roman"/>
          <w:noProof/>
          <w:sz w:val="24"/>
          <w:szCs w:val="24"/>
          <w:lang w:val="ro-RO"/>
        </w:rPr>
        <w:t>7</w:t>
      </w:r>
      <w:r w:rsidRPr="00F7320E">
        <w:rPr>
          <w:rFonts w:ascii="Times New Roman" w:hAnsi="Times New Roman"/>
          <w:noProof/>
          <w:sz w:val="24"/>
          <w:szCs w:val="24"/>
          <w:lang w:val="ro-RO"/>
        </w:rPr>
        <w:t xml:space="preserve">) Poliţa de asigurare trebuie să asigure plata tuturor pretenţiilor contractuale, care apar în timpul perioadei de valabilitate a documentului.  </w:t>
      </w:r>
    </w:p>
    <w:p w14:paraId="68E204BF" w14:textId="6499E2D3" w:rsidR="002821BC" w:rsidRPr="00F7320E" w:rsidRDefault="000C27F9" w:rsidP="049C8AF7">
      <w:pPr>
        <w:shd w:val="clear" w:color="auto" w:fill="FFFFFF" w:themeFill="background1"/>
        <w:spacing w:after="0" w:line="240" w:lineRule="auto"/>
        <w:jc w:val="both"/>
        <w:textAlignment w:val="baseline"/>
        <w:rPr>
          <w:rFonts w:ascii="Times New Roman" w:hAnsi="Times New Roman"/>
          <w:sz w:val="24"/>
          <w:szCs w:val="24"/>
        </w:rPr>
      </w:pPr>
      <w:r>
        <w:rPr>
          <w:rFonts w:ascii="Times New Roman" w:hAnsi="Times New Roman"/>
          <w:noProof/>
          <w:sz w:val="24"/>
          <w:szCs w:val="24"/>
          <w:lang w:val="ro-RO"/>
        </w:rPr>
        <w:t xml:space="preserve"> </w:t>
      </w:r>
      <w:r w:rsidR="002821BC" w:rsidRPr="049C8AF7">
        <w:rPr>
          <w:rFonts w:ascii="Times New Roman" w:hAnsi="Times New Roman"/>
          <w:noProof/>
          <w:sz w:val="24"/>
          <w:szCs w:val="24"/>
          <w:lang w:val="ro-RO"/>
        </w:rPr>
        <w:t>(</w:t>
      </w:r>
      <w:r w:rsidR="0054333F" w:rsidRPr="049C8AF7">
        <w:rPr>
          <w:rFonts w:ascii="Times New Roman" w:hAnsi="Times New Roman"/>
          <w:noProof/>
          <w:sz w:val="24"/>
          <w:szCs w:val="24"/>
          <w:lang w:val="ro-RO"/>
        </w:rPr>
        <w:t>8</w:t>
      </w:r>
      <w:r w:rsidR="002821BC" w:rsidRPr="049C8AF7">
        <w:rPr>
          <w:rFonts w:ascii="Times New Roman" w:hAnsi="Times New Roman"/>
          <w:noProof/>
          <w:sz w:val="24"/>
          <w:szCs w:val="24"/>
          <w:lang w:val="ro-RO"/>
        </w:rPr>
        <w:t xml:space="preserve">) </w:t>
      </w:r>
      <w:r w:rsidR="006E0CC4" w:rsidRPr="049C8AF7">
        <w:rPr>
          <w:rFonts w:ascii="Times New Roman" w:hAnsi="Times New Roman"/>
          <w:noProof/>
          <w:sz w:val="24"/>
          <w:szCs w:val="24"/>
          <w:lang w:val="ro-RO"/>
        </w:rPr>
        <w:t xml:space="preserve">Poliţa de asigurare </w:t>
      </w:r>
      <w:r w:rsidR="006E0CC4" w:rsidRPr="049C8AF7">
        <w:rPr>
          <w:rFonts w:ascii="Times New Roman" w:hAnsi="Times New Roman"/>
          <w:sz w:val="24"/>
          <w:szCs w:val="24"/>
        </w:rPr>
        <w:t>este</w:t>
      </w:r>
      <w:r w:rsidR="002821BC" w:rsidRPr="049C8AF7">
        <w:rPr>
          <w:rFonts w:ascii="Times New Roman" w:hAnsi="Times New Roman"/>
          <w:sz w:val="24"/>
          <w:szCs w:val="24"/>
        </w:rPr>
        <w:t xml:space="preserve"> redactat</w:t>
      </w:r>
      <w:r w:rsidR="006E0CC4" w:rsidRPr="049C8AF7">
        <w:rPr>
          <w:rFonts w:ascii="Times New Roman" w:hAnsi="Times New Roman"/>
          <w:sz w:val="24"/>
          <w:szCs w:val="24"/>
        </w:rPr>
        <w:t>ă</w:t>
      </w:r>
      <w:r w:rsidR="002821BC" w:rsidRPr="049C8AF7">
        <w:rPr>
          <w:rFonts w:ascii="Times New Roman" w:hAnsi="Times New Roman"/>
          <w:sz w:val="24"/>
          <w:szCs w:val="24"/>
        </w:rPr>
        <w:t xml:space="preserve"> în limba engleză sau</w:t>
      </w:r>
      <w:r w:rsidR="006E0CC4" w:rsidRPr="049C8AF7">
        <w:rPr>
          <w:rFonts w:ascii="Times New Roman" w:hAnsi="Times New Roman"/>
          <w:sz w:val="24"/>
          <w:szCs w:val="24"/>
        </w:rPr>
        <w:t xml:space="preserve"> este</w:t>
      </w:r>
      <w:r w:rsidR="002821BC" w:rsidRPr="049C8AF7">
        <w:rPr>
          <w:rFonts w:ascii="Times New Roman" w:hAnsi="Times New Roman"/>
          <w:sz w:val="24"/>
          <w:szCs w:val="24"/>
        </w:rPr>
        <w:t xml:space="preserve"> însoțit</w:t>
      </w:r>
      <w:r w:rsidR="006E0CC4" w:rsidRPr="049C8AF7">
        <w:rPr>
          <w:rFonts w:ascii="Times New Roman" w:hAnsi="Times New Roman"/>
          <w:sz w:val="24"/>
          <w:szCs w:val="24"/>
        </w:rPr>
        <w:t>ă</w:t>
      </w:r>
      <w:r w:rsidR="002821BC" w:rsidRPr="049C8AF7">
        <w:rPr>
          <w:rFonts w:ascii="Times New Roman" w:hAnsi="Times New Roman"/>
          <w:sz w:val="24"/>
          <w:szCs w:val="24"/>
        </w:rPr>
        <w:t xml:space="preserve"> de o traducere în limba engleză și conțin</w:t>
      </w:r>
      <w:r w:rsidR="00F05742" w:rsidRPr="049C8AF7">
        <w:rPr>
          <w:rFonts w:ascii="Times New Roman" w:hAnsi="Times New Roman"/>
          <w:sz w:val="24"/>
          <w:szCs w:val="24"/>
        </w:rPr>
        <w:t>e</w:t>
      </w:r>
      <w:r w:rsidR="002821BC" w:rsidRPr="049C8AF7">
        <w:rPr>
          <w:rFonts w:ascii="Times New Roman" w:hAnsi="Times New Roman"/>
          <w:sz w:val="24"/>
          <w:szCs w:val="24"/>
        </w:rPr>
        <w:t xml:space="preserve"> următoarele informații:</w:t>
      </w:r>
    </w:p>
    <w:p w14:paraId="41DD0547" w14:textId="7E9F951C" w:rsidR="002821BC" w:rsidRPr="00F7320E" w:rsidRDefault="002821BC" w:rsidP="002821BC">
      <w:pPr>
        <w:shd w:val="clear" w:color="auto" w:fill="FFFFFF"/>
        <w:spacing w:after="0" w:line="240" w:lineRule="auto"/>
        <w:jc w:val="both"/>
        <w:textAlignment w:val="baseline"/>
        <w:rPr>
          <w:rFonts w:ascii="Times New Roman" w:hAnsi="Times New Roman"/>
          <w:sz w:val="24"/>
          <w:szCs w:val="24"/>
          <w:lang w:val="ro-RO"/>
        </w:rPr>
      </w:pPr>
      <w:r w:rsidRPr="00F7320E">
        <w:rPr>
          <w:rFonts w:ascii="Times New Roman" w:hAnsi="Times New Roman"/>
          <w:sz w:val="24"/>
          <w:szCs w:val="24"/>
        </w:rPr>
        <w:t xml:space="preserve">a) </w:t>
      </w:r>
      <w:proofErr w:type="gramStart"/>
      <w:r w:rsidRPr="00F7320E">
        <w:rPr>
          <w:rFonts w:ascii="Times New Roman" w:hAnsi="Times New Roman"/>
          <w:sz w:val="24"/>
          <w:szCs w:val="24"/>
        </w:rPr>
        <w:t>denumirea</w:t>
      </w:r>
      <w:proofErr w:type="gramEnd"/>
      <w:r w:rsidRPr="00F7320E">
        <w:rPr>
          <w:rFonts w:ascii="Times New Roman" w:hAnsi="Times New Roman"/>
          <w:sz w:val="24"/>
          <w:szCs w:val="24"/>
        </w:rPr>
        <w:t xml:space="preserve"> navei;</w:t>
      </w:r>
    </w:p>
    <w:p w14:paraId="57205DB1" w14:textId="4B2858EB" w:rsidR="002821BC" w:rsidRPr="00F7320E" w:rsidRDefault="002821BC" w:rsidP="002821BC">
      <w:pPr>
        <w:shd w:val="clear" w:color="auto" w:fill="FFFFFF"/>
        <w:spacing w:after="0" w:line="240" w:lineRule="auto"/>
        <w:jc w:val="both"/>
        <w:textAlignment w:val="baseline"/>
        <w:rPr>
          <w:rFonts w:ascii="Times New Roman" w:hAnsi="Times New Roman"/>
          <w:sz w:val="24"/>
          <w:szCs w:val="24"/>
        </w:rPr>
      </w:pPr>
      <w:r w:rsidRPr="00F7320E">
        <w:rPr>
          <w:rFonts w:ascii="Times New Roman" w:hAnsi="Times New Roman"/>
          <w:sz w:val="24"/>
          <w:szCs w:val="24"/>
        </w:rPr>
        <w:t xml:space="preserve">b) </w:t>
      </w:r>
      <w:proofErr w:type="gramStart"/>
      <w:r w:rsidRPr="00F7320E">
        <w:rPr>
          <w:rFonts w:ascii="Times New Roman" w:hAnsi="Times New Roman"/>
          <w:sz w:val="24"/>
          <w:szCs w:val="24"/>
        </w:rPr>
        <w:t>portul</w:t>
      </w:r>
      <w:proofErr w:type="gramEnd"/>
      <w:r w:rsidRPr="00F7320E">
        <w:rPr>
          <w:rFonts w:ascii="Times New Roman" w:hAnsi="Times New Roman"/>
          <w:sz w:val="24"/>
          <w:szCs w:val="24"/>
        </w:rPr>
        <w:t xml:space="preserve"> de înmatriculare al navei; </w:t>
      </w:r>
    </w:p>
    <w:p w14:paraId="0FB73488" w14:textId="65E8120D" w:rsidR="002821BC" w:rsidRPr="00F7320E" w:rsidRDefault="002821BC" w:rsidP="002821BC">
      <w:pPr>
        <w:shd w:val="clear" w:color="auto" w:fill="FFFFFF"/>
        <w:spacing w:after="0" w:line="240" w:lineRule="auto"/>
        <w:jc w:val="both"/>
        <w:textAlignment w:val="baseline"/>
        <w:rPr>
          <w:rFonts w:ascii="Times New Roman" w:hAnsi="Times New Roman"/>
          <w:sz w:val="24"/>
          <w:szCs w:val="24"/>
        </w:rPr>
      </w:pPr>
      <w:r w:rsidRPr="00F7320E">
        <w:rPr>
          <w:rFonts w:ascii="Times New Roman" w:hAnsi="Times New Roman"/>
          <w:sz w:val="24"/>
          <w:szCs w:val="24"/>
        </w:rPr>
        <w:t xml:space="preserve">c) </w:t>
      </w:r>
      <w:proofErr w:type="gramStart"/>
      <w:r w:rsidRPr="00F7320E">
        <w:rPr>
          <w:rFonts w:ascii="Times New Roman" w:hAnsi="Times New Roman"/>
          <w:sz w:val="24"/>
          <w:szCs w:val="24"/>
        </w:rPr>
        <w:t>indicativul</w:t>
      </w:r>
      <w:proofErr w:type="gramEnd"/>
      <w:r w:rsidRPr="00F7320E">
        <w:rPr>
          <w:rFonts w:ascii="Times New Roman" w:hAnsi="Times New Roman"/>
          <w:sz w:val="24"/>
          <w:szCs w:val="24"/>
        </w:rPr>
        <w:t xml:space="preserve"> de apel al navei; </w:t>
      </w:r>
    </w:p>
    <w:p w14:paraId="02670819" w14:textId="13095F08" w:rsidR="002821BC" w:rsidRPr="00F7320E" w:rsidRDefault="002821BC" w:rsidP="002821BC">
      <w:pPr>
        <w:shd w:val="clear" w:color="auto" w:fill="FFFFFF"/>
        <w:spacing w:after="0" w:line="240" w:lineRule="auto"/>
        <w:jc w:val="both"/>
        <w:textAlignment w:val="baseline"/>
        <w:rPr>
          <w:rFonts w:ascii="Times New Roman" w:hAnsi="Times New Roman"/>
          <w:sz w:val="24"/>
          <w:szCs w:val="24"/>
        </w:rPr>
      </w:pPr>
      <w:r w:rsidRPr="00F7320E">
        <w:rPr>
          <w:rFonts w:ascii="Times New Roman" w:hAnsi="Times New Roman"/>
          <w:sz w:val="24"/>
          <w:szCs w:val="24"/>
        </w:rPr>
        <w:t xml:space="preserve">d) </w:t>
      </w:r>
      <w:proofErr w:type="gramStart"/>
      <w:r w:rsidRPr="00F7320E">
        <w:rPr>
          <w:rFonts w:ascii="Times New Roman" w:hAnsi="Times New Roman"/>
          <w:sz w:val="24"/>
          <w:szCs w:val="24"/>
        </w:rPr>
        <w:t>numărul</w:t>
      </w:r>
      <w:proofErr w:type="gramEnd"/>
      <w:r w:rsidRPr="00F7320E">
        <w:rPr>
          <w:rFonts w:ascii="Times New Roman" w:hAnsi="Times New Roman"/>
          <w:sz w:val="24"/>
          <w:szCs w:val="24"/>
        </w:rPr>
        <w:t xml:space="preserve"> </w:t>
      </w:r>
      <w:r w:rsidR="00354B92">
        <w:rPr>
          <w:rFonts w:ascii="Times New Roman" w:hAnsi="Times New Roman"/>
          <w:sz w:val="24"/>
          <w:szCs w:val="24"/>
        </w:rPr>
        <w:t>IMO</w:t>
      </w:r>
      <w:r w:rsidRPr="00F7320E">
        <w:rPr>
          <w:rFonts w:ascii="Times New Roman" w:hAnsi="Times New Roman"/>
          <w:sz w:val="24"/>
          <w:szCs w:val="24"/>
        </w:rPr>
        <w:t xml:space="preserve"> al navei; </w:t>
      </w:r>
    </w:p>
    <w:p w14:paraId="45AE4D85" w14:textId="698F755E" w:rsidR="002821BC" w:rsidRPr="00F7320E" w:rsidRDefault="002821BC" w:rsidP="002821BC">
      <w:pPr>
        <w:shd w:val="clear" w:color="auto" w:fill="FFFFFF"/>
        <w:spacing w:after="0" w:line="240" w:lineRule="auto"/>
        <w:jc w:val="both"/>
        <w:textAlignment w:val="baseline"/>
        <w:rPr>
          <w:rFonts w:ascii="Times New Roman" w:hAnsi="Times New Roman"/>
          <w:sz w:val="24"/>
          <w:szCs w:val="24"/>
        </w:rPr>
      </w:pPr>
      <w:r w:rsidRPr="00F7320E">
        <w:rPr>
          <w:rFonts w:ascii="Times New Roman" w:hAnsi="Times New Roman"/>
          <w:sz w:val="24"/>
          <w:szCs w:val="24"/>
        </w:rPr>
        <w:t xml:space="preserve">e) </w:t>
      </w:r>
      <w:proofErr w:type="gramStart"/>
      <w:r w:rsidRPr="00F7320E">
        <w:rPr>
          <w:rFonts w:ascii="Times New Roman" w:hAnsi="Times New Roman"/>
          <w:sz w:val="24"/>
          <w:szCs w:val="24"/>
        </w:rPr>
        <w:t>numele</w:t>
      </w:r>
      <w:proofErr w:type="gramEnd"/>
      <w:r w:rsidRPr="00F7320E">
        <w:rPr>
          <w:rFonts w:ascii="Times New Roman" w:hAnsi="Times New Roman"/>
          <w:sz w:val="24"/>
          <w:szCs w:val="24"/>
        </w:rPr>
        <w:t xml:space="preserve"> și adresa furnizorului sau furnizorilor garanției financiare; </w:t>
      </w:r>
    </w:p>
    <w:p w14:paraId="2C6A582E" w14:textId="73C6FAF4" w:rsidR="002821BC" w:rsidRPr="00F7320E" w:rsidRDefault="002821BC" w:rsidP="002821BC">
      <w:pPr>
        <w:shd w:val="clear" w:color="auto" w:fill="FFFFFF"/>
        <w:spacing w:after="0" w:line="240" w:lineRule="auto"/>
        <w:jc w:val="both"/>
        <w:textAlignment w:val="baseline"/>
        <w:rPr>
          <w:rFonts w:ascii="Times New Roman" w:hAnsi="Times New Roman"/>
          <w:sz w:val="24"/>
          <w:szCs w:val="24"/>
        </w:rPr>
      </w:pPr>
      <w:r w:rsidRPr="00F7320E">
        <w:rPr>
          <w:rFonts w:ascii="Times New Roman" w:hAnsi="Times New Roman"/>
          <w:sz w:val="24"/>
          <w:szCs w:val="24"/>
        </w:rPr>
        <w:t xml:space="preserve">f) </w:t>
      </w:r>
      <w:proofErr w:type="gramStart"/>
      <w:r w:rsidRPr="00F7320E">
        <w:rPr>
          <w:rFonts w:ascii="Times New Roman" w:hAnsi="Times New Roman"/>
          <w:sz w:val="24"/>
          <w:szCs w:val="24"/>
        </w:rPr>
        <w:t>datele</w:t>
      </w:r>
      <w:proofErr w:type="gramEnd"/>
      <w:r w:rsidRPr="00F7320E">
        <w:rPr>
          <w:rFonts w:ascii="Times New Roman" w:hAnsi="Times New Roman"/>
          <w:sz w:val="24"/>
          <w:szCs w:val="24"/>
        </w:rPr>
        <w:t xml:space="preserve"> de contact ale persoanelor sau ale entității responsabile cu prelucrarea cererilor contract</w:t>
      </w:r>
      <w:r w:rsidR="000C27F9">
        <w:rPr>
          <w:rFonts w:ascii="Times New Roman" w:hAnsi="Times New Roman"/>
          <w:sz w:val="24"/>
          <w:szCs w:val="24"/>
        </w:rPr>
        <w:t xml:space="preserve">uale din partea navigatorilor; </w:t>
      </w:r>
      <w:r w:rsidRPr="00F7320E">
        <w:rPr>
          <w:rFonts w:ascii="Times New Roman" w:hAnsi="Times New Roman"/>
          <w:sz w:val="24"/>
          <w:szCs w:val="24"/>
        </w:rPr>
        <w:t xml:space="preserve">(g) numele armatorului; </w:t>
      </w:r>
    </w:p>
    <w:p w14:paraId="06C5AD6A" w14:textId="339660BF" w:rsidR="002821BC" w:rsidRPr="00F7320E" w:rsidRDefault="002821BC" w:rsidP="002821BC">
      <w:pPr>
        <w:spacing w:after="0" w:line="240" w:lineRule="auto"/>
        <w:rPr>
          <w:rFonts w:ascii="Times New Roman" w:hAnsi="Times New Roman"/>
          <w:sz w:val="24"/>
          <w:szCs w:val="24"/>
        </w:rPr>
      </w:pPr>
      <w:r w:rsidRPr="00F7320E">
        <w:rPr>
          <w:rFonts w:ascii="Times New Roman" w:hAnsi="Times New Roman"/>
          <w:sz w:val="24"/>
          <w:szCs w:val="24"/>
        </w:rPr>
        <w:t xml:space="preserve">h) </w:t>
      </w:r>
      <w:proofErr w:type="gramStart"/>
      <w:r w:rsidRPr="00F7320E">
        <w:rPr>
          <w:rFonts w:ascii="Times New Roman" w:hAnsi="Times New Roman"/>
          <w:sz w:val="24"/>
          <w:szCs w:val="24"/>
        </w:rPr>
        <w:t>perioada</w:t>
      </w:r>
      <w:proofErr w:type="gramEnd"/>
      <w:r w:rsidRPr="00F7320E">
        <w:rPr>
          <w:rFonts w:ascii="Times New Roman" w:hAnsi="Times New Roman"/>
          <w:sz w:val="24"/>
          <w:szCs w:val="24"/>
        </w:rPr>
        <w:t xml:space="preserve"> de valabilitate a garanției financiare; și </w:t>
      </w:r>
    </w:p>
    <w:p w14:paraId="1094AAEA" w14:textId="77777777" w:rsidR="000C27F9" w:rsidRDefault="002821BC" w:rsidP="0D6EC01D">
      <w:pPr>
        <w:spacing w:after="0" w:line="240" w:lineRule="auto"/>
        <w:jc w:val="both"/>
        <w:rPr>
          <w:rFonts w:ascii="Times New Roman" w:hAnsi="Times New Roman"/>
          <w:sz w:val="24"/>
          <w:szCs w:val="24"/>
        </w:rPr>
      </w:pPr>
      <w:r w:rsidRPr="049C8AF7">
        <w:rPr>
          <w:rFonts w:ascii="Times New Roman" w:hAnsi="Times New Roman"/>
          <w:sz w:val="24"/>
          <w:szCs w:val="24"/>
        </w:rPr>
        <w:t xml:space="preserve">i) </w:t>
      </w:r>
      <w:proofErr w:type="gramStart"/>
      <w:r w:rsidRPr="049C8AF7">
        <w:rPr>
          <w:rFonts w:ascii="Times New Roman" w:hAnsi="Times New Roman"/>
          <w:sz w:val="24"/>
          <w:szCs w:val="24"/>
        </w:rPr>
        <w:t>o</w:t>
      </w:r>
      <w:proofErr w:type="gramEnd"/>
      <w:r w:rsidRPr="049C8AF7">
        <w:rPr>
          <w:rFonts w:ascii="Times New Roman" w:hAnsi="Times New Roman"/>
          <w:sz w:val="24"/>
          <w:szCs w:val="24"/>
        </w:rPr>
        <w:t xml:space="preserve"> atestare din partea furnizorului garanției financiare </w:t>
      </w:r>
      <w:r w:rsidR="00D02040" w:rsidRPr="049C8AF7">
        <w:rPr>
          <w:rFonts w:ascii="Times New Roman" w:hAnsi="Times New Roman"/>
          <w:sz w:val="24"/>
          <w:szCs w:val="24"/>
          <w:lang w:val="ro-RO"/>
        </w:rPr>
        <w:t xml:space="preserve">a faptului că aceasta îndeplinește în mod </w:t>
      </w:r>
      <w:r w:rsidR="00D02040" w:rsidRPr="049C8AF7">
        <w:rPr>
          <w:rFonts w:ascii="Times New Roman" w:hAnsi="Times New Roman"/>
          <w:noProof/>
          <w:sz w:val="24"/>
          <w:szCs w:val="24"/>
        </w:rPr>
        <w:t xml:space="preserve">cumulativ toate aspectele </w:t>
      </w:r>
      <w:r w:rsidRPr="049C8AF7">
        <w:rPr>
          <w:rFonts w:ascii="Times New Roman" w:hAnsi="Times New Roman"/>
          <w:sz w:val="24"/>
          <w:szCs w:val="24"/>
        </w:rPr>
        <w:t>prevăzute în norma A</w:t>
      </w:r>
      <w:r w:rsidR="0496E70E" w:rsidRPr="049C8AF7">
        <w:rPr>
          <w:rFonts w:ascii="Times New Roman" w:hAnsi="Times New Roman"/>
          <w:sz w:val="24"/>
          <w:szCs w:val="24"/>
        </w:rPr>
        <w:t xml:space="preserve"> </w:t>
      </w:r>
      <w:r w:rsidRPr="049C8AF7">
        <w:rPr>
          <w:rFonts w:ascii="Times New Roman" w:hAnsi="Times New Roman"/>
          <w:sz w:val="24"/>
          <w:szCs w:val="24"/>
        </w:rPr>
        <w:t>4.2.1</w:t>
      </w:r>
      <w:r w:rsidR="7B3FD024" w:rsidRPr="049C8AF7">
        <w:rPr>
          <w:rFonts w:ascii="Times New Roman" w:hAnsi="Times New Roman"/>
          <w:sz w:val="24"/>
          <w:szCs w:val="24"/>
        </w:rPr>
        <w:t xml:space="preserve"> din </w:t>
      </w:r>
      <w:r w:rsidR="7B3FD024" w:rsidRPr="00CA2043">
        <w:rPr>
          <w:rFonts w:ascii="Times New Roman" w:hAnsi="Times New Roman"/>
          <w:sz w:val="24"/>
          <w:szCs w:val="24"/>
        </w:rPr>
        <w:t>Conventie</w:t>
      </w:r>
      <w:r w:rsidRPr="00081C1F">
        <w:rPr>
          <w:rFonts w:ascii="Times New Roman" w:hAnsi="Times New Roman"/>
          <w:sz w:val="24"/>
          <w:szCs w:val="24"/>
        </w:rPr>
        <w:t>.</w:t>
      </w:r>
    </w:p>
    <w:p w14:paraId="057B83ED" w14:textId="326D9CF7" w:rsidR="002821BC" w:rsidRPr="000C27F9" w:rsidRDefault="002821BC" w:rsidP="0D6EC01D">
      <w:pPr>
        <w:spacing w:after="0" w:line="240" w:lineRule="auto"/>
        <w:jc w:val="both"/>
        <w:rPr>
          <w:rFonts w:ascii="Times New Roman" w:hAnsi="Times New Roman"/>
          <w:sz w:val="24"/>
          <w:szCs w:val="24"/>
        </w:rPr>
      </w:pPr>
      <w:r w:rsidRPr="0D6EC01D">
        <w:rPr>
          <w:rFonts w:ascii="Times New Roman" w:hAnsi="Times New Roman"/>
          <w:noProof/>
          <w:sz w:val="24"/>
          <w:szCs w:val="24"/>
          <w:lang w:val="ro-RO"/>
        </w:rPr>
        <w:t>(</w:t>
      </w:r>
      <w:r w:rsidR="0054333F" w:rsidRPr="0D6EC01D">
        <w:rPr>
          <w:rFonts w:ascii="Times New Roman" w:hAnsi="Times New Roman"/>
          <w:noProof/>
          <w:sz w:val="24"/>
          <w:szCs w:val="24"/>
          <w:lang w:val="ro-RO"/>
        </w:rPr>
        <w:t>9</w:t>
      </w:r>
      <w:r w:rsidRPr="0D6EC01D">
        <w:rPr>
          <w:rFonts w:ascii="Times New Roman" w:hAnsi="Times New Roman"/>
          <w:noProof/>
          <w:sz w:val="24"/>
          <w:szCs w:val="24"/>
          <w:lang w:val="ro-RO"/>
        </w:rPr>
        <w:t xml:space="preserve">) </w:t>
      </w:r>
      <w:r w:rsidR="11F60145" w:rsidRPr="0D6EC01D">
        <w:rPr>
          <w:rFonts w:ascii="Times New Roman" w:eastAsia="Times New Roman" w:hAnsi="Times New Roman"/>
          <w:sz w:val="24"/>
          <w:szCs w:val="24"/>
        </w:rPr>
        <w:t>Garanția financiară nu trebuie să înceteze înainte de sfârșitul perioadei de valabilitate a garanției financiare, cu excepția cazului în care furnizorul de garanție financiară a notificat ANR cu cel puțin 30 de zile înainte .</w:t>
      </w:r>
    </w:p>
    <w:p w14:paraId="6E80BB9D" w14:textId="77777777" w:rsidR="002821BC" w:rsidRPr="00F7320E" w:rsidRDefault="002821BC" w:rsidP="002821BC">
      <w:pPr>
        <w:spacing w:after="0" w:line="240" w:lineRule="auto"/>
        <w:jc w:val="both"/>
        <w:rPr>
          <w:rFonts w:ascii="Times New Roman" w:hAnsi="Times New Roman"/>
          <w:noProof/>
          <w:sz w:val="24"/>
          <w:szCs w:val="24"/>
          <w:lang w:val="ro-RO"/>
        </w:rPr>
      </w:pPr>
    </w:p>
    <w:p w14:paraId="348F9F08" w14:textId="77777777" w:rsidR="00C9476A" w:rsidRPr="000C27F9" w:rsidRDefault="00C9476A" w:rsidP="00E21E26">
      <w:pPr>
        <w:spacing w:after="0" w:line="240" w:lineRule="auto"/>
        <w:jc w:val="center"/>
        <w:rPr>
          <w:rFonts w:ascii="Times New Roman" w:hAnsi="Times New Roman"/>
          <w:b/>
          <w:noProof/>
          <w:sz w:val="24"/>
          <w:szCs w:val="24"/>
          <w:lang w:val="ro-RO"/>
        </w:rPr>
      </w:pPr>
      <w:r w:rsidRPr="000C27F9">
        <w:rPr>
          <w:rFonts w:ascii="Times New Roman" w:hAnsi="Times New Roman"/>
          <w:b/>
          <w:noProof/>
          <w:sz w:val="24"/>
          <w:szCs w:val="24"/>
          <w:lang w:val="ro-RO"/>
        </w:rPr>
        <w:t>SECŢIUNEA a 3-a</w:t>
      </w:r>
    </w:p>
    <w:p w14:paraId="04D4B90C" w14:textId="77777777" w:rsidR="00C9476A" w:rsidRPr="000C27F9" w:rsidRDefault="00C9476A" w:rsidP="00E21E26">
      <w:pPr>
        <w:spacing w:after="0" w:line="240" w:lineRule="auto"/>
        <w:jc w:val="center"/>
        <w:rPr>
          <w:rFonts w:ascii="Times New Roman" w:hAnsi="Times New Roman"/>
          <w:b/>
          <w:bCs/>
          <w:iCs/>
          <w:noProof/>
          <w:sz w:val="24"/>
          <w:szCs w:val="24"/>
          <w:lang w:val="ro-RO" w:eastAsia="ro-RO"/>
        </w:rPr>
      </w:pPr>
      <w:r w:rsidRPr="000C27F9">
        <w:rPr>
          <w:rFonts w:ascii="Times New Roman" w:hAnsi="Times New Roman"/>
          <w:b/>
          <w:bCs/>
          <w:iCs/>
          <w:noProof/>
          <w:sz w:val="24"/>
          <w:szCs w:val="24"/>
          <w:lang w:val="ro-RO" w:eastAsia="ro-RO"/>
        </w:rPr>
        <w:t xml:space="preserve">Protecţia sănătăţii </w:t>
      </w:r>
      <w:r w:rsidR="00E21E26" w:rsidRPr="000C27F9">
        <w:rPr>
          <w:rFonts w:ascii="Times New Roman" w:hAnsi="Times New Roman"/>
          <w:b/>
          <w:bCs/>
          <w:iCs/>
          <w:noProof/>
          <w:sz w:val="24"/>
          <w:szCs w:val="24"/>
          <w:lang w:val="ro-RO" w:eastAsia="ro-RO"/>
        </w:rPr>
        <w:t>și</w:t>
      </w:r>
      <w:r w:rsidRPr="000C27F9">
        <w:rPr>
          <w:rFonts w:ascii="Times New Roman" w:hAnsi="Times New Roman"/>
          <w:b/>
          <w:bCs/>
          <w:iCs/>
          <w:noProof/>
          <w:sz w:val="24"/>
          <w:szCs w:val="24"/>
          <w:lang w:val="ro-RO" w:eastAsia="ro-RO"/>
        </w:rPr>
        <w:t xml:space="preserve"> a </w:t>
      </w:r>
      <w:r w:rsidRPr="000C27F9">
        <w:rPr>
          <w:rFonts w:ascii="Times New Roman" w:hAnsi="Times New Roman"/>
          <w:b/>
          <w:noProof/>
          <w:sz w:val="24"/>
          <w:szCs w:val="24"/>
          <w:lang w:val="ro-RO"/>
        </w:rPr>
        <w:t>securităţii în muncă</w:t>
      </w:r>
      <w:r w:rsidRPr="000C27F9">
        <w:rPr>
          <w:rFonts w:ascii="Times New Roman" w:hAnsi="Times New Roman"/>
          <w:b/>
          <w:bCs/>
          <w:iCs/>
          <w:noProof/>
          <w:sz w:val="24"/>
          <w:szCs w:val="24"/>
          <w:lang w:val="ro-RO" w:eastAsia="ro-RO"/>
        </w:rPr>
        <w:t xml:space="preserve"> şi prevenirea accidentelor</w:t>
      </w:r>
    </w:p>
    <w:p w14:paraId="6FCBAB3E" w14:textId="77777777" w:rsidR="00C9476A" w:rsidRPr="000C27F9" w:rsidRDefault="00C9476A" w:rsidP="00E21E26">
      <w:pPr>
        <w:spacing w:after="0" w:line="240" w:lineRule="auto"/>
        <w:ind w:firstLine="567"/>
        <w:jc w:val="center"/>
        <w:rPr>
          <w:rFonts w:ascii="Times New Roman" w:hAnsi="Times New Roman"/>
          <w:b/>
          <w:noProof/>
          <w:sz w:val="24"/>
          <w:szCs w:val="24"/>
          <w:lang w:val="ro-RO"/>
        </w:rPr>
      </w:pPr>
    </w:p>
    <w:p w14:paraId="737557F7" w14:textId="4ED760A1" w:rsidR="00C9476A" w:rsidRPr="00F7320E" w:rsidRDefault="00C9476A" w:rsidP="00E21E26">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sidRPr="000C27F9">
        <w:rPr>
          <w:rFonts w:ascii="Times New Roman" w:hAnsi="Times New Roman"/>
          <w:b/>
          <w:noProof/>
          <w:sz w:val="24"/>
          <w:szCs w:val="24"/>
          <w:lang w:val="ro-RO" w:eastAsia="ro-RO"/>
        </w:rPr>
        <w:t>Art.</w:t>
      </w:r>
      <w:r w:rsidR="00D326D3" w:rsidRPr="000C27F9">
        <w:rPr>
          <w:rFonts w:ascii="Times New Roman" w:hAnsi="Times New Roman"/>
          <w:b/>
          <w:noProof/>
          <w:sz w:val="24"/>
          <w:szCs w:val="24"/>
          <w:lang w:val="ro-RO" w:eastAsia="ro-RO"/>
        </w:rPr>
        <w:t>6</w:t>
      </w:r>
      <w:r w:rsidR="000C27F9" w:rsidRPr="000C27F9">
        <w:rPr>
          <w:rFonts w:ascii="Times New Roman" w:hAnsi="Times New Roman"/>
          <w:b/>
          <w:noProof/>
          <w:sz w:val="24"/>
          <w:szCs w:val="24"/>
          <w:lang w:val="ro-RO" w:eastAsia="ro-RO"/>
        </w:rPr>
        <w:t>6</w:t>
      </w:r>
      <w:r w:rsidRPr="00F7320E">
        <w:rPr>
          <w:rFonts w:ascii="Times New Roman" w:hAnsi="Times New Roman"/>
          <w:noProof/>
          <w:sz w:val="24"/>
          <w:szCs w:val="24"/>
          <w:lang w:val="ro-RO" w:eastAsia="ro-RO"/>
        </w:rPr>
        <w:t>.</w:t>
      </w:r>
      <w:r w:rsidR="0058742F"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(1) În vederea asigurării la bordul navelor</w:t>
      </w:r>
      <w:r w:rsidRPr="00F7320E">
        <w:rPr>
          <w:rFonts w:ascii="Times New Roman" w:hAnsi="Times New Roman"/>
          <w:noProof/>
          <w:sz w:val="24"/>
          <w:szCs w:val="24"/>
          <w:lang w:val="ro-RO"/>
        </w:rPr>
        <w:t xml:space="preserve"> care arborează pavilion român a unui </w:t>
      </w:r>
      <w:r w:rsidRPr="00F7320E">
        <w:rPr>
          <w:rFonts w:ascii="Times New Roman" w:hAnsi="Times New Roman"/>
          <w:noProof/>
          <w:sz w:val="24"/>
          <w:szCs w:val="24"/>
          <w:lang w:val="ro-RO" w:eastAsia="ro-RO"/>
        </w:rPr>
        <w:t xml:space="preserve">mediu de muncă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de trai sigur şi igienic pentru navigatori</w:t>
      </w:r>
      <w:r w:rsidR="00F73EF6">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precum și accesul acestora la </w:t>
      </w:r>
      <w:r w:rsidRPr="00F7320E">
        <w:rPr>
          <w:rFonts w:ascii="Times New Roman" w:hAnsi="Times New Roman"/>
          <w:noProof/>
          <w:sz w:val="24"/>
          <w:szCs w:val="24"/>
          <w:lang w:val="ro-RO" w:eastAsia="es-ES"/>
        </w:rPr>
        <w:t>un sistem de protecție a sănătății adecvat</w:t>
      </w:r>
      <w:r w:rsidRPr="00F7320E">
        <w:rPr>
          <w:rFonts w:ascii="Times New Roman" w:hAnsi="Times New Roman"/>
          <w:noProof/>
          <w:sz w:val="24"/>
          <w:szCs w:val="24"/>
          <w:lang w:val="ro-RO" w:eastAsia="ro-RO"/>
        </w:rPr>
        <w:t>,</w:t>
      </w:r>
      <w:r w:rsidR="003538DB" w:rsidRPr="00F7320E">
        <w:rPr>
          <w:rFonts w:ascii="Times New Roman" w:hAnsi="Times New Roman"/>
          <w:noProof/>
          <w:sz w:val="24"/>
          <w:szCs w:val="24"/>
          <w:lang w:val="ro-RO" w:eastAsia="ro-RO"/>
        </w:rPr>
        <w:t xml:space="preserve"> </w:t>
      </w:r>
      <w:r w:rsidR="00122AF2">
        <w:rPr>
          <w:rFonts w:ascii="Times New Roman" w:hAnsi="Times New Roman"/>
          <w:noProof/>
          <w:sz w:val="24"/>
          <w:szCs w:val="24"/>
          <w:lang w:val="ro-RO" w:eastAsia="ro-RO"/>
        </w:rPr>
        <w:t>MTIC</w:t>
      </w:r>
      <w:r w:rsidR="00344C4A"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în consultare cu organizaţiile reprezentative ale armatorilor şi navigatorilor şi luând în considerare Codurile, directivele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normele aplicabile recomandate de către organizaţiile internaţionale şi organismele din </w:t>
      </w:r>
      <w:r w:rsidR="00E92EFE" w:rsidRPr="00F7320E">
        <w:rPr>
          <w:rFonts w:ascii="Times New Roman" w:hAnsi="Times New Roman"/>
          <w:noProof/>
          <w:sz w:val="24"/>
          <w:szCs w:val="24"/>
          <w:lang w:val="ro-RO" w:eastAsia="ro-RO"/>
        </w:rPr>
        <w:t>sectorul</w:t>
      </w:r>
      <w:r w:rsidRPr="00F7320E">
        <w:rPr>
          <w:rFonts w:ascii="Times New Roman" w:hAnsi="Times New Roman"/>
          <w:noProof/>
          <w:sz w:val="24"/>
          <w:szCs w:val="24"/>
          <w:lang w:val="ro-RO" w:eastAsia="ro-RO"/>
        </w:rPr>
        <w:t xml:space="preserve"> maritim, ia următoarele măsuri:</w:t>
      </w:r>
    </w:p>
    <w:p w14:paraId="77BC950A" w14:textId="271F1698" w:rsidR="00C9476A" w:rsidRPr="000C27F9" w:rsidRDefault="000C27F9" w:rsidP="000C27F9">
      <w:pPr>
        <w:tabs>
          <w:tab w:val="left" w:pos="567"/>
        </w:tabs>
        <w:autoSpaceDE w:val="0"/>
        <w:autoSpaceDN w:val="0"/>
        <w:adjustRightInd w:val="0"/>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a) </w:t>
      </w:r>
      <w:r w:rsidR="00C9476A" w:rsidRPr="000C27F9">
        <w:rPr>
          <w:rFonts w:ascii="Times New Roman" w:hAnsi="Times New Roman"/>
          <w:noProof/>
          <w:color w:val="000000" w:themeColor="text1"/>
          <w:sz w:val="24"/>
          <w:szCs w:val="24"/>
          <w:lang w:val="ro-RO" w:eastAsia="ro-RO"/>
        </w:rPr>
        <w:t xml:space="preserve">elaborează </w:t>
      </w:r>
      <w:r w:rsidR="00C9476A" w:rsidRPr="000C27F9">
        <w:rPr>
          <w:rFonts w:ascii="Times New Roman" w:hAnsi="Times New Roman"/>
          <w:noProof/>
          <w:color w:val="000000" w:themeColor="text1"/>
          <w:sz w:val="24"/>
          <w:szCs w:val="24"/>
          <w:lang w:val="ro-RO" w:eastAsia="es-ES"/>
        </w:rPr>
        <w:t>ghiduri la nivel național pentru gestionarea</w:t>
      </w:r>
      <w:r w:rsidR="00F77C4A" w:rsidRPr="000C27F9">
        <w:rPr>
          <w:rFonts w:ascii="Times New Roman" w:hAnsi="Times New Roman"/>
          <w:noProof/>
          <w:color w:val="000000" w:themeColor="text1"/>
          <w:sz w:val="24"/>
          <w:szCs w:val="24"/>
          <w:lang w:val="ro-RO" w:eastAsia="es-ES"/>
        </w:rPr>
        <w:t xml:space="preserve"> securității și sănătății în muncă</w:t>
      </w:r>
      <w:r w:rsidR="00121281" w:rsidRPr="000C27F9">
        <w:rPr>
          <w:rFonts w:ascii="Times New Roman" w:hAnsi="Times New Roman"/>
          <w:noProof/>
          <w:color w:val="000000" w:themeColor="text1"/>
          <w:sz w:val="24"/>
          <w:szCs w:val="24"/>
          <w:lang w:val="ro-RO" w:eastAsia="es-ES"/>
        </w:rPr>
        <w:t xml:space="preserve"> a navigatorilor la bordul navelor care arborează pavilion român</w:t>
      </w:r>
      <w:r w:rsidR="005451BF" w:rsidRPr="000C27F9">
        <w:rPr>
          <w:rFonts w:ascii="Times New Roman" w:hAnsi="Times New Roman"/>
          <w:noProof/>
          <w:color w:val="000000" w:themeColor="text1"/>
          <w:sz w:val="24"/>
          <w:szCs w:val="24"/>
          <w:lang w:val="ro-RO" w:eastAsia="es-ES"/>
        </w:rPr>
        <w:t>;</w:t>
      </w:r>
    </w:p>
    <w:p w14:paraId="18AE99A5" w14:textId="214675BA" w:rsidR="00C9476A" w:rsidRPr="000C27F9" w:rsidRDefault="000C27F9" w:rsidP="000C27F9">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b) </w:t>
      </w:r>
      <w:r w:rsidR="00C9476A" w:rsidRPr="000C27F9">
        <w:rPr>
          <w:rFonts w:ascii="Times New Roman" w:hAnsi="Times New Roman"/>
          <w:noProof/>
          <w:sz w:val="24"/>
          <w:szCs w:val="24"/>
          <w:lang w:val="ro-RO" w:eastAsia="ro-RO"/>
        </w:rPr>
        <w:t>adoptă legislați</w:t>
      </w:r>
      <w:r w:rsidR="00D729CF" w:rsidRPr="000C27F9">
        <w:rPr>
          <w:rFonts w:ascii="Times New Roman" w:hAnsi="Times New Roman"/>
          <w:noProof/>
          <w:sz w:val="24"/>
          <w:szCs w:val="24"/>
          <w:lang w:val="ro-RO" w:eastAsia="ro-RO"/>
        </w:rPr>
        <w:t>a</w:t>
      </w:r>
      <w:r w:rsidR="00C9476A" w:rsidRPr="000C27F9">
        <w:rPr>
          <w:rFonts w:ascii="Times New Roman" w:hAnsi="Times New Roman"/>
          <w:noProof/>
          <w:sz w:val="24"/>
          <w:szCs w:val="24"/>
          <w:lang w:val="ro-RO" w:eastAsia="ro-RO"/>
        </w:rPr>
        <w:t xml:space="preserve"> privind norme</w:t>
      </w:r>
      <w:r w:rsidR="00C956E2" w:rsidRPr="000C27F9">
        <w:rPr>
          <w:rFonts w:ascii="Times New Roman" w:hAnsi="Times New Roman"/>
          <w:noProof/>
          <w:sz w:val="24"/>
          <w:szCs w:val="24"/>
          <w:lang w:val="ro-RO" w:eastAsia="ro-RO"/>
        </w:rPr>
        <w:t xml:space="preserve">le </w:t>
      </w:r>
      <w:r w:rsidR="00C9476A" w:rsidRPr="000C27F9">
        <w:rPr>
          <w:rFonts w:ascii="Times New Roman" w:hAnsi="Times New Roman"/>
          <w:noProof/>
          <w:sz w:val="24"/>
          <w:szCs w:val="24"/>
          <w:lang w:val="ro-RO" w:eastAsia="ro-RO"/>
        </w:rPr>
        <w:t xml:space="preserve">pentru protecţia securităţii </w:t>
      </w:r>
      <w:r w:rsidR="00E21E26" w:rsidRPr="000C27F9">
        <w:rPr>
          <w:rFonts w:ascii="Times New Roman" w:hAnsi="Times New Roman"/>
          <w:noProof/>
          <w:sz w:val="24"/>
          <w:szCs w:val="24"/>
          <w:lang w:val="ro-RO" w:eastAsia="ro-RO"/>
        </w:rPr>
        <w:t>și</w:t>
      </w:r>
      <w:r w:rsidR="00C9476A" w:rsidRPr="000C27F9">
        <w:rPr>
          <w:rFonts w:ascii="Times New Roman" w:hAnsi="Times New Roman"/>
          <w:noProof/>
          <w:sz w:val="24"/>
          <w:szCs w:val="24"/>
          <w:lang w:val="ro-RO" w:eastAsia="ro-RO"/>
        </w:rPr>
        <w:t xml:space="preserve"> a sănătăţii în muncă la bordul navelo</w:t>
      </w:r>
      <w:r w:rsidR="005451BF" w:rsidRPr="000C27F9">
        <w:rPr>
          <w:rFonts w:ascii="Times New Roman" w:hAnsi="Times New Roman"/>
          <w:noProof/>
          <w:sz w:val="24"/>
          <w:szCs w:val="24"/>
          <w:lang w:val="ro-RO" w:eastAsia="ro-RO"/>
        </w:rPr>
        <w:t>r care arborează pavilion român;</w:t>
      </w:r>
      <w:r w:rsidR="00C9476A" w:rsidRPr="000C27F9">
        <w:rPr>
          <w:rFonts w:ascii="Times New Roman" w:hAnsi="Times New Roman"/>
          <w:noProof/>
          <w:sz w:val="24"/>
          <w:szCs w:val="24"/>
          <w:lang w:val="ro-RO" w:eastAsia="ro-RO"/>
        </w:rPr>
        <w:t xml:space="preserve"> și</w:t>
      </w:r>
    </w:p>
    <w:p w14:paraId="7D490FE7" w14:textId="146F92E0" w:rsidR="00C9476A" w:rsidRPr="000C27F9" w:rsidRDefault="000C27F9" w:rsidP="000C27F9">
      <w:pPr>
        <w:tabs>
          <w:tab w:val="left" w:pos="567"/>
        </w:tabs>
        <w:autoSpaceDE w:val="0"/>
        <w:autoSpaceDN w:val="0"/>
        <w:adjustRightInd w:val="0"/>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c) </w:t>
      </w:r>
      <w:r w:rsidR="00C9476A" w:rsidRPr="000C27F9">
        <w:rPr>
          <w:rFonts w:ascii="Times New Roman" w:hAnsi="Times New Roman"/>
          <w:noProof/>
          <w:color w:val="000000" w:themeColor="text1"/>
          <w:sz w:val="24"/>
          <w:szCs w:val="24"/>
          <w:lang w:val="ro-RO" w:eastAsia="ro-RO"/>
        </w:rPr>
        <w:t xml:space="preserve">verifică aplicarea acestei legislații </w:t>
      </w:r>
      <w:r w:rsidR="00E21E26" w:rsidRPr="000C27F9">
        <w:rPr>
          <w:rFonts w:ascii="Times New Roman" w:hAnsi="Times New Roman"/>
          <w:noProof/>
          <w:color w:val="000000" w:themeColor="text1"/>
          <w:sz w:val="24"/>
          <w:szCs w:val="24"/>
          <w:lang w:val="ro-RO" w:eastAsia="ro-RO"/>
        </w:rPr>
        <w:t>și</w:t>
      </w:r>
      <w:r w:rsidR="00C9476A" w:rsidRPr="000C27F9">
        <w:rPr>
          <w:rFonts w:ascii="Times New Roman" w:hAnsi="Times New Roman"/>
          <w:noProof/>
          <w:color w:val="000000" w:themeColor="text1"/>
          <w:sz w:val="24"/>
          <w:szCs w:val="24"/>
          <w:lang w:val="ro-RO" w:eastAsia="ro-RO"/>
        </w:rPr>
        <w:t xml:space="preserve"> a ghidurilor pentru protecţia securităţii </w:t>
      </w:r>
      <w:r w:rsidR="00E21E26" w:rsidRPr="000C27F9">
        <w:rPr>
          <w:rFonts w:ascii="Times New Roman" w:hAnsi="Times New Roman"/>
          <w:noProof/>
          <w:color w:val="000000" w:themeColor="text1"/>
          <w:sz w:val="24"/>
          <w:szCs w:val="24"/>
          <w:lang w:val="ro-RO" w:eastAsia="ro-RO"/>
        </w:rPr>
        <w:t>și</w:t>
      </w:r>
      <w:r w:rsidR="00C9476A" w:rsidRPr="000C27F9">
        <w:rPr>
          <w:rFonts w:ascii="Times New Roman" w:hAnsi="Times New Roman"/>
          <w:noProof/>
          <w:color w:val="000000" w:themeColor="text1"/>
          <w:sz w:val="24"/>
          <w:szCs w:val="24"/>
          <w:lang w:val="ro-RO" w:eastAsia="ro-RO"/>
        </w:rPr>
        <w:t xml:space="preserve"> a sănătăţii în muncă la bordul navelor de către armatorii acestora.</w:t>
      </w:r>
    </w:p>
    <w:p w14:paraId="76F3FD43" w14:textId="59CB1E82" w:rsidR="00C9476A" w:rsidRPr="00F7320E" w:rsidRDefault="00C9476A" w:rsidP="00E21E26">
      <w:pPr>
        <w:spacing w:after="0" w:line="240" w:lineRule="auto"/>
        <w:jc w:val="both"/>
        <w:rPr>
          <w:rFonts w:ascii="Times New Roman" w:hAnsi="Times New Roman"/>
          <w:noProof/>
          <w:color w:val="000000" w:themeColor="text1"/>
          <w:sz w:val="24"/>
          <w:szCs w:val="24"/>
          <w:lang w:val="ro-RO" w:eastAsia="ro-RO"/>
        </w:rPr>
      </w:pPr>
      <w:r w:rsidRPr="0D6EC01D">
        <w:rPr>
          <w:rFonts w:ascii="Times New Roman" w:hAnsi="Times New Roman"/>
          <w:noProof/>
          <w:sz w:val="24"/>
          <w:szCs w:val="24"/>
          <w:lang w:val="ro-RO" w:eastAsia="ro-RO"/>
        </w:rPr>
        <w:t xml:space="preserve">(2) </w:t>
      </w:r>
      <w:r w:rsidRPr="0D6EC01D">
        <w:rPr>
          <w:rFonts w:ascii="Times New Roman" w:hAnsi="Times New Roman"/>
          <w:noProof/>
          <w:color w:val="000000" w:themeColor="text1"/>
          <w:sz w:val="24"/>
          <w:szCs w:val="24"/>
          <w:lang w:val="ro-RO" w:eastAsia="ro-RO"/>
        </w:rPr>
        <w:t>Măsurile menționate la alin.(1) lit.c) sunt stabilite pentru următoarele scopuri</w:t>
      </w:r>
      <w:r w:rsidR="00121281" w:rsidRPr="0D6EC01D">
        <w:rPr>
          <w:rFonts w:ascii="Times New Roman" w:hAnsi="Times New Roman"/>
          <w:noProof/>
          <w:color w:val="000000" w:themeColor="text1"/>
          <w:sz w:val="24"/>
          <w:szCs w:val="24"/>
          <w:lang w:val="ro-RO" w:eastAsia="ro-RO"/>
        </w:rPr>
        <w:t>/obiective</w:t>
      </w:r>
      <w:r w:rsidRPr="0D6EC01D">
        <w:rPr>
          <w:rFonts w:ascii="Times New Roman" w:hAnsi="Times New Roman"/>
          <w:noProof/>
          <w:color w:val="000000" w:themeColor="text1"/>
          <w:sz w:val="24"/>
          <w:szCs w:val="24"/>
          <w:lang w:val="ro-RO" w:eastAsia="ro-RO"/>
        </w:rPr>
        <w:t>:</w:t>
      </w:r>
    </w:p>
    <w:p w14:paraId="0947E65C" w14:textId="17625526" w:rsidR="00C9476A" w:rsidRPr="00F7320E" w:rsidRDefault="000C27F9" w:rsidP="000C27F9">
      <w:pPr>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lastRenderedPageBreak/>
        <w:t xml:space="preserve">a) </w:t>
      </w:r>
      <w:r w:rsidR="00C9476A" w:rsidRPr="00F7320E">
        <w:rPr>
          <w:rFonts w:ascii="Times New Roman" w:hAnsi="Times New Roman"/>
          <w:noProof/>
          <w:color w:val="000000" w:themeColor="text1"/>
          <w:sz w:val="24"/>
          <w:szCs w:val="24"/>
          <w:lang w:val="ro-RO" w:eastAsia="ro-RO"/>
        </w:rPr>
        <w:t xml:space="preserve">adoptarea şi implementarea efectivă, precum </w:t>
      </w:r>
      <w:r w:rsidR="00E21E26" w:rsidRPr="00F7320E">
        <w:rPr>
          <w:rFonts w:ascii="Times New Roman" w:hAnsi="Times New Roman"/>
          <w:noProof/>
          <w:color w:val="000000" w:themeColor="text1"/>
          <w:sz w:val="24"/>
          <w:szCs w:val="24"/>
          <w:lang w:val="ro-RO" w:eastAsia="ro-RO"/>
        </w:rPr>
        <w:t>și</w:t>
      </w:r>
      <w:r w:rsidR="00C9476A" w:rsidRPr="00F7320E">
        <w:rPr>
          <w:rFonts w:ascii="Times New Roman" w:hAnsi="Times New Roman"/>
          <w:noProof/>
          <w:color w:val="000000" w:themeColor="text1"/>
          <w:sz w:val="24"/>
          <w:szCs w:val="24"/>
          <w:lang w:val="ro-RO" w:eastAsia="ro-RO"/>
        </w:rPr>
        <w:t xml:space="preserve"> promovarea politicilor şi a programelor de securitate </w:t>
      </w:r>
      <w:r w:rsidR="00E21E26" w:rsidRPr="00F7320E">
        <w:rPr>
          <w:rFonts w:ascii="Times New Roman" w:hAnsi="Times New Roman"/>
          <w:noProof/>
          <w:color w:val="000000" w:themeColor="text1"/>
          <w:sz w:val="24"/>
          <w:szCs w:val="24"/>
          <w:lang w:val="ro-RO" w:eastAsia="ro-RO"/>
        </w:rPr>
        <w:t>și</w:t>
      </w:r>
      <w:r w:rsidR="00C9476A" w:rsidRPr="00F7320E">
        <w:rPr>
          <w:rFonts w:ascii="Times New Roman" w:hAnsi="Times New Roman"/>
          <w:noProof/>
          <w:color w:val="000000" w:themeColor="text1"/>
          <w:sz w:val="24"/>
          <w:szCs w:val="24"/>
          <w:lang w:val="ro-RO" w:eastAsia="ro-RO"/>
        </w:rPr>
        <w:t xml:space="preserve"> de sănătate în munca la bord;</w:t>
      </w:r>
    </w:p>
    <w:p w14:paraId="265D0402" w14:textId="32694801" w:rsidR="00C9476A" w:rsidRPr="00F7320E" w:rsidRDefault="000C27F9" w:rsidP="000C27F9">
      <w:pPr>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b) </w:t>
      </w:r>
      <w:r w:rsidR="00121281" w:rsidRPr="00F7320E">
        <w:rPr>
          <w:rFonts w:ascii="Times New Roman" w:hAnsi="Times New Roman"/>
          <w:noProof/>
          <w:color w:val="000000" w:themeColor="text1"/>
          <w:sz w:val="24"/>
          <w:szCs w:val="24"/>
          <w:lang w:val="ro-RO" w:eastAsia="ro-RO"/>
        </w:rPr>
        <w:t>evaluarea riscurilor, formarea și instruirea navigatorilor</w:t>
      </w:r>
      <w:r w:rsidR="00C9476A" w:rsidRPr="00F7320E">
        <w:rPr>
          <w:rFonts w:ascii="Times New Roman" w:hAnsi="Times New Roman"/>
          <w:noProof/>
          <w:color w:val="000000" w:themeColor="text1"/>
          <w:sz w:val="24"/>
          <w:szCs w:val="24"/>
          <w:lang w:val="ro-RO" w:eastAsia="ro-RO"/>
        </w:rPr>
        <w:t xml:space="preserve">; </w:t>
      </w:r>
    </w:p>
    <w:p w14:paraId="596F7720" w14:textId="0BFC26DB" w:rsidR="00C9476A" w:rsidRPr="00F7320E" w:rsidRDefault="000C27F9" w:rsidP="000C27F9">
      <w:pPr>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c) </w:t>
      </w:r>
      <w:r w:rsidR="00C9476A" w:rsidRPr="00F7320E">
        <w:rPr>
          <w:rFonts w:ascii="Times New Roman" w:hAnsi="Times New Roman"/>
          <w:noProof/>
          <w:color w:val="000000" w:themeColor="text1"/>
          <w:sz w:val="24"/>
          <w:szCs w:val="24"/>
          <w:lang w:val="ro-RO" w:eastAsia="ro-RO"/>
        </w:rPr>
        <w:t xml:space="preserve">prevenirea </w:t>
      </w:r>
      <w:r w:rsidR="00121281" w:rsidRPr="00F7320E">
        <w:rPr>
          <w:rFonts w:ascii="Times New Roman" w:hAnsi="Times New Roman"/>
          <w:noProof/>
          <w:color w:val="000000" w:themeColor="text1"/>
          <w:sz w:val="24"/>
          <w:szCs w:val="24"/>
          <w:lang w:val="ro-RO" w:eastAsia="ro-RO"/>
        </w:rPr>
        <w:t>la bord a accidentelor de muncă și a bolilor profesionale</w:t>
      </w:r>
      <w:r w:rsidR="00C9476A" w:rsidRPr="00F7320E">
        <w:rPr>
          <w:rFonts w:ascii="Times New Roman" w:hAnsi="Times New Roman"/>
          <w:noProof/>
          <w:color w:val="000000" w:themeColor="text1"/>
          <w:sz w:val="24"/>
          <w:szCs w:val="24"/>
          <w:lang w:val="ro-RO" w:eastAsia="ro-RO"/>
        </w:rPr>
        <w:t>;</w:t>
      </w:r>
    </w:p>
    <w:p w14:paraId="2439DB85" w14:textId="636B66E3" w:rsidR="00C9476A" w:rsidRPr="00F7320E" w:rsidRDefault="000C27F9" w:rsidP="000C27F9">
      <w:pPr>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d) </w:t>
      </w:r>
      <w:r w:rsidR="00121281" w:rsidRPr="00F7320E">
        <w:rPr>
          <w:rFonts w:ascii="Times New Roman" w:hAnsi="Times New Roman"/>
          <w:noProof/>
          <w:color w:val="000000" w:themeColor="text1"/>
          <w:sz w:val="24"/>
          <w:szCs w:val="24"/>
          <w:lang w:val="ro-RO" w:eastAsia="ro-RO"/>
        </w:rPr>
        <w:t>reducerea și prevenirea riscurilor de expunere la factori</w:t>
      </w:r>
      <w:r w:rsidR="00A727B4" w:rsidRPr="00F7320E">
        <w:rPr>
          <w:rFonts w:ascii="Times New Roman" w:hAnsi="Times New Roman"/>
          <w:noProof/>
          <w:color w:val="000000" w:themeColor="text1"/>
          <w:sz w:val="24"/>
          <w:szCs w:val="24"/>
          <w:lang w:val="ro-RO" w:eastAsia="ro-RO"/>
        </w:rPr>
        <w:t xml:space="preserve"> </w:t>
      </w:r>
      <w:r w:rsidR="00121281" w:rsidRPr="00F7320E">
        <w:rPr>
          <w:rFonts w:ascii="Times New Roman" w:hAnsi="Times New Roman"/>
          <w:noProof/>
          <w:color w:val="000000" w:themeColor="text1"/>
          <w:sz w:val="24"/>
          <w:szCs w:val="24"/>
          <w:lang w:val="ro-RO" w:eastAsia="ro-RO"/>
        </w:rPr>
        <w:t>nocivi din mediul ambiant și la produse chimice;</w:t>
      </w:r>
    </w:p>
    <w:p w14:paraId="5AA74F70" w14:textId="2A570FAC" w:rsidR="00121281" w:rsidRPr="00F7320E" w:rsidRDefault="000C27F9" w:rsidP="000C27F9">
      <w:pPr>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e) </w:t>
      </w:r>
      <w:r w:rsidR="00121281" w:rsidRPr="00F7320E">
        <w:rPr>
          <w:rFonts w:ascii="Times New Roman" w:hAnsi="Times New Roman"/>
          <w:noProof/>
          <w:color w:val="000000" w:themeColor="text1"/>
          <w:sz w:val="24"/>
          <w:szCs w:val="24"/>
          <w:lang w:val="ro-RO" w:eastAsia="ro-RO"/>
        </w:rPr>
        <w:t>prevenirea, respectiv reducerea riscului de îmbolnăvire, care poate rezulta din folosirea echipamentului și a mașinilor de la bord;</w:t>
      </w:r>
    </w:p>
    <w:p w14:paraId="5F9F5886" w14:textId="690100F7" w:rsidR="00121281" w:rsidRPr="00F7320E" w:rsidRDefault="000C27F9" w:rsidP="000C27F9">
      <w:pPr>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f) </w:t>
      </w:r>
      <w:r w:rsidR="00121281" w:rsidRPr="00F7320E">
        <w:rPr>
          <w:rFonts w:ascii="Times New Roman" w:hAnsi="Times New Roman"/>
          <w:noProof/>
          <w:color w:val="000000" w:themeColor="text1"/>
          <w:sz w:val="24"/>
          <w:szCs w:val="24"/>
          <w:lang w:val="ro-RO" w:eastAsia="ro-RO"/>
        </w:rPr>
        <w:t>prevenirea accidentelor de muncă și a îmbolnăvirilor profesionale prin programe la bordul navelor;</w:t>
      </w:r>
    </w:p>
    <w:p w14:paraId="7F13E88A" w14:textId="668EE882" w:rsidR="00121281" w:rsidRPr="00F7320E" w:rsidRDefault="000C27F9" w:rsidP="000C27F9">
      <w:pPr>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g) </w:t>
      </w:r>
      <w:r w:rsidR="00121281" w:rsidRPr="00F7320E">
        <w:rPr>
          <w:rFonts w:ascii="Times New Roman" w:hAnsi="Times New Roman"/>
          <w:noProof/>
          <w:color w:val="000000" w:themeColor="text1"/>
          <w:sz w:val="24"/>
          <w:szCs w:val="24"/>
          <w:lang w:val="ro-RO" w:eastAsia="ro-RO"/>
        </w:rPr>
        <w:t>îmbunătățirea constantă a protecției securității și a sănătății în muncă, acțiuni desfășurate împreună cu reprezentanții</w:t>
      </w:r>
      <w:r w:rsidR="009A4237" w:rsidRPr="00F7320E">
        <w:rPr>
          <w:rFonts w:ascii="Times New Roman" w:hAnsi="Times New Roman"/>
          <w:noProof/>
          <w:color w:val="000000" w:themeColor="text1"/>
          <w:sz w:val="24"/>
          <w:szCs w:val="24"/>
          <w:lang w:val="ro-RO" w:eastAsia="ro-RO"/>
        </w:rPr>
        <w:t xml:space="preserve"> navigatorilor și ai oricăror persoane interesate de aplicarea acestor programe, ținându-se cont de măsurile de prevenire;</w:t>
      </w:r>
    </w:p>
    <w:p w14:paraId="39CCEA7F" w14:textId="137AA8D5" w:rsidR="009A4237" w:rsidRPr="00F7320E" w:rsidRDefault="000C27F9" w:rsidP="000C27F9">
      <w:pPr>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h) </w:t>
      </w:r>
      <w:r w:rsidR="009A4237" w:rsidRPr="00F7320E">
        <w:rPr>
          <w:rFonts w:ascii="Times New Roman" w:hAnsi="Times New Roman"/>
          <w:noProof/>
          <w:color w:val="000000" w:themeColor="text1"/>
          <w:sz w:val="24"/>
          <w:szCs w:val="24"/>
          <w:lang w:val="ro-RO" w:eastAsia="ro-RO"/>
        </w:rPr>
        <w:t>controlul în sectorul proiectării și al tehnologiei, înlocuirea proceselor și procedurilor aplicabile sarcinilor colective și individuale și folosirea echipamentului de protecție individuală;</w:t>
      </w:r>
    </w:p>
    <w:p w14:paraId="054CE76D" w14:textId="63ABB28B" w:rsidR="009A4237" w:rsidRPr="00F7320E" w:rsidRDefault="000C27F9" w:rsidP="000C27F9">
      <w:pPr>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i) </w:t>
      </w:r>
      <w:r w:rsidR="009A4237" w:rsidRPr="00F7320E">
        <w:rPr>
          <w:rFonts w:ascii="Times New Roman" w:hAnsi="Times New Roman"/>
          <w:noProof/>
          <w:color w:val="000000" w:themeColor="text1"/>
          <w:sz w:val="24"/>
          <w:szCs w:val="24"/>
          <w:lang w:val="ro-RO" w:eastAsia="ro-RO"/>
        </w:rPr>
        <w:t>inspecția, raportarea și corectarea zonelor cu risc ridicat și specific;</w:t>
      </w:r>
    </w:p>
    <w:p w14:paraId="7256F98A" w14:textId="4CED5D0E" w:rsidR="009A4237" w:rsidRPr="00F7320E" w:rsidRDefault="000C27F9" w:rsidP="000C27F9">
      <w:pPr>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j) </w:t>
      </w:r>
      <w:r w:rsidR="009A4237" w:rsidRPr="00F7320E">
        <w:rPr>
          <w:rFonts w:ascii="Times New Roman" w:hAnsi="Times New Roman"/>
          <w:noProof/>
          <w:color w:val="000000" w:themeColor="text1"/>
          <w:sz w:val="24"/>
          <w:szCs w:val="24"/>
          <w:lang w:val="ro-RO" w:eastAsia="ro-RO"/>
        </w:rPr>
        <w:t>investigarea și raportarea accidentelor de muncă survenite la bord.</w:t>
      </w:r>
    </w:p>
    <w:p w14:paraId="0DB02523" w14:textId="4917C4C4" w:rsidR="00C9476A" w:rsidRPr="00F7320E" w:rsidRDefault="00C9476A" w:rsidP="00E21E26">
      <w:pPr>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(3) În atingerea </w:t>
      </w:r>
      <w:r w:rsidR="009A4237" w:rsidRPr="00F7320E">
        <w:rPr>
          <w:rFonts w:ascii="Times New Roman" w:hAnsi="Times New Roman"/>
          <w:noProof/>
          <w:color w:val="000000" w:themeColor="text1"/>
          <w:sz w:val="24"/>
          <w:szCs w:val="24"/>
          <w:lang w:val="ro-RO" w:eastAsia="ro-RO"/>
        </w:rPr>
        <w:t>scopurilor/</w:t>
      </w:r>
      <w:r w:rsidRPr="00F7320E">
        <w:rPr>
          <w:rFonts w:ascii="Times New Roman" w:hAnsi="Times New Roman"/>
          <w:noProof/>
          <w:color w:val="000000" w:themeColor="text1"/>
          <w:sz w:val="24"/>
          <w:szCs w:val="24"/>
          <w:lang w:val="ro-RO" w:eastAsia="ro-RO"/>
        </w:rPr>
        <w:t xml:space="preserve">obiectivelor </w:t>
      </w:r>
      <w:r w:rsidRPr="00F7320E">
        <w:rPr>
          <w:rFonts w:ascii="Times New Roman" w:hAnsi="Times New Roman"/>
          <w:noProof/>
          <w:sz w:val="24"/>
          <w:szCs w:val="24"/>
          <w:lang w:val="ro-RO" w:eastAsia="ro-RO"/>
        </w:rPr>
        <w:t>menționate la alin. (2)</w:t>
      </w:r>
      <w:r w:rsidR="00D87D1E"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se ține cont de următoarele:</w:t>
      </w:r>
    </w:p>
    <w:p w14:paraId="398D68E3" w14:textId="2FE47583" w:rsidR="00C9476A" w:rsidRPr="00F7320E" w:rsidRDefault="000C27F9" w:rsidP="000C27F9">
      <w:pPr>
        <w:tabs>
          <w:tab w:val="left" w:pos="567"/>
        </w:tabs>
        <w:autoSpaceDE w:val="0"/>
        <w:autoSpaceDN w:val="0"/>
        <w:adjustRightInd w:val="0"/>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a) </w:t>
      </w:r>
      <w:r w:rsidR="00C9476A" w:rsidRPr="00F7320E">
        <w:rPr>
          <w:rFonts w:ascii="Times New Roman" w:hAnsi="Times New Roman"/>
          <w:noProof/>
          <w:color w:val="000000" w:themeColor="text1"/>
          <w:sz w:val="24"/>
          <w:szCs w:val="24"/>
          <w:lang w:val="ro-RO" w:eastAsia="ro-RO"/>
        </w:rPr>
        <w:t xml:space="preserve">instrumentele internaţionale aplicabile referitoare la protecţia </w:t>
      </w:r>
      <w:r w:rsidR="00C9476A" w:rsidRPr="00F7320E">
        <w:rPr>
          <w:rFonts w:ascii="Times New Roman" w:hAnsi="Times New Roman"/>
          <w:noProof/>
          <w:color w:val="000000" w:themeColor="text1"/>
          <w:sz w:val="24"/>
          <w:szCs w:val="24"/>
          <w:lang w:val="ro-RO"/>
        </w:rPr>
        <w:t xml:space="preserve">securității </w:t>
      </w:r>
      <w:r w:rsidR="00E21E26" w:rsidRPr="00F7320E">
        <w:rPr>
          <w:rFonts w:ascii="Times New Roman" w:hAnsi="Times New Roman"/>
          <w:noProof/>
          <w:color w:val="000000" w:themeColor="text1"/>
          <w:sz w:val="24"/>
          <w:szCs w:val="24"/>
          <w:lang w:val="ro-RO" w:eastAsia="ro-RO"/>
        </w:rPr>
        <w:t>și</w:t>
      </w:r>
      <w:r w:rsidR="00C9476A" w:rsidRPr="00F7320E">
        <w:rPr>
          <w:rFonts w:ascii="Times New Roman" w:hAnsi="Times New Roman"/>
          <w:noProof/>
          <w:color w:val="000000" w:themeColor="text1"/>
          <w:sz w:val="24"/>
          <w:szCs w:val="24"/>
          <w:lang w:val="ro-RO" w:eastAsia="ro-RO"/>
        </w:rPr>
        <w:t xml:space="preserve"> sănătăţii în muncă în general;</w:t>
      </w:r>
    </w:p>
    <w:p w14:paraId="00FD96A6" w14:textId="6A7CE20D" w:rsidR="00C9476A" w:rsidRPr="00F7320E" w:rsidRDefault="000C27F9" w:rsidP="000C27F9">
      <w:pPr>
        <w:tabs>
          <w:tab w:val="left" w:pos="567"/>
        </w:tabs>
        <w:autoSpaceDE w:val="0"/>
        <w:autoSpaceDN w:val="0"/>
        <w:adjustRightInd w:val="0"/>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b) </w:t>
      </w:r>
      <w:r w:rsidR="009A4237" w:rsidRPr="00F7320E">
        <w:rPr>
          <w:rFonts w:ascii="Times New Roman" w:hAnsi="Times New Roman"/>
          <w:noProof/>
          <w:color w:val="000000" w:themeColor="text1"/>
          <w:sz w:val="24"/>
          <w:szCs w:val="24"/>
          <w:lang w:val="ro-RO" w:eastAsia="ro-RO"/>
        </w:rPr>
        <w:t>toate aspectele legate de prevenirea accidentelor de muncă și a îmbolnăvirilor profesionale care pot fi generate de către riscurile specifice activității în sectorul maritim</w:t>
      </w:r>
      <w:r w:rsidR="00C9476A" w:rsidRPr="00F7320E">
        <w:rPr>
          <w:rFonts w:ascii="Times New Roman" w:hAnsi="Times New Roman"/>
          <w:noProof/>
          <w:color w:val="000000" w:themeColor="text1"/>
          <w:sz w:val="24"/>
          <w:szCs w:val="24"/>
          <w:lang w:val="ro-RO" w:eastAsia="ro-RO"/>
        </w:rPr>
        <w:t>;</w:t>
      </w:r>
    </w:p>
    <w:p w14:paraId="1B890B0A" w14:textId="53F90728" w:rsidR="00C9476A" w:rsidRPr="00F7320E" w:rsidRDefault="000C27F9" w:rsidP="000C27F9">
      <w:pPr>
        <w:tabs>
          <w:tab w:val="left" w:pos="567"/>
        </w:tabs>
        <w:autoSpaceDE w:val="0"/>
        <w:autoSpaceDN w:val="0"/>
        <w:adjustRightInd w:val="0"/>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c) </w:t>
      </w:r>
      <w:r w:rsidR="009A4237" w:rsidRPr="00F7320E">
        <w:rPr>
          <w:rFonts w:ascii="Times New Roman" w:hAnsi="Times New Roman"/>
          <w:noProof/>
          <w:color w:val="000000" w:themeColor="text1"/>
          <w:sz w:val="24"/>
          <w:szCs w:val="24"/>
          <w:lang w:val="ro-RO" w:eastAsia="ro-RO"/>
        </w:rPr>
        <w:t>obligația pe care o au armatorii, navigatorii și celelalte persoane aflate la bordul navei, în ceea ce privește respectarea normelor aplicabile</w:t>
      </w:r>
      <w:r w:rsidR="00C9476A" w:rsidRPr="00F7320E">
        <w:rPr>
          <w:rFonts w:ascii="Times New Roman" w:hAnsi="Times New Roman"/>
          <w:noProof/>
          <w:color w:val="000000" w:themeColor="text1"/>
          <w:sz w:val="24"/>
          <w:szCs w:val="24"/>
          <w:lang w:val="ro-RO" w:eastAsia="ro-RO"/>
        </w:rPr>
        <w:t xml:space="preserve">; </w:t>
      </w:r>
    </w:p>
    <w:p w14:paraId="737942F7" w14:textId="13945BBB" w:rsidR="009A4237" w:rsidRPr="00F7320E" w:rsidRDefault="000C27F9" w:rsidP="000C27F9">
      <w:pPr>
        <w:tabs>
          <w:tab w:val="left" w:pos="567"/>
        </w:tabs>
        <w:autoSpaceDE w:val="0"/>
        <w:autoSpaceDN w:val="0"/>
        <w:adjustRightInd w:val="0"/>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d) </w:t>
      </w:r>
      <w:r w:rsidR="009A4237" w:rsidRPr="00F7320E">
        <w:rPr>
          <w:rFonts w:ascii="Times New Roman" w:hAnsi="Times New Roman"/>
          <w:noProof/>
          <w:color w:val="000000" w:themeColor="text1"/>
          <w:sz w:val="24"/>
          <w:szCs w:val="24"/>
          <w:lang w:val="ro-RO" w:eastAsia="ro-RO"/>
        </w:rPr>
        <w:t>politicile și programele aplicabile navei în materie de securitate și sănătate în muncă;</w:t>
      </w:r>
    </w:p>
    <w:p w14:paraId="0E0AFC40" w14:textId="3D8FD260" w:rsidR="009A4237" w:rsidRPr="00F7320E" w:rsidRDefault="000C27F9" w:rsidP="000C27F9">
      <w:pPr>
        <w:tabs>
          <w:tab w:val="left" w:pos="567"/>
        </w:tabs>
        <w:autoSpaceDE w:val="0"/>
        <w:autoSpaceDN w:val="0"/>
        <w:adjustRightInd w:val="0"/>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e) </w:t>
      </w:r>
      <w:r w:rsidR="009A4237" w:rsidRPr="00F7320E">
        <w:rPr>
          <w:rFonts w:ascii="Times New Roman" w:hAnsi="Times New Roman"/>
          <w:noProof/>
          <w:color w:val="000000" w:themeColor="text1"/>
          <w:sz w:val="24"/>
          <w:szCs w:val="24"/>
          <w:lang w:val="ro-RO" w:eastAsia="ro-RO"/>
        </w:rPr>
        <w:t>prevederile H</w:t>
      </w:r>
      <w:r w:rsidR="00081C1F">
        <w:rPr>
          <w:rFonts w:ascii="Times New Roman" w:hAnsi="Times New Roman"/>
          <w:noProof/>
          <w:color w:val="000000" w:themeColor="text1"/>
          <w:sz w:val="24"/>
          <w:szCs w:val="24"/>
          <w:lang w:val="ro-RO" w:eastAsia="ro-RO"/>
        </w:rPr>
        <w:t xml:space="preserve">otărârii </w:t>
      </w:r>
      <w:r w:rsidR="009A4237" w:rsidRPr="00F7320E">
        <w:rPr>
          <w:rFonts w:ascii="Times New Roman" w:hAnsi="Times New Roman"/>
          <w:noProof/>
          <w:color w:val="000000" w:themeColor="text1"/>
          <w:sz w:val="24"/>
          <w:szCs w:val="24"/>
          <w:lang w:val="ro-RO" w:eastAsia="ro-RO"/>
        </w:rPr>
        <w:t>G</w:t>
      </w:r>
      <w:r w:rsidR="00081C1F">
        <w:rPr>
          <w:rFonts w:ascii="Times New Roman" w:hAnsi="Times New Roman"/>
          <w:noProof/>
          <w:color w:val="000000" w:themeColor="text1"/>
          <w:sz w:val="24"/>
          <w:szCs w:val="24"/>
          <w:lang w:val="ro-RO" w:eastAsia="ro-RO"/>
        </w:rPr>
        <w:t>uvernului</w:t>
      </w:r>
      <w:r w:rsidR="009A4237" w:rsidRPr="00F7320E">
        <w:rPr>
          <w:rFonts w:ascii="Times New Roman" w:hAnsi="Times New Roman"/>
          <w:noProof/>
          <w:color w:val="000000" w:themeColor="text1"/>
          <w:sz w:val="24"/>
          <w:szCs w:val="24"/>
          <w:lang w:val="ro-RO" w:eastAsia="ro-RO"/>
        </w:rPr>
        <w:t xml:space="preserve"> nr.</w:t>
      </w:r>
      <w:r w:rsidR="00081C1F">
        <w:rPr>
          <w:rFonts w:ascii="Times New Roman" w:hAnsi="Times New Roman"/>
          <w:noProof/>
          <w:color w:val="000000" w:themeColor="text1"/>
          <w:sz w:val="24"/>
          <w:szCs w:val="24"/>
          <w:lang w:val="ro-RO" w:eastAsia="ro-RO"/>
        </w:rPr>
        <w:t xml:space="preserve"> </w:t>
      </w:r>
      <w:r w:rsidR="009A4237" w:rsidRPr="00F7320E">
        <w:rPr>
          <w:rFonts w:ascii="Times New Roman" w:hAnsi="Times New Roman"/>
          <w:noProof/>
          <w:color w:val="000000" w:themeColor="text1"/>
          <w:sz w:val="24"/>
          <w:szCs w:val="24"/>
          <w:lang w:val="ro-RO" w:eastAsia="ro-RO"/>
        </w:rPr>
        <w:t>600/2007 privind protecția tinerilor la locul de muncă, cu modificările și completările</w:t>
      </w:r>
      <w:r w:rsidR="001E77D3" w:rsidRPr="00F7320E">
        <w:rPr>
          <w:rFonts w:ascii="Times New Roman" w:hAnsi="Times New Roman"/>
          <w:noProof/>
          <w:color w:val="000000" w:themeColor="text1"/>
          <w:sz w:val="24"/>
          <w:szCs w:val="24"/>
          <w:lang w:val="ro-RO" w:eastAsia="ro-RO"/>
        </w:rPr>
        <w:t xml:space="preserve"> ulterioare, în cazul navigatorilor sub 18 ani;</w:t>
      </w:r>
    </w:p>
    <w:p w14:paraId="567BDE84" w14:textId="5186849E" w:rsidR="001E77D3" w:rsidRPr="00F7320E" w:rsidRDefault="000C27F9" w:rsidP="000C27F9">
      <w:pPr>
        <w:tabs>
          <w:tab w:val="left" w:pos="567"/>
        </w:tabs>
        <w:autoSpaceDE w:val="0"/>
        <w:autoSpaceDN w:val="0"/>
        <w:adjustRightInd w:val="0"/>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f) </w:t>
      </w:r>
      <w:r w:rsidR="001E77D3" w:rsidRPr="00F7320E">
        <w:rPr>
          <w:rFonts w:ascii="Times New Roman" w:hAnsi="Times New Roman"/>
          <w:noProof/>
          <w:color w:val="000000" w:themeColor="text1"/>
          <w:sz w:val="24"/>
          <w:szCs w:val="24"/>
          <w:lang w:val="ro-RO" w:eastAsia="ro-RO"/>
        </w:rPr>
        <w:t>funcțiile comandantului sau ale persoanei desemnate de către acesta sau ale celor doi, în vederea asumării responsabilității aplicării și respectării politicii și programului navei în materie de securitate și sănătate în muncă;</w:t>
      </w:r>
    </w:p>
    <w:p w14:paraId="691461CA" w14:textId="309A6FC6" w:rsidR="001E77D3" w:rsidRPr="00F7320E" w:rsidRDefault="000C27F9" w:rsidP="000C27F9">
      <w:pPr>
        <w:tabs>
          <w:tab w:val="left" w:pos="567"/>
        </w:tabs>
        <w:autoSpaceDE w:val="0"/>
        <w:autoSpaceDN w:val="0"/>
        <w:adjustRightInd w:val="0"/>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g) </w:t>
      </w:r>
      <w:r w:rsidR="001E77D3" w:rsidRPr="00F7320E">
        <w:rPr>
          <w:rFonts w:ascii="Times New Roman" w:hAnsi="Times New Roman"/>
          <w:noProof/>
          <w:color w:val="000000" w:themeColor="text1"/>
          <w:sz w:val="24"/>
          <w:szCs w:val="24"/>
          <w:lang w:val="ro-RO" w:eastAsia="ro-RO"/>
        </w:rPr>
        <w:t>la bordul fiecărei nave pe care se află 5 sau mai mulți navigatori, se înființează și activează un comitet de securitate și sănătate în muncă, care include reprezentanți din toate departamentele de la bord; și</w:t>
      </w:r>
    </w:p>
    <w:p w14:paraId="4DF87B8B" w14:textId="2FBED89F" w:rsidR="001E77D3" w:rsidRPr="00F7320E" w:rsidRDefault="000C27F9" w:rsidP="000C27F9">
      <w:pPr>
        <w:tabs>
          <w:tab w:val="left" w:pos="567"/>
        </w:tabs>
        <w:autoSpaceDE w:val="0"/>
        <w:autoSpaceDN w:val="0"/>
        <w:adjustRightInd w:val="0"/>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h) </w:t>
      </w:r>
      <w:r w:rsidR="001E77D3" w:rsidRPr="00F7320E">
        <w:rPr>
          <w:rFonts w:ascii="Times New Roman" w:hAnsi="Times New Roman"/>
          <w:noProof/>
          <w:color w:val="000000" w:themeColor="text1"/>
          <w:sz w:val="24"/>
          <w:szCs w:val="24"/>
          <w:lang w:val="ro-RO" w:eastAsia="ro-RO"/>
        </w:rPr>
        <w:t>se specifică autoritatea cu care sunt investiți navigatorii care au fost numiți sau aleși în calitate de reprezentanți, pentru a participa la reuniunile comitetului de securitate și sănătate în muncă a</w:t>
      </w:r>
      <w:r w:rsidR="000832E4">
        <w:rPr>
          <w:rFonts w:ascii="Times New Roman" w:hAnsi="Times New Roman"/>
          <w:noProof/>
          <w:color w:val="000000" w:themeColor="text1"/>
          <w:sz w:val="24"/>
          <w:szCs w:val="24"/>
          <w:lang w:val="ro-RO" w:eastAsia="ro-RO"/>
        </w:rPr>
        <w:t>l</w:t>
      </w:r>
      <w:r w:rsidR="001E77D3" w:rsidRPr="00F7320E">
        <w:rPr>
          <w:rFonts w:ascii="Times New Roman" w:hAnsi="Times New Roman"/>
          <w:noProof/>
          <w:color w:val="000000" w:themeColor="text1"/>
          <w:sz w:val="24"/>
          <w:szCs w:val="24"/>
          <w:lang w:val="ro-RO" w:eastAsia="ro-RO"/>
        </w:rPr>
        <w:t xml:space="preserve"> navei.</w:t>
      </w:r>
    </w:p>
    <w:p w14:paraId="50A85252" w14:textId="47890F7F" w:rsidR="00D1645C" w:rsidRPr="00F7320E" w:rsidRDefault="002C4737" w:rsidP="0058742F">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(4) </w:t>
      </w:r>
      <w:r w:rsidR="00D1645C" w:rsidRPr="00F7320E">
        <w:rPr>
          <w:rFonts w:ascii="Times New Roman" w:hAnsi="Times New Roman"/>
          <w:noProof/>
          <w:sz w:val="24"/>
          <w:szCs w:val="24"/>
          <w:lang w:val="ro-RO"/>
        </w:rPr>
        <w:t xml:space="preserve">Entitățile menționate la alin. (1) se vor asigura că principiile directoare naţionale pentru gestionarea securităţii </w:t>
      </w:r>
      <w:r w:rsidR="00E21E26" w:rsidRPr="00F7320E">
        <w:rPr>
          <w:rFonts w:ascii="Times New Roman" w:hAnsi="Times New Roman"/>
          <w:noProof/>
          <w:sz w:val="24"/>
          <w:szCs w:val="24"/>
          <w:lang w:val="ro-RO"/>
        </w:rPr>
        <w:t>și</w:t>
      </w:r>
      <w:r w:rsidR="00D1645C" w:rsidRPr="00F7320E">
        <w:rPr>
          <w:rFonts w:ascii="Times New Roman" w:hAnsi="Times New Roman"/>
          <w:noProof/>
          <w:sz w:val="24"/>
          <w:szCs w:val="24"/>
          <w:lang w:val="ro-RO"/>
        </w:rPr>
        <w:t xml:space="preserve"> sănă</w:t>
      </w:r>
      <w:r w:rsidR="00CD243C" w:rsidRPr="00F7320E">
        <w:rPr>
          <w:rFonts w:ascii="Times New Roman" w:hAnsi="Times New Roman"/>
          <w:noProof/>
          <w:sz w:val="24"/>
          <w:szCs w:val="24"/>
          <w:lang w:val="ro-RO"/>
        </w:rPr>
        <w:t>tăţii se referă, în special la:</w:t>
      </w:r>
    </w:p>
    <w:p w14:paraId="7C42EB60" w14:textId="77777777" w:rsidR="000C27F9"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a) </w:t>
      </w:r>
      <w:r w:rsidR="00CD243C" w:rsidRPr="00F7320E">
        <w:rPr>
          <w:rFonts w:ascii="Times New Roman" w:hAnsi="Times New Roman"/>
          <w:noProof/>
          <w:sz w:val="24"/>
          <w:szCs w:val="24"/>
          <w:lang w:val="ro-RO" w:eastAsia="ro-RO"/>
        </w:rPr>
        <w:t>prevederi generale şi de bază;</w:t>
      </w:r>
    </w:p>
    <w:p w14:paraId="75A98578" w14:textId="53C97379" w:rsidR="00D1645C" w:rsidRPr="00F7320E"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b) </w:t>
      </w:r>
      <w:r w:rsidR="00D1645C" w:rsidRPr="00F7320E">
        <w:rPr>
          <w:rFonts w:ascii="Times New Roman" w:hAnsi="Times New Roman"/>
          <w:noProof/>
          <w:sz w:val="24"/>
          <w:szCs w:val="24"/>
          <w:lang w:val="ro-RO" w:eastAsia="ro-RO"/>
        </w:rPr>
        <w:t xml:space="preserve">aspectele structurale ale navei, inclusiv </w:t>
      </w:r>
      <w:r w:rsidR="00D1645C" w:rsidRPr="00F7320E">
        <w:rPr>
          <w:rFonts w:ascii="Times New Roman" w:hAnsi="Times New Roman"/>
          <w:noProof/>
          <w:sz w:val="24"/>
          <w:szCs w:val="24"/>
          <w:lang w:val="ro-RO"/>
        </w:rPr>
        <w:t>mijloace</w:t>
      </w:r>
      <w:r w:rsidR="00D1645C" w:rsidRPr="00F7320E">
        <w:rPr>
          <w:rFonts w:ascii="Times New Roman" w:hAnsi="Times New Roman"/>
          <w:noProof/>
          <w:sz w:val="24"/>
          <w:szCs w:val="24"/>
          <w:lang w:val="ro-RO" w:eastAsia="ro-RO"/>
        </w:rPr>
        <w:t xml:space="preserve"> de acces </w:t>
      </w:r>
      <w:r w:rsidR="00E21E26" w:rsidRPr="00F7320E">
        <w:rPr>
          <w:rFonts w:ascii="Times New Roman" w:hAnsi="Times New Roman"/>
          <w:noProof/>
          <w:sz w:val="24"/>
          <w:szCs w:val="24"/>
          <w:lang w:val="ro-RO" w:eastAsia="ro-RO"/>
        </w:rPr>
        <w:t>și</w:t>
      </w:r>
      <w:r w:rsidR="00D1645C" w:rsidRPr="00F7320E">
        <w:rPr>
          <w:rFonts w:ascii="Times New Roman" w:hAnsi="Times New Roman"/>
          <w:noProof/>
          <w:sz w:val="24"/>
          <w:szCs w:val="24"/>
          <w:lang w:val="ro-RO" w:eastAsia="ro-RO"/>
        </w:rPr>
        <w:t xml:space="preserve"> riscurile în ceea ce priveşte produsele din a</w:t>
      </w:r>
      <w:r w:rsidR="00C808D7" w:rsidRPr="00F7320E">
        <w:rPr>
          <w:rFonts w:ascii="Times New Roman" w:hAnsi="Times New Roman"/>
          <w:noProof/>
          <w:sz w:val="24"/>
          <w:szCs w:val="24"/>
          <w:lang w:val="ro-RO" w:eastAsia="ro-RO"/>
        </w:rPr>
        <w:t>s</w:t>
      </w:r>
      <w:r w:rsidR="00D1645C" w:rsidRPr="00F7320E">
        <w:rPr>
          <w:rFonts w:ascii="Times New Roman" w:hAnsi="Times New Roman"/>
          <w:noProof/>
          <w:sz w:val="24"/>
          <w:szCs w:val="24"/>
          <w:lang w:val="ro-RO" w:eastAsia="ro-RO"/>
        </w:rPr>
        <w:t>best;</w:t>
      </w:r>
    </w:p>
    <w:p w14:paraId="0372307A" w14:textId="725FDA8C" w:rsidR="00D1645C" w:rsidRPr="00F7320E"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c) </w:t>
      </w:r>
      <w:r w:rsidR="00D1645C" w:rsidRPr="00F7320E">
        <w:rPr>
          <w:rFonts w:ascii="Times New Roman" w:hAnsi="Times New Roman"/>
          <w:noProof/>
          <w:sz w:val="24"/>
          <w:szCs w:val="24"/>
          <w:lang w:val="ro-RO" w:eastAsia="ro-RO"/>
        </w:rPr>
        <w:t>instalaţii mecanice;</w:t>
      </w:r>
    </w:p>
    <w:p w14:paraId="4EBA70BE" w14:textId="625014C8" w:rsidR="00D1645C" w:rsidRPr="00F7320E"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d) </w:t>
      </w:r>
      <w:r w:rsidR="00D1645C" w:rsidRPr="00F7320E">
        <w:rPr>
          <w:rFonts w:ascii="Times New Roman" w:hAnsi="Times New Roman"/>
          <w:noProof/>
          <w:sz w:val="24"/>
          <w:szCs w:val="24"/>
          <w:lang w:val="ro-RO" w:eastAsia="ro-RO"/>
        </w:rPr>
        <w:t>efectele temperaturii extrem de scăzute sau ridicate de pe oricare suprafaţă cu care navigatorii pot fi în contact;</w:t>
      </w:r>
    </w:p>
    <w:p w14:paraId="6183FA3E" w14:textId="353A3A76" w:rsidR="00D1645C" w:rsidRPr="00F7320E"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e) </w:t>
      </w:r>
      <w:r w:rsidR="00D1645C" w:rsidRPr="00F7320E">
        <w:rPr>
          <w:rFonts w:ascii="Times New Roman" w:hAnsi="Times New Roman"/>
          <w:noProof/>
          <w:sz w:val="24"/>
          <w:szCs w:val="24"/>
          <w:lang w:val="ro-RO" w:eastAsia="ro-RO"/>
        </w:rPr>
        <w:t xml:space="preserve">efectele zgomotului la locul de muncă </w:t>
      </w:r>
      <w:r w:rsidR="00E21E26" w:rsidRPr="00F7320E">
        <w:rPr>
          <w:rFonts w:ascii="Times New Roman" w:hAnsi="Times New Roman"/>
          <w:noProof/>
          <w:sz w:val="24"/>
          <w:szCs w:val="24"/>
          <w:lang w:val="ro-RO" w:eastAsia="ro-RO"/>
        </w:rPr>
        <w:t>și</w:t>
      </w:r>
      <w:r w:rsidR="00D1645C" w:rsidRPr="00F7320E">
        <w:rPr>
          <w:rFonts w:ascii="Times New Roman" w:hAnsi="Times New Roman"/>
          <w:noProof/>
          <w:sz w:val="24"/>
          <w:szCs w:val="24"/>
          <w:lang w:val="ro-RO" w:eastAsia="ro-RO"/>
        </w:rPr>
        <w:t xml:space="preserve"> </w:t>
      </w:r>
      <w:r w:rsidR="00824E84" w:rsidRPr="00F7320E">
        <w:rPr>
          <w:rFonts w:ascii="Times New Roman" w:hAnsi="Times New Roman"/>
          <w:noProof/>
          <w:sz w:val="24"/>
          <w:szCs w:val="24"/>
          <w:lang w:val="ro-RO" w:eastAsia="ro-RO"/>
        </w:rPr>
        <w:t>în spațiile de</w:t>
      </w:r>
      <w:r w:rsidR="00D1645C" w:rsidRPr="00F7320E">
        <w:rPr>
          <w:rFonts w:ascii="Times New Roman" w:hAnsi="Times New Roman"/>
          <w:noProof/>
          <w:sz w:val="24"/>
          <w:szCs w:val="24"/>
          <w:lang w:val="ro-RO" w:eastAsia="ro-RO"/>
        </w:rPr>
        <w:t xml:space="preserve"> cazare pe navă</w:t>
      </w:r>
      <w:r w:rsidR="00CD243C" w:rsidRPr="00F7320E">
        <w:rPr>
          <w:rFonts w:ascii="Times New Roman" w:hAnsi="Times New Roman"/>
          <w:noProof/>
          <w:sz w:val="24"/>
          <w:szCs w:val="24"/>
          <w:lang w:val="ro-RO" w:eastAsia="ro-RO"/>
        </w:rPr>
        <w:t>;</w:t>
      </w:r>
    </w:p>
    <w:p w14:paraId="1F2418D5" w14:textId="15E199BC" w:rsidR="00D1645C" w:rsidRPr="00F7320E"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f) </w:t>
      </w:r>
      <w:r w:rsidR="00D1645C" w:rsidRPr="00F7320E">
        <w:rPr>
          <w:rFonts w:ascii="Times New Roman" w:hAnsi="Times New Roman"/>
          <w:noProof/>
          <w:sz w:val="24"/>
          <w:szCs w:val="24"/>
          <w:lang w:val="ro-RO" w:eastAsia="ro-RO"/>
        </w:rPr>
        <w:t>efectele vibra</w:t>
      </w:r>
      <w:r w:rsidR="00843CDE" w:rsidRPr="00F7320E">
        <w:rPr>
          <w:rFonts w:ascii="Times New Roman" w:hAnsi="Times New Roman"/>
          <w:noProof/>
          <w:sz w:val="24"/>
          <w:szCs w:val="24"/>
          <w:lang w:val="ro-RO" w:eastAsia="ro-RO"/>
        </w:rPr>
        <w:t>ţ</w:t>
      </w:r>
      <w:r w:rsidR="00D1645C" w:rsidRPr="00F7320E">
        <w:rPr>
          <w:rFonts w:ascii="Times New Roman" w:hAnsi="Times New Roman"/>
          <w:noProof/>
          <w:sz w:val="24"/>
          <w:szCs w:val="24"/>
          <w:lang w:val="ro-RO" w:eastAsia="ro-RO"/>
        </w:rPr>
        <w:t>iilor la locul</w:t>
      </w:r>
      <w:r w:rsidR="00CD243C" w:rsidRPr="00F7320E">
        <w:rPr>
          <w:rFonts w:ascii="Times New Roman" w:hAnsi="Times New Roman"/>
          <w:noProof/>
          <w:sz w:val="24"/>
          <w:szCs w:val="24"/>
          <w:lang w:val="ro-RO" w:eastAsia="ro-RO"/>
        </w:rPr>
        <w:t xml:space="preserve"> de muncă </w:t>
      </w:r>
      <w:r w:rsidR="00824E84" w:rsidRPr="00F7320E">
        <w:rPr>
          <w:rFonts w:ascii="Times New Roman" w:hAnsi="Times New Roman"/>
          <w:noProof/>
          <w:sz w:val="24"/>
          <w:szCs w:val="24"/>
          <w:lang w:val="ro-RO" w:eastAsia="ro-RO"/>
        </w:rPr>
        <w:t xml:space="preserve">și în spațiile de </w:t>
      </w:r>
      <w:r w:rsidR="00CD243C" w:rsidRPr="00F7320E">
        <w:rPr>
          <w:rFonts w:ascii="Times New Roman" w:hAnsi="Times New Roman"/>
          <w:noProof/>
          <w:sz w:val="24"/>
          <w:szCs w:val="24"/>
          <w:lang w:val="ro-RO" w:eastAsia="ro-RO"/>
        </w:rPr>
        <w:t>cazare pe navă;</w:t>
      </w:r>
    </w:p>
    <w:p w14:paraId="46D963F8" w14:textId="0AD3851C" w:rsidR="00D1645C" w:rsidRPr="00F7320E"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g) </w:t>
      </w:r>
      <w:r w:rsidR="00D1645C" w:rsidRPr="00F7320E">
        <w:rPr>
          <w:rFonts w:ascii="Times New Roman" w:hAnsi="Times New Roman"/>
          <w:noProof/>
          <w:sz w:val="24"/>
          <w:szCs w:val="24"/>
          <w:lang w:val="ro-RO" w:eastAsia="ro-RO"/>
        </w:rPr>
        <w:t xml:space="preserve">efectele factorilor de mediu, altele decât acelea la care se referă </w:t>
      </w:r>
      <w:r w:rsidR="00CD243C" w:rsidRPr="00F7320E">
        <w:rPr>
          <w:rFonts w:ascii="Times New Roman" w:hAnsi="Times New Roman"/>
          <w:noProof/>
          <w:sz w:val="24"/>
          <w:szCs w:val="24"/>
          <w:lang w:val="ro-RO" w:eastAsia="ro-RO"/>
        </w:rPr>
        <w:t>lit.</w:t>
      </w:r>
      <w:r w:rsidR="00D1645C" w:rsidRPr="00F7320E">
        <w:rPr>
          <w:rFonts w:ascii="Times New Roman" w:hAnsi="Times New Roman"/>
          <w:noProof/>
          <w:sz w:val="24"/>
          <w:szCs w:val="24"/>
          <w:lang w:val="ro-RO" w:eastAsia="ro-RO"/>
        </w:rPr>
        <w:t xml:space="preserve"> e) şi f), la locul de muncă şi </w:t>
      </w:r>
      <w:r w:rsidR="00824E84" w:rsidRPr="00F7320E">
        <w:rPr>
          <w:rFonts w:ascii="Times New Roman" w:hAnsi="Times New Roman"/>
          <w:noProof/>
          <w:sz w:val="24"/>
          <w:szCs w:val="24"/>
          <w:lang w:val="ro-RO" w:eastAsia="ro-RO"/>
        </w:rPr>
        <w:t>în spațiile de</w:t>
      </w:r>
      <w:r w:rsidR="00D1645C" w:rsidRPr="00F7320E">
        <w:rPr>
          <w:rFonts w:ascii="Times New Roman" w:hAnsi="Times New Roman"/>
          <w:noProof/>
          <w:sz w:val="24"/>
          <w:szCs w:val="24"/>
          <w:lang w:val="ro-RO" w:eastAsia="ro-RO"/>
        </w:rPr>
        <w:t xml:space="preserve"> cazare pe navă, inclusiv fumatul;</w:t>
      </w:r>
    </w:p>
    <w:p w14:paraId="1CDCEA9A" w14:textId="6FA64568" w:rsidR="00D1645C" w:rsidRPr="00F7320E"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h) </w:t>
      </w:r>
      <w:r w:rsidR="00D1645C" w:rsidRPr="00F7320E">
        <w:rPr>
          <w:rFonts w:ascii="Times New Roman" w:hAnsi="Times New Roman"/>
          <w:noProof/>
          <w:sz w:val="24"/>
          <w:szCs w:val="24"/>
          <w:lang w:val="ro-RO" w:eastAsia="ro-RO"/>
        </w:rPr>
        <w:t xml:space="preserve">măsuri speciale de siguranţă pe </w:t>
      </w:r>
      <w:r w:rsidR="00E21E26" w:rsidRPr="00F7320E">
        <w:rPr>
          <w:rFonts w:ascii="Times New Roman" w:hAnsi="Times New Roman"/>
          <w:noProof/>
          <w:sz w:val="24"/>
          <w:szCs w:val="24"/>
          <w:lang w:val="ro-RO" w:eastAsia="ro-RO"/>
        </w:rPr>
        <w:t>și</w:t>
      </w:r>
      <w:r w:rsidR="00CD243C" w:rsidRPr="00F7320E">
        <w:rPr>
          <w:rFonts w:ascii="Times New Roman" w:hAnsi="Times New Roman"/>
          <w:noProof/>
          <w:sz w:val="24"/>
          <w:szCs w:val="24"/>
          <w:lang w:val="ro-RO" w:eastAsia="ro-RO"/>
        </w:rPr>
        <w:t xml:space="preserve"> sub punte;</w:t>
      </w:r>
    </w:p>
    <w:p w14:paraId="6220D0B0" w14:textId="15B77FC0" w:rsidR="00D1645C" w:rsidRPr="00F7320E"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i) </w:t>
      </w:r>
      <w:r w:rsidR="00D1645C" w:rsidRPr="00F7320E">
        <w:rPr>
          <w:rFonts w:ascii="Times New Roman" w:hAnsi="Times New Roman"/>
          <w:noProof/>
          <w:sz w:val="24"/>
          <w:szCs w:val="24"/>
          <w:lang w:val="ro-RO" w:eastAsia="ro-RO"/>
        </w:rPr>
        <w:t>echipame</w:t>
      </w:r>
      <w:r w:rsidR="00CD243C" w:rsidRPr="00F7320E">
        <w:rPr>
          <w:rFonts w:ascii="Times New Roman" w:hAnsi="Times New Roman"/>
          <w:noProof/>
          <w:sz w:val="24"/>
          <w:szCs w:val="24"/>
          <w:lang w:val="ro-RO" w:eastAsia="ro-RO"/>
        </w:rPr>
        <w:t>ntul de încărcare şi descărcare;</w:t>
      </w:r>
    </w:p>
    <w:p w14:paraId="1FF2D95D" w14:textId="3BAC94A9" w:rsidR="00D1645C" w:rsidRPr="00F7320E"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j) </w:t>
      </w:r>
      <w:r w:rsidR="0058742F" w:rsidRPr="00F7320E">
        <w:rPr>
          <w:rFonts w:ascii="Times New Roman" w:hAnsi="Times New Roman"/>
          <w:noProof/>
          <w:sz w:val="24"/>
          <w:szCs w:val="24"/>
          <w:lang w:val="ro-RO" w:eastAsia="ro-RO"/>
        </w:rPr>
        <w:t xml:space="preserve"> </w:t>
      </w:r>
      <w:r w:rsidR="00D1645C" w:rsidRPr="00F7320E">
        <w:rPr>
          <w:rFonts w:ascii="Times New Roman" w:hAnsi="Times New Roman"/>
          <w:noProof/>
          <w:sz w:val="24"/>
          <w:szCs w:val="24"/>
          <w:lang w:val="ro-RO" w:eastAsia="ro-RO"/>
        </w:rPr>
        <w:t>prevenirea şi combaterea inc</w:t>
      </w:r>
      <w:r w:rsidR="00CD243C" w:rsidRPr="00F7320E">
        <w:rPr>
          <w:rFonts w:ascii="Times New Roman" w:hAnsi="Times New Roman"/>
          <w:noProof/>
          <w:sz w:val="24"/>
          <w:szCs w:val="24"/>
          <w:lang w:val="ro-RO" w:eastAsia="ro-RO"/>
        </w:rPr>
        <w:t>endiilor;</w:t>
      </w:r>
    </w:p>
    <w:p w14:paraId="42898E11" w14:textId="66CFDBCD" w:rsidR="00D1645C" w:rsidRPr="00F7320E"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k) </w:t>
      </w:r>
      <w:r w:rsidR="00D1645C" w:rsidRPr="00F7320E">
        <w:rPr>
          <w:rFonts w:ascii="Times New Roman" w:hAnsi="Times New Roman"/>
          <w:noProof/>
          <w:sz w:val="24"/>
          <w:szCs w:val="24"/>
          <w:lang w:val="ro-RO" w:eastAsia="ro-RO"/>
        </w:rPr>
        <w:t xml:space="preserve">ancore, lanţuri </w:t>
      </w:r>
      <w:r w:rsidR="00E21E26" w:rsidRPr="00F7320E">
        <w:rPr>
          <w:rFonts w:ascii="Times New Roman" w:hAnsi="Times New Roman"/>
          <w:noProof/>
          <w:sz w:val="24"/>
          <w:szCs w:val="24"/>
          <w:lang w:val="ro-RO" w:eastAsia="ro-RO"/>
        </w:rPr>
        <w:t>și</w:t>
      </w:r>
      <w:r w:rsidR="00CD243C" w:rsidRPr="00F7320E">
        <w:rPr>
          <w:rFonts w:ascii="Times New Roman" w:hAnsi="Times New Roman"/>
          <w:noProof/>
          <w:sz w:val="24"/>
          <w:szCs w:val="24"/>
          <w:lang w:val="ro-RO" w:eastAsia="ro-RO"/>
        </w:rPr>
        <w:t xml:space="preserve"> cabluri;</w:t>
      </w:r>
    </w:p>
    <w:p w14:paraId="321BEE61" w14:textId="094BF442" w:rsidR="00D1645C" w:rsidRPr="00F7320E"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rPr>
        <w:t xml:space="preserve">l) </w:t>
      </w:r>
      <w:r w:rsidR="00D1645C" w:rsidRPr="00F7320E">
        <w:rPr>
          <w:rFonts w:ascii="Times New Roman" w:hAnsi="Times New Roman"/>
          <w:noProof/>
          <w:sz w:val="24"/>
          <w:szCs w:val="24"/>
          <w:lang w:val="ro-RO"/>
        </w:rPr>
        <w:t xml:space="preserve">mărfuri periculoase </w:t>
      </w:r>
      <w:r w:rsidR="00D1645C" w:rsidRPr="00F7320E">
        <w:rPr>
          <w:rFonts w:ascii="Times New Roman" w:hAnsi="Times New Roman"/>
          <w:noProof/>
          <w:sz w:val="24"/>
          <w:szCs w:val="24"/>
          <w:lang w:val="ro-RO" w:eastAsia="ro-RO"/>
        </w:rPr>
        <w:t>şi balast</w:t>
      </w:r>
      <w:r w:rsidR="00D729CF" w:rsidRPr="00F7320E">
        <w:rPr>
          <w:rFonts w:ascii="Times New Roman" w:hAnsi="Times New Roman"/>
          <w:noProof/>
          <w:sz w:val="24"/>
          <w:szCs w:val="24"/>
          <w:lang w:eastAsia="ro-RO"/>
        </w:rPr>
        <w:t>;</w:t>
      </w:r>
    </w:p>
    <w:p w14:paraId="7494CEA9" w14:textId="41E637C8" w:rsidR="00D1645C" w:rsidRPr="00F7320E"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color w:val="000000" w:themeColor="text1"/>
          <w:sz w:val="24"/>
          <w:szCs w:val="24"/>
          <w:lang w:val="ro-RO" w:eastAsia="ro-RO"/>
        </w:rPr>
        <w:lastRenderedPageBreak/>
        <w:t xml:space="preserve">m) </w:t>
      </w:r>
      <w:r w:rsidR="00D1645C" w:rsidRPr="00F7320E">
        <w:rPr>
          <w:rFonts w:ascii="Times New Roman" w:hAnsi="Times New Roman"/>
          <w:noProof/>
          <w:color w:val="000000" w:themeColor="text1"/>
          <w:sz w:val="24"/>
          <w:szCs w:val="24"/>
          <w:lang w:val="ro-RO" w:eastAsia="ro-RO"/>
        </w:rPr>
        <w:t xml:space="preserve">echipamentul </w:t>
      </w:r>
      <w:r w:rsidR="001E77D3" w:rsidRPr="00F7320E">
        <w:rPr>
          <w:rFonts w:ascii="Times New Roman" w:hAnsi="Times New Roman"/>
          <w:noProof/>
          <w:color w:val="000000" w:themeColor="text1"/>
          <w:sz w:val="24"/>
          <w:szCs w:val="24"/>
          <w:lang w:val="ro-RO" w:eastAsia="ro-RO"/>
        </w:rPr>
        <w:t>individual</w:t>
      </w:r>
      <w:r w:rsidR="00D1645C" w:rsidRPr="00F7320E">
        <w:rPr>
          <w:rFonts w:ascii="Times New Roman" w:hAnsi="Times New Roman"/>
          <w:noProof/>
          <w:color w:val="000000" w:themeColor="text1"/>
          <w:sz w:val="24"/>
          <w:szCs w:val="24"/>
          <w:lang w:val="ro-RO" w:eastAsia="ro-RO"/>
        </w:rPr>
        <w:t xml:space="preserve"> </w:t>
      </w:r>
      <w:r w:rsidR="00D1645C" w:rsidRPr="00F7320E">
        <w:rPr>
          <w:rFonts w:ascii="Times New Roman" w:hAnsi="Times New Roman"/>
          <w:noProof/>
          <w:sz w:val="24"/>
          <w:szCs w:val="24"/>
          <w:lang w:val="ro-RO" w:eastAsia="ro-RO"/>
        </w:rPr>
        <w:t>de protecţie pentru navigatori;</w:t>
      </w:r>
    </w:p>
    <w:p w14:paraId="0BC917EB" w14:textId="37F6C926" w:rsidR="00D1645C" w:rsidRPr="00F7320E"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n) </w:t>
      </w:r>
      <w:r w:rsidR="00CD243C" w:rsidRPr="00F7320E">
        <w:rPr>
          <w:rFonts w:ascii="Times New Roman" w:hAnsi="Times New Roman"/>
          <w:noProof/>
          <w:sz w:val="24"/>
          <w:szCs w:val="24"/>
          <w:lang w:val="ro-RO" w:eastAsia="ro-RO"/>
        </w:rPr>
        <w:t>munca în spaţii închise;</w:t>
      </w:r>
    </w:p>
    <w:p w14:paraId="3CA742DA" w14:textId="118F9A50" w:rsidR="00D1645C" w:rsidRPr="00F7320E"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o) </w:t>
      </w:r>
      <w:r w:rsidR="00D1645C" w:rsidRPr="00F7320E">
        <w:rPr>
          <w:rFonts w:ascii="Times New Roman" w:hAnsi="Times New Roman"/>
          <w:noProof/>
          <w:sz w:val="24"/>
          <w:szCs w:val="24"/>
          <w:lang w:val="ro-RO" w:eastAsia="ro-RO"/>
        </w:rPr>
        <w:t xml:space="preserve">efectele fizice </w:t>
      </w:r>
      <w:r w:rsidR="00E21E26" w:rsidRPr="00F7320E">
        <w:rPr>
          <w:rFonts w:ascii="Times New Roman" w:hAnsi="Times New Roman"/>
          <w:noProof/>
          <w:sz w:val="24"/>
          <w:szCs w:val="24"/>
          <w:lang w:val="ro-RO" w:eastAsia="ro-RO"/>
        </w:rPr>
        <w:t>și</w:t>
      </w:r>
      <w:r w:rsidR="00D1645C" w:rsidRPr="00F7320E">
        <w:rPr>
          <w:rFonts w:ascii="Times New Roman" w:hAnsi="Times New Roman"/>
          <w:noProof/>
          <w:sz w:val="24"/>
          <w:szCs w:val="24"/>
          <w:lang w:val="ro-RO" w:eastAsia="ro-RO"/>
        </w:rPr>
        <w:t xml:space="preserve"> mentale ale oboselii;</w:t>
      </w:r>
    </w:p>
    <w:p w14:paraId="77BC6CAD" w14:textId="4D1FAAEE" w:rsidR="00D1645C" w:rsidRPr="00F7320E"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p) </w:t>
      </w:r>
      <w:r w:rsidR="00D1645C" w:rsidRPr="00F7320E">
        <w:rPr>
          <w:rFonts w:ascii="Times New Roman" w:hAnsi="Times New Roman"/>
          <w:noProof/>
          <w:sz w:val="24"/>
          <w:szCs w:val="24"/>
          <w:lang w:val="ro-RO" w:eastAsia="ro-RO"/>
        </w:rPr>
        <w:t xml:space="preserve">efectele dependenţei de drog </w:t>
      </w:r>
      <w:r w:rsidR="00E21E26" w:rsidRPr="00F7320E">
        <w:rPr>
          <w:rFonts w:ascii="Times New Roman" w:hAnsi="Times New Roman"/>
          <w:noProof/>
          <w:sz w:val="24"/>
          <w:szCs w:val="24"/>
          <w:lang w:val="ro-RO" w:eastAsia="ro-RO"/>
        </w:rPr>
        <w:t>și</w:t>
      </w:r>
      <w:r w:rsidR="00D1645C" w:rsidRPr="00F7320E">
        <w:rPr>
          <w:rFonts w:ascii="Times New Roman" w:hAnsi="Times New Roman"/>
          <w:noProof/>
          <w:sz w:val="24"/>
          <w:szCs w:val="24"/>
          <w:lang w:val="ro-RO" w:eastAsia="ro-RO"/>
        </w:rPr>
        <w:t xml:space="preserve"> alcool;</w:t>
      </w:r>
    </w:p>
    <w:p w14:paraId="12A20DA1" w14:textId="52ED4B52" w:rsidR="00D1645C" w:rsidRPr="00F7320E"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q) </w:t>
      </w:r>
      <w:r w:rsidR="00D1645C" w:rsidRPr="00F7320E">
        <w:rPr>
          <w:rFonts w:ascii="Times New Roman" w:hAnsi="Times New Roman"/>
          <w:noProof/>
          <w:sz w:val="24"/>
          <w:szCs w:val="24"/>
          <w:lang w:val="ro-RO" w:eastAsia="ro-RO"/>
        </w:rPr>
        <w:t>protecţia şi prevenirea HIV/ SIDA; şi</w:t>
      </w:r>
    </w:p>
    <w:p w14:paraId="6DF198CD" w14:textId="746F60FA" w:rsidR="00D1645C" w:rsidRPr="00F7320E" w:rsidRDefault="000C27F9" w:rsidP="000C27F9">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r) </w:t>
      </w:r>
      <w:r w:rsidR="00D1645C" w:rsidRPr="00F7320E">
        <w:rPr>
          <w:rFonts w:ascii="Times New Roman" w:hAnsi="Times New Roman"/>
          <w:noProof/>
          <w:sz w:val="24"/>
          <w:szCs w:val="24"/>
          <w:lang w:val="ro-RO" w:eastAsia="ro-RO"/>
        </w:rPr>
        <w:t>răspunsul la urgenţe şi accidente.</w:t>
      </w:r>
    </w:p>
    <w:p w14:paraId="687FDCF7" w14:textId="3E2BC0B1" w:rsidR="0058742F" w:rsidRPr="00F7320E" w:rsidRDefault="00C9476A" w:rsidP="0058742F">
      <w:pPr>
        <w:autoSpaceDE w:val="0"/>
        <w:autoSpaceDN w:val="0"/>
        <w:adjustRightInd w:val="0"/>
        <w:spacing w:after="0" w:line="240" w:lineRule="auto"/>
        <w:jc w:val="both"/>
        <w:rPr>
          <w:rFonts w:ascii="Times New Roman" w:hAnsi="Times New Roman"/>
          <w:noProof/>
          <w:color w:val="000000" w:themeColor="text1"/>
          <w:sz w:val="24"/>
          <w:szCs w:val="24"/>
          <w:lang w:val="ro-RO" w:eastAsia="ro-RO"/>
        </w:rPr>
      </w:pPr>
      <w:r w:rsidRPr="00F7320E">
        <w:rPr>
          <w:rFonts w:ascii="Times New Roman" w:hAnsi="Times New Roman"/>
          <w:noProof/>
          <w:sz w:val="24"/>
          <w:szCs w:val="24"/>
          <w:lang w:val="ro-RO"/>
        </w:rPr>
        <w:t>(</w:t>
      </w:r>
      <w:r w:rsidR="002C4737" w:rsidRPr="00F7320E">
        <w:rPr>
          <w:rFonts w:ascii="Times New Roman" w:hAnsi="Times New Roman"/>
          <w:noProof/>
          <w:sz w:val="24"/>
          <w:szCs w:val="24"/>
          <w:lang w:val="ro-RO"/>
        </w:rPr>
        <w:t>5</w:t>
      </w:r>
      <w:r w:rsidRPr="00F7320E">
        <w:rPr>
          <w:rFonts w:ascii="Times New Roman" w:hAnsi="Times New Roman"/>
          <w:noProof/>
          <w:sz w:val="24"/>
          <w:szCs w:val="24"/>
          <w:lang w:val="ro-RO"/>
        </w:rPr>
        <w:t xml:space="preserve">) Toate actele normative elaborate </w:t>
      </w:r>
      <w:r w:rsidR="003811AD" w:rsidRPr="00F7320E">
        <w:rPr>
          <w:rFonts w:ascii="Times New Roman" w:hAnsi="Times New Roman"/>
          <w:noProof/>
          <w:sz w:val="24"/>
          <w:szCs w:val="24"/>
          <w:lang w:val="ro-RO" w:eastAsia="ro-RO"/>
        </w:rPr>
        <w:t>în acest domeniu</w:t>
      </w:r>
      <w:r w:rsidR="00D26F4B" w:rsidRPr="00F7320E">
        <w:rPr>
          <w:rFonts w:ascii="Times New Roman" w:hAnsi="Times New Roman"/>
          <w:noProof/>
          <w:sz w:val="24"/>
          <w:szCs w:val="24"/>
          <w:lang w:val="ro-RO" w:eastAsia="ro-RO"/>
        </w:rPr>
        <w:t>,</w:t>
      </w:r>
      <w:r w:rsidR="003811AD" w:rsidRPr="00F7320E">
        <w:rPr>
          <w:rFonts w:ascii="Times New Roman" w:hAnsi="Times New Roman"/>
          <w:noProof/>
          <w:sz w:val="24"/>
          <w:szCs w:val="24"/>
          <w:lang w:val="ro-RO"/>
        </w:rPr>
        <w:t xml:space="preserve"> în conformitate cu alin. (1)</w:t>
      </w:r>
      <w:r w:rsidRPr="00F7320E">
        <w:rPr>
          <w:rFonts w:ascii="Times New Roman" w:hAnsi="Times New Roman"/>
          <w:noProof/>
          <w:sz w:val="24"/>
          <w:szCs w:val="24"/>
          <w:lang w:val="ro-RO" w:eastAsia="ro-RO"/>
        </w:rPr>
        <w:t xml:space="preserve">, sunt examinate periodic prin consultări cu reprezentanţii organizaţiilor de armatori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de navigatori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dacă este necesar, acestea sunt revizuite ţinându-se cont de schimbările intervenite în tehnologie şi cercetare, cu scopul de a facilita o îmbunătăţire constantă a politicilor şi programelor în materie de sănătate şi </w:t>
      </w:r>
      <w:r w:rsidRPr="00F7320E">
        <w:rPr>
          <w:rFonts w:ascii="Times New Roman" w:hAnsi="Times New Roman"/>
          <w:noProof/>
          <w:sz w:val="24"/>
          <w:szCs w:val="24"/>
          <w:lang w:val="ro-RO"/>
        </w:rPr>
        <w:t xml:space="preserve">securitate </w:t>
      </w:r>
      <w:r w:rsidRPr="00F7320E">
        <w:rPr>
          <w:rFonts w:ascii="Times New Roman" w:hAnsi="Times New Roman"/>
          <w:noProof/>
          <w:sz w:val="24"/>
          <w:szCs w:val="24"/>
          <w:lang w:val="ro-RO" w:eastAsia="ro-RO"/>
        </w:rPr>
        <w:t>în muncă şi asigurarea unui mediu de lucru</w:t>
      </w:r>
      <w:r w:rsidR="00D26F4B"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care nu este periculos pentru navigatorii care lucrează la bordul </w:t>
      </w:r>
      <w:r w:rsidRPr="00F7320E">
        <w:rPr>
          <w:rFonts w:ascii="Times New Roman" w:hAnsi="Times New Roman"/>
          <w:noProof/>
          <w:color w:val="000000" w:themeColor="text1"/>
          <w:sz w:val="24"/>
          <w:szCs w:val="24"/>
          <w:lang w:val="ro-RO" w:eastAsia="ro-RO"/>
        </w:rPr>
        <w:t xml:space="preserve">navelor </w:t>
      </w:r>
      <w:r w:rsidR="001E77D3" w:rsidRPr="00F7320E">
        <w:rPr>
          <w:rFonts w:ascii="Times New Roman" w:hAnsi="Times New Roman"/>
          <w:noProof/>
          <w:color w:val="000000" w:themeColor="text1"/>
          <w:sz w:val="24"/>
          <w:szCs w:val="24"/>
          <w:lang w:val="ro-RO" w:eastAsia="ro-RO"/>
        </w:rPr>
        <w:t>care arborează pavilionul românesc</w:t>
      </w:r>
      <w:r w:rsidRPr="00F7320E">
        <w:rPr>
          <w:rFonts w:ascii="Times New Roman" w:hAnsi="Times New Roman"/>
          <w:noProof/>
          <w:color w:val="000000" w:themeColor="text1"/>
          <w:sz w:val="24"/>
          <w:szCs w:val="24"/>
          <w:lang w:val="ro-RO" w:eastAsia="ro-RO"/>
        </w:rPr>
        <w:t>.</w:t>
      </w:r>
    </w:p>
    <w:p w14:paraId="0C4CF089" w14:textId="0A68DBAA" w:rsidR="0058742F" w:rsidRPr="00F7320E" w:rsidRDefault="00C9476A" w:rsidP="0058742F">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w:t>
      </w:r>
      <w:r w:rsidR="002C4737" w:rsidRPr="00F7320E">
        <w:rPr>
          <w:rFonts w:ascii="Times New Roman" w:hAnsi="Times New Roman"/>
          <w:noProof/>
          <w:sz w:val="24"/>
          <w:szCs w:val="24"/>
          <w:lang w:val="ro-RO" w:eastAsia="ro-RO"/>
        </w:rPr>
        <w:t>6</w:t>
      </w:r>
      <w:r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es-ES"/>
        </w:rPr>
        <w:t>Conformitatea cu cerințele instrumentelor internaționale aplicabile</w:t>
      </w:r>
      <w:r w:rsidR="002E7B03" w:rsidRPr="00F7320E">
        <w:rPr>
          <w:rFonts w:ascii="Times New Roman" w:hAnsi="Times New Roman"/>
          <w:noProof/>
          <w:sz w:val="24"/>
          <w:szCs w:val="24"/>
          <w:lang w:val="ro-RO" w:eastAsia="es-ES"/>
        </w:rPr>
        <w:t>,</w:t>
      </w:r>
      <w:r w:rsidRPr="00F7320E">
        <w:rPr>
          <w:rFonts w:ascii="Times New Roman" w:hAnsi="Times New Roman"/>
          <w:noProof/>
          <w:sz w:val="24"/>
          <w:szCs w:val="24"/>
          <w:lang w:val="ro-RO" w:eastAsia="es-ES"/>
        </w:rPr>
        <w:t xml:space="preserve"> privind nivelurile acceptate de expunere la riscurile de la locul de muncă la bordul navelor și </w:t>
      </w:r>
      <w:r w:rsidR="00BB15F5" w:rsidRPr="00F7320E">
        <w:rPr>
          <w:rFonts w:ascii="Times New Roman" w:hAnsi="Times New Roman"/>
          <w:noProof/>
          <w:sz w:val="24"/>
          <w:szCs w:val="24"/>
          <w:lang w:val="ro-RO" w:eastAsia="es-ES"/>
        </w:rPr>
        <w:t>în ceea c</w:t>
      </w:r>
      <w:r w:rsidR="00740967" w:rsidRPr="00F7320E">
        <w:rPr>
          <w:rFonts w:ascii="Times New Roman" w:hAnsi="Times New Roman"/>
          <w:noProof/>
          <w:sz w:val="24"/>
          <w:szCs w:val="24"/>
          <w:lang w:val="ro-RO" w:eastAsia="es-ES"/>
        </w:rPr>
        <w:t>e</w:t>
      </w:r>
      <w:r w:rsidR="00BB15F5" w:rsidRPr="00F7320E">
        <w:rPr>
          <w:rFonts w:ascii="Times New Roman" w:hAnsi="Times New Roman"/>
          <w:noProof/>
          <w:sz w:val="24"/>
          <w:szCs w:val="24"/>
          <w:lang w:val="ro-RO" w:eastAsia="es-ES"/>
        </w:rPr>
        <w:t xml:space="preserve"> priv</w:t>
      </w:r>
      <w:r w:rsidR="00CD243C" w:rsidRPr="00F7320E">
        <w:rPr>
          <w:rFonts w:ascii="Times New Roman" w:hAnsi="Times New Roman"/>
          <w:noProof/>
          <w:sz w:val="24"/>
          <w:szCs w:val="24"/>
          <w:lang w:val="ro-RO" w:eastAsia="es-ES"/>
        </w:rPr>
        <w:t>e</w:t>
      </w:r>
      <w:r w:rsidR="00BB15F5" w:rsidRPr="00F7320E">
        <w:rPr>
          <w:rFonts w:ascii="Times New Roman" w:hAnsi="Times New Roman"/>
          <w:noProof/>
          <w:sz w:val="24"/>
          <w:szCs w:val="24"/>
          <w:lang w:val="ro-RO" w:eastAsia="es-ES"/>
        </w:rPr>
        <w:t>ște</w:t>
      </w:r>
      <w:r w:rsidRPr="00F7320E">
        <w:rPr>
          <w:rFonts w:ascii="Times New Roman" w:hAnsi="Times New Roman"/>
          <w:noProof/>
          <w:sz w:val="24"/>
          <w:szCs w:val="24"/>
          <w:lang w:val="ro-RO" w:eastAsia="es-ES"/>
        </w:rPr>
        <w:t xml:space="preserve"> dezvoltarea </w:t>
      </w:r>
      <w:r w:rsidR="00E21E26" w:rsidRPr="00F7320E">
        <w:rPr>
          <w:rFonts w:ascii="Times New Roman" w:hAnsi="Times New Roman"/>
          <w:noProof/>
          <w:sz w:val="24"/>
          <w:szCs w:val="24"/>
          <w:lang w:val="ro-RO" w:eastAsia="es-ES"/>
        </w:rPr>
        <w:t>și</w:t>
      </w:r>
      <w:r w:rsidRPr="00F7320E">
        <w:rPr>
          <w:rFonts w:ascii="Times New Roman" w:hAnsi="Times New Roman"/>
          <w:noProof/>
          <w:sz w:val="24"/>
          <w:szCs w:val="24"/>
          <w:lang w:val="ro-RO" w:eastAsia="es-ES"/>
        </w:rPr>
        <w:t xml:space="preserve"> aplicarea de politici </w:t>
      </w:r>
      <w:r w:rsidR="00E21E26" w:rsidRPr="00F7320E">
        <w:rPr>
          <w:rFonts w:ascii="Times New Roman" w:hAnsi="Times New Roman"/>
          <w:noProof/>
          <w:sz w:val="24"/>
          <w:szCs w:val="24"/>
          <w:lang w:val="ro-RO" w:eastAsia="es-ES"/>
        </w:rPr>
        <w:t>și</w:t>
      </w:r>
      <w:r w:rsidRPr="00F7320E">
        <w:rPr>
          <w:rFonts w:ascii="Times New Roman" w:hAnsi="Times New Roman"/>
          <w:noProof/>
          <w:sz w:val="24"/>
          <w:szCs w:val="24"/>
          <w:lang w:val="ro-RO" w:eastAsia="es-ES"/>
        </w:rPr>
        <w:t xml:space="preserve"> programe ale navelor privind </w:t>
      </w:r>
      <w:r w:rsidR="009617A6" w:rsidRPr="00F7320E">
        <w:rPr>
          <w:rFonts w:ascii="Times New Roman" w:hAnsi="Times New Roman"/>
          <w:noProof/>
          <w:sz w:val="24"/>
          <w:szCs w:val="24"/>
          <w:lang w:val="ro-RO" w:eastAsia="es-ES"/>
        </w:rPr>
        <w:t xml:space="preserve">securitatea </w:t>
      </w:r>
      <w:r w:rsidRPr="00F7320E">
        <w:rPr>
          <w:rFonts w:ascii="Times New Roman" w:hAnsi="Times New Roman"/>
          <w:noProof/>
          <w:sz w:val="24"/>
          <w:szCs w:val="24"/>
          <w:lang w:val="ro-RO" w:eastAsia="es-ES"/>
        </w:rPr>
        <w:t xml:space="preserve">și sănătatea </w:t>
      </w:r>
      <w:r w:rsidR="007E39DC" w:rsidRPr="00F7320E">
        <w:rPr>
          <w:rFonts w:ascii="Times New Roman" w:hAnsi="Times New Roman"/>
          <w:noProof/>
          <w:sz w:val="24"/>
          <w:szCs w:val="24"/>
          <w:lang w:val="ro-RO" w:eastAsia="es-ES"/>
        </w:rPr>
        <w:t>navigatorilor</w:t>
      </w:r>
      <w:r w:rsidRPr="00F7320E">
        <w:rPr>
          <w:rFonts w:ascii="Times New Roman" w:hAnsi="Times New Roman"/>
          <w:noProof/>
          <w:sz w:val="24"/>
          <w:szCs w:val="24"/>
          <w:lang w:val="ro-RO" w:eastAsia="es-ES"/>
        </w:rPr>
        <w:t xml:space="preserve"> este considerată echivalentă cu îndeplinirea cerințelor </w:t>
      </w:r>
      <w:r w:rsidR="00E21E26" w:rsidRPr="00F7320E">
        <w:rPr>
          <w:rFonts w:ascii="Times New Roman" w:hAnsi="Times New Roman"/>
          <w:noProof/>
          <w:sz w:val="24"/>
          <w:szCs w:val="24"/>
          <w:lang w:val="ro-RO" w:eastAsia="es-ES"/>
        </w:rPr>
        <w:t>Convenției</w:t>
      </w:r>
      <w:r w:rsidRPr="00F7320E">
        <w:rPr>
          <w:rFonts w:ascii="Times New Roman" w:hAnsi="Times New Roman"/>
          <w:noProof/>
          <w:sz w:val="24"/>
          <w:szCs w:val="24"/>
          <w:lang w:val="ro-RO" w:eastAsia="es-ES"/>
        </w:rPr>
        <w:t>.</w:t>
      </w:r>
    </w:p>
    <w:p w14:paraId="1298333F" w14:textId="77777777" w:rsidR="00086B3E" w:rsidRDefault="00086B3E" w:rsidP="0058742F">
      <w:pPr>
        <w:autoSpaceDE w:val="0"/>
        <w:autoSpaceDN w:val="0"/>
        <w:adjustRightInd w:val="0"/>
        <w:spacing w:after="0" w:line="240" w:lineRule="auto"/>
        <w:jc w:val="both"/>
        <w:rPr>
          <w:rFonts w:ascii="Times New Roman" w:hAnsi="Times New Roman"/>
          <w:noProof/>
          <w:sz w:val="24"/>
          <w:szCs w:val="24"/>
          <w:lang w:val="ro-RO" w:eastAsia="ro-RO"/>
        </w:rPr>
      </w:pPr>
    </w:p>
    <w:p w14:paraId="7EB47475" w14:textId="3F9F20B7" w:rsidR="00C9476A" w:rsidRPr="00F7320E" w:rsidRDefault="00C9476A" w:rsidP="0058742F">
      <w:pPr>
        <w:autoSpaceDE w:val="0"/>
        <w:autoSpaceDN w:val="0"/>
        <w:adjustRightInd w:val="0"/>
        <w:spacing w:after="0" w:line="240" w:lineRule="auto"/>
        <w:jc w:val="both"/>
        <w:rPr>
          <w:rFonts w:ascii="Times New Roman" w:hAnsi="Times New Roman"/>
          <w:noProof/>
          <w:sz w:val="24"/>
          <w:szCs w:val="24"/>
          <w:lang w:val="ro-RO" w:eastAsia="ro-RO"/>
        </w:rPr>
      </w:pPr>
      <w:r w:rsidRPr="00086B3E">
        <w:rPr>
          <w:rFonts w:ascii="Times New Roman" w:hAnsi="Times New Roman"/>
          <w:b/>
          <w:noProof/>
          <w:sz w:val="24"/>
          <w:szCs w:val="24"/>
          <w:lang w:val="ro-RO" w:eastAsia="ro-RO"/>
        </w:rPr>
        <w:t>Art.</w:t>
      </w:r>
      <w:r w:rsidR="00D326D3" w:rsidRPr="00086B3E">
        <w:rPr>
          <w:rFonts w:ascii="Times New Roman" w:hAnsi="Times New Roman"/>
          <w:b/>
          <w:noProof/>
          <w:sz w:val="24"/>
          <w:szCs w:val="24"/>
          <w:lang w:val="ro-RO" w:eastAsia="ro-RO"/>
        </w:rPr>
        <w:t>6</w:t>
      </w:r>
      <w:r w:rsidR="00086B3E" w:rsidRPr="00086B3E">
        <w:rPr>
          <w:rFonts w:ascii="Times New Roman" w:hAnsi="Times New Roman"/>
          <w:b/>
          <w:noProof/>
          <w:sz w:val="24"/>
          <w:szCs w:val="24"/>
          <w:lang w:val="ro-RO" w:eastAsia="ro-RO"/>
        </w:rPr>
        <w:t>7</w:t>
      </w:r>
      <w:r w:rsidRPr="00086B3E">
        <w:rPr>
          <w:rFonts w:ascii="Times New Roman" w:hAnsi="Times New Roman"/>
          <w:b/>
          <w:noProof/>
          <w:sz w:val="24"/>
          <w:szCs w:val="24"/>
          <w:lang w:val="ro-RO" w:eastAsia="ro-RO"/>
        </w:rPr>
        <w:t>.</w:t>
      </w:r>
      <w:r w:rsidR="00CD243C"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 (1) </w:t>
      </w:r>
      <w:r w:rsidRPr="00F7320E">
        <w:rPr>
          <w:rFonts w:ascii="Times New Roman" w:hAnsi="Times New Roman"/>
          <w:noProof/>
          <w:sz w:val="24"/>
          <w:szCs w:val="24"/>
          <w:lang w:val="ro-RO"/>
        </w:rPr>
        <w:t xml:space="preserve">Armatorii navelor care arborează pavilion român iau măsuri pentru a asigura următoarele: </w:t>
      </w:r>
    </w:p>
    <w:p w14:paraId="6BE4B1A6" w14:textId="56B6EE1C" w:rsidR="002676D6" w:rsidRPr="00F7320E" w:rsidRDefault="00086B3E" w:rsidP="00086B3E">
      <w:pPr>
        <w:tabs>
          <w:tab w:val="left" w:pos="567"/>
        </w:tabs>
        <w:autoSpaceDE w:val="0"/>
        <w:autoSpaceDN w:val="0"/>
        <w:adjustRightInd w:val="0"/>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a) </w:t>
      </w:r>
      <w:r w:rsidR="001E77D3" w:rsidRPr="00F7320E">
        <w:rPr>
          <w:rFonts w:ascii="Times New Roman" w:hAnsi="Times New Roman"/>
          <w:noProof/>
          <w:color w:val="000000" w:themeColor="text1"/>
          <w:sz w:val="24"/>
          <w:szCs w:val="24"/>
          <w:lang w:val="ro-RO" w:eastAsia="ro-RO"/>
        </w:rPr>
        <w:t>orice eveniment, așa cum este definit la art.5 lit.f) din Legea securității și sănătății</w:t>
      </w:r>
      <w:r w:rsidR="00721292" w:rsidRPr="00F7320E">
        <w:rPr>
          <w:rFonts w:ascii="Times New Roman" w:hAnsi="Times New Roman"/>
          <w:noProof/>
          <w:color w:val="000000" w:themeColor="text1"/>
          <w:sz w:val="24"/>
          <w:szCs w:val="24"/>
          <w:lang w:val="ro-RO" w:eastAsia="ro-RO"/>
        </w:rPr>
        <w:t xml:space="preserve"> în muncă nr.</w:t>
      </w:r>
      <w:r w:rsidR="00081C1F">
        <w:rPr>
          <w:rFonts w:ascii="Times New Roman" w:hAnsi="Times New Roman"/>
          <w:noProof/>
          <w:color w:val="000000" w:themeColor="text1"/>
          <w:sz w:val="24"/>
          <w:szCs w:val="24"/>
          <w:lang w:val="ro-RO" w:eastAsia="ro-RO"/>
        </w:rPr>
        <w:t xml:space="preserve"> </w:t>
      </w:r>
      <w:r w:rsidR="00721292" w:rsidRPr="00F7320E">
        <w:rPr>
          <w:rFonts w:ascii="Times New Roman" w:hAnsi="Times New Roman"/>
          <w:noProof/>
          <w:color w:val="000000" w:themeColor="text1"/>
          <w:sz w:val="24"/>
          <w:szCs w:val="24"/>
          <w:lang w:val="ro-RO" w:eastAsia="ro-RO"/>
        </w:rPr>
        <w:t>319/2006, cu modificările ulterioare, petrecut la bordul navelor care arborează pavilion românesc va fi comunicat comandantului navei de către accidentat sau de orice altă persoană de la bordul navei care are cunoștință despre producerea acestuia</w:t>
      </w:r>
      <w:r w:rsidR="002C4737" w:rsidRPr="00F7320E">
        <w:rPr>
          <w:rFonts w:ascii="Times New Roman" w:hAnsi="Times New Roman"/>
          <w:noProof/>
          <w:color w:val="000000" w:themeColor="text1"/>
          <w:sz w:val="24"/>
          <w:szCs w:val="24"/>
          <w:lang w:val="ro-RO" w:eastAsia="ro-RO"/>
        </w:rPr>
        <w:t>;</w:t>
      </w:r>
      <w:r w:rsidR="00C9476A" w:rsidRPr="00F7320E">
        <w:rPr>
          <w:rFonts w:ascii="Times New Roman" w:hAnsi="Times New Roman"/>
          <w:noProof/>
          <w:color w:val="000000" w:themeColor="text1"/>
          <w:sz w:val="24"/>
          <w:szCs w:val="24"/>
          <w:lang w:val="ro-RO" w:eastAsia="ro-RO"/>
        </w:rPr>
        <w:t xml:space="preserve"> </w:t>
      </w:r>
    </w:p>
    <w:p w14:paraId="3F8024F7" w14:textId="3FDD1630" w:rsidR="00721292" w:rsidRPr="00086B3E" w:rsidRDefault="00086B3E" w:rsidP="00086B3E">
      <w:pPr>
        <w:tabs>
          <w:tab w:val="left" w:pos="567"/>
        </w:tabs>
        <w:autoSpaceDE w:val="0"/>
        <w:autoSpaceDN w:val="0"/>
        <w:adjustRightInd w:val="0"/>
        <w:spacing w:after="0" w:line="240" w:lineRule="auto"/>
        <w:jc w:val="both"/>
        <w:rPr>
          <w:rFonts w:ascii="Times New Roman" w:hAnsi="Times New Roman"/>
          <w:noProof/>
          <w:color w:val="000000" w:themeColor="text1"/>
          <w:sz w:val="24"/>
          <w:szCs w:val="24"/>
          <w:lang w:val="ro-RO" w:eastAsia="ro-RO"/>
        </w:rPr>
      </w:pPr>
      <w:r>
        <w:rPr>
          <w:rFonts w:ascii="Times New Roman" w:hAnsi="Times New Roman"/>
          <w:noProof/>
          <w:color w:val="000000" w:themeColor="text1"/>
          <w:sz w:val="24"/>
          <w:szCs w:val="24"/>
          <w:lang w:val="ro-RO" w:eastAsia="ro-RO"/>
        </w:rPr>
        <w:t xml:space="preserve">b) </w:t>
      </w:r>
      <w:r w:rsidR="00721292" w:rsidRPr="00086B3E">
        <w:rPr>
          <w:rFonts w:ascii="Times New Roman" w:hAnsi="Times New Roman"/>
          <w:noProof/>
          <w:color w:val="000000" w:themeColor="text1"/>
          <w:sz w:val="24"/>
          <w:szCs w:val="24"/>
          <w:lang w:val="ro-RO" w:eastAsia="ro-RO"/>
        </w:rPr>
        <w:t>comandantul navei va comunica armatorului și ANR evenimentele prevăzute la lit.a), de îndată ce acest lucru este posibil de la producerea unui eveniment. Armatorul va comunica evenimentele prevăzute la lit.a), conform prevederilor art.26 și art.27 alin.</w:t>
      </w:r>
      <w:r w:rsidR="00081C1F" w:rsidRPr="00086B3E">
        <w:rPr>
          <w:rFonts w:ascii="Times New Roman" w:hAnsi="Times New Roman"/>
          <w:noProof/>
          <w:color w:val="000000" w:themeColor="text1"/>
          <w:sz w:val="24"/>
          <w:szCs w:val="24"/>
          <w:lang w:val="ro-RO" w:eastAsia="ro-RO"/>
        </w:rPr>
        <w:t xml:space="preserve"> (</w:t>
      </w:r>
      <w:r w:rsidR="00721292" w:rsidRPr="00086B3E">
        <w:rPr>
          <w:rFonts w:ascii="Times New Roman" w:hAnsi="Times New Roman"/>
          <w:noProof/>
          <w:color w:val="000000" w:themeColor="text1"/>
          <w:sz w:val="24"/>
          <w:szCs w:val="24"/>
          <w:lang w:val="ro-RO" w:eastAsia="ro-RO"/>
        </w:rPr>
        <w:t>1</w:t>
      </w:r>
      <w:r w:rsidR="00081C1F" w:rsidRPr="00086B3E">
        <w:rPr>
          <w:rFonts w:ascii="Times New Roman" w:hAnsi="Times New Roman"/>
          <w:noProof/>
          <w:color w:val="000000" w:themeColor="text1"/>
          <w:sz w:val="24"/>
          <w:szCs w:val="24"/>
          <w:lang w:val="ro-RO" w:eastAsia="ro-RO"/>
        </w:rPr>
        <w:t>)</w:t>
      </w:r>
      <w:r w:rsidR="00721292" w:rsidRPr="00086B3E">
        <w:rPr>
          <w:rFonts w:ascii="Times New Roman" w:hAnsi="Times New Roman"/>
          <w:noProof/>
          <w:color w:val="000000" w:themeColor="text1"/>
          <w:sz w:val="24"/>
          <w:szCs w:val="24"/>
          <w:lang w:val="ro-RO" w:eastAsia="ro-RO"/>
        </w:rPr>
        <w:t xml:space="preserve"> din Legea nr.</w:t>
      </w:r>
      <w:r w:rsidR="00081C1F" w:rsidRPr="00086B3E">
        <w:rPr>
          <w:rFonts w:ascii="Times New Roman" w:hAnsi="Times New Roman"/>
          <w:noProof/>
          <w:color w:val="000000" w:themeColor="text1"/>
          <w:sz w:val="24"/>
          <w:szCs w:val="24"/>
          <w:lang w:val="ro-RO" w:eastAsia="ro-RO"/>
        </w:rPr>
        <w:t xml:space="preserve"> </w:t>
      </w:r>
      <w:r w:rsidR="00721292" w:rsidRPr="00086B3E">
        <w:rPr>
          <w:rFonts w:ascii="Times New Roman" w:hAnsi="Times New Roman"/>
          <w:noProof/>
          <w:color w:val="000000" w:themeColor="text1"/>
          <w:sz w:val="24"/>
          <w:szCs w:val="24"/>
          <w:lang w:val="ro-RO" w:eastAsia="ro-RO"/>
        </w:rPr>
        <w:t>319/2006, cu modificările ulterioare;</w:t>
      </w:r>
    </w:p>
    <w:p w14:paraId="3216F4B8" w14:textId="1FA90A07" w:rsidR="00C9476A" w:rsidRPr="00F7320E" w:rsidRDefault="00086B3E" w:rsidP="00086B3E">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rPr>
        <w:t xml:space="preserve">c) </w:t>
      </w:r>
      <w:r w:rsidR="008D5445" w:rsidRPr="00F7320E">
        <w:rPr>
          <w:rFonts w:ascii="Times New Roman" w:hAnsi="Times New Roman"/>
          <w:noProof/>
          <w:sz w:val="24"/>
          <w:szCs w:val="24"/>
          <w:lang w:val="ro-RO"/>
        </w:rPr>
        <w:t>cercetarea</w:t>
      </w:r>
      <w:r w:rsidR="008D5445" w:rsidRPr="00F7320E">
        <w:rPr>
          <w:rFonts w:ascii="Times New Roman" w:hAnsi="Times New Roman"/>
          <w:noProof/>
          <w:color w:val="FF0000"/>
          <w:sz w:val="24"/>
          <w:szCs w:val="24"/>
          <w:lang w:val="ro-RO"/>
        </w:rPr>
        <w:t xml:space="preserve"> </w:t>
      </w:r>
      <w:r w:rsidR="008D5445" w:rsidRPr="00F7320E">
        <w:rPr>
          <w:rFonts w:ascii="Times New Roman" w:hAnsi="Times New Roman"/>
          <w:noProof/>
          <w:sz w:val="24"/>
          <w:szCs w:val="24"/>
          <w:lang w:val="ro-RO"/>
        </w:rPr>
        <w:t>evenimentelor prevăzute la lit.a)</w:t>
      </w:r>
      <w:r w:rsidR="00C9476A" w:rsidRPr="00F7320E">
        <w:rPr>
          <w:rFonts w:ascii="Times New Roman" w:hAnsi="Times New Roman"/>
          <w:noProof/>
          <w:sz w:val="24"/>
          <w:szCs w:val="24"/>
          <w:lang w:val="ro-RO"/>
        </w:rPr>
        <w:t xml:space="preserve"> se face conform legislației</w:t>
      </w:r>
      <w:r w:rsidR="001B362F" w:rsidRPr="00F7320E">
        <w:rPr>
          <w:rFonts w:ascii="Times New Roman" w:hAnsi="Times New Roman"/>
          <w:noProof/>
          <w:sz w:val="24"/>
          <w:szCs w:val="24"/>
          <w:lang w:val="ro-RO"/>
        </w:rPr>
        <w:t xml:space="preserve"> în domeniul securității și sănătății în muncă</w:t>
      </w:r>
      <w:r w:rsidR="00C9476A" w:rsidRPr="00F7320E">
        <w:rPr>
          <w:rFonts w:ascii="Times New Roman" w:hAnsi="Times New Roman"/>
          <w:noProof/>
          <w:sz w:val="24"/>
          <w:szCs w:val="24"/>
          <w:lang w:val="ro-RO"/>
        </w:rPr>
        <w:t xml:space="preserve"> în vigoare;</w:t>
      </w:r>
    </w:p>
    <w:p w14:paraId="35B6FA48" w14:textId="32F2792C"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(2) Atunci când evaluează riscurile </w:t>
      </w:r>
      <w:r w:rsidR="00A448F3" w:rsidRPr="00F7320E">
        <w:rPr>
          <w:rFonts w:ascii="Times New Roman" w:hAnsi="Times New Roman"/>
          <w:noProof/>
          <w:sz w:val="24"/>
          <w:szCs w:val="24"/>
          <w:lang w:val="ro-RO" w:eastAsia="ro-RO"/>
        </w:rPr>
        <w:t>pentru fiecare componentă a sistemului de muncă, respectiv executant, sarcină de muncă, mijloace de muncă/echipamente de muncă și mediul de muncă pe locuri de muncă/posturi de lucru</w:t>
      </w:r>
      <w:r w:rsidRPr="00F7320E">
        <w:rPr>
          <w:rFonts w:ascii="Times New Roman" w:hAnsi="Times New Roman"/>
          <w:noProof/>
          <w:sz w:val="24"/>
          <w:szCs w:val="24"/>
          <w:lang w:val="ro-RO" w:eastAsia="ro-RO"/>
        </w:rPr>
        <w:t xml:space="preserve">, armatorii </w:t>
      </w:r>
      <w:r w:rsidR="002676D6" w:rsidRPr="00F7320E">
        <w:rPr>
          <w:rFonts w:ascii="Times New Roman" w:hAnsi="Times New Roman"/>
          <w:noProof/>
          <w:sz w:val="24"/>
          <w:szCs w:val="24"/>
          <w:lang w:val="ro-RO" w:eastAsia="ro-RO"/>
        </w:rPr>
        <w:t xml:space="preserve">trebuie </w:t>
      </w:r>
      <w:r w:rsidRPr="00F7320E">
        <w:rPr>
          <w:rFonts w:ascii="Times New Roman" w:hAnsi="Times New Roman"/>
          <w:noProof/>
          <w:sz w:val="24"/>
          <w:szCs w:val="24"/>
          <w:lang w:val="ro-RO" w:eastAsia="ro-RO"/>
        </w:rPr>
        <w:t>să se refere</w:t>
      </w:r>
      <w:r w:rsidR="00AA4322"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la informaţiile statistice </w:t>
      </w:r>
      <w:r w:rsidR="00B25E44" w:rsidRPr="00F7320E">
        <w:rPr>
          <w:rFonts w:ascii="Times New Roman" w:hAnsi="Times New Roman"/>
          <w:noProof/>
          <w:sz w:val="24"/>
          <w:szCs w:val="24"/>
          <w:lang w:val="ro-RO" w:eastAsia="ro-RO"/>
        </w:rPr>
        <w:t>privind</w:t>
      </w:r>
      <w:r w:rsidRPr="00F7320E">
        <w:rPr>
          <w:rFonts w:ascii="Times New Roman" w:hAnsi="Times New Roman"/>
          <w:noProof/>
          <w:sz w:val="24"/>
          <w:szCs w:val="24"/>
          <w:lang w:val="ro-RO" w:eastAsia="ro-RO"/>
        </w:rPr>
        <w:t xml:space="preserve"> navele lor şi </w:t>
      </w:r>
      <w:r w:rsidR="00CD243C" w:rsidRPr="00F7320E">
        <w:rPr>
          <w:rFonts w:ascii="Times New Roman" w:hAnsi="Times New Roman"/>
          <w:noProof/>
          <w:sz w:val="24"/>
          <w:szCs w:val="24"/>
          <w:lang w:val="ro-RO" w:eastAsia="ro-RO"/>
        </w:rPr>
        <w:t>la</w:t>
      </w:r>
      <w:r w:rsidRPr="00F7320E">
        <w:rPr>
          <w:rFonts w:ascii="Times New Roman" w:hAnsi="Times New Roman"/>
          <w:noProof/>
          <w:sz w:val="24"/>
          <w:szCs w:val="24"/>
          <w:lang w:val="ro-RO" w:eastAsia="ro-RO"/>
        </w:rPr>
        <w:t xml:space="preserve"> statisticile generale furnizate de ANR</w:t>
      </w:r>
      <w:r w:rsidR="00B25E44" w:rsidRPr="00F7320E">
        <w:rPr>
          <w:rFonts w:ascii="Times New Roman" w:hAnsi="Times New Roman"/>
          <w:noProof/>
          <w:sz w:val="24"/>
          <w:szCs w:val="24"/>
          <w:lang w:val="ro-RO"/>
        </w:rPr>
        <w:t xml:space="preserve"> și vor in</w:t>
      </w:r>
      <w:r w:rsidR="00B25E44" w:rsidRPr="00F7320E">
        <w:rPr>
          <w:rFonts w:ascii="Times New Roman" w:hAnsi="Times New Roman"/>
          <w:noProof/>
          <w:sz w:val="24"/>
          <w:szCs w:val="24"/>
          <w:lang w:val="ro-RO" w:eastAsia="ro-RO"/>
        </w:rPr>
        <w:t>forma</w:t>
      </w:r>
      <w:r w:rsidR="0044257C" w:rsidRPr="00F7320E">
        <w:rPr>
          <w:rFonts w:ascii="Times New Roman" w:hAnsi="Times New Roman"/>
          <w:noProof/>
          <w:sz w:val="24"/>
          <w:szCs w:val="24"/>
          <w:lang w:val="ro-RO" w:eastAsia="ro-RO"/>
        </w:rPr>
        <w:t xml:space="preserve"> </w:t>
      </w:r>
      <w:r w:rsidR="00B25E44" w:rsidRPr="00F7320E">
        <w:rPr>
          <w:rFonts w:ascii="Times New Roman" w:hAnsi="Times New Roman"/>
          <w:noProof/>
          <w:sz w:val="24"/>
          <w:szCs w:val="24"/>
          <w:lang w:val="ro-RO" w:eastAsia="ro-RO"/>
        </w:rPr>
        <w:t>navigatorii asupra riscurilor particulare întâlnite la bordul navelor unde aceştia lucrează</w:t>
      </w:r>
      <w:r w:rsidR="00B25E44" w:rsidRPr="00F7320E">
        <w:rPr>
          <w:rFonts w:ascii="Times New Roman" w:hAnsi="Times New Roman"/>
          <w:noProof/>
          <w:sz w:val="24"/>
          <w:szCs w:val="24"/>
          <w:lang w:val="ro-RO"/>
        </w:rPr>
        <w:t>.</w:t>
      </w:r>
    </w:p>
    <w:p w14:paraId="47AC61EA" w14:textId="1E3A0404" w:rsidR="00270A45" w:rsidRPr="00F7320E" w:rsidRDefault="00C9476A" w:rsidP="00E21E26">
      <w:pPr>
        <w:autoSpaceDE w:val="0"/>
        <w:autoSpaceDN w:val="0"/>
        <w:adjustRightInd w:val="0"/>
        <w:spacing w:after="0" w:line="240" w:lineRule="auto"/>
        <w:jc w:val="both"/>
        <w:rPr>
          <w:rFonts w:ascii="Times New Roman" w:hAnsi="Times New Roman"/>
          <w:noProof/>
          <w:color w:val="000000" w:themeColor="text1"/>
          <w:sz w:val="24"/>
          <w:szCs w:val="24"/>
          <w:lang w:val="ro-RO"/>
        </w:rPr>
      </w:pPr>
      <w:r w:rsidRPr="00F7320E">
        <w:rPr>
          <w:rFonts w:ascii="Times New Roman" w:hAnsi="Times New Roman"/>
          <w:noProof/>
          <w:sz w:val="24"/>
          <w:szCs w:val="24"/>
          <w:lang w:val="ro-RO"/>
        </w:rPr>
        <w:t>(3</w:t>
      </w:r>
      <w:r w:rsidRPr="00F7320E">
        <w:rPr>
          <w:rFonts w:ascii="Times New Roman" w:hAnsi="Times New Roman"/>
          <w:noProof/>
          <w:color w:val="000000" w:themeColor="text1"/>
          <w:sz w:val="24"/>
          <w:szCs w:val="24"/>
          <w:lang w:val="ro-RO"/>
        </w:rPr>
        <w:t xml:space="preserve">) </w:t>
      </w:r>
      <w:r w:rsidR="00270A45" w:rsidRPr="00F7320E">
        <w:rPr>
          <w:rFonts w:ascii="Times New Roman" w:hAnsi="Times New Roman"/>
          <w:noProof/>
          <w:color w:val="000000" w:themeColor="text1"/>
          <w:sz w:val="24"/>
          <w:szCs w:val="24"/>
          <w:lang w:val="ro-RO"/>
        </w:rPr>
        <w:t>Armatorul are obligația de a pregăti și, ori de câte ori este necesar, de a revizui politicile sale generale cu privire la sănătatea și securitatea la bordul navei și aducerea acesteia la cunoștința navigatorilor.</w:t>
      </w:r>
    </w:p>
    <w:p w14:paraId="3B352BF8" w14:textId="78EA4CCC" w:rsidR="00C9476A" w:rsidRPr="00F7320E" w:rsidRDefault="00E70D5D"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color w:val="000000" w:themeColor="text1"/>
          <w:sz w:val="24"/>
          <w:szCs w:val="24"/>
          <w:lang w:val="ro-RO"/>
        </w:rPr>
        <w:t>(4)</w:t>
      </w:r>
      <w:r w:rsidR="00C9476A" w:rsidRPr="00F7320E">
        <w:rPr>
          <w:rFonts w:ascii="Times New Roman" w:hAnsi="Times New Roman"/>
          <w:noProof/>
          <w:color w:val="000000" w:themeColor="text1"/>
          <w:sz w:val="24"/>
          <w:szCs w:val="24"/>
          <w:lang w:val="ro-RO" w:eastAsia="ro-RO"/>
        </w:rPr>
        <w:t xml:space="preserve"> Raportarea aspectelor privind securitatea şi sănătatea în muncă garantează protecţia datelor personale </w:t>
      </w:r>
      <w:r w:rsidR="00C9476A" w:rsidRPr="00F7320E">
        <w:rPr>
          <w:rFonts w:ascii="Times New Roman" w:hAnsi="Times New Roman"/>
          <w:noProof/>
          <w:sz w:val="24"/>
          <w:szCs w:val="24"/>
          <w:lang w:val="ro-RO" w:eastAsia="ro-RO"/>
        </w:rPr>
        <w:t>ale navigatorilor.</w:t>
      </w:r>
    </w:p>
    <w:p w14:paraId="01E49A65" w14:textId="77777777" w:rsidR="00C9476A" w:rsidRPr="00F7320E" w:rsidRDefault="00C9476A" w:rsidP="00E21E26">
      <w:pPr>
        <w:spacing w:after="0" w:line="240" w:lineRule="auto"/>
        <w:jc w:val="both"/>
        <w:rPr>
          <w:rFonts w:ascii="Times New Roman" w:hAnsi="Times New Roman"/>
          <w:noProof/>
          <w:sz w:val="24"/>
          <w:szCs w:val="24"/>
          <w:lang w:val="ro-RO"/>
        </w:rPr>
      </w:pPr>
    </w:p>
    <w:p w14:paraId="3A03CB3D" w14:textId="77777777" w:rsidR="00C9476A" w:rsidRPr="00086B3E" w:rsidRDefault="00C9476A" w:rsidP="00E21E26">
      <w:pPr>
        <w:spacing w:after="0" w:line="240" w:lineRule="auto"/>
        <w:jc w:val="center"/>
        <w:rPr>
          <w:rFonts w:ascii="Times New Roman" w:hAnsi="Times New Roman"/>
          <w:b/>
          <w:noProof/>
          <w:sz w:val="24"/>
          <w:szCs w:val="24"/>
          <w:lang w:val="ro-RO"/>
        </w:rPr>
      </w:pPr>
      <w:r w:rsidRPr="00086B3E">
        <w:rPr>
          <w:rFonts w:ascii="Times New Roman" w:hAnsi="Times New Roman"/>
          <w:b/>
          <w:noProof/>
          <w:sz w:val="24"/>
          <w:szCs w:val="24"/>
          <w:lang w:val="ro-RO"/>
        </w:rPr>
        <w:t>SECŢIUNEA a 4-a</w:t>
      </w:r>
    </w:p>
    <w:p w14:paraId="3E98C5FE" w14:textId="77777777" w:rsidR="00C9476A" w:rsidRPr="00086B3E" w:rsidRDefault="00C9476A" w:rsidP="00E21E26">
      <w:pPr>
        <w:spacing w:after="0" w:line="240" w:lineRule="auto"/>
        <w:jc w:val="center"/>
        <w:rPr>
          <w:rFonts w:ascii="Times New Roman" w:hAnsi="Times New Roman"/>
          <w:b/>
          <w:bCs/>
          <w:iCs/>
          <w:noProof/>
          <w:sz w:val="24"/>
          <w:szCs w:val="24"/>
          <w:u w:val="single"/>
          <w:lang w:val="ro-RO" w:eastAsia="ro-RO"/>
        </w:rPr>
      </w:pPr>
      <w:r w:rsidRPr="00086B3E">
        <w:rPr>
          <w:rFonts w:ascii="Times New Roman" w:hAnsi="Times New Roman"/>
          <w:b/>
          <w:bCs/>
          <w:iCs/>
          <w:noProof/>
          <w:sz w:val="24"/>
          <w:szCs w:val="24"/>
          <w:lang w:val="ro-RO" w:eastAsia="ro-RO"/>
        </w:rPr>
        <w:t xml:space="preserve">Accesul la facilităţi de bunăstare la ţărm </w:t>
      </w:r>
    </w:p>
    <w:p w14:paraId="05F08229" w14:textId="77777777" w:rsidR="00C9476A" w:rsidRPr="00086B3E" w:rsidRDefault="00C9476A" w:rsidP="00E21E26">
      <w:pPr>
        <w:spacing w:after="0" w:line="240" w:lineRule="auto"/>
        <w:jc w:val="both"/>
        <w:rPr>
          <w:rFonts w:ascii="Times New Roman" w:hAnsi="Times New Roman"/>
          <w:b/>
          <w:bCs/>
          <w:iCs/>
          <w:noProof/>
          <w:sz w:val="24"/>
          <w:szCs w:val="24"/>
          <w:u w:val="single"/>
          <w:lang w:val="ro-RO" w:eastAsia="ro-RO"/>
        </w:rPr>
      </w:pPr>
    </w:p>
    <w:p w14:paraId="76BE0D0C" w14:textId="3D805BED" w:rsidR="00C9476A" w:rsidRPr="00F7320E" w:rsidRDefault="00C9476A" w:rsidP="002C4737">
      <w:pPr>
        <w:autoSpaceDE w:val="0"/>
        <w:autoSpaceDN w:val="0"/>
        <w:adjustRightInd w:val="0"/>
        <w:spacing w:after="0" w:line="240" w:lineRule="auto"/>
        <w:jc w:val="both"/>
        <w:rPr>
          <w:rFonts w:ascii="Times New Roman" w:hAnsi="Times New Roman"/>
          <w:noProof/>
          <w:sz w:val="24"/>
          <w:szCs w:val="24"/>
          <w:lang w:val="ro-RO" w:eastAsia="ro-RO"/>
        </w:rPr>
      </w:pPr>
      <w:r w:rsidRPr="00086B3E">
        <w:rPr>
          <w:rFonts w:ascii="Times New Roman" w:hAnsi="Times New Roman"/>
          <w:b/>
          <w:noProof/>
          <w:sz w:val="24"/>
          <w:szCs w:val="24"/>
          <w:lang w:val="ro-RO" w:eastAsia="ro-RO"/>
        </w:rPr>
        <w:t>Art.</w:t>
      </w:r>
      <w:r w:rsidR="00086B3E">
        <w:rPr>
          <w:rFonts w:ascii="Times New Roman" w:hAnsi="Times New Roman"/>
          <w:b/>
          <w:noProof/>
          <w:sz w:val="24"/>
          <w:szCs w:val="24"/>
          <w:lang w:val="ro-RO" w:eastAsia="ro-RO"/>
        </w:rPr>
        <w:t>68</w:t>
      </w:r>
      <w:r w:rsidRPr="00086B3E">
        <w:rPr>
          <w:rFonts w:ascii="Times New Roman" w:hAnsi="Times New Roman"/>
          <w:b/>
          <w:noProof/>
          <w:sz w:val="24"/>
          <w:szCs w:val="24"/>
          <w:lang w:val="ro-RO" w:eastAsia="ro-RO"/>
        </w:rPr>
        <w:t>.</w:t>
      </w:r>
      <w:r w:rsidRPr="00F7320E">
        <w:rPr>
          <w:rFonts w:ascii="Times New Roman" w:hAnsi="Times New Roman"/>
          <w:noProof/>
          <w:sz w:val="24"/>
          <w:szCs w:val="24"/>
          <w:lang w:val="ro-RO" w:eastAsia="ro-RO"/>
        </w:rPr>
        <w:t xml:space="preserve"> – (1) </w:t>
      </w:r>
      <w:r w:rsidR="00122AF2">
        <w:rPr>
          <w:rFonts w:ascii="Times New Roman" w:hAnsi="Times New Roman"/>
          <w:noProof/>
          <w:sz w:val="24"/>
          <w:szCs w:val="24"/>
          <w:lang w:val="ro-RO" w:eastAsia="ro-RO"/>
        </w:rPr>
        <w:t>MTIC</w:t>
      </w:r>
      <w:r w:rsidRPr="00F7320E">
        <w:rPr>
          <w:rFonts w:ascii="Times New Roman" w:hAnsi="Times New Roman"/>
          <w:noProof/>
          <w:sz w:val="24"/>
          <w:szCs w:val="24"/>
          <w:lang w:val="ro-RO" w:eastAsia="ro-RO"/>
        </w:rPr>
        <w:t xml:space="preserve">, în consultare cu organizaţiile </w:t>
      </w:r>
      <w:r w:rsidR="00E20E6C" w:rsidRPr="00F7320E">
        <w:rPr>
          <w:rFonts w:ascii="Times New Roman" w:hAnsi="Times New Roman"/>
          <w:noProof/>
          <w:sz w:val="24"/>
          <w:szCs w:val="24"/>
          <w:lang w:val="ro-RO" w:eastAsia="ro-RO"/>
        </w:rPr>
        <w:t xml:space="preserve">interesate ale </w:t>
      </w:r>
      <w:r w:rsidRPr="00F7320E">
        <w:rPr>
          <w:rFonts w:ascii="Times New Roman" w:hAnsi="Times New Roman"/>
          <w:noProof/>
          <w:sz w:val="24"/>
          <w:szCs w:val="24"/>
          <w:lang w:val="ro-RO" w:eastAsia="ro-RO"/>
        </w:rPr>
        <w:t xml:space="preserve">armatorilor şi navigatorilor promovează crearea facilităţilor de bunăstare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servicii sociale în porturile românești, acolo unde este posibil și adecvat  scopului. </w:t>
      </w:r>
    </w:p>
    <w:p w14:paraId="7407815D" w14:textId="1B3C4839" w:rsidR="00F156C5"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(2) </w:t>
      </w:r>
      <w:r w:rsidR="00F156C5" w:rsidRPr="00F7320E">
        <w:rPr>
          <w:rStyle w:val="l5def2"/>
          <w:rFonts w:ascii="Times New Roman" w:hAnsi="Times New Roman" w:cs="Times New Roman"/>
          <w:noProof/>
          <w:color w:val="auto"/>
          <w:sz w:val="24"/>
          <w:szCs w:val="24"/>
          <w:lang w:val="ro-RO"/>
        </w:rPr>
        <w:t xml:space="preserve">Asigurarea facilităţilor şi serviciilor pentru bunăstarea navigatorilor se realizează conform prevederilor </w:t>
      </w:r>
      <w:r w:rsidR="003921E3" w:rsidRPr="00F7320E">
        <w:rPr>
          <w:rStyle w:val="l5def2"/>
          <w:rFonts w:ascii="Times New Roman" w:hAnsi="Times New Roman" w:cs="Times New Roman"/>
          <w:noProof/>
          <w:color w:val="auto"/>
          <w:sz w:val="24"/>
          <w:szCs w:val="24"/>
          <w:lang w:val="ro-RO"/>
        </w:rPr>
        <w:t>H</w:t>
      </w:r>
      <w:r w:rsidR="00F156C5" w:rsidRPr="00F7320E">
        <w:rPr>
          <w:rStyle w:val="l5def2"/>
          <w:rFonts w:ascii="Times New Roman" w:hAnsi="Times New Roman" w:cs="Times New Roman"/>
          <w:noProof/>
          <w:color w:val="auto"/>
          <w:sz w:val="24"/>
          <w:szCs w:val="24"/>
          <w:lang w:val="ro-RO"/>
        </w:rPr>
        <w:t xml:space="preserve">otărârii </w:t>
      </w:r>
      <w:r w:rsidR="003921E3" w:rsidRPr="00F7320E">
        <w:rPr>
          <w:rStyle w:val="l5def2"/>
          <w:rFonts w:ascii="Times New Roman" w:hAnsi="Times New Roman" w:cs="Times New Roman"/>
          <w:noProof/>
          <w:color w:val="auto"/>
          <w:sz w:val="24"/>
          <w:szCs w:val="24"/>
          <w:lang w:val="ro-RO"/>
        </w:rPr>
        <w:t>G</w:t>
      </w:r>
      <w:r w:rsidR="00954B9F" w:rsidRPr="00F7320E">
        <w:rPr>
          <w:rStyle w:val="l5def2"/>
          <w:rFonts w:ascii="Times New Roman" w:hAnsi="Times New Roman" w:cs="Times New Roman"/>
          <w:noProof/>
          <w:color w:val="auto"/>
          <w:sz w:val="24"/>
          <w:szCs w:val="24"/>
          <w:lang w:val="ro-RO"/>
        </w:rPr>
        <w:t xml:space="preserve">uvernului </w:t>
      </w:r>
      <w:r w:rsidR="00F156C5" w:rsidRPr="00F7320E">
        <w:rPr>
          <w:rStyle w:val="l5def2"/>
          <w:rFonts w:ascii="Times New Roman" w:hAnsi="Times New Roman" w:cs="Times New Roman"/>
          <w:noProof/>
          <w:color w:val="auto"/>
          <w:sz w:val="24"/>
          <w:szCs w:val="24"/>
          <w:lang w:val="ro-RO"/>
        </w:rPr>
        <w:t xml:space="preserve">nr. 672/2003 </w:t>
      </w:r>
      <w:r w:rsidR="00F156C5" w:rsidRPr="00F7320E">
        <w:rPr>
          <w:rStyle w:val="l5tlu1"/>
          <w:rFonts w:ascii="Times New Roman" w:hAnsi="Times New Roman"/>
          <w:b w:val="0"/>
          <w:noProof/>
          <w:color w:val="auto"/>
          <w:sz w:val="24"/>
          <w:szCs w:val="24"/>
          <w:lang w:val="ro-RO"/>
        </w:rPr>
        <w:t>pentru aprobarea Normelor metodologice de punere în aplicare a prevederilor Convenţiei nr. 163/1987 privind bunăstarea navigatorilor pe mare şi în port, adoptată la cea de-a 74-a sesiune a Conferinţei generale a Organizaţiei Internaţionale a Muncii, la Geneva la 8 octombrie 1987</w:t>
      </w:r>
      <w:r w:rsidR="00F156C5" w:rsidRPr="00F7320E">
        <w:rPr>
          <w:rFonts w:ascii="Times New Roman" w:hAnsi="Times New Roman"/>
          <w:b/>
          <w:bCs/>
          <w:noProof/>
          <w:sz w:val="24"/>
          <w:szCs w:val="24"/>
          <w:lang w:val="ro-RO"/>
        </w:rPr>
        <w:t xml:space="preserve">, </w:t>
      </w:r>
      <w:r w:rsidR="00F156C5" w:rsidRPr="00F7320E">
        <w:rPr>
          <w:rFonts w:ascii="Times New Roman" w:hAnsi="Times New Roman"/>
          <w:bCs/>
          <w:noProof/>
          <w:sz w:val="24"/>
          <w:szCs w:val="24"/>
          <w:lang w:val="ro-RO"/>
        </w:rPr>
        <w:t xml:space="preserve">publicată în  </w:t>
      </w:r>
      <w:r w:rsidR="00F156C5" w:rsidRPr="00F7320E">
        <w:rPr>
          <w:rFonts w:ascii="Times New Roman" w:hAnsi="Times New Roman"/>
          <w:iCs/>
          <w:noProof/>
          <w:sz w:val="24"/>
          <w:szCs w:val="24"/>
          <w:lang w:val="ro-RO"/>
        </w:rPr>
        <w:t>Monitorul Oficial, Partea I nr. 449 din 25 iunie 2003.</w:t>
      </w:r>
    </w:p>
    <w:p w14:paraId="5EFABE4D" w14:textId="1F9606EE" w:rsidR="00C9476A" w:rsidRPr="00F7320E" w:rsidRDefault="00F156C5"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lastRenderedPageBreak/>
        <w:t xml:space="preserve">(3) </w:t>
      </w:r>
      <w:r w:rsidR="00C9476A" w:rsidRPr="00F7320E">
        <w:rPr>
          <w:rFonts w:ascii="Times New Roman" w:hAnsi="Times New Roman"/>
          <w:noProof/>
          <w:sz w:val="24"/>
          <w:szCs w:val="24"/>
          <w:lang w:val="ro-RO" w:eastAsia="ro-RO"/>
        </w:rPr>
        <w:t xml:space="preserve">Facilităţile de bunăstare </w:t>
      </w:r>
      <w:r w:rsidR="00E21E26" w:rsidRPr="00F7320E">
        <w:rPr>
          <w:rFonts w:ascii="Times New Roman" w:hAnsi="Times New Roman"/>
          <w:noProof/>
          <w:sz w:val="24"/>
          <w:szCs w:val="24"/>
          <w:lang w:val="ro-RO" w:eastAsia="ro-RO"/>
        </w:rPr>
        <w:t>și</w:t>
      </w:r>
      <w:r w:rsidR="00C9476A" w:rsidRPr="00F7320E">
        <w:rPr>
          <w:rFonts w:ascii="Times New Roman" w:hAnsi="Times New Roman"/>
          <w:noProof/>
          <w:sz w:val="24"/>
          <w:szCs w:val="24"/>
          <w:lang w:val="ro-RO" w:eastAsia="ro-RO"/>
        </w:rPr>
        <w:t xml:space="preserve"> servicii sociale existente în România pot fi folosite de toţi navigatorii, indiferent de naţionalitatea acestora, rasă, culoare, sex, religie, opţiuni politice sau origine socială şi indiferent de statul de pavilion al navei pe care sunt angajați, lucrează sau prestează o activitate. </w:t>
      </w:r>
    </w:p>
    <w:p w14:paraId="54637101" w14:textId="7DCF829B"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D6EC01D">
        <w:rPr>
          <w:rFonts w:ascii="Times New Roman" w:hAnsi="Times New Roman"/>
          <w:noProof/>
          <w:sz w:val="24"/>
          <w:szCs w:val="24"/>
          <w:lang w:val="ro-RO" w:eastAsia="ro-RO"/>
        </w:rPr>
        <w:t>(</w:t>
      </w:r>
      <w:r w:rsidR="00F156C5" w:rsidRPr="0D6EC01D">
        <w:rPr>
          <w:rFonts w:ascii="Times New Roman" w:hAnsi="Times New Roman"/>
          <w:noProof/>
          <w:sz w:val="24"/>
          <w:szCs w:val="24"/>
          <w:lang w:val="ro-RO" w:eastAsia="ro-RO"/>
        </w:rPr>
        <w:t>4</w:t>
      </w:r>
      <w:r w:rsidRPr="0D6EC01D">
        <w:rPr>
          <w:rFonts w:ascii="Times New Roman" w:hAnsi="Times New Roman"/>
          <w:noProof/>
          <w:sz w:val="24"/>
          <w:szCs w:val="24"/>
          <w:lang w:val="ro-RO" w:eastAsia="ro-RO"/>
        </w:rPr>
        <w:t xml:space="preserve">) </w:t>
      </w:r>
      <w:r w:rsidR="00FA39C9" w:rsidRPr="0D6EC01D">
        <w:rPr>
          <w:rFonts w:ascii="Times New Roman" w:hAnsi="Times New Roman"/>
          <w:noProof/>
          <w:sz w:val="24"/>
          <w:szCs w:val="24"/>
          <w:lang w:val="ro-RO"/>
        </w:rPr>
        <w:t xml:space="preserve">Consiliul de coordonare a facilităților și serviciilor </w:t>
      </w:r>
      <w:r w:rsidRPr="0D6EC01D">
        <w:rPr>
          <w:rFonts w:ascii="Times New Roman" w:hAnsi="Times New Roman"/>
          <w:noProof/>
          <w:sz w:val="24"/>
          <w:szCs w:val="24"/>
          <w:lang w:val="ro-RO"/>
        </w:rPr>
        <w:t xml:space="preserve">pentru bunăstarea navigatorilor evaluează periodic facilităţile </w:t>
      </w:r>
      <w:r w:rsidR="00E21E26" w:rsidRPr="0D6EC01D">
        <w:rPr>
          <w:rFonts w:ascii="Times New Roman" w:hAnsi="Times New Roman"/>
          <w:noProof/>
          <w:sz w:val="24"/>
          <w:szCs w:val="24"/>
          <w:lang w:val="ro-RO"/>
        </w:rPr>
        <w:t>și</w:t>
      </w:r>
      <w:r w:rsidRPr="0D6EC01D">
        <w:rPr>
          <w:rFonts w:ascii="Times New Roman" w:hAnsi="Times New Roman"/>
          <w:noProof/>
          <w:sz w:val="24"/>
          <w:szCs w:val="24"/>
          <w:lang w:val="ro-RO"/>
        </w:rPr>
        <w:t xml:space="preserve"> serviciile de bunăstare</w:t>
      </w:r>
      <w:r w:rsidR="0061773D" w:rsidRPr="0D6EC01D">
        <w:rPr>
          <w:rFonts w:ascii="Times New Roman" w:hAnsi="Times New Roman"/>
          <w:noProof/>
          <w:sz w:val="24"/>
          <w:szCs w:val="24"/>
          <w:lang w:val="ro-RO"/>
        </w:rPr>
        <w:t>,</w:t>
      </w:r>
      <w:r w:rsidRPr="0D6EC01D">
        <w:rPr>
          <w:rFonts w:ascii="Times New Roman" w:hAnsi="Times New Roman"/>
          <w:noProof/>
          <w:sz w:val="24"/>
          <w:szCs w:val="24"/>
          <w:lang w:val="ro-RO"/>
        </w:rPr>
        <w:t xml:space="preserve"> pentru a se asigura că acestea sunt adaptate la nevoile navigatorilor, rezultând din evoluţia tehnicii, a exploatării sau a oricărei alte noutăţi în </w:t>
      </w:r>
      <w:r w:rsidR="00E92EFE" w:rsidRPr="0D6EC01D">
        <w:rPr>
          <w:rFonts w:ascii="Times New Roman" w:hAnsi="Times New Roman"/>
          <w:noProof/>
          <w:sz w:val="24"/>
          <w:szCs w:val="24"/>
          <w:lang w:val="ro-RO"/>
        </w:rPr>
        <w:t>sectorul</w:t>
      </w:r>
      <w:r w:rsidRPr="0D6EC01D">
        <w:rPr>
          <w:rFonts w:ascii="Times New Roman" w:hAnsi="Times New Roman"/>
          <w:noProof/>
          <w:sz w:val="24"/>
          <w:szCs w:val="24"/>
          <w:lang w:val="ro-RO"/>
        </w:rPr>
        <w:t xml:space="preserve"> transporturilor maritime.</w:t>
      </w:r>
    </w:p>
    <w:p w14:paraId="05F315D3" w14:textId="26C4C0D4"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D6EC01D">
        <w:rPr>
          <w:rFonts w:ascii="Times New Roman" w:hAnsi="Times New Roman"/>
          <w:noProof/>
          <w:sz w:val="24"/>
          <w:szCs w:val="24"/>
          <w:lang w:val="ro-RO" w:eastAsia="ro-RO"/>
        </w:rPr>
        <w:t>(</w:t>
      </w:r>
      <w:r w:rsidR="00F156C5" w:rsidRPr="0D6EC01D">
        <w:rPr>
          <w:rFonts w:ascii="Times New Roman" w:hAnsi="Times New Roman"/>
          <w:noProof/>
          <w:sz w:val="24"/>
          <w:szCs w:val="24"/>
          <w:lang w:val="ro-RO" w:eastAsia="ro-RO"/>
        </w:rPr>
        <w:t>5</w:t>
      </w:r>
      <w:r w:rsidRPr="0D6EC01D">
        <w:rPr>
          <w:rFonts w:ascii="Times New Roman" w:hAnsi="Times New Roman"/>
          <w:noProof/>
          <w:sz w:val="24"/>
          <w:szCs w:val="24"/>
          <w:lang w:val="ro-RO" w:eastAsia="ro-RO"/>
        </w:rPr>
        <w:t>) Navigatori</w:t>
      </w:r>
      <w:r w:rsidR="0089233B" w:rsidRPr="0D6EC01D">
        <w:rPr>
          <w:rFonts w:ascii="Times New Roman" w:hAnsi="Times New Roman"/>
          <w:noProof/>
          <w:sz w:val="24"/>
          <w:szCs w:val="24"/>
          <w:lang w:val="ro-RO" w:eastAsia="ro-RO"/>
        </w:rPr>
        <w:t xml:space="preserve">i </w:t>
      </w:r>
      <w:r w:rsidRPr="0D6EC01D">
        <w:rPr>
          <w:rFonts w:ascii="Times New Roman" w:hAnsi="Times New Roman"/>
          <w:noProof/>
          <w:sz w:val="24"/>
          <w:szCs w:val="24"/>
          <w:lang w:val="ro-RO" w:eastAsia="ro-RO"/>
        </w:rPr>
        <w:t xml:space="preserve">de pe navele care arborează pavilion străin și se află în porturile românești </w:t>
      </w:r>
      <w:r w:rsidR="00EA24F0" w:rsidRPr="0D6EC01D">
        <w:rPr>
          <w:rFonts w:ascii="Times New Roman" w:hAnsi="Times New Roman"/>
          <w:noProof/>
          <w:sz w:val="24"/>
          <w:szCs w:val="24"/>
          <w:lang w:val="ro-RO" w:eastAsia="ro-RO"/>
        </w:rPr>
        <w:t xml:space="preserve">au dreptul la acces liber </w:t>
      </w:r>
      <w:r w:rsidRPr="0D6EC01D">
        <w:rPr>
          <w:rFonts w:ascii="Times New Roman" w:hAnsi="Times New Roman"/>
          <w:noProof/>
          <w:sz w:val="24"/>
          <w:szCs w:val="24"/>
          <w:lang w:val="ro-RO" w:eastAsia="ro-RO"/>
        </w:rPr>
        <w:t xml:space="preserve">la reprezentanțele diplomatice </w:t>
      </w:r>
      <w:r w:rsidR="00CE5CF5" w:rsidRPr="0D6EC01D">
        <w:rPr>
          <w:rFonts w:ascii="Times New Roman" w:hAnsi="Times New Roman"/>
          <w:noProof/>
          <w:sz w:val="24"/>
          <w:szCs w:val="24"/>
          <w:lang w:val="ro-RO" w:eastAsia="ro-RO"/>
        </w:rPr>
        <w:t xml:space="preserve">din România </w:t>
      </w:r>
      <w:r w:rsidRPr="0D6EC01D">
        <w:rPr>
          <w:rFonts w:ascii="Times New Roman" w:hAnsi="Times New Roman"/>
          <w:noProof/>
          <w:sz w:val="24"/>
          <w:szCs w:val="24"/>
          <w:lang w:val="ro-RO" w:eastAsia="ro-RO"/>
        </w:rPr>
        <w:t>ale statului lor de cetăţenie sau ale statului de reşedinţă.</w:t>
      </w:r>
    </w:p>
    <w:p w14:paraId="5998E6B0" w14:textId="25EA2C98"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D6EC01D">
        <w:rPr>
          <w:rFonts w:ascii="Times New Roman" w:hAnsi="Times New Roman"/>
          <w:noProof/>
          <w:sz w:val="24"/>
          <w:szCs w:val="24"/>
          <w:lang w:val="ro-RO" w:eastAsia="ro-RO"/>
        </w:rPr>
        <w:t>(</w:t>
      </w:r>
      <w:r w:rsidR="00F156C5" w:rsidRPr="0D6EC01D">
        <w:rPr>
          <w:rFonts w:ascii="Times New Roman" w:hAnsi="Times New Roman"/>
          <w:noProof/>
          <w:sz w:val="24"/>
          <w:szCs w:val="24"/>
          <w:lang w:val="ro-RO" w:eastAsia="ro-RO"/>
        </w:rPr>
        <w:t>6</w:t>
      </w:r>
      <w:r w:rsidRPr="0D6EC01D">
        <w:rPr>
          <w:rFonts w:ascii="Times New Roman" w:hAnsi="Times New Roman"/>
          <w:noProof/>
          <w:sz w:val="24"/>
          <w:szCs w:val="24"/>
          <w:lang w:val="ro-RO" w:eastAsia="ro-RO"/>
        </w:rPr>
        <w:t xml:space="preserve">) Autoritățile românești locale și naționale cooperează cu reprezentanțele diplomatice pentru rezolvarea unor probleme ale navigatorilor angajați pe navele care arborează pavilion străin, în toate cazurile </w:t>
      </w:r>
      <w:r w:rsidR="000A53F7" w:rsidRPr="0D6EC01D">
        <w:rPr>
          <w:rFonts w:ascii="Times New Roman" w:hAnsi="Times New Roman"/>
          <w:noProof/>
          <w:sz w:val="24"/>
          <w:szCs w:val="24"/>
          <w:lang w:val="ro-RO" w:eastAsia="ro-RO"/>
        </w:rPr>
        <w:t>în care</w:t>
      </w:r>
      <w:r w:rsidRPr="0D6EC01D">
        <w:rPr>
          <w:rFonts w:ascii="Times New Roman" w:hAnsi="Times New Roman"/>
          <w:noProof/>
          <w:sz w:val="24"/>
          <w:szCs w:val="24"/>
          <w:lang w:val="ro-RO" w:eastAsia="ro-RO"/>
        </w:rPr>
        <w:t xml:space="preserve"> se solicită acest lucru.</w:t>
      </w:r>
    </w:p>
    <w:p w14:paraId="59D6E021" w14:textId="77777777" w:rsidR="005A6F77" w:rsidRPr="00F7320E" w:rsidRDefault="005A6F77" w:rsidP="00E21E26">
      <w:pPr>
        <w:spacing w:after="0" w:line="240" w:lineRule="auto"/>
        <w:jc w:val="center"/>
        <w:rPr>
          <w:rFonts w:ascii="Times New Roman" w:hAnsi="Times New Roman"/>
          <w:noProof/>
          <w:sz w:val="24"/>
          <w:szCs w:val="24"/>
          <w:lang w:val="ro-RO"/>
        </w:rPr>
      </w:pPr>
    </w:p>
    <w:p w14:paraId="10596C64" w14:textId="77777777" w:rsidR="00C9476A" w:rsidRPr="00DA6F30" w:rsidRDefault="00C9476A" w:rsidP="00E21E26">
      <w:pPr>
        <w:spacing w:after="0" w:line="240" w:lineRule="auto"/>
        <w:jc w:val="center"/>
        <w:rPr>
          <w:rFonts w:ascii="Times New Roman" w:hAnsi="Times New Roman"/>
          <w:b/>
          <w:i/>
          <w:iCs/>
          <w:noProof/>
          <w:sz w:val="24"/>
          <w:szCs w:val="24"/>
          <w:lang w:val="ro-RO" w:eastAsia="ro-RO"/>
        </w:rPr>
      </w:pPr>
      <w:r w:rsidRPr="00DA6F30">
        <w:rPr>
          <w:rFonts w:ascii="Times New Roman" w:hAnsi="Times New Roman"/>
          <w:b/>
          <w:noProof/>
          <w:sz w:val="24"/>
          <w:szCs w:val="24"/>
          <w:lang w:val="ro-RO"/>
        </w:rPr>
        <w:t>SECŢIUNEA a 5-a</w:t>
      </w:r>
    </w:p>
    <w:p w14:paraId="519FE416" w14:textId="77777777" w:rsidR="00C9476A" w:rsidRPr="00DA6F30" w:rsidRDefault="00C9476A" w:rsidP="00E21E26">
      <w:pPr>
        <w:spacing w:after="0" w:line="240" w:lineRule="auto"/>
        <w:jc w:val="center"/>
        <w:rPr>
          <w:rFonts w:ascii="Times New Roman" w:hAnsi="Times New Roman"/>
          <w:b/>
          <w:iCs/>
          <w:noProof/>
          <w:sz w:val="24"/>
          <w:szCs w:val="24"/>
          <w:lang w:val="ro-RO" w:eastAsia="ro-RO"/>
        </w:rPr>
      </w:pPr>
      <w:r w:rsidRPr="00DA6F30">
        <w:rPr>
          <w:rFonts w:ascii="Times New Roman" w:hAnsi="Times New Roman"/>
          <w:b/>
          <w:iCs/>
          <w:noProof/>
          <w:sz w:val="24"/>
          <w:szCs w:val="24"/>
          <w:lang w:val="ro-RO" w:eastAsia="ro-RO"/>
        </w:rPr>
        <w:t>Securitate socială</w:t>
      </w:r>
    </w:p>
    <w:p w14:paraId="7DFDFCD3" w14:textId="77777777" w:rsidR="000A53F7" w:rsidRPr="00DA6F30" w:rsidRDefault="000A53F7" w:rsidP="00E21E26">
      <w:pPr>
        <w:spacing w:after="0" w:line="240" w:lineRule="auto"/>
        <w:jc w:val="center"/>
        <w:rPr>
          <w:rFonts w:ascii="Times New Roman" w:hAnsi="Times New Roman"/>
          <w:b/>
          <w:iCs/>
          <w:noProof/>
          <w:sz w:val="24"/>
          <w:szCs w:val="24"/>
          <w:lang w:val="ro-RO" w:eastAsia="ro-RO"/>
        </w:rPr>
      </w:pPr>
    </w:p>
    <w:p w14:paraId="13D92CE1" w14:textId="72A983B4" w:rsidR="00F156C5" w:rsidRDefault="00C9476A" w:rsidP="002C4737">
      <w:pPr>
        <w:autoSpaceDE w:val="0"/>
        <w:autoSpaceDN w:val="0"/>
        <w:adjustRightInd w:val="0"/>
        <w:spacing w:after="0" w:line="240" w:lineRule="auto"/>
        <w:jc w:val="both"/>
        <w:rPr>
          <w:rFonts w:ascii="Times New Roman" w:hAnsi="Times New Roman"/>
          <w:noProof/>
          <w:sz w:val="24"/>
          <w:szCs w:val="24"/>
          <w:lang w:val="ro-RO" w:eastAsia="ro-RO"/>
        </w:rPr>
      </w:pPr>
      <w:r w:rsidRPr="00DA6F30">
        <w:rPr>
          <w:rFonts w:ascii="Times New Roman" w:hAnsi="Times New Roman"/>
          <w:b/>
          <w:noProof/>
          <w:sz w:val="24"/>
          <w:szCs w:val="24"/>
          <w:lang w:val="ro-RO" w:eastAsia="ro-RO"/>
        </w:rPr>
        <w:t xml:space="preserve">Art. </w:t>
      </w:r>
      <w:r w:rsidR="00DA6F30" w:rsidRPr="00DA6F30">
        <w:rPr>
          <w:rFonts w:ascii="Times New Roman" w:hAnsi="Times New Roman"/>
          <w:b/>
          <w:noProof/>
          <w:sz w:val="24"/>
          <w:szCs w:val="24"/>
          <w:lang w:val="ro-RO" w:eastAsia="ro-RO"/>
        </w:rPr>
        <w:t>69</w:t>
      </w:r>
      <w:r w:rsidRPr="00DA6F30">
        <w:rPr>
          <w:rFonts w:ascii="Times New Roman" w:hAnsi="Times New Roman"/>
          <w:b/>
          <w:noProof/>
          <w:sz w:val="24"/>
          <w:szCs w:val="24"/>
          <w:lang w:val="ro-RO" w:eastAsia="ro-RO"/>
        </w:rPr>
        <w:t>.</w:t>
      </w:r>
      <w:r w:rsidRPr="00F7320E">
        <w:rPr>
          <w:rFonts w:ascii="Times New Roman" w:hAnsi="Times New Roman"/>
          <w:noProof/>
          <w:sz w:val="24"/>
          <w:szCs w:val="24"/>
          <w:lang w:val="ro-RO" w:eastAsia="ro-RO"/>
        </w:rPr>
        <w:t xml:space="preserve"> – </w:t>
      </w:r>
      <w:r w:rsidR="009E396D" w:rsidRPr="00F7320E">
        <w:rPr>
          <w:rFonts w:ascii="Times New Roman" w:hAnsi="Times New Roman"/>
          <w:noProof/>
          <w:sz w:val="24"/>
          <w:szCs w:val="24"/>
          <w:lang w:val="ro-RO" w:eastAsia="ro-RO"/>
        </w:rPr>
        <w:t>Toți navigatorii ambarcați pe nave care arborează pavilion româ</w:t>
      </w:r>
      <w:r w:rsidR="00FA39C9" w:rsidRPr="00F7320E">
        <w:rPr>
          <w:rFonts w:ascii="Times New Roman" w:hAnsi="Times New Roman"/>
          <w:noProof/>
          <w:sz w:val="24"/>
          <w:szCs w:val="24"/>
          <w:lang w:val="ro-RO" w:eastAsia="ro-RO"/>
        </w:rPr>
        <w:t>n</w:t>
      </w:r>
      <w:r w:rsidR="009E396D" w:rsidRPr="00F7320E">
        <w:rPr>
          <w:rFonts w:ascii="Times New Roman" w:hAnsi="Times New Roman"/>
          <w:noProof/>
          <w:sz w:val="24"/>
          <w:szCs w:val="24"/>
          <w:lang w:val="ro-RO" w:eastAsia="ro-RO"/>
        </w:rPr>
        <w:t xml:space="preserve">, precum </w:t>
      </w:r>
      <w:r w:rsidR="00E21E26" w:rsidRPr="00F7320E">
        <w:rPr>
          <w:rFonts w:ascii="Times New Roman" w:hAnsi="Times New Roman"/>
          <w:noProof/>
          <w:sz w:val="24"/>
          <w:szCs w:val="24"/>
          <w:lang w:val="ro-RO" w:eastAsia="ro-RO"/>
        </w:rPr>
        <w:t>și</w:t>
      </w:r>
      <w:r w:rsidR="009E396D" w:rsidRPr="00F7320E">
        <w:rPr>
          <w:rFonts w:ascii="Times New Roman" w:hAnsi="Times New Roman"/>
          <w:noProof/>
          <w:sz w:val="24"/>
          <w:szCs w:val="24"/>
          <w:lang w:val="ro-RO" w:eastAsia="ro-RO"/>
        </w:rPr>
        <w:t xml:space="preserve"> </w:t>
      </w:r>
      <w:r w:rsidR="00F156C5" w:rsidRPr="00F7320E">
        <w:rPr>
          <w:rFonts w:ascii="Times New Roman" w:hAnsi="Times New Roman"/>
          <w:noProof/>
          <w:sz w:val="24"/>
          <w:szCs w:val="24"/>
          <w:lang w:val="ro-RO" w:eastAsia="ro-RO"/>
        </w:rPr>
        <w:t>persoanele aflate în sarcina acestora</w:t>
      </w:r>
      <w:r w:rsidR="009E396D" w:rsidRPr="00F7320E">
        <w:rPr>
          <w:rFonts w:ascii="Times New Roman" w:hAnsi="Times New Roman"/>
          <w:noProof/>
          <w:sz w:val="24"/>
          <w:szCs w:val="24"/>
          <w:lang w:val="ro-RO" w:eastAsia="ro-RO"/>
        </w:rPr>
        <w:t>,</w:t>
      </w:r>
      <w:r w:rsidR="00F156C5" w:rsidRPr="00F7320E">
        <w:rPr>
          <w:rFonts w:ascii="Times New Roman" w:hAnsi="Times New Roman"/>
          <w:noProof/>
          <w:sz w:val="24"/>
          <w:szCs w:val="24"/>
          <w:lang w:val="ro-RO" w:eastAsia="ro-RO"/>
        </w:rPr>
        <w:t xml:space="preserve"> benefici</w:t>
      </w:r>
      <w:r w:rsidR="009E396D" w:rsidRPr="00F7320E">
        <w:rPr>
          <w:rFonts w:ascii="Times New Roman" w:hAnsi="Times New Roman"/>
          <w:noProof/>
          <w:sz w:val="24"/>
          <w:szCs w:val="24"/>
          <w:lang w:val="ro-RO" w:eastAsia="ro-RO"/>
        </w:rPr>
        <w:t>ază</w:t>
      </w:r>
      <w:r w:rsidR="00F156C5" w:rsidRPr="00F7320E">
        <w:rPr>
          <w:rFonts w:ascii="Times New Roman" w:hAnsi="Times New Roman"/>
          <w:noProof/>
          <w:sz w:val="24"/>
          <w:szCs w:val="24"/>
          <w:lang w:val="ro-RO" w:eastAsia="ro-RO"/>
        </w:rPr>
        <w:t xml:space="preserve"> de securitate socială conform Codului, fără a prejudicia în niciun fel condiţiile mai favorabile la care se face referire în paragraful 8 al articolului 19 din Constituţi</w:t>
      </w:r>
      <w:r w:rsidR="009E396D" w:rsidRPr="00F7320E">
        <w:rPr>
          <w:rFonts w:ascii="Times New Roman" w:hAnsi="Times New Roman"/>
          <w:noProof/>
          <w:sz w:val="24"/>
          <w:szCs w:val="24"/>
          <w:lang w:val="ro-RO" w:eastAsia="ro-RO"/>
        </w:rPr>
        <w:t>a ILO</w:t>
      </w:r>
      <w:r w:rsidR="00F156C5" w:rsidRPr="00F7320E">
        <w:rPr>
          <w:rFonts w:ascii="Times New Roman" w:hAnsi="Times New Roman"/>
          <w:noProof/>
          <w:sz w:val="24"/>
          <w:szCs w:val="24"/>
          <w:lang w:val="ro-RO" w:eastAsia="ro-RO"/>
        </w:rPr>
        <w:t>.</w:t>
      </w:r>
    </w:p>
    <w:p w14:paraId="414BED44" w14:textId="77777777" w:rsidR="00DA6F30" w:rsidRPr="00F7320E" w:rsidRDefault="00DA6F30" w:rsidP="002C4737">
      <w:pPr>
        <w:autoSpaceDE w:val="0"/>
        <w:autoSpaceDN w:val="0"/>
        <w:adjustRightInd w:val="0"/>
        <w:spacing w:after="0" w:line="240" w:lineRule="auto"/>
        <w:jc w:val="both"/>
        <w:rPr>
          <w:rFonts w:ascii="Times New Roman" w:hAnsi="Times New Roman"/>
          <w:noProof/>
          <w:sz w:val="24"/>
          <w:szCs w:val="24"/>
          <w:lang w:val="ro-RO" w:eastAsia="ro-RO"/>
        </w:rPr>
      </w:pPr>
    </w:p>
    <w:p w14:paraId="0D9B81E4" w14:textId="030DBE58" w:rsidR="00F156C5" w:rsidRPr="00DA6F30" w:rsidRDefault="004A5EAF" w:rsidP="0D6EC01D">
      <w:pPr>
        <w:autoSpaceDE w:val="0"/>
        <w:autoSpaceDN w:val="0"/>
        <w:adjustRightInd w:val="0"/>
        <w:spacing w:after="0" w:line="240" w:lineRule="auto"/>
        <w:jc w:val="both"/>
        <w:rPr>
          <w:rFonts w:ascii="Times New Roman" w:hAnsi="Times New Roman"/>
          <w:noProof/>
          <w:sz w:val="24"/>
          <w:szCs w:val="24"/>
          <w:lang w:val="ro-RO" w:eastAsia="ro-RO"/>
        </w:rPr>
      </w:pPr>
      <w:r w:rsidRPr="00DA6F30">
        <w:rPr>
          <w:rFonts w:ascii="Times New Roman" w:hAnsi="Times New Roman"/>
          <w:b/>
          <w:noProof/>
          <w:sz w:val="24"/>
          <w:szCs w:val="24"/>
          <w:lang w:val="ro-RO" w:eastAsia="ro-RO"/>
        </w:rPr>
        <w:t xml:space="preserve">Art. </w:t>
      </w:r>
      <w:r w:rsidR="00D326D3" w:rsidRPr="00DA6F30">
        <w:rPr>
          <w:rFonts w:ascii="Times New Roman" w:hAnsi="Times New Roman"/>
          <w:b/>
          <w:noProof/>
          <w:sz w:val="24"/>
          <w:szCs w:val="24"/>
          <w:lang w:val="ro-RO" w:eastAsia="ro-RO"/>
        </w:rPr>
        <w:t>7</w:t>
      </w:r>
      <w:r w:rsidR="00DA6F30" w:rsidRPr="00DA6F30">
        <w:rPr>
          <w:rFonts w:ascii="Times New Roman" w:hAnsi="Times New Roman"/>
          <w:b/>
          <w:noProof/>
          <w:sz w:val="24"/>
          <w:szCs w:val="24"/>
          <w:lang w:val="ro-RO" w:eastAsia="ro-RO"/>
        </w:rPr>
        <w:t>0</w:t>
      </w:r>
      <w:r w:rsidRPr="00DA6F30">
        <w:rPr>
          <w:rFonts w:ascii="Times New Roman" w:hAnsi="Times New Roman"/>
          <w:b/>
          <w:noProof/>
          <w:sz w:val="24"/>
          <w:szCs w:val="24"/>
          <w:lang w:val="ro-RO" w:eastAsia="ro-RO"/>
        </w:rPr>
        <w:t>.</w:t>
      </w:r>
      <w:r w:rsidRPr="0D6EC01D">
        <w:rPr>
          <w:rFonts w:ascii="Times New Roman" w:hAnsi="Times New Roman"/>
          <w:noProof/>
          <w:sz w:val="24"/>
          <w:szCs w:val="24"/>
          <w:lang w:val="ro-RO" w:eastAsia="ro-RO"/>
        </w:rPr>
        <w:t xml:space="preserve"> – (1) </w:t>
      </w:r>
      <w:r w:rsidR="00830389" w:rsidRPr="0D6EC01D">
        <w:rPr>
          <w:rFonts w:ascii="Times New Roman" w:hAnsi="Times New Roman"/>
          <w:noProof/>
          <w:sz w:val="24"/>
          <w:szCs w:val="24"/>
          <w:lang w:val="ro-RO" w:eastAsia="ro-RO"/>
        </w:rPr>
        <w:t>Pentru toti navigatorii domiciliați/cu drept de rezidență în România, p</w:t>
      </w:r>
      <w:r w:rsidR="00D41220" w:rsidRPr="0D6EC01D">
        <w:rPr>
          <w:rFonts w:ascii="Times New Roman" w:hAnsi="Times New Roman"/>
          <w:noProof/>
          <w:sz w:val="24"/>
          <w:szCs w:val="24"/>
          <w:lang w:val="ro-RO" w:eastAsia="ro-RO"/>
        </w:rPr>
        <w:t>rotecția de securitate socială</w:t>
      </w:r>
      <w:r w:rsidR="00830389" w:rsidRPr="0D6EC01D">
        <w:rPr>
          <w:rFonts w:ascii="Times New Roman" w:hAnsi="Times New Roman"/>
          <w:noProof/>
          <w:sz w:val="24"/>
          <w:szCs w:val="24"/>
          <w:lang w:val="ro-RO" w:eastAsia="ro-RO"/>
        </w:rPr>
        <w:t>,</w:t>
      </w:r>
      <w:r w:rsidR="00D41220" w:rsidRPr="0D6EC01D">
        <w:rPr>
          <w:rFonts w:ascii="Times New Roman" w:hAnsi="Times New Roman"/>
          <w:noProof/>
          <w:sz w:val="24"/>
          <w:szCs w:val="24"/>
          <w:lang w:val="ro-RO" w:eastAsia="ro-RO"/>
        </w:rPr>
        <w:t xml:space="preserve"> care se acordă conform legislației naționale</w:t>
      </w:r>
      <w:r w:rsidR="00830389" w:rsidRPr="0D6EC01D">
        <w:rPr>
          <w:rFonts w:ascii="Times New Roman" w:hAnsi="Times New Roman"/>
          <w:noProof/>
          <w:sz w:val="24"/>
          <w:szCs w:val="24"/>
          <w:lang w:val="ro-RO" w:eastAsia="ro-RO"/>
        </w:rPr>
        <w:t>,</w:t>
      </w:r>
      <w:r w:rsidR="00D41220" w:rsidRPr="0D6EC01D">
        <w:rPr>
          <w:rFonts w:ascii="Times New Roman" w:hAnsi="Times New Roman"/>
          <w:noProof/>
          <w:sz w:val="24"/>
          <w:szCs w:val="24"/>
          <w:lang w:val="ro-RO" w:eastAsia="ro-RO"/>
        </w:rPr>
        <w:t xml:space="preserve"> cuprinde cel puțin următoarele</w:t>
      </w:r>
      <w:r w:rsidR="0060645D" w:rsidRPr="0D6EC01D">
        <w:rPr>
          <w:rFonts w:ascii="Times New Roman" w:hAnsi="Times New Roman"/>
          <w:noProof/>
          <w:sz w:val="24"/>
          <w:szCs w:val="24"/>
          <w:lang w:val="ro-RO" w:eastAsia="ro-RO"/>
        </w:rPr>
        <w:t xml:space="preserve">: ingrijirile medicale, indemnizatiile de boala si indemnizatiile </w:t>
      </w:r>
      <w:r w:rsidR="00D41220" w:rsidRPr="0D6EC01D">
        <w:rPr>
          <w:rFonts w:ascii="Times New Roman" w:hAnsi="Times New Roman"/>
          <w:noProof/>
          <w:sz w:val="24"/>
          <w:szCs w:val="24"/>
          <w:lang w:val="ro-RO" w:eastAsia="ro-RO"/>
        </w:rPr>
        <w:t>î</w:t>
      </w:r>
      <w:r w:rsidR="0060645D" w:rsidRPr="0D6EC01D">
        <w:rPr>
          <w:rFonts w:ascii="Times New Roman" w:hAnsi="Times New Roman"/>
          <w:noProof/>
          <w:sz w:val="24"/>
          <w:szCs w:val="24"/>
          <w:lang w:val="ro-RO" w:eastAsia="ro-RO"/>
        </w:rPr>
        <w:t>n caz de accidente de munc</w:t>
      </w:r>
      <w:r w:rsidR="00D41220" w:rsidRPr="0D6EC01D">
        <w:rPr>
          <w:rFonts w:ascii="Times New Roman" w:hAnsi="Times New Roman"/>
          <w:noProof/>
          <w:sz w:val="24"/>
          <w:szCs w:val="24"/>
          <w:lang w:val="ro-RO" w:eastAsia="ro-RO"/>
        </w:rPr>
        <w:t>ă</w:t>
      </w:r>
      <w:r w:rsidR="0060645D" w:rsidRPr="0D6EC01D">
        <w:rPr>
          <w:rFonts w:ascii="Times New Roman" w:hAnsi="Times New Roman"/>
          <w:noProof/>
          <w:sz w:val="24"/>
          <w:szCs w:val="24"/>
          <w:lang w:val="ro-RO" w:eastAsia="ro-RO"/>
        </w:rPr>
        <w:t xml:space="preserve"> sau boal</w:t>
      </w:r>
      <w:r w:rsidR="00D41220" w:rsidRPr="0D6EC01D">
        <w:rPr>
          <w:rFonts w:ascii="Times New Roman" w:hAnsi="Times New Roman"/>
          <w:noProof/>
          <w:sz w:val="24"/>
          <w:szCs w:val="24"/>
          <w:lang w:val="ro-RO" w:eastAsia="ro-RO"/>
        </w:rPr>
        <w:t>ă</w:t>
      </w:r>
      <w:r w:rsidR="0060645D" w:rsidRPr="0D6EC01D">
        <w:rPr>
          <w:rFonts w:ascii="Times New Roman" w:hAnsi="Times New Roman"/>
          <w:noProof/>
          <w:sz w:val="24"/>
          <w:szCs w:val="24"/>
          <w:lang w:val="ro-RO" w:eastAsia="ro-RO"/>
        </w:rPr>
        <w:t xml:space="preserve"> profesional</w:t>
      </w:r>
      <w:r w:rsidR="00D41220" w:rsidRPr="0D6EC01D">
        <w:rPr>
          <w:rFonts w:ascii="Times New Roman" w:hAnsi="Times New Roman"/>
          <w:noProof/>
          <w:sz w:val="24"/>
          <w:szCs w:val="24"/>
          <w:lang w:val="ro-RO" w:eastAsia="ro-RO"/>
        </w:rPr>
        <w:t>ă</w:t>
      </w:r>
      <w:r w:rsidR="0060645D" w:rsidRPr="0D6EC01D">
        <w:rPr>
          <w:rFonts w:ascii="Times New Roman" w:hAnsi="Times New Roman"/>
          <w:noProof/>
          <w:sz w:val="24"/>
          <w:szCs w:val="24"/>
          <w:lang w:val="ro-RO" w:eastAsia="ro-RO"/>
        </w:rPr>
        <w:t xml:space="preserve"> conform Normei </w:t>
      </w:r>
      <w:r w:rsidR="00552645" w:rsidRPr="0D6EC01D">
        <w:rPr>
          <w:rFonts w:ascii="Times New Roman" w:hAnsi="Times New Roman"/>
          <w:noProof/>
          <w:sz w:val="24"/>
          <w:szCs w:val="24"/>
          <w:lang w:val="ro-RO" w:eastAsia="ro-RO"/>
        </w:rPr>
        <w:t>A</w:t>
      </w:r>
      <w:r w:rsidR="0060645D" w:rsidRPr="0D6EC01D">
        <w:rPr>
          <w:rFonts w:ascii="Times New Roman" w:hAnsi="Times New Roman"/>
          <w:noProof/>
          <w:sz w:val="24"/>
          <w:szCs w:val="24"/>
          <w:lang w:val="ro-RO" w:eastAsia="ro-RO"/>
        </w:rPr>
        <w:t xml:space="preserve">.4.5. paragraf 1 </w:t>
      </w:r>
      <w:r w:rsidR="3202154A" w:rsidRPr="00DA6F30">
        <w:rPr>
          <w:rFonts w:ascii="Times New Roman" w:hAnsi="Times New Roman"/>
          <w:noProof/>
          <w:sz w:val="24"/>
          <w:szCs w:val="24"/>
          <w:lang w:val="ro-RO" w:eastAsia="ro-RO"/>
        </w:rPr>
        <w:t xml:space="preserve">din Conventie </w:t>
      </w:r>
      <w:r w:rsidR="006C1F16" w:rsidRPr="00DA6F30">
        <w:rPr>
          <w:rFonts w:ascii="Times New Roman" w:hAnsi="Times New Roman"/>
          <w:noProof/>
          <w:sz w:val="24"/>
          <w:szCs w:val="24"/>
          <w:lang w:val="ro-RO" w:eastAsia="ro-RO"/>
        </w:rPr>
        <w:t>ș</w:t>
      </w:r>
      <w:r w:rsidR="0060645D" w:rsidRPr="00DA6F30">
        <w:rPr>
          <w:rFonts w:ascii="Times New Roman" w:hAnsi="Times New Roman"/>
          <w:noProof/>
          <w:sz w:val="24"/>
          <w:szCs w:val="24"/>
          <w:lang w:val="ro-RO" w:eastAsia="ro-RO"/>
        </w:rPr>
        <w:t>i</w:t>
      </w:r>
      <w:r w:rsidR="00D41220" w:rsidRPr="00DA6F30">
        <w:rPr>
          <w:rFonts w:ascii="Times New Roman" w:hAnsi="Times New Roman"/>
          <w:noProof/>
          <w:sz w:val="24"/>
          <w:szCs w:val="24"/>
          <w:lang w:val="ro-RO" w:eastAsia="ro-RO"/>
        </w:rPr>
        <w:t xml:space="preserve"> indemnizație de șomaj</w:t>
      </w:r>
      <w:r w:rsidR="0060645D" w:rsidRPr="00DA6F30">
        <w:rPr>
          <w:rFonts w:ascii="Times New Roman" w:hAnsi="Times New Roman"/>
          <w:noProof/>
          <w:sz w:val="24"/>
          <w:szCs w:val="24"/>
          <w:lang w:val="ro-RO" w:eastAsia="ro-RO"/>
        </w:rPr>
        <w:t>, indemniza</w:t>
      </w:r>
      <w:r w:rsidR="001920A8" w:rsidRPr="00DA6F30">
        <w:rPr>
          <w:rFonts w:ascii="Times New Roman" w:hAnsi="Times New Roman"/>
          <w:noProof/>
          <w:sz w:val="24"/>
          <w:szCs w:val="24"/>
          <w:lang w:val="ro-RO" w:eastAsia="ro-RO"/>
        </w:rPr>
        <w:t>ț</w:t>
      </w:r>
      <w:r w:rsidR="0060645D" w:rsidRPr="00DA6F30">
        <w:rPr>
          <w:rFonts w:ascii="Times New Roman" w:hAnsi="Times New Roman"/>
          <w:noProof/>
          <w:sz w:val="24"/>
          <w:szCs w:val="24"/>
          <w:lang w:val="ro-RO" w:eastAsia="ro-RO"/>
        </w:rPr>
        <w:t xml:space="preserve">ii pentru pensie </w:t>
      </w:r>
      <w:r w:rsidR="00D41220" w:rsidRPr="00DA6F30">
        <w:rPr>
          <w:rFonts w:ascii="Times New Roman" w:hAnsi="Times New Roman"/>
          <w:noProof/>
          <w:sz w:val="24"/>
          <w:szCs w:val="24"/>
          <w:lang w:val="ro-RO" w:eastAsia="ro-RO"/>
        </w:rPr>
        <w:t>ș</w:t>
      </w:r>
      <w:r w:rsidR="0060645D" w:rsidRPr="00DA6F30">
        <w:rPr>
          <w:rFonts w:ascii="Times New Roman" w:hAnsi="Times New Roman"/>
          <w:noProof/>
          <w:sz w:val="24"/>
          <w:szCs w:val="24"/>
          <w:lang w:val="ro-RO" w:eastAsia="ro-RO"/>
        </w:rPr>
        <w:t>i indemniza</w:t>
      </w:r>
      <w:r w:rsidR="00D41220" w:rsidRPr="00DA6F30">
        <w:rPr>
          <w:rFonts w:ascii="Times New Roman" w:hAnsi="Times New Roman"/>
          <w:noProof/>
          <w:sz w:val="24"/>
          <w:szCs w:val="24"/>
          <w:lang w:val="ro-RO" w:eastAsia="ro-RO"/>
        </w:rPr>
        <w:t>ț</w:t>
      </w:r>
      <w:r w:rsidR="0060645D" w:rsidRPr="00DA6F30">
        <w:rPr>
          <w:rFonts w:ascii="Times New Roman" w:hAnsi="Times New Roman"/>
          <w:noProof/>
          <w:sz w:val="24"/>
          <w:szCs w:val="24"/>
          <w:lang w:val="ro-RO" w:eastAsia="ro-RO"/>
        </w:rPr>
        <w:t xml:space="preserve">ii familiale conform Normei </w:t>
      </w:r>
      <w:r w:rsidR="00552645" w:rsidRPr="00DA6F30">
        <w:rPr>
          <w:rFonts w:ascii="Times New Roman" w:hAnsi="Times New Roman"/>
          <w:noProof/>
          <w:sz w:val="24"/>
          <w:szCs w:val="24"/>
          <w:lang w:val="ro-RO" w:eastAsia="ro-RO"/>
        </w:rPr>
        <w:t>B</w:t>
      </w:r>
      <w:r w:rsidR="0060645D" w:rsidRPr="00DA6F30">
        <w:rPr>
          <w:rFonts w:ascii="Times New Roman" w:hAnsi="Times New Roman"/>
          <w:noProof/>
          <w:sz w:val="24"/>
          <w:szCs w:val="24"/>
          <w:lang w:val="ro-RO" w:eastAsia="ro-RO"/>
        </w:rPr>
        <w:t xml:space="preserve">.4.5. paragraf 2 </w:t>
      </w:r>
      <w:r w:rsidR="6934173A" w:rsidRPr="00DA6F30">
        <w:rPr>
          <w:rFonts w:ascii="Times New Roman" w:hAnsi="Times New Roman"/>
          <w:noProof/>
          <w:sz w:val="24"/>
          <w:szCs w:val="24"/>
          <w:lang w:val="ro-RO" w:eastAsia="ro-RO"/>
        </w:rPr>
        <w:t xml:space="preserve">din Conventie </w:t>
      </w:r>
      <w:r w:rsidR="00D41220" w:rsidRPr="00DA6F30">
        <w:rPr>
          <w:rFonts w:ascii="Times New Roman" w:hAnsi="Times New Roman"/>
          <w:noProof/>
          <w:sz w:val="24"/>
          <w:szCs w:val="24"/>
          <w:lang w:val="ro-RO" w:eastAsia="ro-RO"/>
        </w:rPr>
        <w:t>ș</w:t>
      </w:r>
      <w:r w:rsidR="0060645D" w:rsidRPr="00DA6F30">
        <w:rPr>
          <w:rFonts w:ascii="Times New Roman" w:hAnsi="Times New Roman"/>
          <w:noProof/>
          <w:sz w:val="24"/>
          <w:szCs w:val="24"/>
          <w:lang w:val="ro-RO" w:eastAsia="ro-RO"/>
        </w:rPr>
        <w:t>i a declara</w:t>
      </w:r>
      <w:r w:rsidR="001920A8" w:rsidRPr="00DA6F30">
        <w:rPr>
          <w:rFonts w:ascii="Times New Roman" w:hAnsi="Times New Roman"/>
          <w:noProof/>
          <w:sz w:val="24"/>
          <w:szCs w:val="24"/>
          <w:lang w:val="ro-RO" w:eastAsia="ro-RO"/>
        </w:rPr>
        <w:t>ț</w:t>
      </w:r>
      <w:r w:rsidR="0060645D" w:rsidRPr="00DA6F30">
        <w:rPr>
          <w:rFonts w:ascii="Times New Roman" w:hAnsi="Times New Roman"/>
          <w:noProof/>
          <w:sz w:val="24"/>
          <w:szCs w:val="24"/>
          <w:lang w:val="ro-RO" w:eastAsia="ro-RO"/>
        </w:rPr>
        <w:t>iei statului rom</w:t>
      </w:r>
      <w:r w:rsidR="001920A8" w:rsidRPr="00DA6F30">
        <w:rPr>
          <w:rFonts w:ascii="Times New Roman" w:hAnsi="Times New Roman"/>
          <w:noProof/>
          <w:sz w:val="24"/>
          <w:szCs w:val="24"/>
          <w:lang w:val="ro-RO" w:eastAsia="ro-RO"/>
        </w:rPr>
        <w:t>â</w:t>
      </w:r>
      <w:r w:rsidR="0060645D" w:rsidRPr="00DA6F30">
        <w:rPr>
          <w:rFonts w:ascii="Times New Roman" w:hAnsi="Times New Roman"/>
          <w:noProof/>
          <w:sz w:val="24"/>
          <w:szCs w:val="24"/>
          <w:lang w:val="ro-RO" w:eastAsia="ro-RO"/>
        </w:rPr>
        <w:t>n la ILO conform Normei A.4.5 paragraf 10</w:t>
      </w:r>
      <w:r w:rsidR="3F7AC9B2" w:rsidRPr="00DA6F30">
        <w:rPr>
          <w:rFonts w:ascii="Times New Roman" w:hAnsi="Times New Roman"/>
          <w:noProof/>
          <w:sz w:val="24"/>
          <w:szCs w:val="24"/>
          <w:lang w:val="ro-RO" w:eastAsia="ro-RO"/>
        </w:rPr>
        <w:t xml:space="preserve"> din Conventie</w:t>
      </w:r>
      <w:r w:rsidR="0060645D" w:rsidRPr="00DA6F30">
        <w:rPr>
          <w:rFonts w:ascii="Times New Roman" w:hAnsi="Times New Roman"/>
          <w:noProof/>
          <w:sz w:val="24"/>
          <w:szCs w:val="24"/>
          <w:lang w:val="ro-RO" w:eastAsia="ro-RO"/>
        </w:rPr>
        <w:t>. Protecţia astfel garantată nu trebuie să fie mai puţin favorabilă decât aceea de care se bucură</w:t>
      </w:r>
      <w:r w:rsidR="00F156C5" w:rsidRPr="00DA6F30">
        <w:rPr>
          <w:rFonts w:ascii="Times New Roman" w:hAnsi="Times New Roman"/>
          <w:noProof/>
          <w:sz w:val="24"/>
          <w:szCs w:val="24"/>
          <w:lang w:val="ro-RO" w:eastAsia="ro-RO"/>
        </w:rPr>
        <w:t xml:space="preserve"> lucrătorii domiciliaţi </w:t>
      </w:r>
      <w:r w:rsidR="00D74AF2" w:rsidRPr="00DA6F30">
        <w:rPr>
          <w:rFonts w:ascii="Times New Roman" w:hAnsi="Times New Roman"/>
          <w:noProof/>
          <w:sz w:val="24"/>
          <w:szCs w:val="24"/>
          <w:lang w:val="ro-RO" w:eastAsia="ro-RO"/>
        </w:rPr>
        <w:t>în România</w:t>
      </w:r>
      <w:r w:rsidR="00EE193C" w:rsidRPr="00DA6F30">
        <w:rPr>
          <w:rFonts w:ascii="Times New Roman" w:hAnsi="Times New Roman"/>
          <w:noProof/>
          <w:sz w:val="24"/>
          <w:szCs w:val="24"/>
          <w:lang w:val="ro-RO" w:eastAsia="ro-RO"/>
        </w:rPr>
        <w:t>, la uscat</w:t>
      </w:r>
      <w:r w:rsidR="00F156C5" w:rsidRPr="00DA6F30">
        <w:rPr>
          <w:rFonts w:ascii="Times New Roman" w:hAnsi="Times New Roman"/>
          <w:noProof/>
          <w:sz w:val="24"/>
          <w:szCs w:val="24"/>
          <w:lang w:val="ro-RO" w:eastAsia="ro-RO"/>
        </w:rPr>
        <w:t>.</w:t>
      </w:r>
    </w:p>
    <w:p w14:paraId="21D2CC9D" w14:textId="57A64D77" w:rsidR="00F156C5" w:rsidRPr="00F7320E" w:rsidRDefault="00823489" w:rsidP="0D6EC01D">
      <w:pPr>
        <w:autoSpaceDE w:val="0"/>
        <w:autoSpaceDN w:val="0"/>
        <w:adjustRightInd w:val="0"/>
        <w:spacing w:after="0" w:line="240" w:lineRule="auto"/>
        <w:jc w:val="both"/>
        <w:rPr>
          <w:rFonts w:ascii="Times New Roman" w:hAnsi="Times New Roman"/>
          <w:noProof/>
          <w:sz w:val="24"/>
          <w:szCs w:val="24"/>
          <w:lang w:val="ro-RO" w:eastAsia="ro-RO"/>
        </w:rPr>
      </w:pPr>
      <w:r w:rsidRPr="00DA6F30">
        <w:rPr>
          <w:rFonts w:ascii="Times New Roman" w:hAnsi="Times New Roman"/>
          <w:noProof/>
          <w:sz w:val="24"/>
          <w:szCs w:val="24"/>
          <w:lang w:val="ro-RO" w:eastAsia="ro-RO"/>
        </w:rPr>
        <w:t xml:space="preserve">(2) </w:t>
      </w:r>
      <w:r w:rsidR="00F156C5" w:rsidRPr="00DA6F30">
        <w:rPr>
          <w:rFonts w:ascii="Times New Roman" w:hAnsi="Times New Roman"/>
          <w:noProof/>
          <w:sz w:val="24"/>
          <w:szCs w:val="24"/>
          <w:lang w:val="ro-RO" w:eastAsia="ro-RO"/>
        </w:rPr>
        <w:t xml:space="preserve">Responsabilităţile </w:t>
      </w:r>
      <w:r w:rsidRPr="00DA6F30">
        <w:rPr>
          <w:rFonts w:ascii="Times New Roman" w:hAnsi="Times New Roman"/>
          <w:noProof/>
          <w:sz w:val="24"/>
          <w:szCs w:val="24"/>
          <w:lang w:val="ro-RO" w:eastAsia="ro-RO"/>
        </w:rPr>
        <w:t>armatorilor navelor care arborează pavilion român</w:t>
      </w:r>
      <w:r w:rsidR="00106181" w:rsidRPr="00DA6F30">
        <w:rPr>
          <w:rFonts w:ascii="Times New Roman" w:hAnsi="Times New Roman"/>
          <w:noProof/>
          <w:sz w:val="24"/>
          <w:szCs w:val="24"/>
          <w:lang w:val="ro-RO" w:eastAsia="ro-RO"/>
        </w:rPr>
        <w:t>,</w:t>
      </w:r>
      <w:r w:rsidRPr="00DA6F30">
        <w:rPr>
          <w:rFonts w:ascii="Times New Roman" w:hAnsi="Times New Roman"/>
          <w:noProof/>
          <w:sz w:val="24"/>
          <w:szCs w:val="24"/>
          <w:lang w:val="ro-RO" w:eastAsia="ro-RO"/>
        </w:rPr>
        <w:t xml:space="preserve"> </w:t>
      </w:r>
      <w:r w:rsidR="00F156C5" w:rsidRPr="00DA6F30">
        <w:rPr>
          <w:rFonts w:ascii="Times New Roman" w:hAnsi="Times New Roman"/>
          <w:noProof/>
          <w:sz w:val="24"/>
          <w:szCs w:val="24"/>
          <w:lang w:val="ro-RO" w:eastAsia="ro-RO"/>
        </w:rPr>
        <w:t xml:space="preserve">privind navigatorii </w:t>
      </w:r>
      <w:r w:rsidR="00106181" w:rsidRPr="00DA6F30">
        <w:rPr>
          <w:rFonts w:ascii="Times New Roman" w:hAnsi="Times New Roman"/>
          <w:noProof/>
          <w:sz w:val="24"/>
          <w:szCs w:val="24"/>
          <w:lang w:val="ro-RO" w:eastAsia="ro-RO"/>
        </w:rPr>
        <w:t xml:space="preserve">de </w:t>
      </w:r>
      <w:r w:rsidR="00F156C5" w:rsidRPr="00DA6F30">
        <w:rPr>
          <w:rFonts w:ascii="Times New Roman" w:hAnsi="Times New Roman"/>
          <w:noProof/>
          <w:sz w:val="24"/>
          <w:szCs w:val="24"/>
          <w:lang w:val="ro-RO" w:eastAsia="ro-RO"/>
        </w:rPr>
        <w:t>la bord</w:t>
      </w:r>
      <w:r w:rsidR="00106181" w:rsidRPr="00DA6F30">
        <w:rPr>
          <w:rFonts w:ascii="Times New Roman" w:hAnsi="Times New Roman"/>
          <w:noProof/>
          <w:sz w:val="24"/>
          <w:szCs w:val="24"/>
          <w:lang w:val="ro-RO" w:eastAsia="ro-RO"/>
        </w:rPr>
        <w:t>,</w:t>
      </w:r>
      <w:r w:rsidR="00F156C5" w:rsidRPr="00DA6F30">
        <w:rPr>
          <w:rFonts w:ascii="Times New Roman" w:hAnsi="Times New Roman"/>
          <w:noProof/>
          <w:sz w:val="24"/>
          <w:szCs w:val="24"/>
          <w:lang w:val="ro-RO" w:eastAsia="ro-RO"/>
        </w:rPr>
        <w:t xml:space="preserve">  sunt prevăzute la </w:t>
      </w:r>
      <w:r w:rsidR="00B12862" w:rsidRPr="00DA6F30">
        <w:rPr>
          <w:rFonts w:ascii="Times New Roman" w:hAnsi="Times New Roman"/>
          <w:noProof/>
          <w:sz w:val="24"/>
          <w:szCs w:val="24"/>
          <w:lang w:val="ro-RO" w:eastAsia="ro-RO"/>
        </w:rPr>
        <w:t>R</w:t>
      </w:r>
      <w:r w:rsidR="00F156C5" w:rsidRPr="00DA6F30">
        <w:rPr>
          <w:rFonts w:ascii="Times New Roman" w:hAnsi="Times New Roman"/>
          <w:noProof/>
          <w:sz w:val="24"/>
          <w:szCs w:val="24"/>
          <w:lang w:val="ro-RO" w:eastAsia="ro-RO"/>
        </w:rPr>
        <w:t xml:space="preserve">egulile 4.1 </w:t>
      </w:r>
      <w:r w:rsidR="00E21E26" w:rsidRPr="00DA6F30">
        <w:rPr>
          <w:rFonts w:ascii="Times New Roman" w:hAnsi="Times New Roman"/>
          <w:noProof/>
          <w:sz w:val="24"/>
          <w:szCs w:val="24"/>
          <w:lang w:val="ro-RO" w:eastAsia="ro-RO"/>
        </w:rPr>
        <w:t>și</w:t>
      </w:r>
      <w:r w:rsidR="00EE193C" w:rsidRPr="00DA6F30">
        <w:rPr>
          <w:rFonts w:ascii="Times New Roman" w:hAnsi="Times New Roman"/>
          <w:noProof/>
          <w:sz w:val="24"/>
          <w:szCs w:val="24"/>
          <w:lang w:val="ro-RO" w:eastAsia="ro-RO"/>
        </w:rPr>
        <w:t xml:space="preserve"> 4.2</w:t>
      </w:r>
      <w:r w:rsidR="14237D2F" w:rsidRPr="00DA6F30">
        <w:rPr>
          <w:rFonts w:ascii="Times New Roman" w:hAnsi="Times New Roman"/>
          <w:noProof/>
          <w:sz w:val="24"/>
          <w:szCs w:val="24"/>
          <w:lang w:val="ro-RO" w:eastAsia="ro-RO"/>
        </w:rPr>
        <w:t xml:space="preserve"> din Conventie</w:t>
      </w:r>
      <w:r w:rsidR="00EE193C" w:rsidRPr="00DA6F30">
        <w:rPr>
          <w:rFonts w:ascii="Times New Roman" w:hAnsi="Times New Roman"/>
          <w:noProof/>
          <w:sz w:val="24"/>
          <w:szCs w:val="24"/>
          <w:lang w:val="ro-RO" w:eastAsia="ro-RO"/>
        </w:rPr>
        <w:t xml:space="preserve">, </w:t>
      </w:r>
      <w:r w:rsidR="00F156C5" w:rsidRPr="00DA6F30">
        <w:rPr>
          <w:rFonts w:ascii="Times New Roman" w:hAnsi="Times New Roman"/>
          <w:noProof/>
          <w:sz w:val="24"/>
          <w:szCs w:val="24"/>
          <w:lang w:val="ro-RO" w:eastAsia="ro-RO"/>
        </w:rPr>
        <w:t xml:space="preserve">precum </w:t>
      </w:r>
      <w:r w:rsidR="00E21E26" w:rsidRPr="00DA6F30">
        <w:rPr>
          <w:rFonts w:ascii="Times New Roman" w:hAnsi="Times New Roman"/>
          <w:noProof/>
          <w:sz w:val="24"/>
          <w:szCs w:val="24"/>
          <w:lang w:val="ro-RO" w:eastAsia="ro-RO"/>
        </w:rPr>
        <w:t>și</w:t>
      </w:r>
      <w:r w:rsidR="00F156C5" w:rsidRPr="00DA6F30">
        <w:rPr>
          <w:rFonts w:ascii="Times New Roman" w:hAnsi="Times New Roman"/>
          <w:noProof/>
          <w:sz w:val="24"/>
          <w:szCs w:val="24"/>
          <w:lang w:val="ro-RO" w:eastAsia="ro-RO"/>
        </w:rPr>
        <w:t xml:space="preserve"> în prevederile corespunzătoare ale Codului, ca </w:t>
      </w:r>
      <w:r w:rsidR="00E21E26" w:rsidRPr="00DA6F30">
        <w:rPr>
          <w:rFonts w:ascii="Times New Roman" w:hAnsi="Times New Roman"/>
          <w:noProof/>
          <w:sz w:val="24"/>
          <w:szCs w:val="24"/>
          <w:lang w:val="ro-RO" w:eastAsia="ro-RO"/>
        </w:rPr>
        <w:t>și</w:t>
      </w:r>
      <w:r w:rsidR="00F156C5" w:rsidRPr="00DA6F30">
        <w:rPr>
          <w:rFonts w:ascii="Times New Roman" w:hAnsi="Times New Roman"/>
          <w:noProof/>
          <w:sz w:val="24"/>
          <w:szCs w:val="24"/>
          <w:lang w:val="ro-RO" w:eastAsia="ro-RO"/>
        </w:rPr>
        <w:t xml:space="preserve"> cele decurgând din obligaţiile generale, potrivit legislaţiei</w:t>
      </w:r>
      <w:r w:rsidR="00F156C5" w:rsidRPr="0D6EC01D">
        <w:rPr>
          <w:rFonts w:ascii="Times New Roman" w:hAnsi="Times New Roman"/>
          <w:noProof/>
          <w:sz w:val="24"/>
          <w:szCs w:val="24"/>
          <w:lang w:val="ro-RO" w:eastAsia="ro-RO"/>
        </w:rPr>
        <w:t xml:space="preserve"> internaţionale.</w:t>
      </w:r>
    </w:p>
    <w:p w14:paraId="2F007323" w14:textId="52280289" w:rsidR="00F156C5" w:rsidRPr="00F7320E" w:rsidRDefault="002C4737" w:rsidP="002C4737">
      <w:pPr>
        <w:tabs>
          <w:tab w:val="left" w:pos="284"/>
        </w:tabs>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(3)</w:t>
      </w:r>
      <w:r w:rsidR="00823489" w:rsidRPr="00F7320E">
        <w:rPr>
          <w:rFonts w:ascii="Times New Roman" w:hAnsi="Times New Roman"/>
          <w:noProof/>
          <w:sz w:val="24"/>
          <w:szCs w:val="24"/>
          <w:lang w:val="ro-RO" w:eastAsia="ro-RO"/>
        </w:rPr>
        <w:t xml:space="preserve"> Î</w:t>
      </w:r>
      <w:r w:rsidR="00F156C5" w:rsidRPr="00F7320E">
        <w:rPr>
          <w:rFonts w:ascii="Times New Roman" w:hAnsi="Times New Roman"/>
          <w:noProof/>
          <w:sz w:val="24"/>
          <w:szCs w:val="24"/>
          <w:lang w:val="ro-RO" w:eastAsia="ro-RO"/>
        </w:rPr>
        <w:t>n absenţa acoperirii adecvate în</w:t>
      </w:r>
      <w:r w:rsidR="00823489" w:rsidRPr="00F7320E">
        <w:rPr>
          <w:rFonts w:ascii="Times New Roman" w:hAnsi="Times New Roman"/>
          <w:noProof/>
          <w:sz w:val="24"/>
          <w:szCs w:val="24"/>
          <w:lang w:val="ro-RO" w:eastAsia="ro-RO"/>
        </w:rPr>
        <w:t xml:space="preserve"> restul</w:t>
      </w:r>
      <w:r w:rsidR="00F156C5" w:rsidRPr="00F7320E">
        <w:rPr>
          <w:rFonts w:ascii="Times New Roman" w:hAnsi="Times New Roman"/>
          <w:noProof/>
          <w:sz w:val="24"/>
          <w:szCs w:val="24"/>
          <w:lang w:val="ro-RO" w:eastAsia="ro-RO"/>
        </w:rPr>
        <w:t xml:space="preserve"> ramuril</w:t>
      </w:r>
      <w:r w:rsidR="00823489" w:rsidRPr="00F7320E">
        <w:rPr>
          <w:rFonts w:ascii="Times New Roman" w:hAnsi="Times New Roman"/>
          <w:noProof/>
          <w:sz w:val="24"/>
          <w:szCs w:val="24"/>
          <w:lang w:val="ro-RO" w:eastAsia="ro-RO"/>
        </w:rPr>
        <w:t>or</w:t>
      </w:r>
      <w:r w:rsidR="00F156C5" w:rsidRPr="00F7320E">
        <w:rPr>
          <w:rFonts w:ascii="Times New Roman" w:hAnsi="Times New Roman"/>
          <w:noProof/>
          <w:sz w:val="24"/>
          <w:szCs w:val="24"/>
          <w:lang w:val="ro-RO" w:eastAsia="ro-RO"/>
        </w:rPr>
        <w:t xml:space="preserve"> menţionate</w:t>
      </w:r>
      <w:r w:rsidR="00823489" w:rsidRPr="00F7320E">
        <w:rPr>
          <w:rFonts w:ascii="Times New Roman" w:hAnsi="Times New Roman"/>
          <w:noProof/>
          <w:sz w:val="24"/>
          <w:szCs w:val="24"/>
          <w:lang w:val="ro-RO" w:eastAsia="ro-RO"/>
        </w:rPr>
        <w:t xml:space="preserve"> în Cod</w:t>
      </w:r>
      <w:r w:rsidR="00F156C5" w:rsidRPr="00F7320E">
        <w:rPr>
          <w:rFonts w:ascii="Times New Roman" w:hAnsi="Times New Roman"/>
          <w:noProof/>
          <w:sz w:val="24"/>
          <w:szCs w:val="24"/>
          <w:lang w:val="ro-RO" w:eastAsia="ro-RO"/>
        </w:rPr>
        <w:t xml:space="preserve">, </w:t>
      </w:r>
      <w:r w:rsidR="00823489" w:rsidRPr="00F7320E">
        <w:rPr>
          <w:rFonts w:ascii="Times New Roman" w:hAnsi="Times New Roman"/>
          <w:noProof/>
          <w:sz w:val="24"/>
          <w:szCs w:val="24"/>
          <w:lang w:val="ro-RO" w:eastAsia="ro-RO"/>
        </w:rPr>
        <w:t>navigatorilor le sunt</w:t>
      </w:r>
      <w:r w:rsidR="00F156C5" w:rsidRPr="00F7320E">
        <w:rPr>
          <w:rFonts w:ascii="Times New Roman" w:hAnsi="Times New Roman"/>
          <w:noProof/>
          <w:sz w:val="24"/>
          <w:szCs w:val="24"/>
          <w:lang w:val="ro-RO" w:eastAsia="ro-RO"/>
        </w:rPr>
        <w:t xml:space="preserve"> oferite prestaţii comparabile, conform legislaţiei </w:t>
      </w:r>
      <w:r w:rsidR="00E21E26" w:rsidRPr="00F7320E">
        <w:rPr>
          <w:rFonts w:ascii="Times New Roman" w:hAnsi="Times New Roman"/>
          <w:noProof/>
          <w:sz w:val="24"/>
          <w:szCs w:val="24"/>
          <w:lang w:val="ro-RO" w:eastAsia="ro-RO"/>
        </w:rPr>
        <w:t>și</w:t>
      </w:r>
      <w:r w:rsidR="00F156C5" w:rsidRPr="00F7320E">
        <w:rPr>
          <w:rFonts w:ascii="Times New Roman" w:hAnsi="Times New Roman"/>
          <w:noProof/>
          <w:sz w:val="24"/>
          <w:szCs w:val="24"/>
          <w:lang w:val="ro-RO" w:eastAsia="ro-RO"/>
        </w:rPr>
        <w:t xml:space="preserve"> practicii naţionale.</w:t>
      </w:r>
    </w:p>
    <w:p w14:paraId="3F4DBFDC" w14:textId="4AC71CFA" w:rsidR="00F156C5" w:rsidRPr="00F7320E" w:rsidRDefault="00DA0184" w:rsidP="00DA0184">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(4) </w:t>
      </w:r>
      <w:r w:rsidR="00F156C5" w:rsidRPr="00F7320E">
        <w:rPr>
          <w:rFonts w:ascii="Times New Roman" w:hAnsi="Times New Roman"/>
          <w:noProof/>
          <w:sz w:val="24"/>
          <w:szCs w:val="24"/>
          <w:lang w:val="ro-RO" w:eastAsia="ro-RO"/>
        </w:rPr>
        <w:t>În conformitate cu legislaţia şi practic</w:t>
      </w:r>
      <w:r w:rsidR="00D40CCF" w:rsidRPr="00F7320E">
        <w:rPr>
          <w:rFonts w:ascii="Times New Roman" w:hAnsi="Times New Roman"/>
          <w:noProof/>
          <w:sz w:val="24"/>
          <w:szCs w:val="24"/>
          <w:lang w:val="ro-RO" w:eastAsia="ro-RO"/>
        </w:rPr>
        <w:t>a</w:t>
      </w:r>
      <w:r w:rsidR="00F156C5" w:rsidRPr="00F7320E">
        <w:rPr>
          <w:rFonts w:ascii="Times New Roman" w:hAnsi="Times New Roman"/>
          <w:noProof/>
          <w:sz w:val="24"/>
          <w:szCs w:val="24"/>
          <w:lang w:val="ro-RO" w:eastAsia="ro-RO"/>
        </w:rPr>
        <w:t xml:space="preserve"> naţională, </w:t>
      </w:r>
      <w:r w:rsidR="0062735D" w:rsidRPr="00F7320E">
        <w:rPr>
          <w:rFonts w:ascii="Times New Roman" w:hAnsi="Times New Roman"/>
          <w:noProof/>
          <w:sz w:val="24"/>
          <w:szCs w:val="24"/>
          <w:lang w:val="ro-RO" w:eastAsia="ro-RO"/>
        </w:rPr>
        <w:t>autoritățile competente, conform domeniului de responsabilitate,</w:t>
      </w:r>
      <w:r w:rsidR="00F156C5" w:rsidRPr="00F7320E">
        <w:rPr>
          <w:rFonts w:ascii="Times New Roman" w:hAnsi="Times New Roman"/>
          <w:noProof/>
          <w:sz w:val="24"/>
          <w:szCs w:val="24"/>
          <w:lang w:val="ro-RO" w:eastAsia="ro-RO"/>
        </w:rPr>
        <w:t xml:space="preserve"> trebuie să coopereze prin acorduri bilaterale sau multilaterale sau prin alte reglementări, pentru a se asigura de </w:t>
      </w:r>
      <w:r w:rsidR="0062735D" w:rsidRPr="00F7320E">
        <w:rPr>
          <w:rFonts w:ascii="Times New Roman" w:hAnsi="Times New Roman"/>
          <w:noProof/>
          <w:sz w:val="24"/>
          <w:szCs w:val="24"/>
          <w:lang w:val="ro-RO" w:eastAsia="ro-RO"/>
        </w:rPr>
        <w:t>menținerea</w:t>
      </w:r>
      <w:r w:rsidR="00F156C5" w:rsidRPr="00F7320E">
        <w:rPr>
          <w:rFonts w:ascii="Times New Roman" w:hAnsi="Times New Roman"/>
          <w:noProof/>
          <w:sz w:val="24"/>
          <w:szCs w:val="24"/>
          <w:lang w:val="ro-RO" w:eastAsia="ro-RO"/>
        </w:rPr>
        <w:t xml:space="preserve"> drepturilor de securitate socială, c</w:t>
      </w:r>
      <w:r w:rsidR="00FE117A" w:rsidRPr="00F7320E">
        <w:rPr>
          <w:rFonts w:ascii="Times New Roman" w:hAnsi="Times New Roman"/>
          <w:noProof/>
          <w:sz w:val="24"/>
          <w:szCs w:val="24"/>
          <w:lang w:val="ro-RO" w:eastAsia="ro-RO"/>
        </w:rPr>
        <w:t>a</w:t>
      </w:r>
      <w:r w:rsidR="00F156C5" w:rsidRPr="00F7320E">
        <w:rPr>
          <w:rFonts w:ascii="Times New Roman" w:hAnsi="Times New Roman"/>
          <w:noProof/>
          <w:sz w:val="24"/>
          <w:szCs w:val="24"/>
          <w:lang w:val="ro-RO" w:eastAsia="ro-RO"/>
        </w:rPr>
        <w:t xml:space="preserve"> acestea să fie asigurate prin schemele contributive sau necontributive, care au fost obţinute sau care sunt în curs de obţinere de către toţi navigatorii, indiferent de domiciliu.</w:t>
      </w:r>
    </w:p>
    <w:p w14:paraId="24C632F7" w14:textId="2F271694" w:rsidR="00F156C5" w:rsidRPr="00F7320E" w:rsidRDefault="00DA0184" w:rsidP="00DA0184">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(5) </w:t>
      </w:r>
      <w:r w:rsidR="00F156C5" w:rsidRPr="00F7320E">
        <w:rPr>
          <w:rFonts w:ascii="Times New Roman" w:hAnsi="Times New Roman"/>
          <w:noProof/>
          <w:sz w:val="24"/>
          <w:szCs w:val="24"/>
          <w:lang w:val="ro-RO" w:eastAsia="ro-RO"/>
        </w:rPr>
        <w:t xml:space="preserve">Fiecare </w:t>
      </w:r>
      <w:r w:rsidR="0062735D" w:rsidRPr="00F7320E">
        <w:rPr>
          <w:rFonts w:ascii="Times New Roman" w:hAnsi="Times New Roman"/>
          <w:noProof/>
          <w:sz w:val="24"/>
          <w:szCs w:val="24"/>
          <w:lang w:val="ro-RO" w:eastAsia="ro-RO"/>
        </w:rPr>
        <w:t>autoritate</w:t>
      </w:r>
      <w:r w:rsidR="0062735D" w:rsidRPr="00F7320E">
        <w:rPr>
          <w:lang w:val="pt-BR"/>
        </w:rPr>
        <w:t xml:space="preserve"> </w:t>
      </w:r>
      <w:r w:rsidR="0062735D" w:rsidRPr="00F7320E">
        <w:rPr>
          <w:rFonts w:ascii="Times New Roman" w:hAnsi="Times New Roman"/>
          <w:noProof/>
          <w:sz w:val="24"/>
          <w:szCs w:val="24"/>
          <w:lang w:val="ro-RO" w:eastAsia="ro-RO"/>
        </w:rPr>
        <w:t xml:space="preserve">competentă, conform domeniului de responsabilitate, </w:t>
      </w:r>
      <w:r w:rsidR="00F156C5" w:rsidRPr="00F7320E">
        <w:rPr>
          <w:rFonts w:ascii="Times New Roman" w:hAnsi="Times New Roman"/>
          <w:noProof/>
          <w:sz w:val="24"/>
          <w:szCs w:val="24"/>
          <w:lang w:val="ro-RO" w:eastAsia="ro-RO"/>
        </w:rPr>
        <w:t xml:space="preserve">trebuie să stabilească proceduri efective </w:t>
      </w:r>
      <w:r w:rsidR="00E21E26" w:rsidRPr="00F7320E">
        <w:rPr>
          <w:rFonts w:ascii="Times New Roman" w:hAnsi="Times New Roman"/>
          <w:noProof/>
          <w:sz w:val="24"/>
          <w:szCs w:val="24"/>
          <w:lang w:val="ro-RO" w:eastAsia="ro-RO"/>
        </w:rPr>
        <w:t>și</w:t>
      </w:r>
      <w:r w:rsidR="00F156C5" w:rsidRPr="00F7320E">
        <w:rPr>
          <w:rFonts w:ascii="Times New Roman" w:hAnsi="Times New Roman"/>
          <w:noProof/>
          <w:sz w:val="24"/>
          <w:szCs w:val="24"/>
          <w:lang w:val="ro-RO" w:eastAsia="ro-RO"/>
        </w:rPr>
        <w:t xml:space="preserve"> corecte pentru reglementarea diferendelor.</w:t>
      </w:r>
    </w:p>
    <w:p w14:paraId="629DF19D" w14:textId="381A0103" w:rsidR="00F156C5" w:rsidRDefault="00DA0184" w:rsidP="00DA0184">
      <w:pPr>
        <w:autoSpaceDE w:val="0"/>
        <w:autoSpaceDN w:val="0"/>
        <w:adjustRightInd w:val="0"/>
        <w:spacing w:after="0" w:line="240" w:lineRule="auto"/>
        <w:jc w:val="both"/>
        <w:rPr>
          <w:rFonts w:ascii="Times New Roman" w:hAnsi="Times New Roman"/>
          <w:noProof/>
          <w:sz w:val="24"/>
          <w:szCs w:val="24"/>
          <w:lang w:val="ro-RO" w:eastAsia="ro-RO"/>
        </w:rPr>
      </w:pPr>
      <w:r w:rsidRPr="0D6EC01D">
        <w:rPr>
          <w:rFonts w:ascii="Times New Roman" w:hAnsi="Times New Roman"/>
          <w:noProof/>
          <w:sz w:val="24"/>
          <w:szCs w:val="24"/>
          <w:lang w:val="ro-RO" w:eastAsia="ro-RO"/>
        </w:rPr>
        <w:t xml:space="preserve">(6) </w:t>
      </w:r>
      <w:r w:rsidR="00F156C5" w:rsidRPr="0D6EC01D">
        <w:rPr>
          <w:rFonts w:ascii="Times New Roman" w:hAnsi="Times New Roman"/>
          <w:noProof/>
          <w:sz w:val="24"/>
          <w:szCs w:val="24"/>
          <w:lang w:val="ro-RO" w:eastAsia="ro-RO"/>
        </w:rPr>
        <w:t>Rapoartele către Biroul Internaţional al Muncii, potrivit articolului 22 din Constituţie, vor include de asemenea şi informaţii referitoare la măsurile adoptate</w:t>
      </w:r>
      <w:r w:rsidR="00FE117A" w:rsidRPr="0D6EC01D">
        <w:rPr>
          <w:rFonts w:ascii="Times New Roman" w:hAnsi="Times New Roman"/>
          <w:noProof/>
          <w:sz w:val="24"/>
          <w:szCs w:val="24"/>
          <w:lang w:val="ro-RO" w:eastAsia="ro-RO"/>
        </w:rPr>
        <w:t>,</w:t>
      </w:r>
      <w:r w:rsidR="00F156C5" w:rsidRPr="0D6EC01D">
        <w:rPr>
          <w:rFonts w:ascii="Times New Roman" w:hAnsi="Times New Roman"/>
          <w:noProof/>
          <w:sz w:val="24"/>
          <w:szCs w:val="24"/>
          <w:lang w:val="ro-RO" w:eastAsia="ro-RO"/>
        </w:rPr>
        <w:t xml:space="preserve"> potrivi</w:t>
      </w:r>
      <w:r w:rsidR="00167B5C" w:rsidRPr="0D6EC01D">
        <w:rPr>
          <w:rFonts w:ascii="Times New Roman" w:hAnsi="Times New Roman"/>
          <w:noProof/>
          <w:sz w:val="24"/>
          <w:szCs w:val="24"/>
          <w:lang w:val="ro-RO" w:eastAsia="ro-RO"/>
        </w:rPr>
        <w:t>t paragrafului 2 al Regulii 4.5</w:t>
      </w:r>
      <w:r w:rsidR="40DA0845" w:rsidRPr="0D6EC01D">
        <w:rPr>
          <w:rFonts w:ascii="Times New Roman" w:hAnsi="Times New Roman"/>
          <w:noProof/>
          <w:sz w:val="24"/>
          <w:szCs w:val="24"/>
          <w:lang w:val="ro-RO" w:eastAsia="ro-RO"/>
        </w:rPr>
        <w:t xml:space="preserve"> </w:t>
      </w:r>
      <w:r w:rsidR="40DA0845" w:rsidRPr="00DA6F30">
        <w:rPr>
          <w:rFonts w:ascii="Times New Roman" w:hAnsi="Times New Roman"/>
          <w:noProof/>
          <w:sz w:val="24"/>
          <w:szCs w:val="24"/>
          <w:lang w:val="ro-RO" w:eastAsia="ro-RO"/>
        </w:rPr>
        <w:t xml:space="preserve">din </w:t>
      </w:r>
      <w:r w:rsidR="00DA6F30">
        <w:rPr>
          <w:rFonts w:ascii="Times New Roman" w:hAnsi="Times New Roman"/>
          <w:noProof/>
          <w:sz w:val="24"/>
          <w:szCs w:val="24"/>
          <w:lang w:val="ro-RO" w:eastAsia="ro-RO"/>
        </w:rPr>
        <w:t>Convenţ</w:t>
      </w:r>
      <w:r w:rsidR="40DA0845" w:rsidRPr="00DA6F30">
        <w:rPr>
          <w:rFonts w:ascii="Times New Roman" w:hAnsi="Times New Roman"/>
          <w:noProof/>
          <w:sz w:val="24"/>
          <w:szCs w:val="24"/>
          <w:lang w:val="ro-RO" w:eastAsia="ro-RO"/>
        </w:rPr>
        <w:t>ie</w:t>
      </w:r>
      <w:r w:rsidR="00167B5C" w:rsidRPr="00DA6F30">
        <w:rPr>
          <w:rFonts w:ascii="Times New Roman" w:hAnsi="Times New Roman"/>
          <w:noProof/>
          <w:sz w:val="24"/>
          <w:szCs w:val="24"/>
          <w:lang w:val="ro-RO" w:eastAsia="ro-RO"/>
        </w:rPr>
        <w:t>,</w:t>
      </w:r>
      <w:r w:rsidR="00FE117A" w:rsidRPr="00DA6F30">
        <w:rPr>
          <w:rFonts w:ascii="Times New Roman" w:hAnsi="Times New Roman"/>
          <w:noProof/>
          <w:sz w:val="24"/>
          <w:szCs w:val="24"/>
          <w:lang w:val="ro-RO" w:eastAsia="ro-RO"/>
        </w:rPr>
        <w:t xml:space="preserve"> </w:t>
      </w:r>
      <w:r w:rsidR="00F156C5" w:rsidRPr="00DA6F30">
        <w:rPr>
          <w:rFonts w:ascii="Times New Roman" w:hAnsi="Times New Roman"/>
          <w:noProof/>
          <w:sz w:val="24"/>
          <w:szCs w:val="24"/>
          <w:lang w:val="ro-RO" w:eastAsia="ro-RO"/>
        </w:rPr>
        <w:t>în vederea extinderii protecţiei către alte ramuri.</w:t>
      </w:r>
    </w:p>
    <w:p w14:paraId="604B039A" w14:textId="77777777" w:rsidR="00E51576" w:rsidRDefault="00E51576" w:rsidP="00E21E26">
      <w:pPr>
        <w:autoSpaceDE w:val="0"/>
        <w:autoSpaceDN w:val="0"/>
        <w:adjustRightInd w:val="0"/>
        <w:spacing w:after="0" w:line="240" w:lineRule="auto"/>
        <w:jc w:val="center"/>
        <w:rPr>
          <w:rFonts w:ascii="Times New Roman" w:hAnsi="Times New Roman"/>
          <w:b/>
          <w:noProof/>
          <w:sz w:val="24"/>
          <w:szCs w:val="24"/>
          <w:lang w:val="ro-RO" w:eastAsia="ro-RO"/>
        </w:rPr>
      </w:pPr>
    </w:p>
    <w:p w14:paraId="71CCAC70" w14:textId="77777777" w:rsidR="00DA6F30" w:rsidRDefault="00DA6F30" w:rsidP="00E21E26">
      <w:pPr>
        <w:autoSpaceDE w:val="0"/>
        <w:autoSpaceDN w:val="0"/>
        <w:adjustRightInd w:val="0"/>
        <w:spacing w:after="0" w:line="240" w:lineRule="auto"/>
        <w:jc w:val="center"/>
        <w:rPr>
          <w:rFonts w:ascii="Times New Roman" w:hAnsi="Times New Roman"/>
          <w:b/>
          <w:noProof/>
          <w:sz w:val="24"/>
          <w:szCs w:val="24"/>
          <w:lang w:val="ro-RO" w:eastAsia="ro-RO"/>
        </w:rPr>
      </w:pPr>
    </w:p>
    <w:p w14:paraId="54003A53" w14:textId="77777777" w:rsidR="00DA6F30" w:rsidRDefault="00DA6F30" w:rsidP="00E21E26">
      <w:pPr>
        <w:autoSpaceDE w:val="0"/>
        <w:autoSpaceDN w:val="0"/>
        <w:adjustRightInd w:val="0"/>
        <w:spacing w:after="0" w:line="240" w:lineRule="auto"/>
        <w:jc w:val="center"/>
        <w:rPr>
          <w:rFonts w:ascii="Times New Roman" w:hAnsi="Times New Roman"/>
          <w:b/>
          <w:noProof/>
          <w:sz w:val="24"/>
          <w:szCs w:val="24"/>
          <w:lang w:val="ro-RO" w:eastAsia="ro-RO"/>
        </w:rPr>
      </w:pPr>
    </w:p>
    <w:p w14:paraId="27CA62E3" w14:textId="77777777" w:rsidR="00DA6F30" w:rsidRDefault="00DA6F30" w:rsidP="00E21E26">
      <w:pPr>
        <w:autoSpaceDE w:val="0"/>
        <w:autoSpaceDN w:val="0"/>
        <w:adjustRightInd w:val="0"/>
        <w:spacing w:after="0" w:line="240" w:lineRule="auto"/>
        <w:jc w:val="center"/>
        <w:rPr>
          <w:rFonts w:ascii="Times New Roman" w:hAnsi="Times New Roman"/>
          <w:b/>
          <w:noProof/>
          <w:sz w:val="24"/>
          <w:szCs w:val="24"/>
          <w:lang w:val="ro-RO" w:eastAsia="ro-RO"/>
        </w:rPr>
      </w:pPr>
    </w:p>
    <w:p w14:paraId="1A40650D" w14:textId="77777777" w:rsidR="00DA6F30" w:rsidRDefault="00DA6F30" w:rsidP="00E21E26">
      <w:pPr>
        <w:autoSpaceDE w:val="0"/>
        <w:autoSpaceDN w:val="0"/>
        <w:adjustRightInd w:val="0"/>
        <w:spacing w:after="0" w:line="240" w:lineRule="auto"/>
        <w:jc w:val="center"/>
        <w:rPr>
          <w:rFonts w:ascii="Times New Roman" w:hAnsi="Times New Roman"/>
          <w:b/>
          <w:noProof/>
          <w:sz w:val="24"/>
          <w:szCs w:val="24"/>
          <w:lang w:val="ro-RO" w:eastAsia="ro-RO"/>
        </w:rPr>
      </w:pPr>
    </w:p>
    <w:p w14:paraId="33715B3F" w14:textId="77777777" w:rsidR="00DA6F30" w:rsidRPr="00DA6F30" w:rsidRDefault="00DA6F30" w:rsidP="00E21E26">
      <w:pPr>
        <w:autoSpaceDE w:val="0"/>
        <w:autoSpaceDN w:val="0"/>
        <w:adjustRightInd w:val="0"/>
        <w:spacing w:after="0" w:line="240" w:lineRule="auto"/>
        <w:jc w:val="center"/>
        <w:rPr>
          <w:rFonts w:ascii="Times New Roman" w:hAnsi="Times New Roman"/>
          <w:b/>
          <w:noProof/>
          <w:sz w:val="24"/>
          <w:szCs w:val="24"/>
          <w:lang w:val="ro-RO" w:eastAsia="ro-RO"/>
        </w:rPr>
      </w:pPr>
    </w:p>
    <w:p w14:paraId="38D6168B" w14:textId="77777777" w:rsidR="00C9476A" w:rsidRPr="00DA6F30" w:rsidRDefault="00C9476A" w:rsidP="00E21E26">
      <w:pPr>
        <w:autoSpaceDE w:val="0"/>
        <w:autoSpaceDN w:val="0"/>
        <w:adjustRightInd w:val="0"/>
        <w:spacing w:after="0" w:line="240" w:lineRule="auto"/>
        <w:jc w:val="center"/>
        <w:rPr>
          <w:rFonts w:ascii="Times New Roman" w:hAnsi="Times New Roman"/>
          <w:b/>
          <w:noProof/>
          <w:sz w:val="24"/>
          <w:szCs w:val="24"/>
          <w:lang w:val="ro-RO" w:eastAsia="ro-RO"/>
        </w:rPr>
      </w:pPr>
      <w:r w:rsidRPr="00DA6F30">
        <w:rPr>
          <w:rFonts w:ascii="Times New Roman" w:hAnsi="Times New Roman"/>
          <w:b/>
          <w:noProof/>
          <w:sz w:val="24"/>
          <w:szCs w:val="24"/>
          <w:lang w:val="ro-RO" w:eastAsia="ro-RO"/>
        </w:rPr>
        <w:lastRenderedPageBreak/>
        <w:t xml:space="preserve">CAPITOLUL </w:t>
      </w:r>
      <w:r w:rsidR="00597AFE" w:rsidRPr="00DA6F30">
        <w:rPr>
          <w:rFonts w:ascii="Times New Roman" w:hAnsi="Times New Roman"/>
          <w:b/>
          <w:noProof/>
          <w:sz w:val="24"/>
          <w:szCs w:val="24"/>
          <w:lang w:val="ro-RO" w:eastAsia="ro-RO"/>
        </w:rPr>
        <w:t>VII</w:t>
      </w:r>
    </w:p>
    <w:p w14:paraId="082BA60B" w14:textId="77777777" w:rsidR="00C9476A" w:rsidRPr="00DA6F30" w:rsidRDefault="00C9476A" w:rsidP="00E21E26">
      <w:pPr>
        <w:spacing w:after="0" w:line="240" w:lineRule="auto"/>
        <w:jc w:val="center"/>
        <w:rPr>
          <w:rFonts w:ascii="Times New Roman" w:hAnsi="Times New Roman"/>
          <w:b/>
          <w:noProof/>
          <w:sz w:val="24"/>
          <w:szCs w:val="24"/>
          <w:lang w:val="ro-RO"/>
        </w:rPr>
      </w:pPr>
      <w:r w:rsidRPr="00DA6F30">
        <w:rPr>
          <w:rFonts w:ascii="Times New Roman" w:hAnsi="Times New Roman"/>
          <w:b/>
          <w:noProof/>
          <w:sz w:val="24"/>
          <w:szCs w:val="24"/>
          <w:lang w:val="ro-RO"/>
        </w:rPr>
        <w:t xml:space="preserve">Conformitate </w:t>
      </w:r>
      <w:r w:rsidR="00E21E26" w:rsidRPr="00DA6F30">
        <w:rPr>
          <w:rFonts w:ascii="Times New Roman" w:hAnsi="Times New Roman"/>
          <w:b/>
          <w:noProof/>
          <w:sz w:val="24"/>
          <w:szCs w:val="24"/>
          <w:lang w:val="ro-RO"/>
        </w:rPr>
        <w:t>și</w:t>
      </w:r>
      <w:r w:rsidRPr="00DA6F30">
        <w:rPr>
          <w:rFonts w:ascii="Times New Roman" w:hAnsi="Times New Roman"/>
          <w:b/>
          <w:noProof/>
          <w:sz w:val="24"/>
          <w:szCs w:val="24"/>
          <w:lang w:val="ro-RO"/>
        </w:rPr>
        <w:t xml:space="preserve"> punere în aplicare </w:t>
      </w:r>
    </w:p>
    <w:p w14:paraId="0D8DBBC8" w14:textId="77777777" w:rsidR="00DA0184" w:rsidRPr="00DA6F30" w:rsidRDefault="00DA0184" w:rsidP="00E21E26">
      <w:pPr>
        <w:spacing w:after="0" w:line="240" w:lineRule="auto"/>
        <w:jc w:val="center"/>
        <w:rPr>
          <w:rFonts w:ascii="Times New Roman" w:hAnsi="Times New Roman"/>
          <w:b/>
          <w:noProof/>
          <w:sz w:val="24"/>
          <w:szCs w:val="24"/>
          <w:lang w:val="ro-RO"/>
        </w:rPr>
      </w:pPr>
    </w:p>
    <w:p w14:paraId="11699B96" w14:textId="77777777" w:rsidR="00C9476A" w:rsidRPr="00DA6F30" w:rsidRDefault="00C9476A" w:rsidP="00E21E26">
      <w:pPr>
        <w:spacing w:after="0" w:line="240" w:lineRule="auto"/>
        <w:jc w:val="center"/>
        <w:rPr>
          <w:rFonts w:ascii="Times New Roman" w:hAnsi="Times New Roman"/>
          <w:b/>
          <w:noProof/>
          <w:sz w:val="24"/>
          <w:szCs w:val="24"/>
          <w:lang w:val="ro-RO"/>
        </w:rPr>
      </w:pPr>
      <w:r w:rsidRPr="00DA6F30">
        <w:rPr>
          <w:rFonts w:ascii="Times New Roman" w:hAnsi="Times New Roman"/>
          <w:b/>
          <w:noProof/>
          <w:sz w:val="24"/>
          <w:szCs w:val="24"/>
          <w:lang w:val="ro-RO"/>
        </w:rPr>
        <w:t>SECŢIUNEA 1</w:t>
      </w:r>
    </w:p>
    <w:p w14:paraId="1B827840" w14:textId="77777777" w:rsidR="00C9476A" w:rsidRPr="00DA6F30" w:rsidRDefault="00C9476A" w:rsidP="00E21E26">
      <w:pPr>
        <w:spacing w:after="0" w:line="240" w:lineRule="auto"/>
        <w:jc w:val="center"/>
        <w:rPr>
          <w:rFonts w:ascii="Times New Roman" w:hAnsi="Times New Roman"/>
          <w:b/>
          <w:bCs/>
          <w:iCs/>
          <w:noProof/>
          <w:sz w:val="24"/>
          <w:szCs w:val="24"/>
          <w:lang w:val="ro-RO" w:eastAsia="ro-RO"/>
        </w:rPr>
      </w:pPr>
      <w:r w:rsidRPr="00DA6F30">
        <w:rPr>
          <w:rFonts w:ascii="Times New Roman" w:hAnsi="Times New Roman"/>
          <w:b/>
          <w:noProof/>
          <w:sz w:val="24"/>
          <w:szCs w:val="24"/>
          <w:lang w:val="ro-RO"/>
        </w:rPr>
        <w:t>Responsabilităţile statului</w:t>
      </w:r>
      <w:r w:rsidRPr="00DA6F30">
        <w:rPr>
          <w:rFonts w:ascii="Times New Roman" w:hAnsi="Times New Roman"/>
          <w:b/>
          <w:bCs/>
          <w:iCs/>
          <w:noProof/>
          <w:sz w:val="24"/>
          <w:szCs w:val="24"/>
          <w:lang w:val="ro-RO" w:eastAsia="ro-RO"/>
        </w:rPr>
        <w:t xml:space="preserve"> de pavilion</w:t>
      </w:r>
    </w:p>
    <w:p w14:paraId="774BEFE9" w14:textId="77777777" w:rsidR="00DA0184" w:rsidRPr="00F7320E" w:rsidRDefault="00DA0184" w:rsidP="00E21E26">
      <w:pPr>
        <w:spacing w:after="0" w:line="240" w:lineRule="auto"/>
        <w:jc w:val="center"/>
        <w:rPr>
          <w:rFonts w:ascii="Times New Roman" w:hAnsi="Times New Roman"/>
          <w:noProof/>
          <w:sz w:val="24"/>
          <w:szCs w:val="24"/>
          <w:lang w:val="ro-RO"/>
        </w:rPr>
      </w:pPr>
    </w:p>
    <w:p w14:paraId="373FB47B" w14:textId="2A1ECE81" w:rsidR="00C9476A" w:rsidRPr="00F7320E" w:rsidRDefault="00C9476A" w:rsidP="00DA0184">
      <w:pPr>
        <w:spacing w:after="0" w:line="240" w:lineRule="auto"/>
        <w:jc w:val="both"/>
        <w:rPr>
          <w:rFonts w:ascii="Times New Roman" w:hAnsi="Times New Roman"/>
          <w:noProof/>
          <w:sz w:val="24"/>
          <w:szCs w:val="24"/>
          <w:lang w:val="ro-RO"/>
        </w:rPr>
      </w:pPr>
      <w:r w:rsidRPr="003D7B52">
        <w:rPr>
          <w:rFonts w:ascii="Times New Roman" w:hAnsi="Times New Roman"/>
          <w:b/>
          <w:noProof/>
          <w:sz w:val="24"/>
          <w:szCs w:val="24"/>
          <w:lang w:val="ro-RO"/>
        </w:rPr>
        <w:t>Art.</w:t>
      </w:r>
      <w:r w:rsidR="00D326D3" w:rsidRPr="003D7B52">
        <w:rPr>
          <w:rFonts w:ascii="Times New Roman" w:hAnsi="Times New Roman"/>
          <w:b/>
          <w:noProof/>
          <w:sz w:val="24"/>
          <w:szCs w:val="24"/>
          <w:lang w:val="ro-RO"/>
        </w:rPr>
        <w:t>7</w:t>
      </w:r>
      <w:r w:rsidR="003D7B52" w:rsidRPr="003D7B52">
        <w:rPr>
          <w:rFonts w:ascii="Times New Roman" w:hAnsi="Times New Roman"/>
          <w:b/>
          <w:noProof/>
          <w:sz w:val="24"/>
          <w:szCs w:val="24"/>
          <w:lang w:val="ro-RO"/>
        </w:rPr>
        <w:t>1</w:t>
      </w:r>
      <w:r w:rsidRPr="003D7B52">
        <w:rPr>
          <w:rFonts w:ascii="Times New Roman" w:hAnsi="Times New Roman"/>
          <w:b/>
          <w:noProof/>
          <w:sz w:val="24"/>
          <w:szCs w:val="24"/>
          <w:lang w:val="ro-RO"/>
        </w:rPr>
        <w:t>.</w:t>
      </w:r>
      <w:r w:rsidR="005465C2"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xml:space="preserve">- (1) ANR este autoritatea competentă căreia i se deleagă competenţele de către </w:t>
      </w:r>
      <w:r w:rsidR="00122AF2">
        <w:rPr>
          <w:rFonts w:ascii="Times New Roman" w:hAnsi="Times New Roman"/>
          <w:noProof/>
          <w:sz w:val="24"/>
          <w:szCs w:val="24"/>
          <w:lang w:val="ro-RO"/>
        </w:rPr>
        <w:t>MTIC</w:t>
      </w:r>
      <w:r w:rsidRPr="00F7320E">
        <w:rPr>
          <w:rFonts w:ascii="Times New Roman" w:hAnsi="Times New Roman"/>
          <w:noProof/>
          <w:sz w:val="24"/>
          <w:szCs w:val="24"/>
          <w:lang w:val="ro-RO"/>
        </w:rPr>
        <w:t xml:space="preserve"> pentru respectarea obligaţiilor ce revin României în calitate de stat de pavilion, pentru punerea în aplicare a prevederilor </w:t>
      </w:r>
      <w:r w:rsidR="00E21E26" w:rsidRPr="00F7320E">
        <w:rPr>
          <w:rFonts w:ascii="Times New Roman" w:hAnsi="Times New Roman"/>
          <w:noProof/>
          <w:sz w:val="24"/>
          <w:szCs w:val="24"/>
          <w:lang w:val="ro-RO"/>
        </w:rPr>
        <w:t>Convenției</w:t>
      </w:r>
      <w:r w:rsidR="00227A70" w:rsidRPr="00F7320E">
        <w:rPr>
          <w:rFonts w:ascii="Times New Roman" w:hAnsi="Times New Roman"/>
          <w:noProof/>
          <w:sz w:val="24"/>
          <w:szCs w:val="24"/>
          <w:lang w:val="ro-RO"/>
        </w:rPr>
        <w:t>,</w:t>
      </w:r>
      <w:r w:rsidRPr="00F7320E">
        <w:rPr>
          <w:rFonts w:ascii="Times New Roman" w:hAnsi="Times New Roman"/>
          <w:noProof/>
          <w:sz w:val="24"/>
          <w:szCs w:val="24"/>
          <w:lang w:val="ro-RO"/>
        </w:rPr>
        <w:t xml:space="preserve"> în ceea ce priveşte navele </w:t>
      </w:r>
      <w:r w:rsidR="002A639C" w:rsidRPr="00F7320E">
        <w:rPr>
          <w:rFonts w:ascii="Times New Roman" w:hAnsi="Times New Roman"/>
          <w:noProof/>
          <w:sz w:val="24"/>
          <w:szCs w:val="24"/>
          <w:lang w:val="ro-RO"/>
        </w:rPr>
        <w:t xml:space="preserve">sub pavilion român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w:t>
      </w:r>
      <w:r w:rsidR="002A639C" w:rsidRPr="00F7320E">
        <w:rPr>
          <w:rFonts w:ascii="Times New Roman" w:hAnsi="Times New Roman"/>
          <w:noProof/>
          <w:sz w:val="24"/>
          <w:szCs w:val="24"/>
          <w:lang w:val="ro-RO"/>
        </w:rPr>
        <w:t>navigatori</w:t>
      </w:r>
      <w:r w:rsidR="00227A70" w:rsidRPr="00F7320E">
        <w:rPr>
          <w:rFonts w:ascii="Times New Roman" w:hAnsi="Times New Roman"/>
          <w:noProof/>
          <w:sz w:val="24"/>
          <w:szCs w:val="24"/>
          <w:lang w:val="ro-RO"/>
        </w:rPr>
        <w:t>i</w:t>
      </w:r>
      <w:r w:rsidR="002A639C" w:rsidRPr="00F7320E">
        <w:rPr>
          <w:rFonts w:ascii="Times New Roman" w:hAnsi="Times New Roman"/>
          <w:noProof/>
          <w:sz w:val="24"/>
          <w:szCs w:val="24"/>
          <w:lang w:val="ro-RO"/>
        </w:rPr>
        <w:t xml:space="preserve"> de la bordul acestora.</w:t>
      </w:r>
      <w:r w:rsidRPr="00F7320E">
        <w:rPr>
          <w:rFonts w:ascii="Times New Roman" w:hAnsi="Times New Roman"/>
          <w:noProof/>
          <w:sz w:val="24"/>
          <w:szCs w:val="24"/>
          <w:lang w:val="ro-RO"/>
        </w:rPr>
        <w:t xml:space="preserve"> </w:t>
      </w:r>
    </w:p>
    <w:p w14:paraId="21FBAFD2" w14:textId="7AE4FAE2" w:rsidR="00C9476A" w:rsidRPr="003D7B52" w:rsidRDefault="00C9476A" w:rsidP="0D6EC01D">
      <w:pPr>
        <w:autoSpaceDE w:val="0"/>
        <w:autoSpaceDN w:val="0"/>
        <w:adjustRightInd w:val="0"/>
        <w:spacing w:after="0" w:line="240" w:lineRule="auto"/>
        <w:jc w:val="both"/>
        <w:rPr>
          <w:rFonts w:ascii="Times New Roman" w:hAnsi="Times New Roman"/>
          <w:noProof/>
          <w:sz w:val="24"/>
          <w:szCs w:val="24"/>
          <w:lang w:val="ro-RO" w:eastAsia="ro-RO"/>
        </w:rPr>
      </w:pPr>
      <w:r w:rsidRPr="0D6EC01D">
        <w:rPr>
          <w:rFonts w:ascii="Times New Roman" w:hAnsi="Times New Roman"/>
          <w:noProof/>
          <w:sz w:val="24"/>
          <w:szCs w:val="24"/>
          <w:lang w:val="ro-RO"/>
        </w:rPr>
        <w:t xml:space="preserve">(2) </w:t>
      </w:r>
      <w:r w:rsidR="002A639C" w:rsidRPr="0D6EC01D">
        <w:rPr>
          <w:rFonts w:ascii="Times New Roman" w:hAnsi="Times New Roman"/>
          <w:noProof/>
          <w:sz w:val="24"/>
          <w:szCs w:val="24"/>
          <w:lang w:val="ro-RO"/>
        </w:rPr>
        <w:t>N</w:t>
      </w:r>
      <w:r w:rsidRPr="0D6EC01D">
        <w:rPr>
          <w:rFonts w:ascii="Times New Roman" w:hAnsi="Times New Roman"/>
          <w:noProof/>
          <w:sz w:val="24"/>
          <w:szCs w:val="24"/>
          <w:lang w:val="ro-RO"/>
        </w:rPr>
        <w:t xml:space="preserve">avigatorilor de la bordul navelor </w:t>
      </w:r>
      <w:r w:rsidRPr="0D6EC01D">
        <w:rPr>
          <w:rFonts w:ascii="Times New Roman" w:hAnsi="Times New Roman"/>
          <w:noProof/>
          <w:sz w:val="24"/>
          <w:szCs w:val="24"/>
          <w:lang w:val="ro-RO" w:eastAsia="ro-RO"/>
        </w:rPr>
        <w:t>care arborează pavilion român</w:t>
      </w:r>
      <w:r w:rsidR="002A639C" w:rsidRPr="0D6EC01D">
        <w:rPr>
          <w:rFonts w:ascii="Times New Roman" w:hAnsi="Times New Roman"/>
          <w:noProof/>
          <w:sz w:val="24"/>
          <w:szCs w:val="24"/>
          <w:lang w:val="ro-RO" w:eastAsia="ro-RO"/>
        </w:rPr>
        <w:t xml:space="preserve"> li se garantează</w:t>
      </w:r>
      <w:r w:rsidR="002A639C" w:rsidRPr="0D6EC01D">
        <w:rPr>
          <w:rFonts w:ascii="Times New Roman" w:hAnsi="Times New Roman"/>
          <w:noProof/>
          <w:sz w:val="24"/>
          <w:szCs w:val="24"/>
          <w:lang w:val="ro-RO"/>
        </w:rPr>
        <w:t xml:space="preserve"> existenţa</w:t>
      </w:r>
      <w:r w:rsidRPr="0D6EC01D">
        <w:rPr>
          <w:rFonts w:ascii="Times New Roman" w:hAnsi="Times New Roman"/>
          <w:noProof/>
          <w:sz w:val="24"/>
          <w:szCs w:val="24"/>
          <w:lang w:val="ro-RO"/>
        </w:rPr>
        <w:t xml:space="preserve"> şi menţiner</w:t>
      </w:r>
      <w:r w:rsidR="002A639C" w:rsidRPr="0D6EC01D">
        <w:rPr>
          <w:rFonts w:ascii="Times New Roman" w:hAnsi="Times New Roman"/>
          <w:noProof/>
          <w:sz w:val="24"/>
          <w:szCs w:val="24"/>
          <w:lang w:val="ro-RO"/>
        </w:rPr>
        <w:t>ea</w:t>
      </w:r>
      <w:r w:rsidRPr="0D6EC01D">
        <w:rPr>
          <w:rFonts w:ascii="Times New Roman" w:hAnsi="Times New Roman"/>
          <w:noProof/>
          <w:sz w:val="24"/>
          <w:szCs w:val="24"/>
          <w:lang w:val="ro-RO"/>
        </w:rPr>
        <w:t xml:space="preserve"> conformităţii condițiilor de viață și de muncă cu cerințele </w:t>
      </w:r>
      <w:r w:rsidR="00E80671" w:rsidRPr="0D6EC01D">
        <w:rPr>
          <w:rFonts w:ascii="Times New Roman" w:hAnsi="Times New Roman"/>
          <w:noProof/>
          <w:sz w:val="24"/>
          <w:szCs w:val="24"/>
          <w:lang w:val="ro-RO"/>
        </w:rPr>
        <w:t>C</w:t>
      </w:r>
      <w:r w:rsidRPr="0D6EC01D">
        <w:rPr>
          <w:rFonts w:ascii="Times New Roman" w:hAnsi="Times New Roman"/>
          <w:noProof/>
          <w:sz w:val="24"/>
          <w:szCs w:val="24"/>
          <w:lang w:val="ro-RO"/>
        </w:rPr>
        <w:t>onvenţiei</w:t>
      </w:r>
      <w:r w:rsidR="00E65799" w:rsidRPr="0D6EC01D">
        <w:rPr>
          <w:rFonts w:ascii="Times New Roman" w:hAnsi="Times New Roman"/>
          <w:noProof/>
          <w:sz w:val="24"/>
          <w:szCs w:val="24"/>
          <w:lang w:val="ro-RO"/>
        </w:rPr>
        <w:t>,</w:t>
      </w:r>
      <w:r w:rsidR="002A639C" w:rsidRPr="0D6EC01D">
        <w:rPr>
          <w:rFonts w:ascii="Times New Roman" w:hAnsi="Times New Roman"/>
          <w:noProof/>
          <w:sz w:val="24"/>
          <w:szCs w:val="24"/>
          <w:lang w:val="ro-RO"/>
        </w:rPr>
        <w:t xml:space="preserve"> prin instituirea unui</w:t>
      </w:r>
      <w:r w:rsidRPr="0D6EC01D">
        <w:rPr>
          <w:rFonts w:ascii="Times New Roman" w:hAnsi="Times New Roman"/>
          <w:noProof/>
          <w:sz w:val="24"/>
          <w:szCs w:val="24"/>
          <w:lang w:val="ro-RO" w:eastAsia="ro-RO"/>
        </w:rPr>
        <w:t xml:space="preserve"> sistem de inspecţii a condiţiilor de muncă în </w:t>
      </w:r>
      <w:r w:rsidR="00E92EFE" w:rsidRPr="0D6EC01D">
        <w:rPr>
          <w:rFonts w:ascii="Times New Roman" w:hAnsi="Times New Roman"/>
          <w:noProof/>
          <w:sz w:val="24"/>
          <w:szCs w:val="24"/>
          <w:lang w:val="ro-RO" w:eastAsia="ro-RO"/>
        </w:rPr>
        <w:t>sectorul</w:t>
      </w:r>
      <w:r w:rsidRPr="0D6EC01D">
        <w:rPr>
          <w:rFonts w:ascii="Times New Roman" w:hAnsi="Times New Roman"/>
          <w:noProof/>
          <w:sz w:val="24"/>
          <w:szCs w:val="24"/>
          <w:lang w:val="ro-RO" w:eastAsia="ro-RO"/>
        </w:rPr>
        <w:t xml:space="preserve"> maritim pentru aceste nave, conform Regulilor 5.1.3 şi 5.1.4</w:t>
      </w:r>
      <w:r w:rsidR="44D21B1D" w:rsidRPr="0D6EC01D">
        <w:rPr>
          <w:rFonts w:ascii="Times New Roman" w:hAnsi="Times New Roman"/>
          <w:noProof/>
          <w:sz w:val="24"/>
          <w:szCs w:val="24"/>
          <w:lang w:val="ro-RO" w:eastAsia="ro-RO"/>
        </w:rPr>
        <w:t xml:space="preserve"> </w:t>
      </w:r>
      <w:r w:rsidR="44D21B1D" w:rsidRPr="003D7B52">
        <w:rPr>
          <w:rFonts w:ascii="Times New Roman" w:hAnsi="Times New Roman"/>
          <w:noProof/>
          <w:sz w:val="24"/>
          <w:szCs w:val="24"/>
          <w:lang w:val="ro-RO" w:eastAsia="ro-RO"/>
        </w:rPr>
        <w:t>din Conventie</w:t>
      </w:r>
      <w:r w:rsidRPr="003D7B52">
        <w:rPr>
          <w:rFonts w:ascii="Times New Roman" w:hAnsi="Times New Roman"/>
          <w:noProof/>
          <w:sz w:val="24"/>
          <w:szCs w:val="24"/>
          <w:lang w:val="ro-RO" w:eastAsia="ro-RO"/>
        </w:rPr>
        <w:t>.</w:t>
      </w:r>
    </w:p>
    <w:p w14:paraId="0061F29B" w14:textId="77777777" w:rsidR="003D7B52" w:rsidRDefault="003D7B52" w:rsidP="0D6EC01D">
      <w:pPr>
        <w:spacing w:after="0" w:line="240" w:lineRule="auto"/>
        <w:ind w:right="-8"/>
        <w:jc w:val="both"/>
        <w:rPr>
          <w:rFonts w:ascii="Times New Roman" w:hAnsi="Times New Roman"/>
          <w:noProof/>
          <w:sz w:val="24"/>
          <w:szCs w:val="24"/>
          <w:lang w:val="ro-RO"/>
        </w:rPr>
      </w:pPr>
    </w:p>
    <w:p w14:paraId="4F94DCA9" w14:textId="74A9C634" w:rsidR="00C9476A" w:rsidRPr="003D7B52" w:rsidRDefault="00C9476A" w:rsidP="0D6EC01D">
      <w:pPr>
        <w:spacing w:after="0" w:line="240" w:lineRule="auto"/>
        <w:ind w:right="-8"/>
        <w:jc w:val="both"/>
        <w:rPr>
          <w:rFonts w:ascii="Times New Roman" w:hAnsi="Times New Roman"/>
          <w:noProof/>
          <w:sz w:val="24"/>
          <w:szCs w:val="24"/>
          <w:lang w:val="ro-RO"/>
        </w:rPr>
      </w:pPr>
      <w:r w:rsidRPr="003D7B52">
        <w:rPr>
          <w:rFonts w:ascii="Times New Roman" w:hAnsi="Times New Roman"/>
          <w:b/>
          <w:noProof/>
          <w:sz w:val="24"/>
          <w:szCs w:val="24"/>
          <w:lang w:val="ro-RO"/>
        </w:rPr>
        <w:t>Art.</w:t>
      </w:r>
      <w:r w:rsidR="00D326D3" w:rsidRPr="003D7B52">
        <w:rPr>
          <w:rFonts w:ascii="Times New Roman" w:hAnsi="Times New Roman"/>
          <w:b/>
          <w:noProof/>
          <w:sz w:val="24"/>
          <w:szCs w:val="24"/>
          <w:lang w:val="ro-RO"/>
        </w:rPr>
        <w:t>7</w:t>
      </w:r>
      <w:r w:rsidR="003D7B52" w:rsidRPr="003D7B52">
        <w:rPr>
          <w:rFonts w:ascii="Times New Roman" w:hAnsi="Times New Roman"/>
          <w:b/>
          <w:noProof/>
          <w:sz w:val="24"/>
          <w:szCs w:val="24"/>
          <w:lang w:val="ro-RO"/>
        </w:rPr>
        <w:t>2</w:t>
      </w:r>
      <w:r w:rsidRPr="003D7B52">
        <w:rPr>
          <w:rFonts w:ascii="Times New Roman" w:hAnsi="Times New Roman"/>
          <w:b/>
          <w:noProof/>
          <w:sz w:val="24"/>
          <w:szCs w:val="24"/>
          <w:lang w:val="ro-RO"/>
        </w:rPr>
        <w:t>.</w:t>
      </w:r>
      <w:r w:rsidR="005465C2" w:rsidRPr="003D7B52">
        <w:rPr>
          <w:rFonts w:ascii="Times New Roman" w:hAnsi="Times New Roman"/>
          <w:noProof/>
          <w:sz w:val="24"/>
          <w:szCs w:val="24"/>
          <w:lang w:val="ro-RO"/>
        </w:rPr>
        <w:t xml:space="preserve"> </w:t>
      </w:r>
      <w:r w:rsidRPr="003D7B52">
        <w:rPr>
          <w:rFonts w:ascii="Times New Roman" w:hAnsi="Times New Roman"/>
          <w:noProof/>
          <w:sz w:val="24"/>
          <w:szCs w:val="24"/>
          <w:lang w:val="ro-RO"/>
        </w:rPr>
        <w:t>-</w:t>
      </w:r>
      <w:r w:rsidRPr="003D7B52">
        <w:rPr>
          <w:rFonts w:ascii="Times New Roman" w:hAnsi="Times New Roman"/>
          <w:b/>
          <w:bCs/>
          <w:noProof/>
          <w:sz w:val="24"/>
          <w:szCs w:val="24"/>
          <w:lang w:val="ro-RO"/>
        </w:rPr>
        <w:t xml:space="preserve"> </w:t>
      </w:r>
      <w:r w:rsidRPr="003D7B52">
        <w:rPr>
          <w:rFonts w:ascii="Times New Roman" w:hAnsi="Times New Roman"/>
          <w:noProof/>
          <w:sz w:val="24"/>
          <w:szCs w:val="24"/>
          <w:lang w:val="ro-RO"/>
        </w:rPr>
        <w:t>ANR trebuie să menţină un  număr corespunzător de in</w:t>
      </w:r>
      <w:r w:rsidR="00EC415C" w:rsidRPr="003D7B52">
        <w:rPr>
          <w:rFonts w:ascii="Times New Roman" w:hAnsi="Times New Roman"/>
          <w:noProof/>
          <w:sz w:val="24"/>
          <w:szCs w:val="24"/>
          <w:lang w:val="ro-RO"/>
        </w:rPr>
        <w:t>spectori competenți, calificaţi</w:t>
      </w:r>
      <w:r w:rsidRPr="003D7B52">
        <w:rPr>
          <w:rFonts w:ascii="Times New Roman" w:hAnsi="Times New Roman"/>
          <w:noProof/>
          <w:sz w:val="24"/>
          <w:szCs w:val="24"/>
          <w:lang w:val="ro-RO"/>
        </w:rPr>
        <w:t xml:space="preserve"> pe deplin</w:t>
      </w:r>
      <w:r w:rsidR="00EC415C" w:rsidRPr="003D7B52">
        <w:rPr>
          <w:rFonts w:ascii="Times New Roman" w:hAnsi="Times New Roman"/>
          <w:noProof/>
          <w:sz w:val="24"/>
          <w:szCs w:val="24"/>
          <w:lang w:val="ro-RO"/>
        </w:rPr>
        <w:t>,</w:t>
      </w:r>
      <w:r w:rsidRPr="003D7B52">
        <w:rPr>
          <w:rFonts w:ascii="Times New Roman" w:hAnsi="Times New Roman"/>
          <w:noProof/>
          <w:sz w:val="24"/>
          <w:szCs w:val="24"/>
          <w:lang w:val="ro-RO"/>
        </w:rPr>
        <w:t xml:space="preserve"> autorizați </w:t>
      </w:r>
      <w:r w:rsidR="00E21E26" w:rsidRPr="003D7B52">
        <w:rPr>
          <w:rFonts w:ascii="Times New Roman" w:hAnsi="Times New Roman"/>
          <w:noProof/>
          <w:sz w:val="24"/>
          <w:szCs w:val="24"/>
          <w:lang w:val="ro-RO"/>
        </w:rPr>
        <w:t>și</w:t>
      </w:r>
      <w:r w:rsidRPr="003D7B52">
        <w:rPr>
          <w:rFonts w:ascii="Times New Roman" w:hAnsi="Times New Roman"/>
          <w:noProof/>
          <w:sz w:val="24"/>
          <w:szCs w:val="24"/>
          <w:lang w:val="ro-RO"/>
        </w:rPr>
        <w:t xml:space="preserve"> cu mandatul, statutul și independența necesare sau oportune, care să le permită să efec</w:t>
      </w:r>
      <w:r w:rsidR="00EC415C" w:rsidRPr="003D7B52">
        <w:rPr>
          <w:rFonts w:ascii="Times New Roman" w:hAnsi="Times New Roman"/>
          <w:noProof/>
          <w:sz w:val="24"/>
          <w:szCs w:val="24"/>
          <w:lang w:val="ro-RO"/>
        </w:rPr>
        <w:t xml:space="preserve">tueze inspecţia navelor conform </w:t>
      </w:r>
      <w:r w:rsidR="002A639C" w:rsidRPr="003D7B52">
        <w:rPr>
          <w:rFonts w:ascii="Times New Roman" w:hAnsi="Times New Roman"/>
          <w:noProof/>
          <w:sz w:val="24"/>
          <w:szCs w:val="24"/>
          <w:lang w:val="ro-RO"/>
        </w:rPr>
        <w:t>alin (2)</w:t>
      </w:r>
      <w:r w:rsidR="00EC415C" w:rsidRPr="003D7B52">
        <w:rPr>
          <w:rFonts w:ascii="Times New Roman" w:hAnsi="Times New Roman"/>
          <w:noProof/>
          <w:sz w:val="24"/>
          <w:szCs w:val="24"/>
          <w:lang w:val="ro-RO"/>
        </w:rPr>
        <w:t xml:space="preserve"> al art.73</w:t>
      </w:r>
      <w:r w:rsidR="003D7B52">
        <w:rPr>
          <w:rFonts w:ascii="Times New Roman" w:hAnsi="Times New Roman"/>
          <w:noProof/>
          <w:sz w:val="24"/>
          <w:szCs w:val="24"/>
          <w:lang w:val="ro-RO"/>
        </w:rPr>
        <w:t>.</w:t>
      </w:r>
    </w:p>
    <w:p w14:paraId="2EB12821" w14:textId="77777777" w:rsidR="003D7B52" w:rsidRDefault="003D7B52" w:rsidP="00E21E26">
      <w:pPr>
        <w:spacing w:after="0" w:line="240" w:lineRule="auto"/>
        <w:jc w:val="both"/>
        <w:rPr>
          <w:rFonts w:ascii="Times New Roman" w:hAnsi="Times New Roman"/>
          <w:noProof/>
          <w:sz w:val="24"/>
          <w:szCs w:val="24"/>
          <w:lang w:val="ro-RO"/>
        </w:rPr>
      </w:pPr>
    </w:p>
    <w:p w14:paraId="1CE22347" w14:textId="5F65E932" w:rsidR="00C9476A" w:rsidRPr="00F7320E" w:rsidRDefault="00C9476A" w:rsidP="00E21E26">
      <w:pPr>
        <w:spacing w:after="0" w:line="240" w:lineRule="auto"/>
        <w:jc w:val="both"/>
        <w:rPr>
          <w:rFonts w:ascii="Times New Roman" w:hAnsi="Times New Roman"/>
          <w:noProof/>
          <w:sz w:val="24"/>
          <w:szCs w:val="24"/>
          <w:lang w:val="ro-RO" w:eastAsia="ro-RO"/>
        </w:rPr>
      </w:pPr>
      <w:r w:rsidRPr="003D7B52">
        <w:rPr>
          <w:rFonts w:ascii="Times New Roman" w:hAnsi="Times New Roman"/>
          <w:b/>
          <w:noProof/>
          <w:sz w:val="24"/>
          <w:szCs w:val="24"/>
          <w:lang w:val="ro-RO"/>
        </w:rPr>
        <w:t>Art.</w:t>
      </w:r>
      <w:r w:rsidR="00D326D3" w:rsidRPr="003D7B52">
        <w:rPr>
          <w:rFonts w:ascii="Times New Roman" w:hAnsi="Times New Roman"/>
          <w:b/>
          <w:noProof/>
          <w:sz w:val="24"/>
          <w:szCs w:val="24"/>
          <w:lang w:val="ro-RO"/>
        </w:rPr>
        <w:t>7</w:t>
      </w:r>
      <w:r w:rsidR="003D7B52" w:rsidRPr="003D7B52">
        <w:rPr>
          <w:rFonts w:ascii="Times New Roman" w:hAnsi="Times New Roman"/>
          <w:b/>
          <w:noProof/>
          <w:sz w:val="24"/>
          <w:szCs w:val="24"/>
          <w:lang w:val="ro-RO"/>
        </w:rPr>
        <w:t>3</w:t>
      </w:r>
      <w:r w:rsidRPr="003D7B52">
        <w:rPr>
          <w:rFonts w:ascii="Times New Roman" w:hAnsi="Times New Roman"/>
          <w:noProof/>
          <w:sz w:val="24"/>
          <w:szCs w:val="24"/>
          <w:lang w:val="ro-RO"/>
        </w:rPr>
        <w:t>.</w:t>
      </w:r>
      <w:r w:rsidR="005465C2" w:rsidRPr="003D7B52">
        <w:rPr>
          <w:rFonts w:ascii="Times New Roman" w:hAnsi="Times New Roman"/>
          <w:noProof/>
          <w:sz w:val="24"/>
          <w:szCs w:val="24"/>
          <w:lang w:val="ro-RO"/>
        </w:rPr>
        <w:t xml:space="preserve"> </w:t>
      </w:r>
      <w:r w:rsidRPr="003D7B52">
        <w:rPr>
          <w:rFonts w:ascii="Times New Roman" w:hAnsi="Times New Roman"/>
          <w:noProof/>
          <w:sz w:val="24"/>
          <w:szCs w:val="24"/>
          <w:lang w:val="ro-RO"/>
        </w:rPr>
        <w:t xml:space="preserve">- </w:t>
      </w:r>
      <w:r w:rsidRPr="003D7B52">
        <w:rPr>
          <w:rFonts w:ascii="Times New Roman" w:hAnsi="Times New Roman"/>
          <w:bCs/>
          <w:noProof/>
          <w:sz w:val="24"/>
          <w:szCs w:val="24"/>
          <w:lang w:val="ro-RO"/>
        </w:rPr>
        <w:t xml:space="preserve">(1) </w:t>
      </w:r>
      <w:r w:rsidRPr="003D7B52">
        <w:rPr>
          <w:rFonts w:ascii="Times New Roman" w:hAnsi="Times New Roman"/>
          <w:noProof/>
          <w:sz w:val="24"/>
          <w:szCs w:val="24"/>
          <w:lang w:val="ro-RO" w:eastAsia="ro-RO"/>
        </w:rPr>
        <w:t>Pentru stabilirea unui sistem eficient de inspecţie a condiţiilor de</w:t>
      </w:r>
      <w:r w:rsidRPr="00F7320E">
        <w:rPr>
          <w:rFonts w:ascii="Times New Roman" w:hAnsi="Times New Roman"/>
          <w:noProof/>
          <w:sz w:val="24"/>
          <w:szCs w:val="24"/>
          <w:lang w:val="ro-RO" w:eastAsia="ro-RO"/>
        </w:rPr>
        <w:t xml:space="preserve"> muncă în </w:t>
      </w:r>
      <w:r w:rsidR="00E92EFE" w:rsidRPr="00F7320E">
        <w:rPr>
          <w:rFonts w:ascii="Times New Roman" w:hAnsi="Times New Roman"/>
          <w:noProof/>
          <w:sz w:val="24"/>
          <w:szCs w:val="24"/>
          <w:lang w:val="ro-RO" w:eastAsia="ro-RO"/>
        </w:rPr>
        <w:t>sectorul</w:t>
      </w:r>
      <w:r w:rsidRPr="00F7320E">
        <w:rPr>
          <w:rFonts w:ascii="Times New Roman" w:hAnsi="Times New Roman"/>
          <w:noProof/>
          <w:sz w:val="24"/>
          <w:szCs w:val="24"/>
          <w:lang w:val="ro-RO" w:eastAsia="ro-RO"/>
        </w:rPr>
        <w:t xml:space="preserve"> maritim, ANR </w:t>
      </w:r>
      <w:r w:rsidR="006B1C35" w:rsidRPr="00F7320E">
        <w:rPr>
          <w:rFonts w:ascii="Times New Roman" w:hAnsi="Times New Roman"/>
          <w:noProof/>
          <w:sz w:val="24"/>
          <w:szCs w:val="24"/>
          <w:lang w:val="ro-RO" w:eastAsia="ro-RO"/>
        </w:rPr>
        <w:t xml:space="preserve">poate, după caz, </w:t>
      </w:r>
      <w:r w:rsidRPr="00F7320E">
        <w:rPr>
          <w:rFonts w:ascii="Times New Roman" w:hAnsi="Times New Roman"/>
          <w:noProof/>
          <w:sz w:val="24"/>
          <w:szCs w:val="24"/>
          <w:lang w:val="ro-RO" w:eastAsia="ro-RO"/>
        </w:rPr>
        <w:t xml:space="preserve">autoriza organizaţii recunoscute pentru a efectua inspecţii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certificare</w:t>
      </w:r>
      <w:r w:rsidR="00075221" w:rsidRPr="00F7320E">
        <w:rPr>
          <w:rFonts w:ascii="Times New Roman" w:hAnsi="Times New Roman"/>
          <w:noProof/>
          <w:sz w:val="24"/>
          <w:szCs w:val="24"/>
          <w:lang w:val="ro-RO" w:eastAsia="ro-RO"/>
        </w:rPr>
        <w:t xml:space="preserve"> pentru navele care arborează pavilion român,</w:t>
      </w:r>
      <w:r w:rsidRPr="00F7320E">
        <w:rPr>
          <w:rFonts w:ascii="Times New Roman" w:hAnsi="Times New Roman"/>
          <w:noProof/>
          <w:sz w:val="24"/>
          <w:szCs w:val="24"/>
          <w:lang w:val="ro-RO" w:eastAsia="ro-RO"/>
        </w:rPr>
        <w:t xml:space="preserve"> conform prevederilor </w:t>
      </w:r>
      <w:r w:rsidR="000A53F7" w:rsidRPr="00F7320E">
        <w:rPr>
          <w:rFonts w:ascii="Times New Roman" w:hAnsi="Times New Roman"/>
          <w:noProof/>
          <w:sz w:val="24"/>
          <w:szCs w:val="24"/>
          <w:lang w:val="ro-RO" w:eastAsia="ro-RO"/>
        </w:rPr>
        <w:t>Convenţiei</w:t>
      </w:r>
      <w:r w:rsidRPr="00F7320E">
        <w:rPr>
          <w:rFonts w:ascii="Times New Roman" w:hAnsi="Times New Roman"/>
          <w:noProof/>
          <w:sz w:val="24"/>
          <w:szCs w:val="24"/>
          <w:lang w:val="ro-RO" w:eastAsia="ro-RO"/>
        </w:rPr>
        <w:t xml:space="preserve">,. </w:t>
      </w:r>
    </w:p>
    <w:p w14:paraId="2A701324" w14:textId="50FF69F1" w:rsidR="00E0607C" w:rsidRPr="00F7320E" w:rsidRDefault="00E0607C" w:rsidP="00E21E26">
      <w:pPr>
        <w:spacing w:after="0" w:line="240" w:lineRule="auto"/>
        <w:jc w:val="both"/>
        <w:rPr>
          <w:rFonts w:ascii="Times New Roman" w:hAnsi="Times New Roman"/>
          <w:bCs/>
          <w:noProof/>
          <w:sz w:val="24"/>
          <w:szCs w:val="24"/>
          <w:lang w:val="ro-RO"/>
        </w:rPr>
      </w:pPr>
      <w:r w:rsidRPr="00F7320E">
        <w:rPr>
          <w:rFonts w:ascii="Times New Roman" w:hAnsi="Times New Roman"/>
          <w:bCs/>
          <w:noProof/>
          <w:sz w:val="24"/>
          <w:szCs w:val="24"/>
          <w:lang w:val="ro-RO"/>
        </w:rPr>
        <w:t xml:space="preserve">(2) </w:t>
      </w:r>
      <w:r w:rsidR="006B1C35" w:rsidRPr="00F7320E">
        <w:rPr>
          <w:rFonts w:ascii="Times New Roman" w:hAnsi="Times New Roman"/>
          <w:bCs/>
          <w:noProof/>
          <w:sz w:val="24"/>
          <w:szCs w:val="24"/>
          <w:lang w:val="ro-RO"/>
        </w:rPr>
        <w:t xml:space="preserve">Criteriile de autorizare a organizațiilor recunoscute </w:t>
      </w:r>
      <w:r w:rsidR="00E21E26" w:rsidRPr="00F7320E">
        <w:rPr>
          <w:rFonts w:ascii="Times New Roman" w:hAnsi="Times New Roman"/>
          <w:bCs/>
          <w:noProof/>
          <w:sz w:val="24"/>
          <w:szCs w:val="24"/>
          <w:lang w:val="ro-RO"/>
        </w:rPr>
        <w:t>și</w:t>
      </w:r>
      <w:r w:rsidR="006B1C35" w:rsidRPr="00F7320E">
        <w:rPr>
          <w:rFonts w:ascii="Times New Roman" w:hAnsi="Times New Roman"/>
          <w:bCs/>
          <w:noProof/>
          <w:sz w:val="24"/>
          <w:szCs w:val="24"/>
          <w:lang w:val="ro-RO"/>
        </w:rPr>
        <w:t xml:space="preserve"> c</w:t>
      </w:r>
      <w:r w:rsidRPr="00F7320E">
        <w:rPr>
          <w:rFonts w:ascii="Times New Roman" w:hAnsi="Times New Roman"/>
          <w:bCs/>
          <w:noProof/>
          <w:sz w:val="24"/>
          <w:szCs w:val="24"/>
          <w:lang w:val="ro-RO"/>
        </w:rPr>
        <w:t xml:space="preserve">erințele pentru inspectori, competențele </w:t>
      </w:r>
      <w:r w:rsidR="00E21E26" w:rsidRPr="00F7320E">
        <w:rPr>
          <w:rFonts w:ascii="Times New Roman" w:hAnsi="Times New Roman"/>
          <w:bCs/>
          <w:noProof/>
          <w:sz w:val="24"/>
          <w:szCs w:val="24"/>
          <w:lang w:val="ro-RO"/>
        </w:rPr>
        <w:t>și</w:t>
      </w:r>
      <w:r w:rsidRPr="00F7320E">
        <w:rPr>
          <w:rFonts w:ascii="Times New Roman" w:hAnsi="Times New Roman"/>
          <w:bCs/>
          <w:noProof/>
          <w:sz w:val="24"/>
          <w:szCs w:val="24"/>
          <w:lang w:val="ro-RO"/>
        </w:rPr>
        <w:t xml:space="preserve"> criteriile de calificare sunt stabilite prin </w:t>
      </w:r>
      <w:r w:rsidR="003D7B52">
        <w:rPr>
          <w:rFonts w:ascii="Times New Roman" w:hAnsi="Times New Roman"/>
          <w:bCs/>
          <w:noProof/>
          <w:sz w:val="24"/>
          <w:szCs w:val="24"/>
          <w:lang w:val="ro-RO"/>
        </w:rPr>
        <w:t>OMT</w:t>
      </w:r>
      <w:r w:rsidRPr="00F7320E">
        <w:rPr>
          <w:rFonts w:ascii="Times New Roman" w:hAnsi="Times New Roman"/>
          <w:bCs/>
          <w:noProof/>
          <w:sz w:val="24"/>
          <w:szCs w:val="24"/>
          <w:lang w:val="ro-RO"/>
        </w:rPr>
        <w:t xml:space="preserve"> nr. 1225/2015 privind respectarea obligaţiilor ce revin României în calitate de stat de pavilion</w:t>
      </w:r>
      <w:r w:rsidR="003921E3" w:rsidRPr="00F7320E">
        <w:rPr>
          <w:rFonts w:ascii="Times New Roman" w:hAnsi="Times New Roman"/>
          <w:bCs/>
          <w:noProof/>
          <w:sz w:val="24"/>
          <w:szCs w:val="24"/>
          <w:lang w:val="ro-RO"/>
        </w:rPr>
        <w:t>,</w:t>
      </w:r>
      <w:r w:rsidRPr="00F7320E">
        <w:rPr>
          <w:rFonts w:ascii="Times New Roman" w:hAnsi="Times New Roman"/>
          <w:bCs/>
          <w:noProof/>
          <w:sz w:val="24"/>
          <w:szCs w:val="24"/>
          <w:lang w:val="ro-RO"/>
        </w:rPr>
        <w:t xml:space="preserve"> conform prevederilor </w:t>
      </w:r>
      <w:r w:rsidR="00E21E26" w:rsidRPr="00F7320E">
        <w:rPr>
          <w:rFonts w:ascii="Times New Roman" w:hAnsi="Times New Roman"/>
          <w:bCs/>
          <w:noProof/>
          <w:sz w:val="24"/>
          <w:szCs w:val="24"/>
          <w:lang w:val="ro-RO"/>
        </w:rPr>
        <w:t>Convenției</w:t>
      </w:r>
      <w:r w:rsidRPr="00F7320E">
        <w:rPr>
          <w:rFonts w:ascii="Times New Roman" w:hAnsi="Times New Roman"/>
          <w:bCs/>
          <w:noProof/>
          <w:sz w:val="24"/>
          <w:szCs w:val="24"/>
          <w:lang w:val="ro-RO"/>
        </w:rPr>
        <w:t xml:space="preserve"> privind munca în </w:t>
      </w:r>
      <w:r w:rsidR="00E92EFE" w:rsidRPr="00F7320E">
        <w:rPr>
          <w:rFonts w:ascii="Times New Roman" w:hAnsi="Times New Roman"/>
          <w:bCs/>
          <w:noProof/>
          <w:sz w:val="24"/>
          <w:szCs w:val="24"/>
          <w:lang w:val="ro-RO"/>
        </w:rPr>
        <w:t>sectorul</w:t>
      </w:r>
      <w:r w:rsidRPr="00F7320E">
        <w:rPr>
          <w:rFonts w:ascii="Times New Roman" w:hAnsi="Times New Roman"/>
          <w:bCs/>
          <w:noProof/>
          <w:sz w:val="24"/>
          <w:szCs w:val="24"/>
          <w:lang w:val="ro-RO"/>
        </w:rPr>
        <w:t xml:space="preserve"> maritim (MLC 2006), </w:t>
      </w:r>
      <w:r w:rsidRPr="00F7320E">
        <w:rPr>
          <w:rFonts w:ascii="Times New Roman" w:hAnsi="Times New Roman"/>
          <w:iCs/>
          <w:noProof/>
          <w:sz w:val="24"/>
          <w:szCs w:val="24"/>
          <w:lang w:val="ro-RO"/>
        </w:rPr>
        <w:t>publicat în Monitorul Oficial al României, Partea I nr. 900 din 03 decembrie 2015</w:t>
      </w:r>
      <w:r w:rsidRPr="00F7320E">
        <w:rPr>
          <w:rFonts w:ascii="Times New Roman" w:hAnsi="Times New Roman"/>
          <w:bCs/>
          <w:noProof/>
          <w:sz w:val="24"/>
          <w:szCs w:val="24"/>
          <w:lang w:val="ro-RO"/>
        </w:rPr>
        <w:t>.</w:t>
      </w:r>
    </w:p>
    <w:p w14:paraId="289B1655" w14:textId="77777777" w:rsidR="00C9476A" w:rsidRPr="00F7320E" w:rsidRDefault="00C9476A" w:rsidP="00E21E26">
      <w:pPr>
        <w:spacing w:after="0" w:line="240" w:lineRule="auto"/>
        <w:ind w:right="-8"/>
        <w:jc w:val="both"/>
        <w:rPr>
          <w:rFonts w:ascii="Times New Roman" w:hAnsi="Times New Roman"/>
          <w:noProof/>
          <w:sz w:val="24"/>
          <w:szCs w:val="24"/>
          <w:lang w:val="ro-RO"/>
        </w:rPr>
      </w:pPr>
    </w:p>
    <w:p w14:paraId="60B494F1" w14:textId="77777777" w:rsidR="000A53F7" w:rsidRPr="003D7B52" w:rsidRDefault="000A53F7" w:rsidP="00E21E26">
      <w:pPr>
        <w:spacing w:after="0" w:line="240" w:lineRule="auto"/>
        <w:jc w:val="center"/>
        <w:rPr>
          <w:rFonts w:ascii="Times New Roman" w:hAnsi="Times New Roman"/>
          <w:b/>
          <w:noProof/>
          <w:sz w:val="24"/>
          <w:szCs w:val="24"/>
          <w:lang w:val="ro-RO"/>
        </w:rPr>
      </w:pPr>
    </w:p>
    <w:p w14:paraId="0AC2C822" w14:textId="77777777" w:rsidR="00C9476A" w:rsidRPr="003D7B52" w:rsidRDefault="00C9476A" w:rsidP="00E21E26">
      <w:pPr>
        <w:spacing w:after="0" w:line="240" w:lineRule="auto"/>
        <w:jc w:val="center"/>
        <w:rPr>
          <w:rFonts w:ascii="Times New Roman" w:hAnsi="Times New Roman"/>
          <w:b/>
          <w:noProof/>
          <w:sz w:val="24"/>
          <w:szCs w:val="24"/>
          <w:lang w:val="ro-RO"/>
        </w:rPr>
      </w:pPr>
      <w:r w:rsidRPr="003D7B52">
        <w:rPr>
          <w:rFonts w:ascii="Times New Roman" w:hAnsi="Times New Roman"/>
          <w:b/>
          <w:noProof/>
          <w:sz w:val="24"/>
          <w:szCs w:val="24"/>
          <w:lang w:val="ro-RO"/>
        </w:rPr>
        <w:t>SECŢIUNEA a 2-a</w:t>
      </w:r>
    </w:p>
    <w:p w14:paraId="6D846703" w14:textId="77777777" w:rsidR="00050666" w:rsidRPr="003D7B52" w:rsidRDefault="00016D5D" w:rsidP="00E21E26">
      <w:pPr>
        <w:spacing w:after="0" w:line="240" w:lineRule="auto"/>
        <w:ind w:firstLine="567"/>
        <w:jc w:val="center"/>
        <w:rPr>
          <w:rFonts w:ascii="Times New Roman" w:hAnsi="Times New Roman"/>
          <w:b/>
          <w:noProof/>
          <w:sz w:val="24"/>
          <w:szCs w:val="24"/>
          <w:lang w:val="ro-RO"/>
        </w:rPr>
      </w:pPr>
      <w:r w:rsidRPr="003D7B52">
        <w:rPr>
          <w:rFonts w:ascii="Times New Roman" w:hAnsi="Times New Roman"/>
          <w:b/>
          <w:noProof/>
          <w:sz w:val="24"/>
          <w:szCs w:val="24"/>
          <w:lang w:val="ro-RO"/>
        </w:rPr>
        <w:t xml:space="preserve">Certificat de muncă </w:t>
      </w:r>
      <w:r w:rsidR="00050666" w:rsidRPr="003D7B52">
        <w:rPr>
          <w:rFonts w:ascii="Times New Roman" w:hAnsi="Times New Roman"/>
          <w:b/>
          <w:noProof/>
          <w:sz w:val="24"/>
          <w:szCs w:val="24"/>
          <w:lang w:val="ro-RO"/>
        </w:rPr>
        <w:t xml:space="preserve">în </w:t>
      </w:r>
      <w:r w:rsidR="00E92EFE" w:rsidRPr="003D7B52">
        <w:rPr>
          <w:rFonts w:ascii="Times New Roman" w:hAnsi="Times New Roman"/>
          <w:b/>
          <w:noProof/>
          <w:sz w:val="24"/>
          <w:szCs w:val="24"/>
          <w:lang w:val="ro-RO"/>
        </w:rPr>
        <w:t>sectorul</w:t>
      </w:r>
      <w:r w:rsidR="00050666" w:rsidRPr="003D7B52">
        <w:rPr>
          <w:rFonts w:ascii="Times New Roman" w:hAnsi="Times New Roman"/>
          <w:b/>
          <w:noProof/>
          <w:sz w:val="24"/>
          <w:szCs w:val="24"/>
          <w:lang w:val="ro-RO"/>
        </w:rPr>
        <w:t xml:space="preserve"> maritim </w:t>
      </w:r>
      <w:r w:rsidRPr="003D7B52">
        <w:rPr>
          <w:rFonts w:ascii="Times New Roman" w:hAnsi="Times New Roman"/>
          <w:b/>
          <w:noProof/>
          <w:sz w:val="24"/>
          <w:szCs w:val="24"/>
          <w:lang w:val="ro-RO"/>
        </w:rPr>
        <w:t xml:space="preserve">și </w:t>
      </w:r>
    </w:p>
    <w:p w14:paraId="0B70D3CE" w14:textId="77777777" w:rsidR="00016D5D" w:rsidRPr="003D7B52" w:rsidRDefault="00016D5D" w:rsidP="00E21E26">
      <w:pPr>
        <w:spacing w:after="0" w:line="240" w:lineRule="auto"/>
        <w:ind w:firstLine="567"/>
        <w:jc w:val="center"/>
        <w:rPr>
          <w:rStyle w:val="articol1"/>
          <w:rFonts w:ascii="Times New Roman" w:hAnsi="Times New Roman"/>
          <w:b w:val="0"/>
          <w:noProof/>
          <w:color w:val="auto"/>
          <w:sz w:val="24"/>
          <w:szCs w:val="24"/>
          <w:lang w:val="ro-RO"/>
        </w:rPr>
      </w:pPr>
      <w:r w:rsidRPr="003D7B52">
        <w:rPr>
          <w:rFonts w:ascii="Times New Roman" w:hAnsi="Times New Roman"/>
          <w:b/>
          <w:noProof/>
          <w:sz w:val="24"/>
          <w:szCs w:val="24"/>
          <w:lang w:val="ro-RO"/>
        </w:rPr>
        <w:t xml:space="preserve">Declarația de conformitate în </w:t>
      </w:r>
      <w:r w:rsidR="00E92EFE" w:rsidRPr="003D7B52">
        <w:rPr>
          <w:rFonts w:ascii="Times New Roman" w:hAnsi="Times New Roman"/>
          <w:b/>
          <w:noProof/>
          <w:sz w:val="24"/>
          <w:szCs w:val="24"/>
          <w:lang w:val="ro-RO"/>
        </w:rPr>
        <w:t>sectorul</w:t>
      </w:r>
      <w:r w:rsidRPr="003D7B52">
        <w:rPr>
          <w:rFonts w:ascii="Times New Roman" w:hAnsi="Times New Roman"/>
          <w:b/>
          <w:noProof/>
          <w:sz w:val="24"/>
          <w:szCs w:val="24"/>
          <w:lang w:val="ro-RO"/>
        </w:rPr>
        <w:t xml:space="preserve"> maritim</w:t>
      </w:r>
    </w:p>
    <w:p w14:paraId="027A471A" w14:textId="77777777" w:rsidR="00016D5D" w:rsidRPr="00F7320E" w:rsidRDefault="00016D5D" w:rsidP="00E21E26">
      <w:pPr>
        <w:spacing w:after="0" w:line="240" w:lineRule="auto"/>
        <w:ind w:firstLine="567"/>
        <w:jc w:val="both"/>
        <w:rPr>
          <w:rStyle w:val="articol1"/>
          <w:rFonts w:ascii="Times New Roman" w:hAnsi="Times New Roman"/>
          <w:b w:val="0"/>
          <w:noProof/>
          <w:color w:val="auto"/>
          <w:sz w:val="24"/>
          <w:szCs w:val="24"/>
          <w:lang w:val="ro-RO"/>
        </w:rPr>
      </w:pPr>
    </w:p>
    <w:p w14:paraId="28066BF1" w14:textId="06EDDD35" w:rsidR="00C9476A" w:rsidRPr="00F7320E" w:rsidRDefault="005465C2" w:rsidP="00DA0184">
      <w:pPr>
        <w:spacing w:after="0" w:line="240" w:lineRule="auto"/>
        <w:jc w:val="both"/>
        <w:rPr>
          <w:rFonts w:ascii="Times New Roman" w:hAnsi="Times New Roman"/>
          <w:noProof/>
          <w:sz w:val="24"/>
          <w:szCs w:val="24"/>
          <w:lang w:val="ro-RO" w:eastAsia="ro-RO"/>
        </w:rPr>
      </w:pPr>
      <w:r w:rsidRPr="003D7B52">
        <w:rPr>
          <w:rStyle w:val="articol1"/>
          <w:rFonts w:ascii="Times New Roman" w:hAnsi="Times New Roman"/>
          <w:noProof/>
          <w:color w:val="auto"/>
          <w:sz w:val="24"/>
          <w:szCs w:val="24"/>
          <w:lang w:val="ro-RO"/>
        </w:rPr>
        <w:t>Art.</w:t>
      </w:r>
      <w:r w:rsidR="00D326D3" w:rsidRPr="003D7B52">
        <w:rPr>
          <w:rStyle w:val="articol1"/>
          <w:rFonts w:ascii="Times New Roman" w:hAnsi="Times New Roman"/>
          <w:noProof/>
          <w:color w:val="auto"/>
          <w:sz w:val="24"/>
          <w:szCs w:val="24"/>
          <w:lang w:val="ro-RO"/>
        </w:rPr>
        <w:t>7</w:t>
      </w:r>
      <w:r w:rsidR="003D7B52" w:rsidRPr="003D7B52">
        <w:rPr>
          <w:rStyle w:val="articol1"/>
          <w:rFonts w:ascii="Times New Roman" w:hAnsi="Times New Roman"/>
          <w:noProof/>
          <w:color w:val="auto"/>
          <w:sz w:val="24"/>
          <w:szCs w:val="24"/>
          <w:lang w:val="ro-RO"/>
        </w:rPr>
        <w:t>4</w:t>
      </w:r>
      <w:r w:rsidR="00C9476A" w:rsidRPr="003D7B52">
        <w:rPr>
          <w:rStyle w:val="articol1"/>
          <w:rFonts w:ascii="Times New Roman" w:hAnsi="Times New Roman"/>
          <w:noProof/>
          <w:color w:val="auto"/>
          <w:sz w:val="24"/>
          <w:szCs w:val="24"/>
          <w:lang w:val="ro-RO"/>
        </w:rPr>
        <w:t>.</w:t>
      </w:r>
      <w:r w:rsidRPr="00F7320E">
        <w:rPr>
          <w:rStyle w:val="articol1"/>
          <w:rFonts w:ascii="Times New Roman" w:hAnsi="Times New Roman"/>
          <w:b w:val="0"/>
          <w:noProof/>
          <w:color w:val="auto"/>
          <w:sz w:val="24"/>
          <w:szCs w:val="24"/>
          <w:lang w:val="ro-RO"/>
        </w:rPr>
        <w:t xml:space="preserve"> </w:t>
      </w:r>
      <w:r w:rsidR="00C9476A" w:rsidRPr="00F7320E">
        <w:rPr>
          <w:rStyle w:val="articol1"/>
          <w:rFonts w:ascii="Times New Roman" w:hAnsi="Times New Roman"/>
          <w:b w:val="0"/>
          <w:noProof/>
          <w:color w:val="auto"/>
          <w:sz w:val="24"/>
          <w:szCs w:val="24"/>
          <w:lang w:val="ro-RO"/>
        </w:rPr>
        <w:t>-</w:t>
      </w:r>
      <w:r w:rsidR="00C9476A" w:rsidRPr="00F7320E">
        <w:rPr>
          <w:rStyle w:val="articol1"/>
          <w:rFonts w:ascii="Times New Roman" w:hAnsi="Times New Roman"/>
          <w:noProof/>
          <w:color w:val="auto"/>
          <w:sz w:val="24"/>
          <w:szCs w:val="24"/>
          <w:lang w:val="ro-RO"/>
        </w:rPr>
        <w:t xml:space="preserve"> </w:t>
      </w:r>
      <w:r w:rsidR="00C9476A" w:rsidRPr="00F7320E">
        <w:rPr>
          <w:rStyle w:val="alineat1"/>
          <w:rFonts w:ascii="Times New Roman" w:hAnsi="Times New Roman"/>
          <w:b w:val="0"/>
          <w:noProof/>
          <w:color w:val="auto"/>
          <w:sz w:val="24"/>
          <w:szCs w:val="24"/>
          <w:lang w:val="ro-RO"/>
        </w:rPr>
        <w:t xml:space="preserve">(1) </w:t>
      </w:r>
      <w:r w:rsidR="00C9476A" w:rsidRPr="00F7320E">
        <w:rPr>
          <w:rFonts w:ascii="Times New Roman" w:hAnsi="Times New Roman"/>
          <w:noProof/>
          <w:sz w:val="24"/>
          <w:szCs w:val="24"/>
          <w:lang w:val="ro-RO"/>
        </w:rPr>
        <w:t>Cu excepţia cazurilor prevăzute în alin. (2)</w:t>
      </w:r>
      <w:r w:rsidR="00E67A84" w:rsidRPr="00F7320E">
        <w:rPr>
          <w:rFonts w:ascii="Times New Roman" w:hAnsi="Times New Roman"/>
          <w:noProof/>
          <w:sz w:val="24"/>
          <w:szCs w:val="24"/>
          <w:lang w:val="ro-RO"/>
        </w:rPr>
        <w:t xml:space="preserve"> </w:t>
      </w:r>
      <w:r w:rsidR="00C9476A" w:rsidRPr="00F7320E">
        <w:rPr>
          <w:rFonts w:ascii="Times New Roman" w:hAnsi="Times New Roman"/>
          <w:noProof/>
          <w:sz w:val="24"/>
          <w:szCs w:val="24"/>
          <w:lang w:val="ro-RO"/>
        </w:rPr>
        <w:t>al prezentului art</w:t>
      </w:r>
      <w:r w:rsidR="00B12862" w:rsidRPr="00F7320E">
        <w:rPr>
          <w:rFonts w:ascii="Times New Roman" w:hAnsi="Times New Roman"/>
          <w:noProof/>
          <w:sz w:val="24"/>
          <w:szCs w:val="24"/>
          <w:lang w:val="ro-RO"/>
        </w:rPr>
        <w:t>icol</w:t>
      </w:r>
      <w:r w:rsidR="00C9476A" w:rsidRPr="00F7320E">
        <w:rPr>
          <w:rFonts w:ascii="Times New Roman" w:hAnsi="Times New Roman"/>
          <w:noProof/>
          <w:sz w:val="24"/>
          <w:szCs w:val="24"/>
          <w:lang w:val="ro-RO"/>
        </w:rPr>
        <w:t xml:space="preserve">, fiecare navă care arborează pavilion român </w:t>
      </w:r>
      <w:r w:rsidR="00E21E26" w:rsidRPr="00F7320E">
        <w:rPr>
          <w:rFonts w:ascii="Times New Roman" w:hAnsi="Times New Roman"/>
          <w:noProof/>
          <w:sz w:val="24"/>
          <w:szCs w:val="24"/>
          <w:lang w:val="ro-RO"/>
        </w:rPr>
        <w:t>și</w:t>
      </w:r>
      <w:r w:rsidR="00C9476A" w:rsidRPr="00F7320E">
        <w:rPr>
          <w:rFonts w:ascii="Times New Roman" w:hAnsi="Times New Roman"/>
          <w:noProof/>
          <w:sz w:val="24"/>
          <w:szCs w:val="24"/>
          <w:lang w:val="ro-RO"/>
        </w:rPr>
        <w:t xml:space="preserve"> are </w:t>
      </w:r>
      <w:r w:rsidR="00C9476A" w:rsidRPr="00F7320E">
        <w:rPr>
          <w:rFonts w:ascii="Times New Roman" w:hAnsi="Times New Roman"/>
          <w:noProof/>
          <w:sz w:val="24"/>
          <w:szCs w:val="24"/>
          <w:lang w:val="ro-RO" w:eastAsia="ro-RO"/>
        </w:rPr>
        <w:t xml:space="preserve">un tonaj brut de 500 </w:t>
      </w:r>
      <w:r w:rsidR="00C9476A" w:rsidRPr="00F7320E">
        <w:rPr>
          <w:rFonts w:ascii="Times New Roman" w:hAnsi="Times New Roman"/>
          <w:noProof/>
          <w:sz w:val="24"/>
          <w:szCs w:val="24"/>
          <w:lang w:val="ro-RO"/>
        </w:rPr>
        <w:t>sau mai mare</w:t>
      </w:r>
      <w:r w:rsidR="00C9476A" w:rsidRPr="00F7320E">
        <w:rPr>
          <w:rFonts w:ascii="Times New Roman" w:hAnsi="Times New Roman"/>
          <w:noProof/>
          <w:sz w:val="24"/>
          <w:szCs w:val="24"/>
          <w:lang w:val="ro-RO" w:eastAsia="ro-RO"/>
        </w:rPr>
        <w:t>, angajată în voiaj</w:t>
      </w:r>
      <w:r w:rsidR="00C223CB">
        <w:rPr>
          <w:rFonts w:ascii="Times New Roman" w:hAnsi="Times New Roman"/>
          <w:noProof/>
          <w:sz w:val="24"/>
          <w:szCs w:val="24"/>
          <w:lang w:val="ro-RO" w:eastAsia="ro-RO"/>
        </w:rPr>
        <w:t>uri</w:t>
      </w:r>
      <w:r w:rsidR="00C9476A" w:rsidRPr="00F7320E">
        <w:rPr>
          <w:rFonts w:ascii="Times New Roman" w:hAnsi="Times New Roman"/>
          <w:noProof/>
          <w:sz w:val="24"/>
          <w:szCs w:val="24"/>
          <w:lang w:val="ro-RO" w:eastAsia="ro-RO"/>
        </w:rPr>
        <w:t xml:space="preserve"> internaţionale, trebuie să deţină</w:t>
      </w:r>
      <w:r w:rsidR="00A6376C" w:rsidRPr="00F7320E">
        <w:rPr>
          <w:rFonts w:ascii="Times New Roman" w:hAnsi="Times New Roman"/>
          <w:noProof/>
          <w:sz w:val="24"/>
          <w:szCs w:val="24"/>
          <w:lang w:val="ro-RO" w:eastAsia="ro-RO"/>
        </w:rPr>
        <w:t xml:space="preserve"> </w:t>
      </w:r>
      <w:r w:rsidR="00E21E26" w:rsidRPr="00F7320E">
        <w:rPr>
          <w:rFonts w:ascii="Times New Roman" w:hAnsi="Times New Roman"/>
          <w:noProof/>
          <w:sz w:val="24"/>
          <w:szCs w:val="24"/>
          <w:lang w:val="ro-RO" w:eastAsia="ro-RO"/>
        </w:rPr>
        <w:t>și</w:t>
      </w:r>
      <w:r w:rsidR="00A6376C" w:rsidRPr="00F7320E">
        <w:rPr>
          <w:rFonts w:ascii="Times New Roman" w:hAnsi="Times New Roman"/>
          <w:noProof/>
          <w:sz w:val="24"/>
          <w:szCs w:val="24"/>
          <w:lang w:val="ro-RO" w:eastAsia="ro-RO"/>
        </w:rPr>
        <w:t xml:space="preserve"> să a</w:t>
      </w:r>
      <w:r w:rsidR="00701C3F" w:rsidRPr="00F7320E">
        <w:rPr>
          <w:rFonts w:ascii="Times New Roman" w:hAnsi="Times New Roman"/>
          <w:noProof/>
          <w:sz w:val="24"/>
          <w:szCs w:val="24"/>
          <w:lang w:val="ro-RO" w:eastAsia="ro-RO"/>
        </w:rPr>
        <w:t>c</w:t>
      </w:r>
      <w:r w:rsidR="00A6376C" w:rsidRPr="00F7320E">
        <w:rPr>
          <w:rFonts w:ascii="Times New Roman" w:hAnsi="Times New Roman"/>
          <w:noProof/>
          <w:sz w:val="24"/>
          <w:szCs w:val="24"/>
          <w:lang w:val="ro-RO" w:eastAsia="ro-RO"/>
        </w:rPr>
        <w:t>tualizeze</w:t>
      </w:r>
      <w:r w:rsidR="00C9476A" w:rsidRPr="00F7320E">
        <w:rPr>
          <w:rFonts w:ascii="Times New Roman" w:hAnsi="Times New Roman"/>
          <w:noProof/>
          <w:sz w:val="24"/>
          <w:szCs w:val="24"/>
          <w:lang w:val="ro-RO" w:eastAsia="ro-RO"/>
        </w:rPr>
        <w:t>:</w:t>
      </w:r>
    </w:p>
    <w:p w14:paraId="1967B893" w14:textId="77777777" w:rsidR="00C9476A" w:rsidRPr="00F7320E" w:rsidRDefault="00C9476A" w:rsidP="003D7B52">
      <w:pPr>
        <w:tabs>
          <w:tab w:val="left" w:pos="567"/>
        </w:tabs>
        <w:autoSpaceDE w:val="0"/>
        <w:autoSpaceDN w:val="0"/>
        <w:adjustRightInd w:val="0"/>
        <w:spacing w:after="0" w:line="240" w:lineRule="auto"/>
        <w:jc w:val="both"/>
        <w:rPr>
          <w:rFonts w:ascii="Times New Roman" w:hAnsi="Times New Roman"/>
          <w:iCs/>
          <w:noProof/>
          <w:sz w:val="24"/>
          <w:szCs w:val="24"/>
          <w:lang w:val="ro-RO" w:eastAsia="ro-RO"/>
        </w:rPr>
      </w:pPr>
      <w:r w:rsidRPr="00F7320E">
        <w:rPr>
          <w:rFonts w:ascii="Times New Roman" w:hAnsi="Times New Roman"/>
          <w:noProof/>
          <w:sz w:val="24"/>
          <w:szCs w:val="24"/>
          <w:lang w:val="ro-RO"/>
        </w:rPr>
        <w:t xml:space="preserve">a) un </w:t>
      </w:r>
      <w:r w:rsidRPr="00F7320E">
        <w:rPr>
          <w:rFonts w:ascii="Times New Roman" w:hAnsi="Times New Roman"/>
          <w:iCs/>
          <w:noProof/>
          <w:sz w:val="24"/>
          <w:szCs w:val="24"/>
          <w:lang w:val="ro-RO" w:eastAsia="ro-RO"/>
        </w:rPr>
        <w:t xml:space="preserve">Certificat de muncă în </w:t>
      </w:r>
      <w:r w:rsidR="00E92EFE" w:rsidRPr="00F7320E">
        <w:rPr>
          <w:rFonts w:ascii="Times New Roman" w:hAnsi="Times New Roman"/>
          <w:iCs/>
          <w:noProof/>
          <w:sz w:val="24"/>
          <w:szCs w:val="24"/>
          <w:lang w:val="ro-RO" w:eastAsia="ro-RO"/>
        </w:rPr>
        <w:t>sectorul</w:t>
      </w:r>
      <w:r w:rsidRPr="00F7320E">
        <w:rPr>
          <w:rFonts w:ascii="Times New Roman" w:hAnsi="Times New Roman"/>
          <w:iCs/>
          <w:noProof/>
          <w:sz w:val="24"/>
          <w:szCs w:val="24"/>
          <w:lang w:val="ro-RO" w:eastAsia="ro-RO"/>
        </w:rPr>
        <w:t xml:space="preserve">  maritim, cu valabilitate ce nu va depăși cinci ani; și</w:t>
      </w:r>
    </w:p>
    <w:p w14:paraId="3B20967A" w14:textId="77777777" w:rsidR="00C9476A" w:rsidRPr="00F7320E" w:rsidRDefault="00C9476A" w:rsidP="003D7B52">
      <w:pPr>
        <w:tabs>
          <w:tab w:val="left" w:pos="567"/>
        </w:tabs>
        <w:autoSpaceDE w:val="0"/>
        <w:autoSpaceDN w:val="0"/>
        <w:adjustRightInd w:val="0"/>
        <w:spacing w:after="0" w:line="240" w:lineRule="auto"/>
        <w:jc w:val="both"/>
        <w:rPr>
          <w:rFonts w:ascii="Times New Roman" w:hAnsi="Times New Roman"/>
          <w:iCs/>
          <w:noProof/>
          <w:sz w:val="24"/>
          <w:szCs w:val="24"/>
          <w:lang w:val="ro-RO" w:eastAsia="ro-RO"/>
        </w:rPr>
      </w:pPr>
      <w:r w:rsidRPr="00F7320E">
        <w:rPr>
          <w:rFonts w:ascii="Times New Roman" w:hAnsi="Times New Roman"/>
          <w:iCs/>
          <w:noProof/>
          <w:sz w:val="24"/>
          <w:szCs w:val="24"/>
          <w:lang w:val="ro-RO" w:eastAsia="ro-RO"/>
        </w:rPr>
        <w:t xml:space="preserve">b) o Declaraţie  de conformitate a muncii în </w:t>
      </w:r>
      <w:r w:rsidR="00E92EFE" w:rsidRPr="00F7320E">
        <w:rPr>
          <w:rFonts w:ascii="Times New Roman" w:hAnsi="Times New Roman"/>
          <w:iCs/>
          <w:noProof/>
          <w:sz w:val="24"/>
          <w:szCs w:val="24"/>
          <w:lang w:val="ro-RO" w:eastAsia="ro-RO"/>
        </w:rPr>
        <w:t>sectorul</w:t>
      </w:r>
      <w:r w:rsidRPr="00F7320E">
        <w:rPr>
          <w:rFonts w:ascii="Times New Roman" w:hAnsi="Times New Roman"/>
          <w:iCs/>
          <w:noProof/>
          <w:sz w:val="24"/>
          <w:szCs w:val="24"/>
          <w:lang w:val="ro-RO" w:eastAsia="ro-RO"/>
        </w:rPr>
        <w:t xml:space="preserve"> maritim.</w:t>
      </w:r>
    </w:p>
    <w:p w14:paraId="6C398D33" w14:textId="6E4BEA95" w:rsidR="00C9476A" w:rsidRPr="003D7B52" w:rsidRDefault="00C9476A" w:rsidP="0D6EC01D">
      <w:pPr>
        <w:autoSpaceDE w:val="0"/>
        <w:autoSpaceDN w:val="0"/>
        <w:adjustRightInd w:val="0"/>
        <w:spacing w:after="0" w:line="240" w:lineRule="auto"/>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(2)</w:t>
      </w:r>
      <w:r w:rsidRPr="003D7B52">
        <w:rPr>
          <w:rFonts w:ascii="Times New Roman" w:hAnsi="Times New Roman"/>
          <w:noProof/>
          <w:sz w:val="24"/>
          <w:szCs w:val="24"/>
          <w:lang w:val="ro-RO"/>
        </w:rPr>
        <w:t xml:space="preserve"> Un </w:t>
      </w:r>
      <w:r w:rsidRPr="003D7B52">
        <w:rPr>
          <w:rFonts w:ascii="Times New Roman" w:hAnsi="Times New Roman"/>
          <w:noProof/>
          <w:sz w:val="24"/>
          <w:szCs w:val="24"/>
          <w:lang w:val="ro-RO" w:eastAsia="ro-RO"/>
        </w:rPr>
        <w:t xml:space="preserve">Certificat provizoriu de muncă în </w:t>
      </w:r>
      <w:r w:rsidR="00E92EFE" w:rsidRPr="003D7B52">
        <w:rPr>
          <w:rFonts w:ascii="Times New Roman" w:hAnsi="Times New Roman"/>
          <w:noProof/>
          <w:sz w:val="24"/>
          <w:szCs w:val="24"/>
          <w:lang w:val="ro-RO" w:eastAsia="ro-RO"/>
        </w:rPr>
        <w:t>sectorul</w:t>
      </w:r>
      <w:r w:rsidRPr="003D7B52">
        <w:rPr>
          <w:rFonts w:ascii="Times New Roman" w:hAnsi="Times New Roman"/>
          <w:noProof/>
          <w:sz w:val="24"/>
          <w:szCs w:val="24"/>
          <w:lang w:val="ro-RO" w:eastAsia="ro-RO"/>
        </w:rPr>
        <w:t xml:space="preserve">  maritim, valid pentru o perioadă nu mai mare de 6 luni, poate fi eliberat unei nave</w:t>
      </w:r>
      <w:r w:rsidR="00E67A84" w:rsidRPr="003D7B52">
        <w:rPr>
          <w:rFonts w:ascii="Times New Roman" w:hAnsi="Times New Roman"/>
          <w:noProof/>
          <w:sz w:val="24"/>
          <w:szCs w:val="24"/>
          <w:lang w:val="ro-RO" w:eastAsia="ro-RO"/>
        </w:rPr>
        <w:t>,</w:t>
      </w:r>
      <w:r w:rsidRPr="003D7B52">
        <w:rPr>
          <w:rFonts w:ascii="Times New Roman" w:hAnsi="Times New Roman"/>
          <w:noProof/>
          <w:sz w:val="24"/>
          <w:szCs w:val="24"/>
          <w:lang w:val="ro-RO" w:eastAsia="ro-RO"/>
        </w:rPr>
        <w:t xml:space="preserve"> în conformitate cu prevederile Normei A.5.1.3</w:t>
      </w:r>
      <w:r w:rsidR="1EADFAED" w:rsidRPr="003D7B52">
        <w:rPr>
          <w:rFonts w:ascii="Times New Roman" w:hAnsi="Times New Roman"/>
          <w:noProof/>
          <w:sz w:val="24"/>
          <w:szCs w:val="24"/>
          <w:lang w:val="ro-RO" w:eastAsia="ro-RO"/>
        </w:rPr>
        <w:t xml:space="preserve"> din Conventie</w:t>
      </w:r>
      <w:r w:rsidRPr="003D7B52">
        <w:rPr>
          <w:rFonts w:ascii="Times New Roman" w:hAnsi="Times New Roman"/>
          <w:noProof/>
          <w:sz w:val="24"/>
          <w:szCs w:val="24"/>
          <w:lang w:val="ro-RO" w:eastAsia="ro-RO"/>
        </w:rPr>
        <w:t>, în situaţiile în care:</w:t>
      </w:r>
    </w:p>
    <w:p w14:paraId="76EAD748" w14:textId="77777777" w:rsidR="00C9476A" w:rsidRPr="003D7B52" w:rsidRDefault="00C9476A" w:rsidP="005465C2">
      <w:pPr>
        <w:numPr>
          <w:ilvl w:val="0"/>
          <w:numId w:val="6"/>
        </w:numPr>
        <w:tabs>
          <w:tab w:val="num"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este o navă nouă la livrare;</w:t>
      </w:r>
    </w:p>
    <w:p w14:paraId="2A51EBCE" w14:textId="77777777" w:rsidR="00C9476A" w:rsidRPr="003D7B52" w:rsidRDefault="00C9476A" w:rsidP="005465C2">
      <w:pPr>
        <w:numPr>
          <w:ilvl w:val="0"/>
          <w:numId w:val="6"/>
        </w:numPr>
        <w:tabs>
          <w:tab w:val="num"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este o nav</w:t>
      </w:r>
      <w:r w:rsidR="000A53F7" w:rsidRPr="003D7B52">
        <w:rPr>
          <w:rFonts w:ascii="Times New Roman" w:hAnsi="Times New Roman"/>
          <w:noProof/>
          <w:sz w:val="24"/>
          <w:szCs w:val="24"/>
          <w:lang w:val="ro-RO" w:eastAsia="ro-RO"/>
        </w:rPr>
        <w:t>ă</w:t>
      </w:r>
      <w:r w:rsidRPr="003D7B52">
        <w:rPr>
          <w:rFonts w:ascii="Times New Roman" w:hAnsi="Times New Roman"/>
          <w:noProof/>
          <w:sz w:val="24"/>
          <w:szCs w:val="24"/>
          <w:lang w:val="ro-RO" w:eastAsia="ro-RO"/>
        </w:rPr>
        <w:t xml:space="preserve"> care </w:t>
      </w:r>
      <w:r w:rsidR="00E21E26" w:rsidRPr="003D7B52">
        <w:rPr>
          <w:rFonts w:ascii="Times New Roman" w:hAnsi="Times New Roman"/>
          <w:noProof/>
          <w:sz w:val="24"/>
          <w:szCs w:val="24"/>
          <w:lang w:val="ro-RO" w:eastAsia="ro-RO"/>
        </w:rPr>
        <w:t>și</w:t>
      </w:r>
      <w:r w:rsidRPr="003D7B52">
        <w:rPr>
          <w:rFonts w:ascii="Times New Roman" w:hAnsi="Times New Roman"/>
          <w:noProof/>
          <w:sz w:val="24"/>
          <w:szCs w:val="24"/>
          <w:lang w:val="ro-RO" w:eastAsia="ro-RO"/>
        </w:rPr>
        <w:t>-a schimbat pavilionul în pavilion român; sau</w:t>
      </w:r>
    </w:p>
    <w:p w14:paraId="23D0010C" w14:textId="77777777" w:rsidR="00C9476A" w:rsidRPr="003D7B52" w:rsidRDefault="00C9476A" w:rsidP="005465C2">
      <w:pPr>
        <w:numPr>
          <w:ilvl w:val="0"/>
          <w:numId w:val="6"/>
        </w:numPr>
        <w:tabs>
          <w:tab w:val="num"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în cazul în care un armator îşi asumă responsabilitatea pentru exploatarea unei nave noi pentru acesta.</w:t>
      </w:r>
    </w:p>
    <w:p w14:paraId="7DC50093" w14:textId="71733609" w:rsidR="00461788" w:rsidRPr="00F7320E" w:rsidRDefault="005465C2" w:rsidP="005465C2">
      <w:pPr>
        <w:autoSpaceDE w:val="0"/>
        <w:autoSpaceDN w:val="0"/>
        <w:adjustRightInd w:val="0"/>
        <w:spacing w:after="0" w:line="240" w:lineRule="auto"/>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 xml:space="preserve">(3) </w:t>
      </w:r>
      <w:r w:rsidR="00461788" w:rsidRPr="003D7B52">
        <w:rPr>
          <w:rFonts w:ascii="Times New Roman" w:hAnsi="Times New Roman"/>
          <w:noProof/>
          <w:sz w:val="24"/>
          <w:szCs w:val="24"/>
          <w:lang w:val="ro-RO" w:eastAsia="ro-RO"/>
        </w:rPr>
        <w:t xml:space="preserve">Certificatele menționate la alin. (1) </w:t>
      </w:r>
      <w:r w:rsidR="00E21E26" w:rsidRPr="003D7B52">
        <w:rPr>
          <w:rFonts w:ascii="Times New Roman" w:hAnsi="Times New Roman"/>
          <w:noProof/>
          <w:sz w:val="24"/>
          <w:szCs w:val="24"/>
          <w:lang w:val="ro-RO" w:eastAsia="ro-RO"/>
        </w:rPr>
        <w:t>și</w:t>
      </w:r>
      <w:r w:rsidR="00461788" w:rsidRPr="003D7B52">
        <w:rPr>
          <w:rFonts w:ascii="Times New Roman" w:hAnsi="Times New Roman"/>
          <w:noProof/>
          <w:sz w:val="24"/>
          <w:szCs w:val="24"/>
          <w:lang w:val="ro-RO" w:eastAsia="ro-RO"/>
        </w:rPr>
        <w:t xml:space="preserve"> (2) </w:t>
      </w:r>
      <w:r w:rsidR="00B2766F" w:rsidRPr="003D7B52">
        <w:rPr>
          <w:rFonts w:ascii="Times New Roman" w:hAnsi="Times New Roman"/>
          <w:noProof/>
          <w:sz w:val="24"/>
          <w:szCs w:val="24"/>
          <w:lang w:val="ro-RO" w:eastAsia="ro-RO"/>
        </w:rPr>
        <w:t xml:space="preserve">al prezentului articol </w:t>
      </w:r>
      <w:r w:rsidR="00461788" w:rsidRPr="003D7B52">
        <w:rPr>
          <w:rFonts w:ascii="Times New Roman" w:hAnsi="Times New Roman"/>
          <w:noProof/>
          <w:sz w:val="24"/>
          <w:szCs w:val="24"/>
          <w:lang w:val="ro-RO" w:eastAsia="ro-RO"/>
        </w:rPr>
        <w:t>se eliberează</w:t>
      </w:r>
      <w:r w:rsidR="00461788" w:rsidRPr="00F7320E">
        <w:rPr>
          <w:rFonts w:ascii="Times New Roman" w:hAnsi="Times New Roman"/>
          <w:noProof/>
          <w:sz w:val="24"/>
          <w:szCs w:val="24"/>
          <w:lang w:val="ro-RO" w:eastAsia="ro-RO"/>
        </w:rPr>
        <w:t xml:space="preserve"> de ANR sau după caz de către o organizaţie recunoscută.</w:t>
      </w:r>
    </w:p>
    <w:p w14:paraId="09B3F1BB" w14:textId="6BECE44A" w:rsidR="00016D5D" w:rsidRPr="00E7573E" w:rsidRDefault="00C9476A" w:rsidP="00E7573E">
      <w:pPr>
        <w:autoSpaceDE w:val="0"/>
        <w:autoSpaceDN w:val="0"/>
        <w:adjustRightInd w:val="0"/>
        <w:spacing w:after="0" w:line="240" w:lineRule="auto"/>
        <w:ind w:left="-14"/>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w:t>
      </w:r>
      <w:r w:rsidR="00DA0184" w:rsidRPr="00E7573E">
        <w:rPr>
          <w:rFonts w:ascii="Times New Roman" w:hAnsi="Times New Roman"/>
          <w:noProof/>
          <w:sz w:val="24"/>
          <w:szCs w:val="24"/>
          <w:lang w:val="ro-RO" w:eastAsia="ro-RO"/>
        </w:rPr>
        <w:t>4</w:t>
      </w:r>
      <w:r w:rsidR="00E7573E">
        <w:rPr>
          <w:rFonts w:ascii="Times New Roman" w:hAnsi="Times New Roman"/>
          <w:noProof/>
          <w:sz w:val="24"/>
          <w:szCs w:val="24"/>
          <w:lang w:val="ro-RO" w:eastAsia="ro-RO"/>
        </w:rPr>
        <w:t>)</w:t>
      </w:r>
      <w:r w:rsidR="00110AB9" w:rsidRPr="00E7573E">
        <w:rPr>
          <w:rFonts w:ascii="Times New Roman" w:hAnsi="Times New Roman"/>
          <w:noProof/>
          <w:sz w:val="24"/>
          <w:szCs w:val="24"/>
          <w:lang w:val="ro-RO" w:eastAsia="ro-RO"/>
        </w:rPr>
        <w:t xml:space="preserve"> </w:t>
      </w:r>
      <w:r w:rsidRPr="00E7573E">
        <w:rPr>
          <w:rFonts w:ascii="Times New Roman" w:hAnsi="Times New Roman"/>
          <w:noProof/>
          <w:sz w:val="24"/>
          <w:szCs w:val="24"/>
          <w:lang w:val="ro-RO" w:eastAsia="ro-RO"/>
        </w:rPr>
        <w:t>O</w:t>
      </w:r>
      <w:r w:rsidRPr="00F7320E">
        <w:rPr>
          <w:rFonts w:ascii="Times New Roman" w:hAnsi="Times New Roman"/>
          <w:noProof/>
          <w:sz w:val="24"/>
          <w:szCs w:val="24"/>
          <w:lang w:val="ro-RO" w:eastAsia="ro-RO"/>
        </w:rPr>
        <w:t xml:space="preserve"> navă cu un tonaj brut mai mic de 500 nu este obligată să deţină </w:t>
      </w:r>
      <w:r w:rsidRPr="00F7320E">
        <w:rPr>
          <w:rFonts w:ascii="Times New Roman" w:hAnsi="Times New Roman"/>
          <w:noProof/>
          <w:sz w:val="24"/>
          <w:szCs w:val="24"/>
          <w:lang w:val="ro-RO"/>
        </w:rPr>
        <w:t xml:space="preserve">un </w:t>
      </w:r>
      <w:r w:rsidRPr="00F7320E">
        <w:rPr>
          <w:rFonts w:ascii="Times New Roman" w:hAnsi="Times New Roman"/>
          <w:iCs/>
          <w:noProof/>
          <w:sz w:val="24"/>
          <w:szCs w:val="24"/>
          <w:lang w:val="ro-RO" w:eastAsia="ro-RO"/>
        </w:rPr>
        <w:t xml:space="preserve">Certificat de muncă în </w:t>
      </w:r>
      <w:r w:rsidR="00E92EFE" w:rsidRPr="00F7320E">
        <w:rPr>
          <w:rFonts w:ascii="Times New Roman" w:hAnsi="Times New Roman"/>
          <w:iCs/>
          <w:noProof/>
          <w:sz w:val="24"/>
          <w:szCs w:val="24"/>
          <w:lang w:val="ro-RO" w:eastAsia="ro-RO"/>
        </w:rPr>
        <w:t>sectorul</w:t>
      </w:r>
      <w:r w:rsidRPr="00F7320E">
        <w:rPr>
          <w:rFonts w:ascii="Times New Roman" w:hAnsi="Times New Roman"/>
          <w:iCs/>
          <w:noProof/>
          <w:sz w:val="24"/>
          <w:szCs w:val="24"/>
          <w:lang w:val="ro-RO" w:eastAsia="ro-RO"/>
        </w:rPr>
        <w:t xml:space="preserve">  maritim şi o Declaraţie de conformitate a muncii în </w:t>
      </w:r>
      <w:r w:rsidR="00E92EFE" w:rsidRPr="00F7320E">
        <w:rPr>
          <w:rFonts w:ascii="Times New Roman" w:hAnsi="Times New Roman"/>
          <w:iCs/>
          <w:noProof/>
          <w:sz w:val="24"/>
          <w:szCs w:val="24"/>
          <w:lang w:val="ro-RO" w:eastAsia="ro-RO"/>
        </w:rPr>
        <w:t>sectorul</w:t>
      </w:r>
      <w:r w:rsidRPr="00F7320E">
        <w:rPr>
          <w:rFonts w:ascii="Times New Roman" w:hAnsi="Times New Roman"/>
          <w:iCs/>
          <w:noProof/>
          <w:sz w:val="24"/>
          <w:szCs w:val="24"/>
          <w:lang w:val="ro-RO" w:eastAsia="ro-RO"/>
        </w:rPr>
        <w:t xml:space="preserve"> maritim, dar armatorul acesteia poate alege </w:t>
      </w:r>
      <w:r w:rsidR="0091410D" w:rsidRPr="00F7320E">
        <w:rPr>
          <w:rFonts w:ascii="Times New Roman" w:hAnsi="Times New Roman"/>
          <w:iCs/>
          <w:noProof/>
          <w:sz w:val="24"/>
          <w:szCs w:val="24"/>
          <w:lang w:val="ro-RO" w:eastAsia="ro-RO"/>
        </w:rPr>
        <w:t xml:space="preserve">să </w:t>
      </w:r>
      <w:r w:rsidR="004D5C3A" w:rsidRPr="00F7320E">
        <w:rPr>
          <w:rFonts w:ascii="Times New Roman" w:hAnsi="Times New Roman"/>
          <w:iCs/>
          <w:noProof/>
          <w:sz w:val="24"/>
          <w:szCs w:val="24"/>
          <w:lang w:val="ro-RO" w:eastAsia="ro-RO"/>
        </w:rPr>
        <w:t>solicite emiterea acestor documente, caz în care nava va trebui să înd</w:t>
      </w:r>
      <w:r w:rsidR="007A25B1" w:rsidRPr="00F7320E">
        <w:rPr>
          <w:rFonts w:ascii="Times New Roman" w:hAnsi="Times New Roman"/>
          <w:iCs/>
          <w:noProof/>
          <w:sz w:val="24"/>
          <w:szCs w:val="24"/>
          <w:lang w:val="ro-RO" w:eastAsia="ro-RO"/>
        </w:rPr>
        <w:t>e</w:t>
      </w:r>
      <w:r w:rsidR="004D5C3A" w:rsidRPr="00F7320E">
        <w:rPr>
          <w:rFonts w:ascii="Times New Roman" w:hAnsi="Times New Roman"/>
          <w:iCs/>
          <w:noProof/>
          <w:sz w:val="24"/>
          <w:szCs w:val="24"/>
          <w:lang w:val="ro-RO" w:eastAsia="ro-RO"/>
        </w:rPr>
        <w:t xml:space="preserve">plinească toate condițiile aplicabile navelor </w:t>
      </w:r>
      <w:r w:rsidR="0091410D" w:rsidRPr="00F7320E">
        <w:rPr>
          <w:rFonts w:ascii="Times New Roman" w:hAnsi="Times New Roman"/>
          <w:iCs/>
          <w:noProof/>
          <w:sz w:val="24"/>
          <w:szCs w:val="24"/>
          <w:lang w:val="ro-RO" w:eastAsia="ro-RO"/>
        </w:rPr>
        <w:t>cu</w:t>
      </w:r>
      <w:r w:rsidR="0091410D" w:rsidRPr="00F7320E">
        <w:rPr>
          <w:rFonts w:ascii="Times New Roman" w:hAnsi="Times New Roman"/>
          <w:noProof/>
          <w:sz w:val="24"/>
          <w:szCs w:val="24"/>
          <w:lang w:val="ro-RO" w:eastAsia="ro-RO"/>
        </w:rPr>
        <w:t xml:space="preserve"> un tonaj brut de 500 sau mai mare, angajată în </w:t>
      </w:r>
      <w:r w:rsidR="007A25B1" w:rsidRPr="00F7320E">
        <w:rPr>
          <w:rFonts w:ascii="Times New Roman" w:hAnsi="Times New Roman"/>
          <w:noProof/>
          <w:sz w:val="24"/>
          <w:szCs w:val="24"/>
          <w:lang w:val="ro-RO" w:eastAsia="ro-RO"/>
        </w:rPr>
        <w:t>voiaj</w:t>
      </w:r>
      <w:r w:rsidR="00C223CB">
        <w:rPr>
          <w:rFonts w:ascii="Times New Roman" w:hAnsi="Times New Roman"/>
          <w:noProof/>
          <w:sz w:val="24"/>
          <w:szCs w:val="24"/>
          <w:lang w:val="ro-RO" w:eastAsia="ro-RO"/>
        </w:rPr>
        <w:t>uri</w:t>
      </w:r>
      <w:r w:rsidR="0091410D" w:rsidRPr="00F7320E">
        <w:rPr>
          <w:rFonts w:ascii="Times New Roman" w:hAnsi="Times New Roman"/>
          <w:noProof/>
          <w:sz w:val="24"/>
          <w:szCs w:val="24"/>
          <w:lang w:val="ro-RO" w:eastAsia="ro-RO"/>
        </w:rPr>
        <w:t xml:space="preserve"> internaţionale</w:t>
      </w:r>
      <w:r w:rsidRPr="00F7320E">
        <w:rPr>
          <w:rFonts w:ascii="Times New Roman" w:hAnsi="Times New Roman"/>
          <w:iCs/>
          <w:noProof/>
          <w:sz w:val="24"/>
          <w:szCs w:val="24"/>
          <w:lang w:val="ro-RO" w:eastAsia="ro-RO"/>
        </w:rPr>
        <w:t xml:space="preserve">. </w:t>
      </w:r>
    </w:p>
    <w:p w14:paraId="574D3CD1" w14:textId="79FECFCF" w:rsidR="00C9476A" w:rsidRPr="00F7320E" w:rsidRDefault="00C9476A" w:rsidP="00E21E26">
      <w:pPr>
        <w:autoSpaceDE w:val="0"/>
        <w:autoSpaceDN w:val="0"/>
        <w:adjustRightInd w:val="0"/>
        <w:spacing w:after="0" w:line="240" w:lineRule="auto"/>
        <w:ind w:left="-14"/>
        <w:jc w:val="both"/>
        <w:rPr>
          <w:rFonts w:ascii="Times New Roman" w:hAnsi="Times New Roman"/>
          <w:noProof/>
          <w:sz w:val="24"/>
          <w:szCs w:val="24"/>
          <w:lang w:val="ro-RO" w:eastAsia="ro-RO"/>
        </w:rPr>
      </w:pPr>
      <w:r w:rsidRPr="00F7320E">
        <w:rPr>
          <w:rFonts w:ascii="Times New Roman" w:hAnsi="Times New Roman"/>
          <w:iCs/>
          <w:noProof/>
          <w:sz w:val="24"/>
          <w:szCs w:val="24"/>
          <w:lang w:val="ro-RO" w:eastAsia="ro-RO"/>
        </w:rPr>
        <w:lastRenderedPageBreak/>
        <w:t>(</w:t>
      </w:r>
      <w:r w:rsidR="00DA0184" w:rsidRPr="00F7320E">
        <w:rPr>
          <w:rFonts w:ascii="Times New Roman" w:hAnsi="Times New Roman"/>
          <w:iCs/>
          <w:noProof/>
          <w:sz w:val="24"/>
          <w:szCs w:val="24"/>
          <w:lang w:val="ro-RO" w:eastAsia="ro-RO"/>
        </w:rPr>
        <w:t>5</w:t>
      </w:r>
      <w:r w:rsidRPr="00F7320E">
        <w:rPr>
          <w:rFonts w:ascii="Times New Roman" w:hAnsi="Times New Roman"/>
          <w:iCs/>
          <w:noProof/>
          <w:sz w:val="24"/>
          <w:szCs w:val="24"/>
          <w:lang w:val="ro-RO" w:eastAsia="ro-RO"/>
        </w:rPr>
        <w:t xml:space="preserve">) Navele </w:t>
      </w:r>
      <w:r w:rsidRPr="00F7320E">
        <w:rPr>
          <w:rFonts w:ascii="Times New Roman" w:hAnsi="Times New Roman"/>
          <w:noProof/>
          <w:sz w:val="24"/>
          <w:szCs w:val="24"/>
          <w:lang w:val="ro-RO" w:eastAsia="ro-RO"/>
        </w:rPr>
        <w:t xml:space="preserve">cu un tonaj brut mai mic de 500 </w:t>
      </w:r>
      <w:r w:rsidR="00213698" w:rsidRPr="00F7320E">
        <w:rPr>
          <w:rFonts w:ascii="Times New Roman" w:hAnsi="Times New Roman"/>
          <w:noProof/>
          <w:sz w:val="24"/>
          <w:szCs w:val="24"/>
          <w:lang w:val="ro-RO" w:eastAsia="ro-RO"/>
        </w:rPr>
        <w:t>cărora li se</w:t>
      </w:r>
      <w:r w:rsidRPr="00F7320E">
        <w:rPr>
          <w:rFonts w:ascii="Times New Roman" w:hAnsi="Times New Roman"/>
          <w:noProof/>
          <w:sz w:val="24"/>
          <w:szCs w:val="24"/>
          <w:lang w:val="ro-RO" w:eastAsia="ro-RO"/>
        </w:rPr>
        <w:t xml:space="preserve"> aplică prezentele </w:t>
      </w:r>
      <w:r w:rsidR="00C25CB2" w:rsidRPr="00F7320E">
        <w:rPr>
          <w:rFonts w:ascii="Times New Roman" w:hAnsi="Times New Roman"/>
          <w:noProof/>
          <w:sz w:val="24"/>
          <w:szCs w:val="24"/>
          <w:lang w:val="ro-RO" w:eastAsia="ro-RO"/>
        </w:rPr>
        <w:t>norme metodologice</w:t>
      </w:r>
      <w:r w:rsidR="00797674" w:rsidRPr="00F7320E">
        <w:rPr>
          <w:rFonts w:ascii="Times New Roman" w:hAnsi="Times New Roman"/>
          <w:noProof/>
          <w:sz w:val="24"/>
          <w:szCs w:val="24"/>
          <w:lang w:val="ro-RO" w:eastAsia="ro-RO"/>
        </w:rPr>
        <w:t xml:space="preserve">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pentru care nu </w:t>
      </w:r>
      <w:r w:rsidR="00461788" w:rsidRPr="00F7320E">
        <w:rPr>
          <w:rFonts w:ascii="Times New Roman" w:hAnsi="Times New Roman"/>
          <w:noProof/>
          <w:sz w:val="24"/>
          <w:szCs w:val="24"/>
          <w:lang w:val="ro-RO" w:eastAsia="ro-RO"/>
        </w:rPr>
        <w:t>se solicit</w:t>
      </w:r>
      <w:r w:rsidR="000A53F7" w:rsidRPr="00F7320E">
        <w:rPr>
          <w:rFonts w:ascii="Times New Roman" w:hAnsi="Times New Roman"/>
          <w:noProof/>
          <w:sz w:val="24"/>
          <w:szCs w:val="24"/>
          <w:lang w:val="ro-RO" w:eastAsia="ro-RO"/>
        </w:rPr>
        <w:t>ă</w:t>
      </w:r>
      <w:r w:rsidR="00461788" w:rsidRPr="00F7320E">
        <w:rPr>
          <w:rFonts w:ascii="Times New Roman" w:hAnsi="Times New Roman"/>
          <w:noProof/>
          <w:sz w:val="24"/>
          <w:szCs w:val="24"/>
          <w:lang w:val="ro-RO" w:eastAsia="ro-RO"/>
        </w:rPr>
        <w:t xml:space="preserve"> emiterea</w:t>
      </w:r>
      <w:r w:rsidRPr="00F7320E">
        <w:rPr>
          <w:rFonts w:ascii="Times New Roman" w:hAnsi="Times New Roman"/>
          <w:noProof/>
          <w:sz w:val="24"/>
          <w:szCs w:val="24"/>
          <w:lang w:val="ro-RO" w:eastAsia="ro-RO"/>
        </w:rPr>
        <w:t xml:space="preserve"> Certificatului </w:t>
      </w:r>
      <w:r w:rsidRPr="00F7320E">
        <w:rPr>
          <w:rFonts w:ascii="Times New Roman" w:hAnsi="Times New Roman"/>
          <w:iCs/>
          <w:noProof/>
          <w:sz w:val="24"/>
          <w:szCs w:val="24"/>
          <w:lang w:val="ro-RO" w:eastAsia="ro-RO"/>
        </w:rPr>
        <w:t xml:space="preserve">de muncă în </w:t>
      </w:r>
      <w:r w:rsidR="00E92EFE" w:rsidRPr="00F7320E">
        <w:rPr>
          <w:rFonts w:ascii="Times New Roman" w:hAnsi="Times New Roman"/>
          <w:iCs/>
          <w:noProof/>
          <w:sz w:val="24"/>
          <w:szCs w:val="24"/>
          <w:lang w:val="ro-RO" w:eastAsia="ro-RO"/>
        </w:rPr>
        <w:t>sectorul</w:t>
      </w:r>
      <w:r w:rsidRPr="00F7320E">
        <w:rPr>
          <w:rFonts w:ascii="Times New Roman" w:hAnsi="Times New Roman"/>
          <w:iCs/>
          <w:noProof/>
          <w:sz w:val="24"/>
          <w:szCs w:val="24"/>
          <w:lang w:val="ro-RO" w:eastAsia="ro-RO"/>
        </w:rPr>
        <w:t xml:space="preserve">  maritim</w:t>
      </w:r>
      <w:r w:rsidRPr="00F7320E">
        <w:rPr>
          <w:rFonts w:ascii="Times New Roman" w:hAnsi="Times New Roman"/>
          <w:noProof/>
          <w:sz w:val="24"/>
          <w:szCs w:val="24"/>
          <w:lang w:val="ro-RO" w:eastAsia="ro-RO"/>
        </w:rPr>
        <w:t>, vor avea la bord</w:t>
      </w:r>
      <w:r w:rsidR="00A6376C"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Rap</w:t>
      </w:r>
      <w:r w:rsidR="00A6376C" w:rsidRPr="00F7320E">
        <w:rPr>
          <w:rFonts w:ascii="Times New Roman" w:hAnsi="Times New Roman"/>
          <w:noProof/>
          <w:sz w:val="24"/>
          <w:szCs w:val="24"/>
          <w:lang w:val="ro-RO" w:eastAsia="ro-RO"/>
        </w:rPr>
        <w:t xml:space="preserve">ortul </w:t>
      </w:r>
      <w:r w:rsidRPr="00F7320E">
        <w:rPr>
          <w:rFonts w:ascii="Times New Roman" w:hAnsi="Times New Roman"/>
          <w:noProof/>
          <w:sz w:val="24"/>
          <w:szCs w:val="24"/>
          <w:lang w:val="ro-RO" w:eastAsia="ro-RO"/>
        </w:rPr>
        <w:t xml:space="preserve">de inspecție </w:t>
      </w:r>
      <w:r w:rsidR="00050666" w:rsidRPr="00F7320E">
        <w:rPr>
          <w:rFonts w:ascii="Times New Roman" w:hAnsi="Times New Roman"/>
          <w:noProof/>
          <w:sz w:val="24"/>
          <w:szCs w:val="24"/>
          <w:lang w:val="ro-RO" w:eastAsia="ro-RO"/>
        </w:rPr>
        <w:t>al statului de pavilion</w:t>
      </w:r>
      <w:r w:rsidR="00C62258" w:rsidRPr="00F7320E">
        <w:rPr>
          <w:rFonts w:ascii="Times New Roman" w:hAnsi="Times New Roman"/>
          <w:noProof/>
          <w:sz w:val="24"/>
          <w:szCs w:val="24"/>
          <w:lang w:val="ro-RO" w:eastAsia="ro-RO"/>
        </w:rPr>
        <w:t>,</w:t>
      </w:r>
      <w:r w:rsidR="00050666"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care să ateste îndeplinirea cerințelor. </w:t>
      </w:r>
    </w:p>
    <w:p w14:paraId="2CADBF73" w14:textId="77777777" w:rsidR="003D7B52" w:rsidRDefault="003D7B52" w:rsidP="0D6EC01D">
      <w:pPr>
        <w:autoSpaceDE w:val="0"/>
        <w:autoSpaceDN w:val="0"/>
        <w:adjustRightInd w:val="0"/>
        <w:spacing w:after="0" w:line="240" w:lineRule="auto"/>
        <w:jc w:val="both"/>
        <w:rPr>
          <w:rFonts w:ascii="Times New Roman" w:hAnsi="Times New Roman"/>
          <w:b/>
          <w:noProof/>
          <w:sz w:val="24"/>
          <w:szCs w:val="24"/>
          <w:lang w:val="ro-RO" w:eastAsia="ro-RO"/>
        </w:rPr>
      </w:pPr>
    </w:p>
    <w:p w14:paraId="49230C5F" w14:textId="7A79C5FF" w:rsidR="00C9476A" w:rsidRPr="003D7B52" w:rsidRDefault="00C9476A" w:rsidP="0D6EC01D">
      <w:pPr>
        <w:autoSpaceDE w:val="0"/>
        <w:autoSpaceDN w:val="0"/>
        <w:adjustRightInd w:val="0"/>
        <w:spacing w:after="0" w:line="240" w:lineRule="auto"/>
        <w:jc w:val="both"/>
        <w:rPr>
          <w:rFonts w:ascii="Times New Roman" w:hAnsi="Times New Roman"/>
          <w:noProof/>
          <w:sz w:val="24"/>
          <w:szCs w:val="24"/>
          <w:lang w:val="ro-RO" w:eastAsia="ro-RO"/>
        </w:rPr>
      </w:pPr>
      <w:r w:rsidRPr="003D7B52">
        <w:rPr>
          <w:rFonts w:ascii="Times New Roman" w:hAnsi="Times New Roman"/>
          <w:b/>
          <w:noProof/>
          <w:sz w:val="24"/>
          <w:szCs w:val="24"/>
          <w:lang w:val="ro-RO" w:eastAsia="ro-RO"/>
        </w:rPr>
        <w:t>Art.</w:t>
      </w:r>
      <w:r w:rsidR="00D326D3" w:rsidRPr="003D7B52">
        <w:rPr>
          <w:rFonts w:ascii="Times New Roman" w:hAnsi="Times New Roman"/>
          <w:b/>
          <w:noProof/>
          <w:sz w:val="24"/>
          <w:szCs w:val="24"/>
          <w:lang w:val="ro-RO" w:eastAsia="ro-RO"/>
        </w:rPr>
        <w:t>7</w:t>
      </w:r>
      <w:r w:rsidR="003D7B52" w:rsidRPr="003D7B52">
        <w:rPr>
          <w:rFonts w:ascii="Times New Roman" w:hAnsi="Times New Roman"/>
          <w:b/>
          <w:noProof/>
          <w:sz w:val="24"/>
          <w:szCs w:val="24"/>
          <w:lang w:val="ro-RO" w:eastAsia="ro-RO"/>
        </w:rPr>
        <w:t>5</w:t>
      </w:r>
      <w:r w:rsidRPr="003D7B52">
        <w:rPr>
          <w:rFonts w:ascii="Times New Roman" w:hAnsi="Times New Roman"/>
          <w:noProof/>
          <w:sz w:val="24"/>
          <w:szCs w:val="24"/>
          <w:lang w:val="ro-RO" w:eastAsia="ro-RO"/>
        </w:rPr>
        <w:t>.</w:t>
      </w:r>
      <w:r w:rsidR="005465C2" w:rsidRPr="003D7B52">
        <w:rPr>
          <w:rFonts w:ascii="Times New Roman" w:hAnsi="Times New Roman"/>
          <w:noProof/>
          <w:sz w:val="24"/>
          <w:szCs w:val="24"/>
          <w:lang w:val="ro-RO" w:eastAsia="ro-RO"/>
        </w:rPr>
        <w:t xml:space="preserve"> </w:t>
      </w:r>
      <w:r w:rsidRPr="003D7B52">
        <w:rPr>
          <w:rFonts w:ascii="Times New Roman" w:hAnsi="Times New Roman"/>
          <w:noProof/>
          <w:sz w:val="24"/>
          <w:szCs w:val="24"/>
          <w:lang w:val="ro-RO" w:eastAsia="ro-RO"/>
        </w:rPr>
        <w:t>- (</w:t>
      </w:r>
      <w:r w:rsidR="00461788" w:rsidRPr="003D7B52">
        <w:rPr>
          <w:rFonts w:ascii="Times New Roman" w:hAnsi="Times New Roman"/>
          <w:noProof/>
          <w:sz w:val="24"/>
          <w:szCs w:val="24"/>
          <w:lang w:val="ro-RO" w:eastAsia="ro-RO"/>
        </w:rPr>
        <w:t>1</w:t>
      </w:r>
      <w:r w:rsidRPr="003D7B52">
        <w:rPr>
          <w:rFonts w:ascii="Times New Roman" w:hAnsi="Times New Roman"/>
          <w:noProof/>
          <w:sz w:val="24"/>
          <w:szCs w:val="24"/>
          <w:lang w:val="ro-RO" w:eastAsia="ro-RO"/>
        </w:rPr>
        <w:t xml:space="preserve">) Un </w:t>
      </w:r>
      <w:r w:rsidR="00837149" w:rsidRPr="003D7B52">
        <w:rPr>
          <w:rFonts w:ascii="Times New Roman" w:hAnsi="Times New Roman"/>
          <w:noProof/>
          <w:sz w:val="24"/>
          <w:szCs w:val="24"/>
          <w:lang w:val="ro-RO" w:eastAsia="ro-RO"/>
        </w:rPr>
        <w:t>C</w:t>
      </w:r>
      <w:r w:rsidRPr="003D7B52">
        <w:rPr>
          <w:rFonts w:ascii="Times New Roman" w:hAnsi="Times New Roman"/>
          <w:noProof/>
          <w:sz w:val="24"/>
          <w:szCs w:val="24"/>
          <w:lang w:val="ro-RO" w:eastAsia="ro-RO"/>
        </w:rPr>
        <w:t xml:space="preserve">ertificat de muncă în </w:t>
      </w:r>
      <w:r w:rsidR="00E92EFE" w:rsidRPr="003D7B52">
        <w:rPr>
          <w:rFonts w:ascii="Times New Roman" w:hAnsi="Times New Roman"/>
          <w:noProof/>
          <w:sz w:val="24"/>
          <w:szCs w:val="24"/>
          <w:lang w:val="ro-RO" w:eastAsia="ro-RO"/>
        </w:rPr>
        <w:t>sectorul</w:t>
      </w:r>
      <w:r w:rsidRPr="003D7B52">
        <w:rPr>
          <w:rFonts w:ascii="Times New Roman" w:hAnsi="Times New Roman"/>
          <w:noProof/>
          <w:sz w:val="24"/>
          <w:szCs w:val="24"/>
          <w:lang w:val="ro-RO" w:eastAsia="ro-RO"/>
        </w:rPr>
        <w:t xml:space="preserve"> </w:t>
      </w:r>
      <w:r w:rsidR="00461788" w:rsidRPr="003D7B52">
        <w:rPr>
          <w:rFonts w:ascii="Times New Roman" w:hAnsi="Times New Roman"/>
          <w:noProof/>
          <w:sz w:val="24"/>
          <w:szCs w:val="24"/>
          <w:lang w:val="ro-RO" w:eastAsia="ro-RO"/>
        </w:rPr>
        <w:t>maritim poate fi eliberat ulterior unei in</w:t>
      </w:r>
      <w:r w:rsidR="004520E5" w:rsidRPr="003D7B52">
        <w:rPr>
          <w:rFonts w:ascii="Times New Roman" w:hAnsi="Times New Roman"/>
          <w:noProof/>
          <w:sz w:val="24"/>
          <w:szCs w:val="24"/>
          <w:lang w:val="ro-RO" w:eastAsia="ro-RO"/>
        </w:rPr>
        <w:t>s</w:t>
      </w:r>
      <w:r w:rsidR="00461788" w:rsidRPr="003D7B52">
        <w:rPr>
          <w:rFonts w:ascii="Times New Roman" w:hAnsi="Times New Roman"/>
          <w:noProof/>
          <w:sz w:val="24"/>
          <w:szCs w:val="24"/>
          <w:lang w:val="ro-RO" w:eastAsia="ro-RO"/>
        </w:rPr>
        <w:t>pecții</w:t>
      </w:r>
      <w:r w:rsidR="00B64247" w:rsidRPr="003D7B52">
        <w:rPr>
          <w:rFonts w:ascii="Times New Roman" w:hAnsi="Times New Roman"/>
          <w:noProof/>
          <w:sz w:val="24"/>
          <w:szCs w:val="24"/>
          <w:lang w:val="ro-RO" w:eastAsia="ro-RO"/>
        </w:rPr>
        <w:t>,</w:t>
      </w:r>
      <w:r w:rsidR="00461788" w:rsidRPr="003D7B52">
        <w:rPr>
          <w:rFonts w:ascii="Times New Roman" w:hAnsi="Times New Roman"/>
          <w:noProof/>
          <w:sz w:val="24"/>
          <w:szCs w:val="24"/>
          <w:lang w:val="ro-RO" w:eastAsia="ro-RO"/>
        </w:rPr>
        <w:t xml:space="preserve"> care va verifica că nava îndeplinește cerințele prevăzute în Anexa A5-I</w:t>
      </w:r>
      <w:r w:rsidR="00B64247" w:rsidRPr="003D7B52">
        <w:rPr>
          <w:rFonts w:ascii="Times New Roman" w:hAnsi="Times New Roman"/>
          <w:noProof/>
          <w:sz w:val="24"/>
          <w:szCs w:val="24"/>
          <w:lang w:val="ro-RO" w:eastAsia="ro-RO"/>
        </w:rPr>
        <w:t xml:space="preserve"> </w:t>
      </w:r>
      <w:r w:rsidR="27CF331F" w:rsidRPr="003D7B52">
        <w:rPr>
          <w:rFonts w:ascii="Times New Roman" w:hAnsi="Times New Roman"/>
          <w:noProof/>
          <w:sz w:val="24"/>
          <w:szCs w:val="24"/>
          <w:lang w:val="ro-RO" w:eastAsia="ro-RO"/>
        </w:rPr>
        <w:t>din Conventie</w:t>
      </w:r>
      <w:r w:rsidR="009D18B1" w:rsidRPr="003D7B52">
        <w:rPr>
          <w:rFonts w:ascii="Times New Roman" w:hAnsi="Times New Roman"/>
          <w:noProof/>
          <w:sz w:val="24"/>
          <w:szCs w:val="24"/>
          <w:lang w:val="ro-RO" w:eastAsia="ro-RO"/>
        </w:rPr>
        <w:t>.</w:t>
      </w:r>
    </w:p>
    <w:p w14:paraId="609E684F" w14:textId="239603D0" w:rsidR="00461788" w:rsidRPr="003D7B52" w:rsidRDefault="00DA0184" w:rsidP="00DA0184">
      <w:pPr>
        <w:pStyle w:val="ListParagraph"/>
        <w:autoSpaceDE w:val="0"/>
        <w:autoSpaceDN w:val="0"/>
        <w:adjustRightInd w:val="0"/>
        <w:spacing w:after="0" w:line="240" w:lineRule="auto"/>
        <w:ind w:left="0"/>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 xml:space="preserve">(2) </w:t>
      </w:r>
      <w:r w:rsidR="00461788" w:rsidRPr="003D7B52">
        <w:rPr>
          <w:rFonts w:ascii="Times New Roman" w:hAnsi="Times New Roman"/>
          <w:noProof/>
          <w:sz w:val="24"/>
          <w:szCs w:val="24"/>
          <w:lang w:val="ro-RO" w:eastAsia="ro-RO"/>
        </w:rPr>
        <w:t xml:space="preserve">Un </w:t>
      </w:r>
      <w:r w:rsidR="00B64247" w:rsidRPr="003D7B52">
        <w:rPr>
          <w:rFonts w:ascii="Times New Roman" w:hAnsi="Times New Roman"/>
          <w:noProof/>
          <w:sz w:val="24"/>
          <w:szCs w:val="24"/>
          <w:lang w:val="ro-RO" w:eastAsia="ro-RO"/>
        </w:rPr>
        <w:t>C</w:t>
      </w:r>
      <w:r w:rsidR="00461788" w:rsidRPr="003D7B52">
        <w:rPr>
          <w:rFonts w:ascii="Times New Roman" w:hAnsi="Times New Roman"/>
          <w:noProof/>
          <w:sz w:val="24"/>
          <w:szCs w:val="24"/>
          <w:lang w:val="ro-RO" w:eastAsia="ro-RO"/>
        </w:rPr>
        <w:t xml:space="preserve">ertificat de muncă provizoriu în </w:t>
      </w:r>
      <w:r w:rsidR="00E92EFE" w:rsidRPr="003D7B52">
        <w:rPr>
          <w:rFonts w:ascii="Times New Roman" w:hAnsi="Times New Roman"/>
          <w:noProof/>
          <w:sz w:val="24"/>
          <w:szCs w:val="24"/>
          <w:lang w:val="ro-RO" w:eastAsia="ro-RO"/>
        </w:rPr>
        <w:t>sectorul</w:t>
      </w:r>
      <w:r w:rsidR="00461788" w:rsidRPr="003D7B52">
        <w:rPr>
          <w:rFonts w:ascii="Times New Roman" w:hAnsi="Times New Roman"/>
          <w:noProof/>
          <w:sz w:val="24"/>
          <w:szCs w:val="24"/>
          <w:lang w:val="ro-RO" w:eastAsia="ro-RO"/>
        </w:rPr>
        <w:t xml:space="preserve"> maritim poate fi eliberat ulterior unei in</w:t>
      </w:r>
      <w:r w:rsidR="00726E81" w:rsidRPr="003D7B52">
        <w:rPr>
          <w:rFonts w:ascii="Times New Roman" w:hAnsi="Times New Roman"/>
          <w:noProof/>
          <w:sz w:val="24"/>
          <w:szCs w:val="24"/>
          <w:lang w:val="ro-RO" w:eastAsia="ro-RO"/>
        </w:rPr>
        <w:t>s</w:t>
      </w:r>
      <w:r w:rsidR="00461788" w:rsidRPr="003D7B52">
        <w:rPr>
          <w:rFonts w:ascii="Times New Roman" w:hAnsi="Times New Roman"/>
          <w:noProof/>
          <w:sz w:val="24"/>
          <w:szCs w:val="24"/>
          <w:lang w:val="ro-RO" w:eastAsia="ro-RO"/>
        </w:rPr>
        <w:t>pecții</w:t>
      </w:r>
      <w:r w:rsidR="00B64247" w:rsidRPr="003D7B52">
        <w:rPr>
          <w:rFonts w:ascii="Times New Roman" w:hAnsi="Times New Roman"/>
          <w:noProof/>
          <w:sz w:val="24"/>
          <w:szCs w:val="24"/>
          <w:lang w:val="ro-RO" w:eastAsia="ro-RO"/>
        </w:rPr>
        <w:t>,</w:t>
      </w:r>
      <w:r w:rsidR="00461788" w:rsidRPr="003D7B52">
        <w:rPr>
          <w:rFonts w:ascii="Times New Roman" w:hAnsi="Times New Roman"/>
          <w:noProof/>
          <w:sz w:val="24"/>
          <w:szCs w:val="24"/>
          <w:lang w:val="ro-RO" w:eastAsia="ro-RO"/>
        </w:rPr>
        <w:t xml:space="preserve"> care va verifica că:</w:t>
      </w:r>
    </w:p>
    <w:p w14:paraId="381489B3" w14:textId="5A30513D" w:rsidR="00DA0184" w:rsidRPr="003D7B52" w:rsidRDefault="00C9476A" w:rsidP="0D6EC01D">
      <w:pPr>
        <w:numPr>
          <w:ilvl w:val="0"/>
          <w:numId w:val="2"/>
        </w:numPr>
        <w:tabs>
          <w:tab w:val="left" w:pos="567"/>
        </w:tabs>
        <w:autoSpaceDE w:val="0"/>
        <w:autoSpaceDN w:val="0"/>
        <w:adjustRightInd w:val="0"/>
        <w:spacing w:after="0" w:line="240" w:lineRule="auto"/>
        <w:ind w:left="284" w:firstLine="0"/>
        <w:jc w:val="both"/>
        <w:rPr>
          <w:rFonts w:ascii="Times New Roman" w:eastAsia="Times New Roman" w:hAnsi="Times New Roman"/>
          <w:noProof/>
          <w:sz w:val="24"/>
          <w:szCs w:val="24"/>
          <w:lang w:val="ro-RO" w:eastAsia="ro-RO"/>
        </w:rPr>
      </w:pPr>
      <w:r w:rsidRPr="003D7B52">
        <w:rPr>
          <w:rFonts w:ascii="Times New Roman" w:hAnsi="Times New Roman"/>
          <w:noProof/>
          <w:sz w:val="24"/>
          <w:szCs w:val="24"/>
          <w:lang w:val="ro-RO" w:eastAsia="ro-RO"/>
        </w:rPr>
        <w:t>nava a fost inspectată, în măsura posibilului, în ceea ce priveşte cerințele prevăzute în Anexa A5-I</w:t>
      </w:r>
      <w:r w:rsidR="065DD60A" w:rsidRPr="003D7B52">
        <w:rPr>
          <w:rFonts w:ascii="Times New Roman" w:hAnsi="Times New Roman"/>
          <w:noProof/>
          <w:sz w:val="24"/>
          <w:szCs w:val="24"/>
          <w:lang w:val="ro-RO" w:eastAsia="ro-RO"/>
        </w:rPr>
        <w:t xml:space="preserve"> din Conventie, </w:t>
      </w:r>
      <w:r w:rsidRPr="003D7B52">
        <w:rPr>
          <w:rFonts w:ascii="Times New Roman" w:hAnsi="Times New Roman"/>
          <w:noProof/>
          <w:sz w:val="24"/>
          <w:szCs w:val="24"/>
          <w:lang w:val="ro-RO" w:eastAsia="ro-RO"/>
        </w:rPr>
        <w:t xml:space="preserve">luând în considerare verificarea aspectelor menţionate la </w:t>
      </w:r>
      <w:r w:rsidR="000A53F7" w:rsidRPr="003D7B52">
        <w:rPr>
          <w:rFonts w:ascii="Times New Roman" w:hAnsi="Times New Roman"/>
          <w:noProof/>
          <w:sz w:val="24"/>
          <w:szCs w:val="24"/>
          <w:lang w:val="ro-RO" w:eastAsia="ro-RO"/>
        </w:rPr>
        <w:t>lit.</w:t>
      </w:r>
      <w:r w:rsidRPr="003D7B52">
        <w:rPr>
          <w:rFonts w:ascii="Times New Roman" w:hAnsi="Times New Roman"/>
          <w:noProof/>
          <w:sz w:val="24"/>
          <w:szCs w:val="24"/>
          <w:lang w:val="ro-RO" w:eastAsia="ro-RO"/>
        </w:rPr>
        <w:t xml:space="preserve"> b), c) şi d) ale acestui </w:t>
      </w:r>
      <w:r w:rsidR="00461788" w:rsidRPr="003D7B52">
        <w:rPr>
          <w:rFonts w:ascii="Times New Roman" w:hAnsi="Times New Roman"/>
          <w:noProof/>
          <w:sz w:val="24"/>
          <w:szCs w:val="24"/>
          <w:lang w:val="ro-RO" w:eastAsia="ro-RO"/>
        </w:rPr>
        <w:t>aliniat</w:t>
      </w:r>
      <w:r w:rsidRPr="003D7B52">
        <w:rPr>
          <w:rFonts w:ascii="Times New Roman" w:hAnsi="Times New Roman"/>
          <w:noProof/>
          <w:sz w:val="24"/>
          <w:szCs w:val="24"/>
          <w:lang w:val="ro-RO" w:eastAsia="ro-RO"/>
        </w:rPr>
        <w:t xml:space="preserve">; </w:t>
      </w:r>
    </w:p>
    <w:p w14:paraId="06F35A31" w14:textId="77777777" w:rsidR="00DA0184" w:rsidRPr="003D7B52" w:rsidRDefault="00C9476A" w:rsidP="0D6EC01D">
      <w:pPr>
        <w:numPr>
          <w:ilvl w:val="0"/>
          <w:numId w:val="2"/>
        </w:numPr>
        <w:tabs>
          <w:tab w:val="left"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 xml:space="preserve">armatorul a demonstrat ANR sau organizaţiei recunoscute că nava are proceduri adecvate pentru a se conforma </w:t>
      </w:r>
      <w:r w:rsidR="0077237A" w:rsidRPr="003D7B52">
        <w:rPr>
          <w:rFonts w:ascii="Times New Roman" w:hAnsi="Times New Roman"/>
          <w:noProof/>
          <w:sz w:val="24"/>
          <w:szCs w:val="24"/>
          <w:lang w:val="ro-RO" w:eastAsia="ro-RO"/>
        </w:rPr>
        <w:t xml:space="preserve">prevederilor </w:t>
      </w:r>
      <w:r w:rsidRPr="003D7B52">
        <w:rPr>
          <w:rFonts w:ascii="Times New Roman" w:hAnsi="Times New Roman"/>
          <w:noProof/>
          <w:sz w:val="24"/>
          <w:szCs w:val="24"/>
          <w:lang w:val="ro-RO" w:eastAsia="ro-RO"/>
        </w:rPr>
        <w:t>Convenţi</w:t>
      </w:r>
      <w:r w:rsidR="000A53F7" w:rsidRPr="003D7B52">
        <w:rPr>
          <w:rFonts w:ascii="Times New Roman" w:hAnsi="Times New Roman"/>
          <w:noProof/>
          <w:sz w:val="24"/>
          <w:szCs w:val="24"/>
          <w:lang w:val="ro-RO" w:eastAsia="ro-RO"/>
        </w:rPr>
        <w:t>e</w:t>
      </w:r>
      <w:r w:rsidRPr="003D7B52">
        <w:rPr>
          <w:rFonts w:ascii="Times New Roman" w:hAnsi="Times New Roman"/>
          <w:noProof/>
          <w:sz w:val="24"/>
          <w:szCs w:val="24"/>
          <w:lang w:val="ro-RO" w:eastAsia="ro-RO"/>
        </w:rPr>
        <w:t>i;</w:t>
      </w:r>
    </w:p>
    <w:p w14:paraId="40D7CC30" w14:textId="77777777" w:rsidR="00DA0184" w:rsidRPr="003D7B52" w:rsidRDefault="00C9476A" w:rsidP="0D6EC01D">
      <w:pPr>
        <w:numPr>
          <w:ilvl w:val="0"/>
          <w:numId w:val="2"/>
        </w:numPr>
        <w:tabs>
          <w:tab w:val="left"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comandantul cunoaşte prevederile Convenţi</w:t>
      </w:r>
      <w:r w:rsidR="000A53F7" w:rsidRPr="003D7B52">
        <w:rPr>
          <w:rFonts w:ascii="Times New Roman" w:hAnsi="Times New Roman"/>
          <w:noProof/>
          <w:sz w:val="24"/>
          <w:szCs w:val="24"/>
          <w:lang w:val="ro-RO" w:eastAsia="ro-RO"/>
        </w:rPr>
        <w:t>e</w:t>
      </w:r>
      <w:r w:rsidRPr="003D7B52">
        <w:rPr>
          <w:rFonts w:ascii="Times New Roman" w:hAnsi="Times New Roman"/>
          <w:noProof/>
          <w:sz w:val="24"/>
          <w:szCs w:val="24"/>
          <w:lang w:val="ro-RO" w:eastAsia="ro-RO"/>
        </w:rPr>
        <w:t xml:space="preserve">i </w:t>
      </w:r>
      <w:r w:rsidR="00E21E26" w:rsidRPr="003D7B52">
        <w:rPr>
          <w:rFonts w:ascii="Times New Roman" w:hAnsi="Times New Roman"/>
          <w:noProof/>
          <w:sz w:val="24"/>
          <w:szCs w:val="24"/>
          <w:lang w:val="ro-RO" w:eastAsia="ro-RO"/>
        </w:rPr>
        <w:t>și</w:t>
      </w:r>
      <w:r w:rsidRPr="003D7B52">
        <w:rPr>
          <w:rFonts w:ascii="Times New Roman" w:hAnsi="Times New Roman"/>
          <w:noProof/>
          <w:sz w:val="24"/>
          <w:szCs w:val="24"/>
          <w:lang w:val="ro-RO" w:eastAsia="ro-RO"/>
        </w:rPr>
        <w:t xml:space="preserve"> obligaţiile privind aplicarea acestora; şi</w:t>
      </w:r>
    </w:p>
    <w:p w14:paraId="31C124BB" w14:textId="77777777" w:rsidR="00C9476A" w:rsidRPr="003D7B52" w:rsidRDefault="00C9476A" w:rsidP="0D6EC01D">
      <w:pPr>
        <w:numPr>
          <w:ilvl w:val="0"/>
          <w:numId w:val="2"/>
        </w:numPr>
        <w:tabs>
          <w:tab w:val="left" w:pos="567"/>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 xml:space="preserve">informaţiile cerute au fost puse la dispoziţia ANR sau organizaţiei recunoscute pentru a întocmi o </w:t>
      </w:r>
      <w:r w:rsidR="000F0DDE" w:rsidRPr="003D7B52">
        <w:rPr>
          <w:rFonts w:ascii="Times New Roman" w:hAnsi="Times New Roman"/>
          <w:noProof/>
          <w:sz w:val="24"/>
          <w:szCs w:val="24"/>
          <w:lang w:val="ro-RO" w:eastAsia="ro-RO"/>
        </w:rPr>
        <w:t>D</w:t>
      </w:r>
      <w:r w:rsidRPr="003D7B52">
        <w:rPr>
          <w:rFonts w:ascii="Times New Roman" w:hAnsi="Times New Roman"/>
          <w:noProof/>
          <w:sz w:val="24"/>
          <w:szCs w:val="24"/>
          <w:lang w:val="ro-RO" w:eastAsia="ro-RO"/>
        </w:rPr>
        <w:t xml:space="preserve">eclaraţie de conformitate a muncii în </w:t>
      </w:r>
      <w:r w:rsidR="00E92EFE" w:rsidRPr="003D7B52">
        <w:rPr>
          <w:rFonts w:ascii="Times New Roman" w:hAnsi="Times New Roman"/>
          <w:noProof/>
          <w:sz w:val="24"/>
          <w:szCs w:val="24"/>
          <w:lang w:val="ro-RO" w:eastAsia="ro-RO"/>
        </w:rPr>
        <w:t>sectorul</w:t>
      </w:r>
      <w:r w:rsidRPr="003D7B52">
        <w:rPr>
          <w:rFonts w:ascii="Times New Roman" w:hAnsi="Times New Roman"/>
          <w:noProof/>
          <w:sz w:val="24"/>
          <w:szCs w:val="24"/>
          <w:lang w:val="ro-RO" w:eastAsia="ro-RO"/>
        </w:rPr>
        <w:t xml:space="preserve"> maritim.</w:t>
      </w:r>
    </w:p>
    <w:p w14:paraId="59AAE4DC" w14:textId="6C510135" w:rsidR="00C9476A" w:rsidRPr="003D7B52" w:rsidRDefault="00DA0184" w:rsidP="00DA0184">
      <w:pPr>
        <w:autoSpaceDE w:val="0"/>
        <w:autoSpaceDN w:val="0"/>
        <w:adjustRightInd w:val="0"/>
        <w:spacing w:after="0" w:line="240" w:lineRule="auto"/>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(3) D</w:t>
      </w:r>
      <w:r w:rsidR="00C9476A" w:rsidRPr="003D7B52">
        <w:rPr>
          <w:rFonts w:ascii="Times New Roman" w:hAnsi="Times New Roman"/>
          <w:noProof/>
          <w:sz w:val="24"/>
          <w:szCs w:val="24"/>
          <w:lang w:val="ro-RO" w:eastAsia="ro-RO"/>
        </w:rPr>
        <w:t xml:space="preserve">eclaraţia de conformitate a muncii în </w:t>
      </w:r>
      <w:r w:rsidR="00E92EFE" w:rsidRPr="003D7B52">
        <w:rPr>
          <w:rFonts w:ascii="Times New Roman" w:hAnsi="Times New Roman"/>
          <w:noProof/>
          <w:sz w:val="24"/>
          <w:szCs w:val="24"/>
          <w:lang w:val="ro-RO" w:eastAsia="ro-RO"/>
        </w:rPr>
        <w:t>sectorul</w:t>
      </w:r>
      <w:r w:rsidR="00C9476A" w:rsidRPr="003D7B52">
        <w:rPr>
          <w:rFonts w:ascii="Times New Roman" w:hAnsi="Times New Roman"/>
          <w:noProof/>
          <w:sz w:val="24"/>
          <w:szCs w:val="24"/>
          <w:lang w:val="ro-RO" w:eastAsia="ro-RO"/>
        </w:rPr>
        <w:t xml:space="preserve"> maritim va fi ataşată la certificatul de muncă</w:t>
      </w:r>
      <w:r w:rsidR="00C9476A" w:rsidRPr="003D7B52">
        <w:rPr>
          <w:rFonts w:ascii="Times New Roman" w:hAnsi="Times New Roman"/>
          <w:noProof/>
          <w:sz w:val="24"/>
          <w:szCs w:val="24"/>
          <w:lang w:val="ro-RO"/>
        </w:rPr>
        <w:t xml:space="preserve"> </w:t>
      </w:r>
      <w:r w:rsidR="00C9476A" w:rsidRPr="003D7B52">
        <w:rPr>
          <w:rFonts w:ascii="Times New Roman" w:hAnsi="Times New Roman"/>
          <w:noProof/>
          <w:sz w:val="24"/>
          <w:szCs w:val="24"/>
          <w:lang w:val="ro-RO" w:eastAsia="ro-RO"/>
        </w:rPr>
        <w:t xml:space="preserve">în </w:t>
      </w:r>
      <w:r w:rsidR="00E92EFE" w:rsidRPr="003D7B52">
        <w:rPr>
          <w:rFonts w:ascii="Times New Roman" w:hAnsi="Times New Roman"/>
          <w:noProof/>
          <w:sz w:val="24"/>
          <w:szCs w:val="24"/>
          <w:lang w:val="ro-RO" w:eastAsia="ro-RO"/>
        </w:rPr>
        <w:t>sectorul</w:t>
      </w:r>
      <w:r w:rsidR="00C9476A" w:rsidRPr="003D7B52">
        <w:rPr>
          <w:rFonts w:ascii="Times New Roman" w:hAnsi="Times New Roman"/>
          <w:noProof/>
          <w:sz w:val="24"/>
          <w:szCs w:val="24"/>
          <w:lang w:val="ro-RO" w:eastAsia="ro-RO"/>
        </w:rPr>
        <w:t xml:space="preserve"> </w:t>
      </w:r>
      <w:r w:rsidR="008B4222" w:rsidRPr="003D7B52">
        <w:rPr>
          <w:rFonts w:ascii="Times New Roman" w:hAnsi="Times New Roman"/>
          <w:noProof/>
          <w:sz w:val="24"/>
          <w:szCs w:val="24"/>
          <w:lang w:val="ro-RO" w:eastAsia="ro-RO"/>
        </w:rPr>
        <w:t xml:space="preserve">maritim </w:t>
      </w:r>
      <w:r w:rsidR="00E21E26" w:rsidRPr="003D7B52">
        <w:rPr>
          <w:rFonts w:ascii="Times New Roman" w:hAnsi="Times New Roman"/>
          <w:noProof/>
          <w:sz w:val="24"/>
          <w:szCs w:val="24"/>
          <w:lang w:val="ro-RO" w:eastAsia="ro-RO"/>
        </w:rPr>
        <w:t>și</w:t>
      </w:r>
      <w:r w:rsidR="008B4222" w:rsidRPr="003D7B52">
        <w:rPr>
          <w:rFonts w:ascii="Times New Roman" w:hAnsi="Times New Roman"/>
          <w:noProof/>
          <w:sz w:val="24"/>
          <w:szCs w:val="24"/>
          <w:lang w:val="ro-RO" w:eastAsia="ro-RO"/>
        </w:rPr>
        <w:t xml:space="preserve"> va cuprinde</w:t>
      </w:r>
      <w:r w:rsidR="00C9476A" w:rsidRPr="003D7B52">
        <w:rPr>
          <w:rFonts w:ascii="Times New Roman" w:hAnsi="Times New Roman"/>
          <w:noProof/>
          <w:sz w:val="24"/>
          <w:szCs w:val="24"/>
          <w:lang w:val="ro-RO" w:eastAsia="ro-RO"/>
        </w:rPr>
        <w:t xml:space="preserve"> două părţi:</w:t>
      </w:r>
    </w:p>
    <w:p w14:paraId="0C1ABE57" w14:textId="4E13FE4A" w:rsidR="008B4222" w:rsidRPr="003D7B52" w:rsidRDefault="003D7B52" w:rsidP="003D7B52">
      <w:pPr>
        <w:tabs>
          <w:tab w:val="left" w:pos="567"/>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a) </w:t>
      </w:r>
      <w:r w:rsidR="00C9476A" w:rsidRPr="003D7B52">
        <w:rPr>
          <w:rFonts w:ascii="Times New Roman" w:hAnsi="Times New Roman"/>
          <w:noProof/>
          <w:sz w:val="24"/>
          <w:szCs w:val="24"/>
          <w:lang w:val="ro-RO" w:eastAsia="ro-RO"/>
        </w:rPr>
        <w:t xml:space="preserve">Partea I va fi elaborată de ANR </w:t>
      </w:r>
      <w:r w:rsidR="00E21E26" w:rsidRPr="003D7B52">
        <w:rPr>
          <w:rFonts w:ascii="Times New Roman" w:hAnsi="Times New Roman"/>
          <w:noProof/>
          <w:sz w:val="24"/>
          <w:szCs w:val="24"/>
          <w:lang w:val="ro-RO" w:eastAsia="ro-RO"/>
        </w:rPr>
        <w:t>și</w:t>
      </w:r>
      <w:r w:rsidR="000A53F7" w:rsidRPr="003D7B52">
        <w:rPr>
          <w:rFonts w:ascii="Times New Roman" w:hAnsi="Times New Roman"/>
          <w:noProof/>
          <w:sz w:val="24"/>
          <w:szCs w:val="24"/>
          <w:lang w:val="ro-RO" w:eastAsia="ro-RO"/>
        </w:rPr>
        <w:t>:</w:t>
      </w:r>
    </w:p>
    <w:p w14:paraId="7904D117" w14:textId="17C3858F" w:rsidR="008B4222" w:rsidRPr="003D7B52" w:rsidRDefault="00C9476A" w:rsidP="0D6EC01D">
      <w:pPr>
        <w:pStyle w:val="ListParagraph"/>
        <w:numPr>
          <w:ilvl w:val="0"/>
          <w:numId w:val="42"/>
        </w:numPr>
        <w:tabs>
          <w:tab w:val="clear" w:pos="735"/>
          <w:tab w:val="num" w:pos="851"/>
        </w:tabs>
        <w:autoSpaceDE w:val="0"/>
        <w:autoSpaceDN w:val="0"/>
        <w:adjustRightInd w:val="0"/>
        <w:spacing w:after="0" w:line="240" w:lineRule="auto"/>
        <w:ind w:left="567" w:firstLine="0"/>
        <w:jc w:val="both"/>
        <w:rPr>
          <w:rFonts w:ascii="Times New Roman" w:eastAsia="Times New Roman" w:hAnsi="Times New Roman"/>
          <w:noProof/>
          <w:sz w:val="24"/>
          <w:szCs w:val="24"/>
          <w:lang w:val="ro-RO" w:eastAsia="ro-RO"/>
        </w:rPr>
      </w:pPr>
      <w:r w:rsidRPr="003D7B52">
        <w:rPr>
          <w:rFonts w:ascii="Times New Roman" w:hAnsi="Times New Roman"/>
          <w:noProof/>
          <w:sz w:val="24"/>
          <w:szCs w:val="24"/>
          <w:lang w:val="ro-RO" w:eastAsia="ro-RO"/>
        </w:rPr>
        <w:t xml:space="preserve">va cuprinde lista </w:t>
      </w:r>
      <w:r w:rsidR="008B4222" w:rsidRPr="003D7B52">
        <w:rPr>
          <w:rFonts w:ascii="Times New Roman" w:hAnsi="Times New Roman"/>
          <w:noProof/>
          <w:sz w:val="24"/>
          <w:szCs w:val="24"/>
          <w:lang w:val="ro-RO" w:eastAsia="ro-RO"/>
        </w:rPr>
        <w:t>elementelor</w:t>
      </w:r>
      <w:r w:rsidRPr="003D7B52">
        <w:rPr>
          <w:rFonts w:ascii="Times New Roman" w:hAnsi="Times New Roman"/>
          <w:noProof/>
          <w:sz w:val="24"/>
          <w:szCs w:val="24"/>
          <w:lang w:val="ro-RO" w:eastAsia="ro-RO"/>
        </w:rPr>
        <w:t xml:space="preserve"> de inspectat</w:t>
      </w:r>
      <w:r w:rsidR="000F0DDE" w:rsidRPr="003D7B52">
        <w:rPr>
          <w:rFonts w:ascii="Times New Roman" w:hAnsi="Times New Roman"/>
          <w:noProof/>
          <w:sz w:val="24"/>
          <w:szCs w:val="24"/>
          <w:lang w:val="ro-RO" w:eastAsia="ro-RO"/>
        </w:rPr>
        <w:t>,</w:t>
      </w:r>
      <w:r w:rsidRPr="003D7B52">
        <w:rPr>
          <w:rFonts w:ascii="Times New Roman" w:hAnsi="Times New Roman"/>
          <w:noProof/>
          <w:sz w:val="24"/>
          <w:szCs w:val="24"/>
          <w:lang w:val="ro-RO" w:eastAsia="ro-RO"/>
        </w:rPr>
        <w:t xml:space="preserve"> conform paragrafului 1 al Normei 5.1.3</w:t>
      </w:r>
      <w:r w:rsidR="4A08527D" w:rsidRPr="003D7B52">
        <w:rPr>
          <w:rFonts w:ascii="Times New Roman" w:hAnsi="Times New Roman"/>
          <w:noProof/>
          <w:sz w:val="24"/>
          <w:szCs w:val="24"/>
          <w:lang w:val="ro-RO" w:eastAsia="ro-RO"/>
        </w:rPr>
        <w:t xml:space="preserve"> din Conventie</w:t>
      </w:r>
      <w:r w:rsidRPr="003D7B52">
        <w:rPr>
          <w:rFonts w:ascii="Times New Roman" w:hAnsi="Times New Roman"/>
          <w:noProof/>
          <w:sz w:val="24"/>
          <w:szCs w:val="24"/>
          <w:lang w:val="ro-RO" w:eastAsia="ro-RO"/>
        </w:rPr>
        <w:t xml:space="preserve">; </w:t>
      </w:r>
    </w:p>
    <w:p w14:paraId="48D6561E" w14:textId="77777777" w:rsidR="008B4222" w:rsidRPr="003D7B52" w:rsidRDefault="00C9476A" w:rsidP="005465C2">
      <w:pPr>
        <w:pStyle w:val="ListParagraph"/>
        <w:numPr>
          <w:ilvl w:val="0"/>
          <w:numId w:val="42"/>
        </w:numPr>
        <w:tabs>
          <w:tab w:val="clear" w:pos="735"/>
          <w:tab w:val="num" w:pos="851"/>
        </w:tabs>
        <w:autoSpaceDE w:val="0"/>
        <w:autoSpaceDN w:val="0"/>
        <w:adjustRightInd w:val="0"/>
        <w:spacing w:after="0" w:line="240" w:lineRule="auto"/>
        <w:ind w:left="567" w:firstLine="0"/>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 xml:space="preserve">va conţine, de asemenea, prevederile naţionale ce încorporează dispoziţiile relevante ale prezentei Convenţii, oferind o referinţă la dispoziţiile legale naţionale relevante, precum şi, dacă este necesar, informaţii concise despre principalele aspecte ale prevederilor naţionale; </w:t>
      </w:r>
    </w:p>
    <w:p w14:paraId="61B292FD" w14:textId="77777777" w:rsidR="008B4222" w:rsidRPr="003D7B52" w:rsidRDefault="00C9476A" w:rsidP="005465C2">
      <w:pPr>
        <w:pStyle w:val="ListParagraph"/>
        <w:numPr>
          <w:ilvl w:val="0"/>
          <w:numId w:val="42"/>
        </w:numPr>
        <w:tabs>
          <w:tab w:val="clear" w:pos="735"/>
          <w:tab w:val="num" w:pos="993"/>
        </w:tabs>
        <w:autoSpaceDE w:val="0"/>
        <w:autoSpaceDN w:val="0"/>
        <w:adjustRightInd w:val="0"/>
        <w:spacing w:after="0" w:line="240" w:lineRule="auto"/>
        <w:ind w:left="567" w:firstLine="0"/>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 xml:space="preserve">se va referi </w:t>
      </w:r>
      <w:r w:rsidR="00E21E26" w:rsidRPr="003D7B52">
        <w:rPr>
          <w:rFonts w:ascii="Times New Roman" w:hAnsi="Times New Roman"/>
          <w:noProof/>
          <w:sz w:val="24"/>
          <w:szCs w:val="24"/>
          <w:lang w:val="ro-RO" w:eastAsia="ro-RO"/>
        </w:rPr>
        <w:t>și</w:t>
      </w:r>
      <w:r w:rsidRPr="003D7B52">
        <w:rPr>
          <w:rFonts w:ascii="Times New Roman" w:hAnsi="Times New Roman"/>
          <w:noProof/>
          <w:sz w:val="24"/>
          <w:szCs w:val="24"/>
          <w:lang w:val="ro-RO" w:eastAsia="ro-RO"/>
        </w:rPr>
        <w:t xml:space="preserve"> la prevederile legislaţiei naţionale specifice</w:t>
      </w:r>
      <w:r w:rsidR="000F0DDE" w:rsidRPr="003D7B52">
        <w:rPr>
          <w:rFonts w:ascii="Times New Roman" w:hAnsi="Times New Roman"/>
          <w:noProof/>
          <w:sz w:val="24"/>
          <w:szCs w:val="24"/>
          <w:lang w:val="ro-RO" w:eastAsia="ro-RO"/>
        </w:rPr>
        <w:t>,</w:t>
      </w:r>
      <w:r w:rsidRPr="003D7B52">
        <w:rPr>
          <w:rFonts w:ascii="Times New Roman" w:hAnsi="Times New Roman"/>
          <w:noProof/>
          <w:sz w:val="24"/>
          <w:szCs w:val="24"/>
          <w:lang w:val="ro-RO" w:eastAsia="ro-RO"/>
        </w:rPr>
        <w:t xml:space="preserve"> în funcţie de tipul navei; </w:t>
      </w:r>
    </w:p>
    <w:p w14:paraId="1ABDE8CD" w14:textId="6969F4C7" w:rsidR="008B4222" w:rsidRPr="003D7B52" w:rsidRDefault="00C9476A" w:rsidP="0D6EC01D">
      <w:pPr>
        <w:pStyle w:val="ListParagraph"/>
        <w:numPr>
          <w:ilvl w:val="0"/>
          <w:numId w:val="42"/>
        </w:numPr>
        <w:tabs>
          <w:tab w:val="clear" w:pos="735"/>
          <w:tab w:val="num" w:pos="993"/>
        </w:tabs>
        <w:autoSpaceDE w:val="0"/>
        <w:autoSpaceDN w:val="0"/>
        <w:adjustRightInd w:val="0"/>
        <w:spacing w:after="0" w:line="240" w:lineRule="auto"/>
        <w:ind w:left="567" w:firstLine="0"/>
        <w:jc w:val="both"/>
        <w:rPr>
          <w:rFonts w:ascii="Times New Roman" w:eastAsia="Times New Roman" w:hAnsi="Times New Roman"/>
          <w:noProof/>
          <w:sz w:val="24"/>
          <w:szCs w:val="24"/>
          <w:lang w:val="ro-RO" w:eastAsia="ro-RO"/>
        </w:rPr>
      </w:pPr>
      <w:r w:rsidRPr="003D7B52">
        <w:rPr>
          <w:rFonts w:ascii="Times New Roman" w:hAnsi="Times New Roman"/>
          <w:noProof/>
          <w:sz w:val="24"/>
          <w:szCs w:val="24"/>
          <w:lang w:val="ro-RO" w:eastAsia="ro-RO"/>
        </w:rPr>
        <w:t>va înregistra orice dispoziţii echivalente adoptate</w:t>
      </w:r>
      <w:r w:rsidR="000F0DDE" w:rsidRPr="003D7B52">
        <w:rPr>
          <w:rFonts w:ascii="Times New Roman" w:hAnsi="Times New Roman"/>
          <w:noProof/>
          <w:sz w:val="24"/>
          <w:szCs w:val="24"/>
          <w:lang w:val="ro-RO" w:eastAsia="ro-RO"/>
        </w:rPr>
        <w:t>,</w:t>
      </w:r>
      <w:r w:rsidRPr="003D7B52">
        <w:rPr>
          <w:rFonts w:ascii="Times New Roman" w:hAnsi="Times New Roman"/>
          <w:noProof/>
          <w:sz w:val="24"/>
          <w:szCs w:val="24"/>
          <w:lang w:val="ro-RO" w:eastAsia="ro-RO"/>
        </w:rPr>
        <w:t xml:space="preserve"> potrivit paragrafului 3 al Articolului VI</w:t>
      </w:r>
      <w:r w:rsidR="626052DC" w:rsidRPr="003D7B52">
        <w:rPr>
          <w:rFonts w:ascii="Times New Roman" w:hAnsi="Times New Roman"/>
          <w:noProof/>
          <w:sz w:val="24"/>
          <w:szCs w:val="24"/>
          <w:lang w:val="ro-RO" w:eastAsia="ro-RO"/>
        </w:rPr>
        <w:t xml:space="preserve"> din Conventie</w:t>
      </w:r>
      <w:r w:rsidR="00863EEA" w:rsidRPr="003D7B52">
        <w:rPr>
          <w:rFonts w:ascii="Times New Roman" w:hAnsi="Times New Roman"/>
          <w:noProof/>
          <w:sz w:val="24"/>
          <w:szCs w:val="24"/>
          <w:lang w:val="pt-BR" w:eastAsia="ro-RO"/>
        </w:rPr>
        <w:t>;</w:t>
      </w:r>
    </w:p>
    <w:p w14:paraId="0298C1BD" w14:textId="77777777" w:rsidR="000A53F7" w:rsidRPr="003D7B52" w:rsidRDefault="005465C2" w:rsidP="005465C2">
      <w:pPr>
        <w:pStyle w:val="ListParagraph"/>
        <w:numPr>
          <w:ilvl w:val="0"/>
          <w:numId w:val="42"/>
        </w:numPr>
        <w:tabs>
          <w:tab w:val="clear" w:pos="735"/>
          <w:tab w:val="num" w:pos="851"/>
        </w:tabs>
        <w:autoSpaceDE w:val="0"/>
        <w:autoSpaceDN w:val="0"/>
        <w:adjustRightInd w:val="0"/>
        <w:spacing w:after="0" w:line="240" w:lineRule="auto"/>
        <w:ind w:left="567" w:firstLine="0"/>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 xml:space="preserve"> </w:t>
      </w:r>
      <w:r w:rsidR="00C9476A" w:rsidRPr="003D7B52">
        <w:rPr>
          <w:rFonts w:ascii="Times New Roman" w:hAnsi="Times New Roman"/>
          <w:noProof/>
          <w:sz w:val="24"/>
          <w:szCs w:val="24"/>
          <w:lang w:val="ro-RO" w:eastAsia="ro-RO"/>
        </w:rPr>
        <w:t>indică orice derogare acordată de către ANR</w:t>
      </w:r>
      <w:r w:rsidR="00E66AD9" w:rsidRPr="003D7B52">
        <w:rPr>
          <w:rFonts w:ascii="Times New Roman" w:hAnsi="Times New Roman"/>
          <w:noProof/>
          <w:sz w:val="24"/>
          <w:szCs w:val="24"/>
          <w:lang w:val="ro-RO" w:eastAsia="ro-RO"/>
        </w:rPr>
        <w:t>,</w:t>
      </w:r>
      <w:r w:rsidR="00C9476A" w:rsidRPr="003D7B52">
        <w:rPr>
          <w:rFonts w:ascii="Times New Roman" w:hAnsi="Times New Roman"/>
          <w:noProof/>
          <w:sz w:val="24"/>
          <w:szCs w:val="24"/>
          <w:lang w:val="ro-RO" w:eastAsia="ro-RO"/>
        </w:rPr>
        <w:t xml:space="preserve"> conform Titlului </w:t>
      </w:r>
      <w:r w:rsidR="00A54CC5" w:rsidRPr="003D7B52">
        <w:rPr>
          <w:rFonts w:ascii="Times New Roman" w:hAnsi="Times New Roman"/>
          <w:noProof/>
          <w:sz w:val="24"/>
          <w:szCs w:val="24"/>
          <w:lang w:val="ro-RO" w:eastAsia="ro-RO"/>
        </w:rPr>
        <w:t>3</w:t>
      </w:r>
      <w:r w:rsidR="00C9476A" w:rsidRPr="003D7B52">
        <w:rPr>
          <w:rFonts w:ascii="Times New Roman" w:hAnsi="Times New Roman"/>
          <w:noProof/>
          <w:sz w:val="24"/>
          <w:szCs w:val="24"/>
          <w:lang w:val="ro-RO" w:eastAsia="ro-RO"/>
        </w:rPr>
        <w:t xml:space="preserve"> din C</w:t>
      </w:r>
      <w:r w:rsidR="00A54CC5" w:rsidRPr="003D7B52">
        <w:rPr>
          <w:rFonts w:ascii="Times New Roman" w:hAnsi="Times New Roman"/>
          <w:noProof/>
          <w:sz w:val="24"/>
          <w:szCs w:val="24"/>
          <w:lang w:val="ro-RO" w:eastAsia="ro-RO"/>
        </w:rPr>
        <w:t>onvenţie</w:t>
      </w:r>
      <w:r w:rsidR="00C9476A" w:rsidRPr="003D7B52">
        <w:rPr>
          <w:rFonts w:ascii="Times New Roman" w:hAnsi="Times New Roman"/>
          <w:noProof/>
          <w:sz w:val="24"/>
          <w:szCs w:val="24"/>
          <w:lang w:val="ro-RO" w:eastAsia="ro-RO"/>
        </w:rPr>
        <w:t xml:space="preserve">; </w:t>
      </w:r>
      <w:r w:rsidR="00E21E26" w:rsidRPr="003D7B52">
        <w:rPr>
          <w:rFonts w:ascii="Times New Roman" w:hAnsi="Times New Roman"/>
          <w:noProof/>
          <w:sz w:val="24"/>
          <w:szCs w:val="24"/>
          <w:lang w:val="ro-RO" w:eastAsia="ro-RO"/>
        </w:rPr>
        <w:t>și</w:t>
      </w:r>
    </w:p>
    <w:p w14:paraId="394D2B27" w14:textId="77777777" w:rsidR="00C9476A" w:rsidRPr="00F7320E" w:rsidRDefault="000A53F7" w:rsidP="003D7B52">
      <w:pPr>
        <w:tabs>
          <w:tab w:val="left" w:pos="426"/>
        </w:tabs>
        <w:autoSpaceDE w:val="0"/>
        <w:autoSpaceDN w:val="0"/>
        <w:adjustRightInd w:val="0"/>
        <w:spacing w:after="0" w:line="240" w:lineRule="auto"/>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b)</w:t>
      </w:r>
      <w:r w:rsidR="00DA0184" w:rsidRPr="003D7B52">
        <w:rPr>
          <w:rFonts w:ascii="Times New Roman" w:hAnsi="Times New Roman"/>
          <w:noProof/>
          <w:sz w:val="24"/>
          <w:szCs w:val="24"/>
          <w:lang w:val="ro-RO" w:eastAsia="ro-RO"/>
        </w:rPr>
        <w:t xml:space="preserve"> </w:t>
      </w:r>
      <w:r w:rsidR="00C9476A" w:rsidRPr="003D7B52">
        <w:rPr>
          <w:rFonts w:ascii="Times New Roman" w:hAnsi="Times New Roman"/>
          <w:noProof/>
          <w:sz w:val="24"/>
          <w:szCs w:val="24"/>
          <w:lang w:val="ro-RO" w:eastAsia="ro-RO"/>
        </w:rPr>
        <w:t xml:space="preserve">Partea a II-a va fi întocmită de către armator şi cuprinde măsurile adoptate pentru a asigura conformitatea continuă cu prevederile naţionale între inspecţii </w:t>
      </w:r>
      <w:r w:rsidR="00E21E26" w:rsidRPr="003D7B52">
        <w:rPr>
          <w:rFonts w:ascii="Times New Roman" w:hAnsi="Times New Roman"/>
          <w:noProof/>
          <w:sz w:val="24"/>
          <w:szCs w:val="24"/>
          <w:lang w:val="ro-RO" w:eastAsia="ro-RO"/>
        </w:rPr>
        <w:t>și</w:t>
      </w:r>
      <w:r w:rsidR="00C9476A" w:rsidRPr="003D7B52">
        <w:rPr>
          <w:rFonts w:ascii="Times New Roman" w:hAnsi="Times New Roman"/>
          <w:noProof/>
          <w:sz w:val="24"/>
          <w:szCs w:val="24"/>
          <w:lang w:val="ro-RO" w:eastAsia="ro-RO"/>
        </w:rPr>
        <w:t xml:space="preserve"> măsurile propuse pentru a asigura îmbunătăţirea continuă.</w:t>
      </w:r>
      <w:r w:rsidR="008B4222" w:rsidRPr="003D7B52">
        <w:rPr>
          <w:rFonts w:ascii="Times New Roman" w:hAnsi="Times New Roman"/>
          <w:noProof/>
          <w:sz w:val="24"/>
          <w:szCs w:val="24"/>
          <w:lang w:val="ro-RO" w:eastAsia="ro-RO"/>
        </w:rPr>
        <w:t xml:space="preserve"> </w:t>
      </w:r>
      <w:r w:rsidR="00C9476A" w:rsidRPr="003D7B52">
        <w:rPr>
          <w:rFonts w:ascii="Times New Roman" w:hAnsi="Times New Roman"/>
          <w:noProof/>
          <w:sz w:val="24"/>
          <w:szCs w:val="24"/>
          <w:lang w:val="ro-RO" w:eastAsia="ro-RO"/>
        </w:rPr>
        <w:t xml:space="preserve">ANR </w:t>
      </w:r>
      <w:r w:rsidR="00C9476A" w:rsidRPr="003D7B52">
        <w:rPr>
          <w:rFonts w:ascii="Times New Roman" w:hAnsi="Times New Roman"/>
          <w:noProof/>
          <w:sz w:val="24"/>
          <w:szCs w:val="24"/>
          <w:lang w:val="ro-RO"/>
        </w:rPr>
        <w:t>sau organizaţia recunoscută, pe deplin autorizată în acest scop</w:t>
      </w:r>
      <w:r w:rsidR="00E66AD9" w:rsidRPr="003D7B52">
        <w:rPr>
          <w:rFonts w:ascii="Times New Roman" w:hAnsi="Times New Roman"/>
          <w:noProof/>
          <w:sz w:val="24"/>
          <w:szCs w:val="24"/>
          <w:lang w:val="ro-RO"/>
        </w:rPr>
        <w:t>,</w:t>
      </w:r>
      <w:r w:rsidR="00C9476A" w:rsidRPr="003D7B52">
        <w:rPr>
          <w:rFonts w:ascii="Times New Roman" w:hAnsi="Times New Roman"/>
          <w:noProof/>
          <w:sz w:val="24"/>
          <w:szCs w:val="24"/>
          <w:lang w:val="ro-RO" w:eastAsia="ro-RO"/>
        </w:rPr>
        <w:t xml:space="preserve"> certifică Partea </w:t>
      </w:r>
      <w:r w:rsidR="003A3582" w:rsidRPr="003D7B52">
        <w:rPr>
          <w:rFonts w:ascii="Times New Roman" w:hAnsi="Times New Roman"/>
          <w:noProof/>
          <w:sz w:val="24"/>
          <w:szCs w:val="24"/>
          <w:lang w:val="ro-RO" w:eastAsia="ro-RO"/>
        </w:rPr>
        <w:t xml:space="preserve">a </w:t>
      </w:r>
      <w:r w:rsidR="00C9476A" w:rsidRPr="003D7B52">
        <w:rPr>
          <w:rFonts w:ascii="Times New Roman" w:hAnsi="Times New Roman"/>
          <w:noProof/>
          <w:sz w:val="24"/>
          <w:szCs w:val="24"/>
          <w:lang w:val="ro-RO" w:eastAsia="ro-RO"/>
        </w:rPr>
        <w:t>II</w:t>
      </w:r>
      <w:r w:rsidR="003A3582" w:rsidRPr="003D7B52">
        <w:rPr>
          <w:rFonts w:ascii="Times New Roman" w:hAnsi="Times New Roman"/>
          <w:noProof/>
          <w:sz w:val="24"/>
          <w:szCs w:val="24"/>
          <w:lang w:val="ro-RO" w:eastAsia="ro-RO"/>
        </w:rPr>
        <w:t>-a</w:t>
      </w:r>
      <w:r w:rsidR="00C9476A" w:rsidRPr="003D7B52">
        <w:rPr>
          <w:rFonts w:ascii="Times New Roman" w:hAnsi="Times New Roman"/>
          <w:noProof/>
          <w:sz w:val="24"/>
          <w:szCs w:val="24"/>
          <w:lang w:val="ro-RO" w:eastAsia="ro-RO"/>
        </w:rPr>
        <w:t xml:space="preserve"> </w:t>
      </w:r>
      <w:r w:rsidR="00E21E26" w:rsidRPr="003D7B52">
        <w:rPr>
          <w:rFonts w:ascii="Times New Roman" w:hAnsi="Times New Roman"/>
          <w:noProof/>
          <w:sz w:val="24"/>
          <w:szCs w:val="24"/>
          <w:lang w:val="ro-RO" w:eastAsia="ro-RO"/>
        </w:rPr>
        <w:t>și</w:t>
      </w:r>
      <w:r w:rsidR="00C9476A" w:rsidRPr="003D7B52">
        <w:rPr>
          <w:rFonts w:ascii="Times New Roman" w:hAnsi="Times New Roman"/>
          <w:noProof/>
          <w:sz w:val="24"/>
          <w:szCs w:val="24"/>
          <w:lang w:val="ro-RO" w:eastAsia="ro-RO"/>
        </w:rPr>
        <w:t xml:space="preserve"> eliberează </w:t>
      </w:r>
      <w:r w:rsidR="00E66AD9" w:rsidRPr="003D7B52">
        <w:rPr>
          <w:rFonts w:ascii="Times New Roman" w:hAnsi="Times New Roman"/>
          <w:noProof/>
          <w:sz w:val="24"/>
          <w:szCs w:val="24"/>
          <w:lang w:val="ro-RO" w:eastAsia="ro-RO"/>
        </w:rPr>
        <w:t>D</w:t>
      </w:r>
      <w:r w:rsidR="00C9476A" w:rsidRPr="003D7B52">
        <w:rPr>
          <w:rFonts w:ascii="Times New Roman" w:hAnsi="Times New Roman"/>
          <w:noProof/>
          <w:sz w:val="24"/>
          <w:szCs w:val="24"/>
          <w:lang w:val="ro-RO" w:eastAsia="ro-RO"/>
        </w:rPr>
        <w:t xml:space="preserve">eclaraţia de conformitate a muncii în </w:t>
      </w:r>
      <w:r w:rsidR="00E92EFE" w:rsidRPr="003D7B52">
        <w:rPr>
          <w:rFonts w:ascii="Times New Roman" w:hAnsi="Times New Roman"/>
          <w:noProof/>
          <w:sz w:val="24"/>
          <w:szCs w:val="24"/>
          <w:lang w:val="ro-RO" w:eastAsia="ro-RO"/>
        </w:rPr>
        <w:t>sectorul</w:t>
      </w:r>
      <w:r w:rsidR="00C9476A" w:rsidRPr="003D7B52">
        <w:rPr>
          <w:rFonts w:ascii="Times New Roman" w:hAnsi="Times New Roman"/>
          <w:noProof/>
          <w:sz w:val="24"/>
          <w:szCs w:val="24"/>
          <w:lang w:val="ro-RO" w:eastAsia="ro-RO"/>
        </w:rPr>
        <w:t xml:space="preserve"> maritim</w:t>
      </w:r>
      <w:r w:rsidR="00C9476A" w:rsidRPr="00F7320E">
        <w:rPr>
          <w:rFonts w:ascii="Times New Roman" w:hAnsi="Times New Roman"/>
          <w:noProof/>
          <w:sz w:val="24"/>
          <w:szCs w:val="24"/>
          <w:lang w:val="ro-RO" w:eastAsia="ro-RO"/>
        </w:rPr>
        <w:t>.</w:t>
      </w:r>
    </w:p>
    <w:p w14:paraId="21B2000D" w14:textId="77777777" w:rsidR="003D7B52" w:rsidRDefault="003D7B52" w:rsidP="00E21E26">
      <w:pPr>
        <w:autoSpaceDE w:val="0"/>
        <w:autoSpaceDN w:val="0"/>
        <w:adjustRightInd w:val="0"/>
        <w:spacing w:after="0" w:line="240" w:lineRule="auto"/>
        <w:jc w:val="both"/>
        <w:rPr>
          <w:rFonts w:ascii="Times New Roman" w:hAnsi="Times New Roman"/>
          <w:noProof/>
          <w:sz w:val="24"/>
          <w:szCs w:val="24"/>
          <w:lang w:val="ro-RO" w:eastAsia="ro-RO"/>
        </w:rPr>
      </w:pPr>
    </w:p>
    <w:p w14:paraId="607D598D" w14:textId="7AC144B7" w:rsidR="00C9476A" w:rsidRPr="008620AF"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3D7B52">
        <w:rPr>
          <w:rFonts w:ascii="Times New Roman" w:hAnsi="Times New Roman"/>
          <w:b/>
          <w:noProof/>
          <w:sz w:val="24"/>
          <w:szCs w:val="24"/>
          <w:lang w:val="ro-RO" w:eastAsia="ro-RO"/>
        </w:rPr>
        <w:t>Art.</w:t>
      </w:r>
      <w:r w:rsidR="00D326D3" w:rsidRPr="003D7B52">
        <w:rPr>
          <w:rFonts w:ascii="Times New Roman" w:hAnsi="Times New Roman"/>
          <w:b/>
          <w:noProof/>
          <w:sz w:val="24"/>
          <w:szCs w:val="24"/>
          <w:lang w:val="ro-RO" w:eastAsia="ro-RO"/>
        </w:rPr>
        <w:t>7</w:t>
      </w:r>
      <w:r w:rsidR="003D7B52" w:rsidRPr="003D7B52">
        <w:rPr>
          <w:rFonts w:ascii="Times New Roman" w:hAnsi="Times New Roman"/>
          <w:b/>
          <w:noProof/>
          <w:sz w:val="24"/>
          <w:szCs w:val="24"/>
          <w:lang w:val="ro-RO" w:eastAsia="ro-RO"/>
        </w:rPr>
        <w:t>6</w:t>
      </w:r>
      <w:r w:rsidRPr="003D7B52">
        <w:rPr>
          <w:rFonts w:ascii="Times New Roman" w:hAnsi="Times New Roman"/>
          <w:b/>
          <w:noProof/>
          <w:sz w:val="24"/>
          <w:szCs w:val="24"/>
          <w:lang w:val="ro-RO" w:eastAsia="ro-RO"/>
        </w:rPr>
        <w:t>.</w:t>
      </w:r>
      <w:r w:rsidR="005465C2"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 (1) Un exemplar valabil şi actualizat al </w:t>
      </w:r>
      <w:r w:rsidR="00E66AD9" w:rsidRPr="00F7320E">
        <w:rPr>
          <w:rFonts w:ascii="Times New Roman" w:hAnsi="Times New Roman"/>
          <w:noProof/>
          <w:sz w:val="24"/>
          <w:szCs w:val="24"/>
          <w:lang w:val="ro-RO" w:eastAsia="ro-RO"/>
        </w:rPr>
        <w:t>C</w:t>
      </w:r>
      <w:r w:rsidRPr="00F7320E">
        <w:rPr>
          <w:rFonts w:ascii="Times New Roman" w:hAnsi="Times New Roman"/>
          <w:noProof/>
          <w:sz w:val="24"/>
          <w:szCs w:val="24"/>
          <w:lang w:val="ro-RO" w:eastAsia="ro-RO"/>
        </w:rPr>
        <w:t xml:space="preserve">ertificatului de muncă în </w:t>
      </w:r>
      <w:r w:rsidR="00E92EFE" w:rsidRPr="00F7320E">
        <w:rPr>
          <w:rFonts w:ascii="Times New Roman" w:hAnsi="Times New Roman"/>
          <w:noProof/>
          <w:sz w:val="24"/>
          <w:szCs w:val="24"/>
          <w:lang w:val="ro-RO" w:eastAsia="ro-RO"/>
        </w:rPr>
        <w:t>sectorul</w:t>
      </w:r>
      <w:r w:rsidRPr="00F7320E">
        <w:rPr>
          <w:rFonts w:ascii="Times New Roman" w:hAnsi="Times New Roman"/>
          <w:noProof/>
          <w:sz w:val="24"/>
          <w:szCs w:val="24"/>
          <w:lang w:val="ro-RO" w:eastAsia="ro-RO"/>
        </w:rPr>
        <w:t xml:space="preserve"> maritim şi al </w:t>
      </w:r>
      <w:r w:rsidR="00E66AD9" w:rsidRPr="00F7320E">
        <w:rPr>
          <w:rFonts w:ascii="Times New Roman" w:hAnsi="Times New Roman"/>
          <w:noProof/>
          <w:sz w:val="24"/>
          <w:szCs w:val="24"/>
          <w:lang w:val="ro-RO" w:eastAsia="ro-RO"/>
        </w:rPr>
        <w:t>D</w:t>
      </w:r>
      <w:r w:rsidRPr="00F7320E">
        <w:rPr>
          <w:rFonts w:ascii="Times New Roman" w:hAnsi="Times New Roman"/>
          <w:noProof/>
          <w:sz w:val="24"/>
          <w:szCs w:val="24"/>
          <w:lang w:val="ro-RO" w:eastAsia="ro-RO"/>
        </w:rPr>
        <w:t xml:space="preserve">eclaraţiei de conformitate a muncii în </w:t>
      </w:r>
      <w:r w:rsidR="00E92EFE" w:rsidRPr="00F7320E">
        <w:rPr>
          <w:rFonts w:ascii="Times New Roman" w:hAnsi="Times New Roman"/>
          <w:noProof/>
          <w:sz w:val="24"/>
          <w:szCs w:val="24"/>
          <w:lang w:val="ro-RO" w:eastAsia="ro-RO"/>
        </w:rPr>
        <w:t>sectorul</w:t>
      </w:r>
      <w:r w:rsidRPr="00F7320E">
        <w:rPr>
          <w:rFonts w:ascii="Times New Roman" w:hAnsi="Times New Roman"/>
          <w:noProof/>
          <w:sz w:val="24"/>
          <w:szCs w:val="24"/>
          <w:lang w:val="ro-RO" w:eastAsia="ro-RO"/>
        </w:rPr>
        <w:t xml:space="preserve"> maritim, însoţite de o traducere în limba engleză, dacă originalele nu sunt întocmite în limba engleză, se vor afla pe navă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vor fi afişate într-un loc vizibil la bord, unde vor fi la dispoziţia navigatorilor. O copie a acestor documente va fi pusă la dispoziţie, conform legislaţiei naţionale, la cerere, navigatorilor, inspectorilor statului de pavilion, ofiţerilor autorizaţi ai statului portului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reprezentanţilor armatorilor </w:t>
      </w:r>
      <w:r w:rsidRPr="008620AF">
        <w:rPr>
          <w:rFonts w:ascii="Times New Roman" w:hAnsi="Times New Roman"/>
          <w:noProof/>
          <w:sz w:val="24"/>
          <w:szCs w:val="24"/>
          <w:lang w:val="ro-RO" w:eastAsia="ro-RO"/>
        </w:rPr>
        <w:t>şi navigatorilor.</w:t>
      </w:r>
    </w:p>
    <w:p w14:paraId="43E153A9" w14:textId="63760A5A" w:rsidR="00C9476A" w:rsidRPr="003D7B52" w:rsidRDefault="00C9476A" w:rsidP="0D6EC01D">
      <w:pPr>
        <w:autoSpaceDE w:val="0"/>
        <w:autoSpaceDN w:val="0"/>
        <w:adjustRightInd w:val="0"/>
        <w:spacing w:after="0" w:line="240" w:lineRule="auto"/>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 xml:space="preserve">(2) Orice certificat eliberat potrivit paragrafului 1 sau 5 al Normei </w:t>
      </w:r>
      <w:r w:rsidR="008B4222" w:rsidRPr="003D7B52">
        <w:rPr>
          <w:rFonts w:ascii="Times New Roman" w:hAnsi="Times New Roman"/>
          <w:noProof/>
          <w:sz w:val="24"/>
          <w:szCs w:val="24"/>
          <w:lang w:val="ro-RO" w:eastAsia="ro-RO"/>
        </w:rPr>
        <w:t xml:space="preserve">A </w:t>
      </w:r>
      <w:r w:rsidRPr="003D7B52">
        <w:rPr>
          <w:rFonts w:ascii="Times New Roman" w:hAnsi="Times New Roman"/>
          <w:noProof/>
          <w:sz w:val="24"/>
          <w:szCs w:val="24"/>
          <w:lang w:val="ro-RO" w:eastAsia="ro-RO"/>
        </w:rPr>
        <w:t>5.1.3</w:t>
      </w:r>
      <w:r w:rsidR="006854AC" w:rsidRPr="003D7B52">
        <w:rPr>
          <w:rFonts w:ascii="Times New Roman" w:hAnsi="Times New Roman"/>
          <w:noProof/>
          <w:sz w:val="24"/>
          <w:szCs w:val="24"/>
          <w:lang w:val="ro-RO" w:eastAsia="ro-RO"/>
        </w:rPr>
        <w:t xml:space="preserve"> </w:t>
      </w:r>
      <w:r w:rsidR="45BEF5E3" w:rsidRPr="003D7B52">
        <w:rPr>
          <w:rFonts w:ascii="Times New Roman" w:hAnsi="Times New Roman"/>
          <w:noProof/>
          <w:sz w:val="24"/>
          <w:szCs w:val="24"/>
          <w:lang w:val="ro-RO" w:eastAsia="ro-RO"/>
        </w:rPr>
        <w:t xml:space="preserve">din Conventie </w:t>
      </w:r>
      <w:r w:rsidRPr="003D7B52">
        <w:rPr>
          <w:rFonts w:ascii="Times New Roman" w:hAnsi="Times New Roman"/>
          <w:noProof/>
          <w:sz w:val="24"/>
          <w:szCs w:val="24"/>
          <w:lang w:val="ro-RO" w:eastAsia="ro-RO"/>
        </w:rPr>
        <w:t>îşi va înceta valabilitatea</w:t>
      </w:r>
      <w:r w:rsidR="006854AC" w:rsidRPr="003D7B52">
        <w:rPr>
          <w:rFonts w:ascii="Times New Roman" w:hAnsi="Times New Roman"/>
          <w:noProof/>
          <w:sz w:val="24"/>
          <w:szCs w:val="24"/>
          <w:lang w:val="ro-RO" w:eastAsia="ro-RO"/>
        </w:rPr>
        <w:t>,</w:t>
      </w:r>
      <w:r w:rsidRPr="003D7B52">
        <w:rPr>
          <w:rFonts w:ascii="Times New Roman" w:hAnsi="Times New Roman"/>
          <w:noProof/>
          <w:sz w:val="24"/>
          <w:szCs w:val="24"/>
          <w:lang w:val="ro-RO" w:eastAsia="ro-RO"/>
        </w:rPr>
        <w:t xml:space="preserve"> în oricare dintre următoarele cazuri:</w:t>
      </w:r>
    </w:p>
    <w:p w14:paraId="36534147" w14:textId="700F31B3" w:rsidR="00C9476A" w:rsidRPr="003D7B52" w:rsidRDefault="003D7B52" w:rsidP="003D7B52">
      <w:pPr>
        <w:tabs>
          <w:tab w:val="left" w:pos="567"/>
          <w:tab w:val="left" w:pos="709"/>
        </w:tabs>
        <w:autoSpaceDE w:val="0"/>
        <w:autoSpaceDN w:val="0"/>
        <w:adjustRightInd w:val="0"/>
        <w:spacing w:after="0" w:line="240" w:lineRule="auto"/>
        <w:jc w:val="both"/>
        <w:rPr>
          <w:rFonts w:ascii="Times New Roman" w:eastAsia="Times New Roman" w:hAnsi="Times New Roman"/>
          <w:noProof/>
          <w:sz w:val="24"/>
          <w:szCs w:val="24"/>
          <w:lang w:val="ro-RO" w:eastAsia="ro-RO"/>
        </w:rPr>
      </w:pPr>
      <w:r>
        <w:rPr>
          <w:rFonts w:ascii="Times New Roman" w:hAnsi="Times New Roman"/>
          <w:noProof/>
          <w:sz w:val="24"/>
          <w:szCs w:val="24"/>
          <w:lang w:val="ro-RO" w:eastAsia="ro-RO"/>
        </w:rPr>
        <w:t xml:space="preserve">a) </w:t>
      </w:r>
      <w:r w:rsidR="00C9476A" w:rsidRPr="003D7B52">
        <w:rPr>
          <w:rFonts w:ascii="Times New Roman" w:hAnsi="Times New Roman"/>
          <w:noProof/>
          <w:sz w:val="24"/>
          <w:szCs w:val="24"/>
          <w:lang w:val="ro-RO" w:eastAsia="ro-RO"/>
        </w:rPr>
        <w:t xml:space="preserve">dacă inspecţiile relevante nu sunt încheiate în perioadele specificate la paragraful 2 al Normei </w:t>
      </w:r>
      <w:r w:rsidR="008B4222" w:rsidRPr="003D7B52">
        <w:rPr>
          <w:rFonts w:ascii="Times New Roman" w:hAnsi="Times New Roman"/>
          <w:noProof/>
          <w:sz w:val="24"/>
          <w:szCs w:val="24"/>
          <w:lang w:val="ro-RO" w:eastAsia="ro-RO"/>
        </w:rPr>
        <w:t xml:space="preserve">A </w:t>
      </w:r>
      <w:r w:rsidR="00C9476A" w:rsidRPr="003D7B52">
        <w:rPr>
          <w:rFonts w:ascii="Times New Roman" w:hAnsi="Times New Roman"/>
          <w:noProof/>
          <w:sz w:val="24"/>
          <w:szCs w:val="24"/>
          <w:lang w:val="ro-RO" w:eastAsia="ro-RO"/>
        </w:rPr>
        <w:t>5.1.3</w:t>
      </w:r>
      <w:r w:rsidR="71452A30" w:rsidRPr="003D7B52">
        <w:rPr>
          <w:rFonts w:ascii="Times New Roman" w:hAnsi="Times New Roman"/>
          <w:noProof/>
          <w:sz w:val="24"/>
          <w:szCs w:val="24"/>
          <w:lang w:val="ro-RO" w:eastAsia="ro-RO"/>
        </w:rPr>
        <w:t xml:space="preserve"> din Conventie</w:t>
      </w:r>
      <w:r w:rsidR="00C9476A" w:rsidRPr="003D7B52">
        <w:rPr>
          <w:rFonts w:ascii="Times New Roman" w:hAnsi="Times New Roman"/>
          <w:noProof/>
          <w:sz w:val="24"/>
          <w:szCs w:val="24"/>
          <w:lang w:val="ro-RO" w:eastAsia="ro-RO"/>
        </w:rPr>
        <w:t>;</w:t>
      </w:r>
    </w:p>
    <w:p w14:paraId="32FC1430" w14:textId="11F2918C" w:rsidR="00C9476A" w:rsidRPr="003D7B52" w:rsidRDefault="003D7B52" w:rsidP="003D7B52">
      <w:pPr>
        <w:tabs>
          <w:tab w:val="left" w:pos="567"/>
          <w:tab w:val="left" w:pos="709"/>
        </w:tabs>
        <w:autoSpaceDE w:val="0"/>
        <w:autoSpaceDN w:val="0"/>
        <w:adjustRightInd w:val="0"/>
        <w:spacing w:after="0" w:line="240" w:lineRule="auto"/>
        <w:jc w:val="both"/>
        <w:rPr>
          <w:rFonts w:ascii="Times New Roman" w:eastAsia="Times New Roman" w:hAnsi="Times New Roman"/>
          <w:noProof/>
          <w:sz w:val="24"/>
          <w:szCs w:val="24"/>
          <w:lang w:val="ro-RO" w:eastAsia="ro-RO"/>
        </w:rPr>
      </w:pPr>
      <w:r>
        <w:rPr>
          <w:rFonts w:ascii="Times New Roman" w:hAnsi="Times New Roman"/>
          <w:noProof/>
          <w:sz w:val="24"/>
          <w:szCs w:val="24"/>
          <w:lang w:val="ro-RO" w:eastAsia="ro-RO"/>
        </w:rPr>
        <w:t xml:space="preserve">b) </w:t>
      </w:r>
      <w:r w:rsidR="00C9476A" w:rsidRPr="003D7B52">
        <w:rPr>
          <w:rFonts w:ascii="Times New Roman" w:hAnsi="Times New Roman"/>
          <w:noProof/>
          <w:sz w:val="24"/>
          <w:szCs w:val="24"/>
          <w:lang w:val="ro-RO" w:eastAsia="ro-RO"/>
        </w:rPr>
        <w:t xml:space="preserve">dacă certificatul nu este aprobat conform paragrafului 2 al Normei </w:t>
      </w:r>
      <w:r w:rsidR="008B4222" w:rsidRPr="003D7B52">
        <w:rPr>
          <w:rFonts w:ascii="Times New Roman" w:hAnsi="Times New Roman"/>
          <w:noProof/>
          <w:sz w:val="24"/>
          <w:szCs w:val="24"/>
          <w:lang w:val="ro-RO" w:eastAsia="ro-RO"/>
        </w:rPr>
        <w:t xml:space="preserve">A </w:t>
      </w:r>
      <w:r w:rsidR="00C9476A" w:rsidRPr="003D7B52">
        <w:rPr>
          <w:rFonts w:ascii="Times New Roman" w:hAnsi="Times New Roman"/>
          <w:noProof/>
          <w:sz w:val="24"/>
          <w:szCs w:val="24"/>
          <w:lang w:val="ro-RO" w:eastAsia="ro-RO"/>
        </w:rPr>
        <w:t>5.1.3</w:t>
      </w:r>
      <w:r w:rsidR="099E25A8" w:rsidRPr="003D7B52">
        <w:rPr>
          <w:rFonts w:ascii="Times New Roman" w:hAnsi="Times New Roman"/>
          <w:noProof/>
          <w:sz w:val="24"/>
          <w:szCs w:val="24"/>
          <w:lang w:val="ro-RO" w:eastAsia="ro-RO"/>
        </w:rPr>
        <w:t xml:space="preserve"> din Conventie</w:t>
      </w:r>
      <w:r w:rsidR="00C9476A" w:rsidRPr="003D7B52">
        <w:rPr>
          <w:rFonts w:ascii="Times New Roman" w:hAnsi="Times New Roman"/>
          <w:noProof/>
          <w:sz w:val="24"/>
          <w:szCs w:val="24"/>
          <w:lang w:val="ro-RO" w:eastAsia="ro-RO"/>
        </w:rPr>
        <w:t>;</w:t>
      </w:r>
    </w:p>
    <w:p w14:paraId="0B9F55A6" w14:textId="21C66288" w:rsidR="00C9476A" w:rsidRPr="003D7B52" w:rsidRDefault="003D7B52" w:rsidP="003D7B52">
      <w:pPr>
        <w:tabs>
          <w:tab w:val="left" w:pos="567"/>
          <w:tab w:val="left" w:pos="709"/>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c) </w:t>
      </w:r>
      <w:r w:rsidR="00C9476A" w:rsidRPr="003D7B52">
        <w:rPr>
          <w:rFonts w:ascii="Times New Roman" w:hAnsi="Times New Roman"/>
          <w:noProof/>
          <w:sz w:val="24"/>
          <w:szCs w:val="24"/>
          <w:lang w:val="ro-RO" w:eastAsia="ro-RO"/>
        </w:rPr>
        <w:t>în cazul în care o navă schimbă pavilionul;</w:t>
      </w:r>
    </w:p>
    <w:p w14:paraId="7AA57D78" w14:textId="52BEB77F" w:rsidR="00C9476A" w:rsidRPr="003D7B52" w:rsidRDefault="003D7B52" w:rsidP="003D7B52">
      <w:pPr>
        <w:tabs>
          <w:tab w:val="left" w:pos="567"/>
          <w:tab w:val="left" w:pos="709"/>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d) </w:t>
      </w:r>
      <w:r w:rsidR="00C9476A" w:rsidRPr="003D7B52">
        <w:rPr>
          <w:rFonts w:ascii="Times New Roman" w:hAnsi="Times New Roman"/>
          <w:noProof/>
          <w:sz w:val="24"/>
          <w:szCs w:val="24"/>
          <w:lang w:val="ro-RO" w:eastAsia="ro-RO"/>
        </w:rPr>
        <w:t xml:space="preserve">în cazul în care un armator nu îşi mai asumă responsabilitatea pentru exploatarea unei nave; </w:t>
      </w:r>
      <w:r w:rsidR="00E21E26" w:rsidRPr="003D7B52">
        <w:rPr>
          <w:rFonts w:ascii="Times New Roman" w:hAnsi="Times New Roman"/>
          <w:noProof/>
          <w:sz w:val="24"/>
          <w:szCs w:val="24"/>
          <w:lang w:val="ro-RO" w:eastAsia="ro-RO"/>
        </w:rPr>
        <w:t>și</w:t>
      </w:r>
    </w:p>
    <w:p w14:paraId="39CB5F54" w14:textId="799276E6" w:rsidR="00C9476A" w:rsidRPr="003D7B52" w:rsidRDefault="003D7B52" w:rsidP="003D7B52">
      <w:pPr>
        <w:tabs>
          <w:tab w:val="left" w:pos="567"/>
          <w:tab w:val="left" w:pos="709"/>
        </w:tabs>
        <w:autoSpaceDE w:val="0"/>
        <w:autoSpaceDN w:val="0"/>
        <w:adjustRightInd w:val="0"/>
        <w:spacing w:after="0" w:line="240" w:lineRule="auto"/>
        <w:jc w:val="both"/>
        <w:rPr>
          <w:rFonts w:ascii="Times New Roman" w:hAnsi="Times New Roman"/>
          <w:noProof/>
          <w:sz w:val="24"/>
          <w:szCs w:val="24"/>
          <w:lang w:val="ro-RO" w:eastAsia="ro-RO"/>
        </w:rPr>
      </w:pPr>
      <w:r>
        <w:rPr>
          <w:rFonts w:ascii="Times New Roman" w:hAnsi="Times New Roman"/>
          <w:noProof/>
          <w:sz w:val="24"/>
          <w:szCs w:val="24"/>
          <w:lang w:val="ro-RO" w:eastAsia="ro-RO"/>
        </w:rPr>
        <w:t xml:space="preserve">e) </w:t>
      </w:r>
      <w:r w:rsidR="00C9476A" w:rsidRPr="003D7B52">
        <w:rPr>
          <w:rFonts w:ascii="Times New Roman" w:hAnsi="Times New Roman"/>
          <w:noProof/>
          <w:sz w:val="24"/>
          <w:szCs w:val="24"/>
          <w:lang w:val="ro-RO" w:eastAsia="ro-RO"/>
        </w:rPr>
        <w:t>în cazul în care au fost efectuate schimbări substanţiale în structura sau echipamentul la care se referă Titlul 3 din C</w:t>
      </w:r>
      <w:r w:rsidR="00A54CC5" w:rsidRPr="003D7B52">
        <w:rPr>
          <w:rFonts w:ascii="Times New Roman" w:hAnsi="Times New Roman"/>
          <w:noProof/>
          <w:sz w:val="24"/>
          <w:szCs w:val="24"/>
          <w:lang w:val="ro-RO" w:eastAsia="ro-RO"/>
        </w:rPr>
        <w:t>onvenţie</w:t>
      </w:r>
      <w:r w:rsidR="00C9476A" w:rsidRPr="003D7B52">
        <w:rPr>
          <w:rFonts w:ascii="Times New Roman" w:hAnsi="Times New Roman"/>
          <w:noProof/>
          <w:sz w:val="24"/>
          <w:szCs w:val="24"/>
          <w:lang w:val="ro-RO" w:eastAsia="ro-RO"/>
        </w:rPr>
        <w:t>.</w:t>
      </w:r>
    </w:p>
    <w:p w14:paraId="4A14E15F" w14:textId="02E847C0" w:rsidR="00C9476A" w:rsidRPr="003D7B52" w:rsidRDefault="00C9476A" w:rsidP="0D6EC01D">
      <w:pPr>
        <w:autoSpaceDE w:val="0"/>
        <w:autoSpaceDN w:val="0"/>
        <w:adjustRightInd w:val="0"/>
        <w:spacing w:after="0" w:line="240" w:lineRule="auto"/>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lastRenderedPageBreak/>
        <w:t xml:space="preserve">(3) În cazul prevăzut la paragraful 14 (c), (d) sau (e) al  Normei </w:t>
      </w:r>
      <w:r w:rsidR="008B4222" w:rsidRPr="003D7B52">
        <w:rPr>
          <w:rFonts w:ascii="Times New Roman" w:hAnsi="Times New Roman"/>
          <w:noProof/>
          <w:sz w:val="24"/>
          <w:szCs w:val="24"/>
          <w:lang w:val="ro-RO" w:eastAsia="ro-RO"/>
        </w:rPr>
        <w:t xml:space="preserve">A </w:t>
      </w:r>
      <w:r w:rsidRPr="003D7B52">
        <w:rPr>
          <w:rFonts w:ascii="Times New Roman" w:hAnsi="Times New Roman"/>
          <w:noProof/>
          <w:sz w:val="24"/>
          <w:szCs w:val="24"/>
          <w:lang w:val="ro-RO" w:eastAsia="ro-RO"/>
        </w:rPr>
        <w:t>5.1.3</w:t>
      </w:r>
      <w:r w:rsidR="2B8CD52B" w:rsidRPr="003D7B52">
        <w:rPr>
          <w:rFonts w:ascii="Times New Roman" w:hAnsi="Times New Roman"/>
          <w:noProof/>
          <w:sz w:val="24"/>
          <w:szCs w:val="24"/>
          <w:lang w:val="ro-RO" w:eastAsia="ro-RO"/>
        </w:rPr>
        <w:t xml:space="preserve"> din Conventie</w:t>
      </w:r>
      <w:r w:rsidRPr="003D7B52">
        <w:rPr>
          <w:rFonts w:ascii="Times New Roman" w:hAnsi="Times New Roman"/>
          <w:noProof/>
          <w:sz w:val="24"/>
          <w:szCs w:val="24"/>
          <w:lang w:val="ro-RO" w:eastAsia="ro-RO"/>
        </w:rPr>
        <w:t>,</w:t>
      </w:r>
      <w:r w:rsidRPr="0D6EC01D">
        <w:rPr>
          <w:rFonts w:ascii="Times New Roman" w:hAnsi="Times New Roman"/>
          <w:noProof/>
          <w:sz w:val="24"/>
          <w:szCs w:val="24"/>
          <w:lang w:val="ro-RO" w:eastAsia="ro-RO"/>
        </w:rPr>
        <w:t xml:space="preserve"> un nou certificat va fi eliberat numai dacă </w:t>
      </w:r>
      <w:r w:rsidRPr="003D7B52">
        <w:rPr>
          <w:rFonts w:ascii="Times New Roman" w:hAnsi="Times New Roman"/>
          <w:noProof/>
          <w:sz w:val="24"/>
          <w:szCs w:val="24"/>
          <w:lang w:val="ro-RO" w:eastAsia="ro-RO"/>
        </w:rPr>
        <w:t xml:space="preserve">ANR sau organizaţia recunoscută care eliberează noul certificat este convinsă că nava îndeplineşte cerinţele acestei </w:t>
      </w:r>
      <w:r w:rsidR="2191FE05" w:rsidRPr="003D7B52">
        <w:rPr>
          <w:rFonts w:ascii="Times New Roman" w:hAnsi="Times New Roman"/>
          <w:noProof/>
          <w:sz w:val="24"/>
          <w:szCs w:val="24"/>
          <w:lang w:val="ro-RO" w:eastAsia="ro-RO"/>
        </w:rPr>
        <w:t>n</w:t>
      </w:r>
      <w:r w:rsidRPr="003D7B52">
        <w:rPr>
          <w:rFonts w:ascii="Times New Roman" w:hAnsi="Times New Roman"/>
          <w:noProof/>
          <w:sz w:val="24"/>
          <w:szCs w:val="24"/>
          <w:lang w:val="ro-RO" w:eastAsia="ro-RO"/>
        </w:rPr>
        <w:t>orme.</w:t>
      </w:r>
    </w:p>
    <w:p w14:paraId="1E16DAC5" w14:textId="45DDF97A" w:rsidR="00C9476A" w:rsidRPr="003D7B52"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 xml:space="preserve">(4) Un </w:t>
      </w:r>
      <w:r w:rsidR="00842759" w:rsidRPr="003D7B52">
        <w:rPr>
          <w:rFonts w:ascii="Times New Roman" w:hAnsi="Times New Roman"/>
          <w:noProof/>
          <w:sz w:val="24"/>
          <w:szCs w:val="24"/>
          <w:lang w:val="ro-RO" w:eastAsia="ro-RO"/>
        </w:rPr>
        <w:t>C</w:t>
      </w:r>
      <w:r w:rsidRPr="003D7B52">
        <w:rPr>
          <w:rFonts w:ascii="Times New Roman" w:hAnsi="Times New Roman"/>
          <w:noProof/>
          <w:sz w:val="24"/>
          <w:szCs w:val="24"/>
          <w:lang w:val="ro-RO" w:eastAsia="ro-RO"/>
        </w:rPr>
        <w:t xml:space="preserve">ertificat de muncă în </w:t>
      </w:r>
      <w:r w:rsidR="00E92EFE" w:rsidRPr="003D7B52">
        <w:rPr>
          <w:rFonts w:ascii="Times New Roman" w:hAnsi="Times New Roman"/>
          <w:noProof/>
          <w:sz w:val="24"/>
          <w:szCs w:val="24"/>
          <w:lang w:val="ro-RO" w:eastAsia="ro-RO"/>
        </w:rPr>
        <w:t>sectorul</w:t>
      </w:r>
      <w:r w:rsidRPr="003D7B52">
        <w:rPr>
          <w:rFonts w:ascii="Times New Roman" w:hAnsi="Times New Roman"/>
          <w:noProof/>
          <w:sz w:val="24"/>
          <w:szCs w:val="24"/>
          <w:lang w:val="ro-RO" w:eastAsia="ro-RO"/>
        </w:rPr>
        <w:t xml:space="preserve"> maritim va fi retras de ANR sau de organizaţia recunoscută, dacă există dovezi că nava respectivă nu îndeplineşte prevederile prezentei Convenţii </w:t>
      </w:r>
      <w:r w:rsidR="00E21E26" w:rsidRPr="003D7B52">
        <w:rPr>
          <w:rFonts w:ascii="Times New Roman" w:hAnsi="Times New Roman"/>
          <w:noProof/>
          <w:sz w:val="24"/>
          <w:szCs w:val="24"/>
          <w:lang w:val="ro-RO" w:eastAsia="ro-RO"/>
        </w:rPr>
        <w:t>și</w:t>
      </w:r>
      <w:r w:rsidRPr="003D7B52">
        <w:rPr>
          <w:rFonts w:ascii="Times New Roman" w:hAnsi="Times New Roman"/>
          <w:noProof/>
          <w:sz w:val="24"/>
          <w:szCs w:val="24"/>
          <w:lang w:val="ro-RO" w:eastAsia="ro-RO"/>
        </w:rPr>
        <w:t xml:space="preserve"> nicio măsură corectivă nu a fost luată.</w:t>
      </w:r>
    </w:p>
    <w:p w14:paraId="6DD38890" w14:textId="6C56D9B4" w:rsidR="00C9476A" w:rsidRPr="003D7B52" w:rsidRDefault="00C9476A" w:rsidP="0D6EC01D">
      <w:pPr>
        <w:autoSpaceDE w:val="0"/>
        <w:autoSpaceDN w:val="0"/>
        <w:adjustRightInd w:val="0"/>
        <w:spacing w:after="0" w:line="240" w:lineRule="auto"/>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 xml:space="preserve">(5) Când se analizează dacă un </w:t>
      </w:r>
      <w:r w:rsidR="00DB5B73" w:rsidRPr="003D7B52">
        <w:rPr>
          <w:rFonts w:ascii="Times New Roman" w:hAnsi="Times New Roman"/>
          <w:noProof/>
          <w:sz w:val="24"/>
          <w:szCs w:val="24"/>
          <w:lang w:val="ro-RO" w:eastAsia="ro-RO"/>
        </w:rPr>
        <w:t>C</w:t>
      </w:r>
      <w:r w:rsidRPr="003D7B52">
        <w:rPr>
          <w:rFonts w:ascii="Times New Roman" w:hAnsi="Times New Roman"/>
          <w:noProof/>
          <w:sz w:val="24"/>
          <w:szCs w:val="24"/>
          <w:lang w:val="ro-RO" w:eastAsia="ro-RO"/>
        </w:rPr>
        <w:t xml:space="preserve">ertificat de muncă în </w:t>
      </w:r>
      <w:r w:rsidR="00E92EFE" w:rsidRPr="003D7B52">
        <w:rPr>
          <w:rFonts w:ascii="Times New Roman" w:hAnsi="Times New Roman"/>
          <w:noProof/>
          <w:sz w:val="24"/>
          <w:szCs w:val="24"/>
          <w:lang w:val="ro-RO" w:eastAsia="ro-RO"/>
        </w:rPr>
        <w:t>sectorul</w:t>
      </w:r>
      <w:r w:rsidRPr="003D7B52">
        <w:rPr>
          <w:rFonts w:ascii="Times New Roman" w:hAnsi="Times New Roman"/>
          <w:noProof/>
          <w:sz w:val="24"/>
          <w:szCs w:val="24"/>
          <w:lang w:val="ro-RO" w:eastAsia="ro-RO"/>
        </w:rPr>
        <w:t xml:space="preserve"> maritim ar trebui retras</w:t>
      </w:r>
      <w:r w:rsidR="001A227A" w:rsidRPr="003D7B52">
        <w:rPr>
          <w:rFonts w:ascii="Times New Roman" w:hAnsi="Times New Roman"/>
          <w:noProof/>
          <w:sz w:val="24"/>
          <w:szCs w:val="24"/>
          <w:lang w:val="ro-RO" w:eastAsia="ro-RO"/>
        </w:rPr>
        <w:t>,</w:t>
      </w:r>
      <w:r w:rsidRPr="003D7B52">
        <w:rPr>
          <w:rFonts w:ascii="Times New Roman" w:hAnsi="Times New Roman"/>
          <w:noProof/>
          <w:sz w:val="24"/>
          <w:szCs w:val="24"/>
          <w:lang w:val="ro-RO" w:eastAsia="ro-RO"/>
        </w:rPr>
        <w:t xml:space="preserve"> conform paragrafului 16 al Normei </w:t>
      </w:r>
      <w:r w:rsidR="008B4222" w:rsidRPr="003D7B52">
        <w:rPr>
          <w:rFonts w:ascii="Times New Roman" w:hAnsi="Times New Roman"/>
          <w:noProof/>
          <w:sz w:val="24"/>
          <w:szCs w:val="24"/>
          <w:lang w:val="ro-RO" w:eastAsia="ro-RO"/>
        </w:rPr>
        <w:t xml:space="preserve">A </w:t>
      </w:r>
      <w:r w:rsidRPr="003D7B52">
        <w:rPr>
          <w:rFonts w:ascii="Times New Roman" w:hAnsi="Times New Roman"/>
          <w:noProof/>
          <w:sz w:val="24"/>
          <w:szCs w:val="24"/>
          <w:lang w:val="ro-RO" w:eastAsia="ro-RO"/>
        </w:rPr>
        <w:t>5.1.3</w:t>
      </w:r>
      <w:r w:rsidR="5F1B7466" w:rsidRPr="003D7B52">
        <w:rPr>
          <w:rFonts w:ascii="Times New Roman" w:hAnsi="Times New Roman"/>
          <w:noProof/>
          <w:sz w:val="24"/>
          <w:szCs w:val="24"/>
          <w:lang w:val="ro-RO" w:eastAsia="ro-RO"/>
        </w:rPr>
        <w:t xml:space="preserve"> din Conventie</w:t>
      </w:r>
      <w:r w:rsidRPr="003D7B52">
        <w:rPr>
          <w:rFonts w:ascii="Times New Roman" w:hAnsi="Times New Roman"/>
          <w:noProof/>
          <w:sz w:val="24"/>
          <w:szCs w:val="24"/>
          <w:lang w:val="ro-RO" w:eastAsia="ro-RO"/>
        </w:rPr>
        <w:t>, ANR sau organizaţia recunoscută va lua în considerare gravitatea sau frecvenţa deficien</w:t>
      </w:r>
      <w:r w:rsidR="001A227A" w:rsidRPr="003D7B52">
        <w:rPr>
          <w:rFonts w:ascii="Times New Roman" w:hAnsi="Times New Roman"/>
          <w:noProof/>
          <w:sz w:val="24"/>
          <w:szCs w:val="24"/>
          <w:lang w:val="ro-RO" w:eastAsia="ro-RO"/>
        </w:rPr>
        <w:t>ţ</w:t>
      </w:r>
      <w:r w:rsidRPr="003D7B52">
        <w:rPr>
          <w:rFonts w:ascii="Times New Roman" w:hAnsi="Times New Roman"/>
          <w:noProof/>
          <w:sz w:val="24"/>
          <w:szCs w:val="24"/>
          <w:lang w:val="ro-RO" w:eastAsia="ro-RO"/>
        </w:rPr>
        <w:t>elor.</w:t>
      </w:r>
    </w:p>
    <w:p w14:paraId="7B9E7B51" w14:textId="77777777" w:rsidR="003D7B52" w:rsidRDefault="003D7B52" w:rsidP="0D6EC01D">
      <w:pPr>
        <w:spacing w:after="0" w:line="240" w:lineRule="auto"/>
        <w:jc w:val="both"/>
        <w:rPr>
          <w:rFonts w:ascii="Times New Roman" w:hAnsi="Times New Roman"/>
          <w:noProof/>
          <w:sz w:val="24"/>
          <w:szCs w:val="24"/>
          <w:lang w:val="ro-RO" w:eastAsia="ro-RO"/>
        </w:rPr>
      </w:pPr>
    </w:p>
    <w:p w14:paraId="672AE3B6" w14:textId="39F122B4" w:rsidR="00C9476A" w:rsidRPr="00F7320E" w:rsidRDefault="00C9476A" w:rsidP="0D6EC01D">
      <w:pPr>
        <w:spacing w:after="0" w:line="240" w:lineRule="auto"/>
        <w:jc w:val="both"/>
        <w:rPr>
          <w:rFonts w:ascii="Times New Roman" w:hAnsi="Times New Roman"/>
          <w:strike/>
          <w:noProof/>
          <w:sz w:val="24"/>
          <w:szCs w:val="24"/>
          <w:lang w:val="ro-RO" w:eastAsia="ro-RO"/>
        </w:rPr>
      </w:pPr>
      <w:r w:rsidRPr="003D7B52">
        <w:rPr>
          <w:rFonts w:ascii="Times New Roman" w:hAnsi="Times New Roman"/>
          <w:b/>
          <w:noProof/>
          <w:sz w:val="24"/>
          <w:szCs w:val="24"/>
          <w:lang w:val="ro-RO" w:eastAsia="ro-RO"/>
        </w:rPr>
        <w:t>Art.</w:t>
      </w:r>
      <w:r w:rsidR="00D326D3" w:rsidRPr="003D7B52">
        <w:rPr>
          <w:rFonts w:ascii="Times New Roman" w:hAnsi="Times New Roman"/>
          <w:b/>
          <w:noProof/>
          <w:sz w:val="24"/>
          <w:szCs w:val="24"/>
          <w:lang w:val="ro-RO" w:eastAsia="ro-RO"/>
        </w:rPr>
        <w:t>7</w:t>
      </w:r>
      <w:r w:rsidR="003D7B52" w:rsidRPr="003D7B52">
        <w:rPr>
          <w:rFonts w:ascii="Times New Roman" w:hAnsi="Times New Roman"/>
          <w:b/>
          <w:noProof/>
          <w:sz w:val="24"/>
          <w:szCs w:val="24"/>
          <w:lang w:val="ro-RO" w:eastAsia="ro-RO"/>
        </w:rPr>
        <w:t>7</w:t>
      </w:r>
      <w:r w:rsidRPr="003D7B52">
        <w:rPr>
          <w:rFonts w:ascii="Times New Roman" w:hAnsi="Times New Roman"/>
          <w:b/>
          <w:noProof/>
          <w:sz w:val="24"/>
          <w:szCs w:val="24"/>
          <w:lang w:val="ro-RO" w:eastAsia="ro-RO"/>
        </w:rPr>
        <w:t>.</w:t>
      </w:r>
      <w:r w:rsidR="005465C2" w:rsidRPr="003D7B52">
        <w:rPr>
          <w:rFonts w:ascii="Times New Roman" w:hAnsi="Times New Roman"/>
          <w:noProof/>
          <w:sz w:val="24"/>
          <w:szCs w:val="24"/>
          <w:lang w:val="ro-RO" w:eastAsia="ro-RO"/>
        </w:rPr>
        <w:t xml:space="preserve"> </w:t>
      </w:r>
      <w:r w:rsidRPr="003D7B52">
        <w:rPr>
          <w:rFonts w:ascii="Times New Roman" w:hAnsi="Times New Roman"/>
          <w:noProof/>
          <w:sz w:val="24"/>
          <w:szCs w:val="24"/>
          <w:lang w:val="ro-RO" w:eastAsia="ro-RO"/>
        </w:rPr>
        <w:t xml:space="preserve">-  </w:t>
      </w:r>
      <w:r w:rsidRPr="003D7B52">
        <w:rPr>
          <w:rFonts w:ascii="Times New Roman" w:hAnsi="Times New Roman"/>
          <w:noProof/>
          <w:sz w:val="24"/>
          <w:szCs w:val="24"/>
          <w:lang w:val="ro-RO"/>
        </w:rPr>
        <w:t xml:space="preserve">Forma </w:t>
      </w:r>
      <w:r w:rsidR="00E21E26" w:rsidRPr="003D7B52">
        <w:rPr>
          <w:rFonts w:ascii="Times New Roman" w:hAnsi="Times New Roman"/>
          <w:noProof/>
          <w:sz w:val="24"/>
          <w:szCs w:val="24"/>
          <w:lang w:val="ro-RO"/>
        </w:rPr>
        <w:t>și</w:t>
      </w:r>
      <w:r w:rsidRPr="003D7B52">
        <w:rPr>
          <w:rFonts w:ascii="Times New Roman" w:hAnsi="Times New Roman"/>
          <w:noProof/>
          <w:sz w:val="24"/>
          <w:szCs w:val="24"/>
          <w:lang w:val="ro-RO"/>
        </w:rPr>
        <w:t xml:space="preserve"> conținutul </w:t>
      </w:r>
      <w:r w:rsidRPr="003D7B52">
        <w:rPr>
          <w:rFonts w:ascii="Times New Roman" w:hAnsi="Times New Roman"/>
          <w:noProof/>
          <w:sz w:val="24"/>
          <w:szCs w:val="24"/>
          <w:lang w:val="ro-RO" w:eastAsia="ro-RO"/>
        </w:rPr>
        <w:t xml:space="preserve">Certificatului de muncă în </w:t>
      </w:r>
      <w:r w:rsidR="00E92EFE" w:rsidRPr="003D7B52">
        <w:rPr>
          <w:rFonts w:ascii="Times New Roman" w:hAnsi="Times New Roman"/>
          <w:noProof/>
          <w:sz w:val="24"/>
          <w:szCs w:val="24"/>
          <w:lang w:val="ro-RO" w:eastAsia="ro-RO"/>
        </w:rPr>
        <w:t>sectorul</w:t>
      </w:r>
      <w:r w:rsidRPr="003D7B52">
        <w:rPr>
          <w:rFonts w:ascii="Times New Roman" w:hAnsi="Times New Roman"/>
          <w:noProof/>
          <w:sz w:val="24"/>
          <w:szCs w:val="24"/>
          <w:lang w:val="ro-RO" w:eastAsia="ro-RO"/>
        </w:rPr>
        <w:t xml:space="preserve">  maritim, </w:t>
      </w:r>
      <w:r w:rsidR="00FB1F39" w:rsidRPr="003D7B52">
        <w:rPr>
          <w:rFonts w:ascii="Times New Roman" w:hAnsi="Times New Roman"/>
          <w:noProof/>
          <w:sz w:val="24"/>
          <w:szCs w:val="24"/>
          <w:lang w:val="ro-RO" w:eastAsia="ro-RO"/>
        </w:rPr>
        <w:t>a</w:t>
      </w:r>
      <w:r w:rsidR="001358FC" w:rsidRPr="003D7B52">
        <w:rPr>
          <w:rFonts w:ascii="Times New Roman" w:hAnsi="Times New Roman"/>
          <w:noProof/>
          <w:sz w:val="24"/>
          <w:szCs w:val="24"/>
          <w:lang w:val="ro-RO" w:eastAsia="ro-RO"/>
        </w:rPr>
        <w:t>l</w:t>
      </w:r>
      <w:r w:rsidR="00FB1F39" w:rsidRPr="003D7B52">
        <w:rPr>
          <w:rFonts w:ascii="Times New Roman" w:hAnsi="Times New Roman"/>
          <w:noProof/>
          <w:sz w:val="24"/>
          <w:szCs w:val="24"/>
          <w:lang w:val="ro-RO" w:eastAsia="ro-RO"/>
        </w:rPr>
        <w:t xml:space="preserve"> </w:t>
      </w:r>
      <w:r w:rsidRPr="003D7B52">
        <w:rPr>
          <w:rFonts w:ascii="Times New Roman" w:hAnsi="Times New Roman"/>
          <w:noProof/>
          <w:sz w:val="24"/>
          <w:szCs w:val="24"/>
          <w:lang w:val="ro-RO" w:eastAsia="ro-RO"/>
        </w:rPr>
        <w:t xml:space="preserve">Certificatului provizoriu de muncă în </w:t>
      </w:r>
      <w:r w:rsidR="00E92EFE" w:rsidRPr="003D7B52">
        <w:rPr>
          <w:rFonts w:ascii="Times New Roman" w:hAnsi="Times New Roman"/>
          <w:noProof/>
          <w:sz w:val="24"/>
          <w:szCs w:val="24"/>
          <w:lang w:val="ro-RO" w:eastAsia="ro-RO"/>
        </w:rPr>
        <w:t>sectorul</w:t>
      </w:r>
      <w:r w:rsidRPr="003D7B52">
        <w:rPr>
          <w:rFonts w:ascii="Times New Roman" w:hAnsi="Times New Roman"/>
          <w:noProof/>
          <w:sz w:val="24"/>
          <w:szCs w:val="24"/>
          <w:lang w:val="ro-RO" w:eastAsia="ro-RO"/>
        </w:rPr>
        <w:t xml:space="preserve"> maritim, al Declaraţiei  de conformitate a muncii în </w:t>
      </w:r>
      <w:r w:rsidR="00E92EFE" w:rsidRPr="003D7B52">
        <w:rPr>
          <w:rFonts w:ascii="Times New Roman" w:hAnsi="Times New Roman"/>
          <w:noProof/>
          <w:sz w:val="24"/>
          <w:szCs w:val="24"/>
          <w:lang w:val="ro-RO" w:eastAsia="ro-RO"/>
        </w:rPr>
        <w:t>sectorul</w:t>
      </w:r>
      <w:r w:rsidR="00A74FBB" w:rsidRPr="003D7B52">
        <w:rPr>
          <w:rFonts w:ascii="Times New Roman" w:hAnsi="Times New Roman"/>
          <w:noProof/>
          <w:sz w:val="24"/>
          <w:szCs w:val="24"/>
          <w:lang w:val="ro-RO" w:eastAsia="ro-RO"/>
        </w:rPr>
        <w:t xml:space="preserve"> </w:t>
      </w:r>
      <w:r w:rsidRPr="003D7B52">
        <w:rPr>
          <w:rFonts w:ascii="Times New Roman" w:hAnsi="Times New Roman"/>
          <w:noProof/>
          <w:sz w:val="24"/>
          <w:szCs w:val="24"/>
          <w:lang w:val="ro-RO" w:eastAsia="ro-RO"/>
        </w:rPr>
        <w:t>maritim</w:t>
      </w:r>
      <w:r w:rsidR="00752195" w:rsidRPr="003D7B52">
        <w:rPr>
          <w:rFonts w:ascii="Times New Roman" w:hAnsi="Times New Roman"/>
          <w:noProof/>
          <w:sz w:val="24"/>
          <w:szCs w:val="24"/>
          <w:lang w:val="ro-RO" w:eastAsia="ro-RO"/>
        </w:rPr>
        <w:t xml:space="preserve"> </w:t>
      </w:r>
      <w:r w:rsidR="00686ACA" w:rsidRPr="003D7B52">
        <w:rPr>
          <w:rFonts w:ascii="Times New Roman" w:hAnsi="Times New Roman"/>
          <w:noProof/>
          <w:sz w:val="24"/>
          <w:szCs w:val="24"/>
          <w:lang w:val="ro-RO" w:eastAsia="ro-RO"/>
        </w:rPr>
        <w:t xml:space="preserve">- partea I, </w:t>
      </w:r>
      <w:r w:rsidR="00FB1F39" w:rsidRPr="003D7B52">
        <w:rPr>
          <w:rFonts w:ascii="Times New Roman" w:hAnsi="Times New Roman"/>
          <w:noProof/>
          <w:sz w:val="24"/>
          <w:szCs w:val="24"/>
          <w:lang w:val="ro-RO" w:eastAsia="ro-RO"/>
        </w:rPr>
        <w:t xml:space="preserve">al </w:t>
      </w:r>
      <w:r w:rsidR="00686ACA" w:rsidRPr="003D7B52">
        <w:rPr>
          <w:rFonts w:ascii="Times New Roman" w:hAnsi="Times New Roman"/>
          <w:noProof/>
          <w:sz w:val="24"/>
          <w:szCs w:val="24"/>
          <w:lang w:val="ro-RO" w:eastAsia="ro-RO"/>
        </w:rPr>
        <w:t>Declaraţiei  de conformitate a muncii în sectorul maritim</w:t>
      </w:r>
      <w:r w:rsidR="00752195" w:rsidRPr="003D7B52">
        <w:rPr>
          <w:rFonts w:ascii="Times New Roman" w:hAnsi="Times New Roman"/>
          <w:noProof/>
          <w:sz w:val="24"/>
          <w:szCs w:val="24"/>
          <w:lang w:val="ro-RO" w:eastAsia="ro-RO"/>
        </w:rPr>
        <w:t xml:space="preserve"> </w:t>
      </w:r>
      <w:r w:rsidR="00686ACA" w:rsidRPr="003D7B52">
        <w:rPr>
          <w:rFonts w:ascii="Times New Roman" w:hAnsi="Times New Roman"/>
          <w:noProof/>
          <w:sz w:val="24"/>
          <w:szCs w:val="24"/>
          <w:lang w:val="ro-RO" w:eastAsia="ro-RO"/>
        </w:rPr>
        <w:t>- partea II</w:t>
      </w:r>
      <w:r w:rsidR="00A74FBB" w:rsidRPr="003D7B52">
        <w:rPr>
          <w:rFonts w:ascii="Times New Roman" w:hAnsi="Times New Roman"/>
          <w:noProof/>
          <w:sz w:val="24"/>
          <w:szCs w:val="24"/>
          <w:lang w:val="ro-RO" w:eastAsia="ro-RO"/>
        </w:rPr>
        <w:t xml:space="preserve"> și </w:t>
      </w:r>
      <w:r w:rsidR="00FB1F39" w:rsidRPr="003D7B52">
        <w:rPr>
          <w:rFonts w:ascii="Times New Roman" w:hAnsi="Times New Roman"/>
          <w:noProof/>
          <w:sz w:val="24"/>
          <w:szCs w:val="24"/>
          <w:lang w:val="ro-RO" w:eastAsia="ro-RO"/>
        </w:rPr>
        <w:t xml:space="preserve">al </w:t>
      </w:r>
      <w:r w:rsidR="00A74FBB" w:rsidRPr="003D7B52">
        <w:rPr>
          <w:rFonts w:ascii="Times New Roman" w:hAnsi="Times New Roman"/>
          <w:noProof/>
          <w:sz w:val="24"/>
          <w:szCs w:val="24"/>
          <w:lang w:val="ro-RO" w:eastAsia="ro-RO"/>
        </w:rPr>
        <w:t>Raportului de inspecție al statului de pavilion</w:t>
      </w:r>
      <w:r w:rsidRPr="003D7B52">
        <w:rPr>
          <w:rFonts w:ascii="Times New Roman" w:hAnsi="Times New Roman"/>
          <w:noProof/>
          <w:sz w:val="24"/>
          <w:szCs w:val="24"/>
          <w:lang w:val="ro-RO" w:eastAsia="ro-RO"/>
        </w:rPr>
        <w:t xml:space="preserve"> </w:t>
      </w:r>
      <w:r w:rsidR="00A74FBB" w:rsidRPr="003D7B52">
        <w:rPr>
          <w:rFonts w:ascii="Times New Roman" w:hAnsi="Times New Roman"/>
          <w:noProof/>
          <w:sz w:val="24"/>
          <w:szCs w:val="24"/>
          <w:lang w:val="ro-RO" w:eastAsia="ro-RO"/>
        </w:rPr>
        <w:t>sunt</w:t>
      </w:r>
      <w:r w:rsidRPr="003D7B52">
        <w:rPr>
          <w:rFonts w:ascii="Times New Roman" w:hAnsi="Times New Roman"/>
          <w:noProof/>
          <w:sz w:val="24"/>
          <w:szCs w:val="24"/>
          <w:lang w:val="ro-RO" w:eastAsia="ro-RO"/>
        </w:rPr>
        <w:t xml:space="preserve"> </w:t>
      </w:r>
      <w:r w:rsidR="00A74FBB" w:rsidRPr="003D7B52">
        <w:rPr>
          <w:rFonts w:ascii="Times New Roman" w:hAnsi="Times New Roman"/>
          <w:noProof/>
          <w:sz w:val="24"/>
          <w:szCs w:val="24"/>
          <w:lang w:val="ro-RO" w:eastAsia="ro-RO"/>
        </w:rPr>
        <w:t xml:space="preserve">prevăzute în Anexele </w:t>
      </w:r>
      <w:r w:rsidR="00E817A9" w:rsidRPr="003D7B52">
        <w:rPr>
          <w:rFonts w:ascii="Times New Roman" w:hAnsi="Times New Roman"/>
          <w:noProof/>
          <w:sz w:val="24"/>
          <w:szCs w:val="24"/>
          <w:lang w:val="ro-RO" w:eastAsia="ro-RO"/>
        </w:rPr>
        <w:t xml:space="preserve">nr. </w:t>
      </w:r>
      <w:r w:rsidR="00B92BCD" w:rsidRPr="003D7B52">
        <w:rPr>
          <w:rFonts w:ascii="Times New Roman" w:hAnsi="Times New Roman"/>
          <w:noProof/>
          <w:sz w:val="24"/>
          <w:szCs w:val="24"/>
          <w:lang w:val="ro-RO" w:eastAsia="ro-RO"/>
        </w:rPr>
        <w:t>4</w:t>
      </w:r>
      <w:r w:rsidR="00E817A9" w:rsidRPr="003D7B52">
        <w:rPr>
          <w:rFonts w:ascii="Times New Roman" w:hAnsi="Times New Roman"/>
          <w:noProof/>
          <w:sz w:val="24"/>
          <w:szCs w:val="24"/>
          <w:lang w:val="ro-RO" w:eastAsia="ro-RO"/>
        </w:rPr>
        <w:t xml:space="preserve">, </w:t>
      </w:r>
      <w:r w:rsidR="00B92BCD" w:rsidRPr="003D7B52">
        <w:rPr>
          <w:rFonts w:ascii="Times New Roman" w:hAnsi="Times New Roman"/>
          <w:noProof/>
          <w:sz w:val="24"/>
          <w:szCs w:val="24"/>
          <w:lang w:val="ro-RO" w:eastAsia="ro-RO"/>
        </w:rPr>
        <w:t>5</w:t>
      </w:r>
      <w:r w:rsidR="005F61A4" w:rsidRPr="003D7B52">
        <w:rPr>
          <w:rFonts w:ascii="Times New Roman" w:hAnsi="Times New Roman"/>
          <w:noProof/>
          <w:sz w:val="24"/>
          <w:szCs w:val="24"/>
          <w:lang w:val="ro-RO" w:eastAsia="ro-RO"/>
        </w:rPr>
        <w:t xml:space="preserve">, </w:t>
      </w:r>
      <w:r w:rsidR="00B92BCD" w:rsidRPr="003D7B52">
        <w:rPr>
          <w:rFonts w:ascii="Times New Roman" w:hAnsi="Times New Roman"/>
          <w:noProof/>
          <w:sz w:val="24"/>
          <w:szCs w:val="24"/>
          <w:lang w:val="ro-RO" w:eastAsia="ro-RO"/>
        </w:rPr>
        <w:t>6</w:t>
      </w:r>
      <w:r w:rsidR="005F61A4" w:rsidRPr="003D7B52">
        <w:rPr>
          <w:rFonts w:ascii="Times New Roman" w:hAnsi="Times New Roman"/>
          <w:noProof/>
          <w:sz w:val="24"/>
          <w:szCs w:val="24"/>
          <w:lang w:val="ro-RO" w:eastAsia="ro-RO"/>
        </w:rPr>
        <w:t xml:space="preserve">, </w:t>
      </w:r>
      <w:r w:rsidR="00B92BCD" w:rsidRPr="003D7B52">
        <w:rPr>
          <w:rFonts w:ascii="Times New Roman" w:hAnsi="Times New Roman"/>
          <w:noProof/>
          <w:sz w:val="24"/>
          <w:szCs w:val="24"/>
          <w:lang w:val="ro-RO" w:eastAsia="ro-RO"/>
        </w:rPr>
        <w:t>7</w:t>
      </w:r>
      <w:r w:rsidR="00752195" w:rsidRPr="003D7B52">
        <w:rPr>
          <w:rFonts w:ascii="Times New Roman" w:hAnsi="Times New Roman"/>
          <w:noProof/>
          <w:sz w:val="24"/>
          <w:szCs w:val="24"/>
          <w:lang w:val="ro-RO" w:eastAsia="ro-RO"/>
        </w:rPr>
        <w:t xml:space="preserve"> şi</w:t>
      </w:r>
      <w:r w:rsidR="00686ACA" w:rsidRPr="003D7B52">
        <w:rPr>
          <w:rFonts w:ascii="Times New Roman" w:hAnsi="Times New Roman"/>
          <w:noProof/>
          <w:sz w:val="24"/>
          <w:szCs w:val="24"/>
          <w:lang w:val="ro-RO" w:eastAsia="ro-RO"/>
        </w:rPr>
        <w:t xml:space="preserve"> 8</w:t>
      </w:r>
      <w:r w:rsidR="003D7B52">
        <w:rPr>
          <w:rFonts w:ascii="Times New Roman" w:hAnsi="Times New Roman"/>
          <w:noProof/>
          <w:sz w:val="24"/>
          <w:szCs w:val="24"/>
          <w:lang w:val="ro-RO" w:eastAsia="ro-RO"/>
        </w:rPr>
        <w:t>.</w:t>
      </w:r>
      <w:r w:rsidR="005F61A4" w:rsidRPr="003D7B52">
        <w:rPr>
          <w:rFonts w:ascii="Times New Roman" w:hAnsi="Times New Roman"/>
          <w:noProof/>
          <w:sz w:val="24"/>
          <w:szCs w:val="24"/>
          <w:lang w:val="ro-RO" w:eastAsia="ro-RO"/>
        </w:rPr>
        <w:t xml:space="preserve"> </w:t>
      </w:r>
    </w:p>
    <w:p w14:paraId="736EB06E" w14:textId="77777777" w:rsidR="00C9476A" w:rsidRPr="00F7320E" w:rsidRDefault="00C9476A" w:rsidP="00E21E26">
      <w:pPr>
        <w:spacing w:after="0" w:line="240" w:lineRule="auto"/>
        <w:rPr>
          <w:rFonts w:ascii="Times New Roman" w:hAnsi="Times New Roman"/>
          <w:iCs/>
          <w:noProof/>
          <w:sz w:val="24"/>
          <w:szCs w:val="24"/>
          <w:lang w:val="ro-RO" w:eastAsia="ro-RO"/>
        </w:rPr>
      </w:pPr>
    </w:p>
    <w:p w14:paraId="78735AB4" w14:textId="77777777" w:rsidR="00C9476A" w:rsidRPr="003D7B52" w:rsidRDefault="00C9476A" w:rsidP="00F5551C">
      <w:pPr>
        <w:spacing w:after="0" w:line="240" w:lineRule="auto"/>
        <w:jc w:val="center"/>
        <w:rPr>
          <w:rFonts w:ascii="Times New Roman" w:hAnsi="Times New Roman"/>
          <w:b/>
          <w:noProof/>
          <w:sz w:val="24"/>
          <w:szCs w:val="24"/>
          <w:lang w:val="ro-RO"/>
        </w:rPr>
      </w:pPr>
      <w:r w:rsidRPr="003D7B52">
        <w:rPr>
          <w:rFonts w:ascii="Times New Roman" w:hAnsi="Times New Roman"/>
          <w:b/>
          <w:noProof/>
          <w:sz w:val="24"/>
          <w:szCs w:val="24"/>
          <w:lang w:val="ro-RO"/>
        </w:rPr>
        <w:t>SECŢIUNEA a 3-a</w:t>
      </w:r>
    </w:p>
    <w:p w14:paraId="7C6B9736" w14:textId="77777777" w:rsidR="00DA0184" w:rsidRPr="003D7B52" w:rsidRDefault="00C9476A" w:rsidP="00F5551C">
      <w:pPr>
        <w:autoSpaceDE w:val="0"/>
        <w:autoSpaceDN w:val="0"/>
        <w:adjustRightInd w:val="0"/>
        <w:spacing w:after="0" w:line="240" w:lineRule="auto"/>
        <w:jc w:val="center"/>
        <w:rPr>
          <w:rFonts w:ascii="Times New Roman" w:hAnsi="Times New Roman"/>
          <w:b/>
          <w:noProof/>
          <w:sz w:val="24"/>
          <w:szCs w:val="24"/>
          <w:lang w:val="ro-RO"/>
        </w:rPr>
      </w:pPr>
      <w:r w:rsidRPr="003D7B52">
        <w:rPr>
          <w:rFonts w:ascii="Times New Roman" w:hAnsi="Times New Roman"/>
          <w:b/>
          <w:noProof/>
          <w:sz w:val="24"/>
          <w:szCs w:val="24"/>
          <w:lang w:val="ro-RO"/>
        </w:rPr>
        <w:t>Sistem de inspecţii</w:t>
      </w:r>
    </w:p>
    <w:p w14:paraId="4694DB24" w14:textId="77777777" w:rsidR="00C9476A" w:rsidRPr="00F7320E" w:rsidRDefault="00C9476A" w:rsidP="00E21E26">
      <w:pPr>
        <w:autoSpaceDE w:val="0"/>
        <w:autoSpaceDN w:val="0"/>
        <w:adjustRightInd w:val="0"/>
        <w:spacing w:after="0" w:line="240" w:lineRule="auto"/>
        <w:ind w:firstLine="567"/>
        <w:jc w:val="center"/>
        <w:rPr>
          <w:rFonts w:ascii="Times New Roman" w:hAnsi="Times New Roman"/>
          <w:iCs/>
          <w:noProof/>
          <w:sz w:val="24"/>
          <w:szCs w:val="24"/>
          <w:lang w:val="ro-RO" w:eastAsia="ro-RO"/>
        </w:rPr>
      </w:pPr>
      <w:r w:rsidRPr="00F7320E">
        <w:rPr>
          <w:rFonts w:ascii="Times New Roman" w:hAnsi="Times New Roman"/>
          <w:noProof/>
          <w:sz w:val="24"/>
          <w:szCs w:val="24"/>
          <w:lang w:val="ro-RO"/>
        </w:rPr>
        <w:t xml:space="preserve"> </w:t>
      </w:r>
    </w:p>
    <w:p w14:paraId="57A7DCE7" w14:textId="0C44B0E3" w:rsidR="00C9476A" w:rsidRPr="00F7320E" w:rsidRDefault="00C9476A" w:rsidP="00E21E26">
      <w:pPr>
        <w:spacing w:after="0" w:line="240" w:lineRule="auto"/>
        <w:jc w:val="both"/>
        <w:rPr>
          <w:rFonts w:ascii="Times New Roman" w:hAnsi="Times New Roman"/>
          <w:noProof/>
          <w:sz w:val="24"/>
          <w:szCs w:val="24"/>
          <w:lang w:val="ro-RO"/>
        </w:rPr>
      </w:pPr>
      <w:r w:rsidRPr="003D7B52">
        <w:rPr>
          <w:rFonts w:ascii="Times New Roman" w:hAnsi="Times New Roman"/>
          <w:b/>
          <w:noProof/>
          <w:sz w:val="24"/>
          <w:szCs w:val="24"/>
          <w:lang w:val="ro-RO" w:eastAsia="ro-RO"/>
        </w:rPr>
        <w:t>Art.</w:t>
      </w:r>
      <w:r w:rsidR="003D7B52" w:rsidRPr="003D7B52">
        <w:rPr>
          <w:rFonts w:ascii="Times New Roman" w:hAnsi="Times New Roman"/>
          <w:b/>
          <w:noProof/>
          <w:sz w:val="24"/>
          <w:szCs w:val="24"/>
          <w:lang w:val="ro-RO" w:eastAsia="ro-RO"/>
        </w:rPr>
        <w:t>78</w:t>
      </w:r>
      <w:r w:rsidRPr="003D7B52">
        <w:rPr>
          <w:rFonts w:ascii="Times New Roman" w:hAnsi="Times New Roman"/>
          <w:b/>
          <w:noProof/>
          <w:sz w:val="24"/>
          <w:szCs w:val="24"/>
          <w:lang w:val="ro-RO" w:eastAsia="ro-RO"/>
        </w:rPr>
        <w:t>.</w:t>
      </w:r>
      <w:r w:rsidR="005465C2"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rPr>
        <w:t xml:space="preserve">În scopul garantării navigatorilor de la bordul navelor care arborează pavilion român a existenţei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menţinerii conformităţii condiţiilor de viaţă şi de muncă cu cerinţele din părţile relevante </w:t>
      </w:r>
      <w:r w:rsidR="00CD318D" w:rsidRPr="00F7320E">
        <w:rPr>
          <w:rFonts w:ascii="Times New Roman" w:hAnsi="Times New Roman"/>
          <w:noProof/>
          <w:sz w:val="24"/>
          <w:szCs w:val="24"/>
          <w:lang w:val="ro-RO"/>
        </w:rPr>
        <w:t xml:space="preserve">ale </w:t>
      </w:r>
      <w:r w:rsidRPr="00F7320E">
        <w:rPr>
          <w:rFonts w:ascii="Times New Roman" w:hAnsi="Times New Roman"/>
          <w:noProof/>
          <w:sz w:val="24"/>
          <w:szCs w:val="24"/>
          <w:lang w:val="ro-RO"/>
        </w:rPr>
        <w:t>Convenție</w:t>
      </w:r>
      <w:r w:rsidR="00053365">
        <w:rPr>
          <w:rFonts w:ascii="Times New Roman" w:hAnsi="Times New Roman"/>
          <w:noProof/>
          <w:sz w:val="24"/>
          <w:szCs w:val="24"/>
          <w:lang w:val="ro-RO"/>
        </w:rPr>
        <w:t>i</w:t>
      </w:r>
      <w:r w:rsidRPr="00F7320E">
        <w:rPr>
          <w:rFonts w:ascii="Times New Roman" w:hAnsi="Times New Roman"/>
          <w:noProof/>
          <w:sz w:val="24"/>
          <w:szCs w:val="24"/>
          <w:lang w:val="ro-RO"/>
        </w:rPr>
        <w:t xml:space="preserve">, ANR instituie mecanisme eficace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adecvate de asigurare </w:t>
      </w:r>
      <w:r w:rsidR="004D5C3A" w:rsidRPr="00F7320E">
        <w:rPr>
          <w:rFonts w:ascii="Times New Roman" w:hAnsi="Times New Roman"/>
          <w:noProof/>
          <w:sz w:val="24"/>
          <w:szCs w:val="24"/>
          <w:lang w:val="ro-RO"/>
        </w:rPr>
        <w:t xml:space="preserve">a aplicării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de monitorizare</w:t>
      </w:r>
      <w:r w:rsidR="004D5C3A" w:rsidRPr="00F7320E">
        <w:rPr>
          <w:rFonts w:ascii="Times New Roman" w:hAnsi="Times New Roman"/>
          <w:noProof/>
          <w:sz w:val="24"/>
          <w:szCs w:val="24"/>
          <w:lang w:val="ro-RO"/>
        </w:rPr>
        <w:t xml:space="preserve"> printr-un</w:t>
      </w:r>
      <w:r w:rsidRPr="00F7320E">
        <w:rPr>
          <w:rFonts w:ascii="Times New Roman" w:hAnsi="Times New Roman"/>
          <w:noProof/>
          <w:sz w:val="24"/>
          <w:szCs w:val="24"/>
          <w:lang w:val="ro-RO"/>
        </w:rPr>
        <w:t xml:space="preserve"> sistem de inspecţii ale condiţiilor de muncă în </w:t>
      </w:r>
      <w:r w:rsidR="00E92EFE" w:rsidRPr="00F7320E">
        <w:rPr>
          <w:rFonts w:ascii="Times New Roman" w:hAnsi="Times New Roman"/>
          <w:noProof/>
          <w:sz w:val="24"/>
          <w:szCs w:val="24"/>
          <w:lang w:val="ro-RO"/>
        </w:rPr>
        <w:t>sectorul</w:t>
      </w:r>
      <w:r w:rsidRPr="00F7320E">
        <w:rPr>
          <w:rFonts w:ascii="Times New Roman" w:hAnsi="Times New Roman"/>
          <w:noProof/>
          <w:sz w:val="24"/>
          <w:szCs w:val="24"/>
          <w:lang w:val="ro-RO"/>
        </w:rPr>
        <w:t xml:space="preserve"> maritim pentru aceste nave.</w:t>
      </w:r>
    </w:p>
    <w:p w14:paraId="5DD2682D" w14:textId="378A0ACC" w:rsidR="00C9476A" w:rsidRPr="00F7320E" w:rsidRDefault="00C9476A" w:rsidP="00440D01">
      <w:pPr>
        <w:autoSpaceDE w:val="0"/>
        <w:autoSpaceDN w:val="0"/>
        <w:adjustRightInd w:val="0"/>
        <w:spacing w:after="0" w:line="240" w:lineRule="auto"/>
        <w:jc w:val="both"/>
        <w:rPr>
          <w:rFonts w:ascii="Times New Roman" w:hAnsi="Times New Roman"/>
          <w:noProof/>
          <w:sz w:val="24"/>
          <w:szCs w:val="24"/>
          <w:lang w:val="ro-RO" w:eastAsia="ro-RO"/>
        </w:rPr>
      </w:pPr>
      <w:r w:rsidRPr="003D7B52">
        <w:rPr>
          <w:rFonts w:ascii="Times New Roman" w:hAnsi="Times New Roman"/>
          <w:b/>
          <w:iCs/>
          <w:noProof/>
          <w:sz w:val="24"/>
          <w:szCs w:val="24"/>
          <w:lang w:val="ro-RO" w:eastAsia="ro-RO"/>
        </w:rPr>
        <w:t>Art.</w:t>
      </w:r>
      <w:r w:rsidR="003D7B52" w:rsidRPr="003D7B52">
        <w:rPr>
          <w:rFonts w:ascii="Times New Roman" w:hAnsi="Times New Roman"/>
          <w:b/>
          <w:iCs/>
          <w:noProof/>
          <w:sz w:val="24"/>
          <w:szCs w:val="24"/>
          <w:lang w:val="ro-RO" w:eastAsia="ro-RO"/>
        </w:rPr>
        <w:t>79</w:t>
      </w:r>
      <w:r w:rsidRPr="003D7B52">
        <w:rPr>
          <w:rFonts w:ascii="Times New Roman" w:hAnsi="Times New Roman"/>
          <w:b/>
          <w:iCs/>
          <w:noProof/>
          <w:sz w:val="24"/>
          <w:szCs w:val="24"/>
          <w:lang w:val="ro-RO" w:eastAsia="ro-RO"/>
        </w:rPr>
        <w:t>.</w:t>
      </w:r>
      <w:r w:rsidR="005465C2" w:rsidRPr="00F7320E">
        <w:rPr>
          <w:rFonts w:ascii="Times New Roman" w:hAnsi="Times New Roman"/>
          <w:iCs/>
          <w:noProof/>
          <w:sz w:val="24"/>
          <w:szCs w:val="24"/>
          <w:lang w:val="ro-RO" w:eastAsia="ro-RO"/>
        </w:rPr>
        <w:t xml:space="preserve"> </w:t>
      </w:r>
      <w:r w:rsidRPr="00F7320E">
        <w:rPr>
          <w:rFonts w:ascii="Times New Roman" w:hAnsi="Times New Roman"/>
          <w:iCs/>
          <w:noProof/>
          <w:sz w:val="24"/>
          <w:szCs w:val="24"/>
          <w:lang w:val="ro-RO" w:eastAsia="ro-RO"/>
        </w:rPr>
        <w:t xml:space="preserve">- (1) </w:t>
      </w:r>
      <w:r w:rsidRPr="00F7320E">
        <w:rPr>
          <w:rFonts w:ascii="Times New Roman" w:hAnsi="Times New Roman"/>
          <w:noProof/>
          <w:sz w:val="24"/>
          <w:szCs w:val="24"/>
          <w:lang w:val="ro-RO"/>
        </w:rPr>
        <w:t>Sis</w:t>
      </w:r>
      <w:r w:rsidRPr="00F7320E">
        <w:rPr>
          <w:rFonts w:ascii="Times New Roman" w:hAnsi="Times New Roman"/>
          <w:noProof/>
          <w:sz w:val="24"/>
          <w:szCs w:val="24"/>
          <w:lang w:val="ro-RO" w:eastAsia="ro-RO"/>
        </w:rPr>
        <w:t xml:space="preserve">temul de inspecţii a condiţiilor de muncă în </w:t>
      </w:r>
      <w:r w:rsidR="00E92EFE" w:rsidRPr="00F7320E">
        <w:rPr>
          <w:rFonts w:ascii="Times New Roman" w:hAnsi="Times New Roman"/>
          <w:noProof/>
          <w:sz w:val="24"/>
          <w:szCs w:val="24"/>
          <w:lang w:val="ro-RO" w:eastAsia="ro-RO"/>
        </w:rPr>
        <w:t>sectorul</w:t>
      </w:r>
      <w:r w:rsidRPr="00F7320E">
        <w:rPr>
          <w:rFonts w:ascii="Times New Roman" w:hAnsi="Times New Roman"/>
          <w:noProof/>
          <w:sz w:val="24"/>
          <w:szCs w:val="24"/>
          <w:lang w:val="ro-RO" w:eastAsia="ro-RO"/>
        </w:rPr>
        <w:t xml:space="preserve"> maritim pentru navele care arborează pavilion român are două componente principale, inspecţiile obligatorii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verificările aleatorii, prin aplicarea cărora se realizează indeplinirea obligaţiilor care revin României în calitate de stat de pavilion.</w:t>
      </w:r>
    </w:p>
    <w:p w14:paraId="6BF37384" w14:textId="6D5B5887" w:rsidR="00C9476A" w:rsidRPr="00F7320E" w:rsidRDefault="00C9476A" w:rsidP="00E21E26">
      <w:pPr>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rPr>
        <w:t xml:space="preserve">(2) </w:t>
      </w:r>
      <w:r w:rsidR="004D5C3A" w:rsidRPr="00F7320E">
        <w:rPr>
          <w:rFonts w:ascii="Times New Roman" w:hAnsi="Times New Roman"/>
          <w:noProof/>
          <w:sz w:val="24"/>
          <w:szCs w:val="24"/>
          <w:lang w:val="ro-RO"/>
        </w:rPr>
        <w:t xml:space="preserve">Inspecţiile obligatorii </w:t>
      </w:r>
      <w:r w:rsidRPr="00F7320E">
        <w:rPr>
          <w:rFonts w:ascii="Times New Roman" w:hAnsi="Times New Roman"/>
          <w:noProof/>
          <w:sz w:val="24"/>
          <w:szCs w:val="24"/>
          <w:lang w:val="ro-RO"/>
        </w:rPr>
        <w:t xml:space="preserve">constituie un sistem de inspecţii efectuate de inspectorul autorizat în acest sens, pentru verificarea </w:t>
      </w:r>
      <w:r w:rsidRPr="00F7320E">
        <w:rPr>
          <w:rFonts w:ascii="Times New Roman" w:hAnsi="Times New Roman"/>
          <w:noProof/>
          <w:sz w:val="24"/>
          <w:szCs w:val="24"/>
          <w:lang w:val="ro-RO" w:eastAsia="ro-RO"/>
        </w:rPr>
        <w:t xml:space="preserve">după un program determinat a respectării prevederilor </w:t>
      </w:r>
      <w:r w:rsidR="00E21E26" w:rsidRPr="00F7320E">
        <w:rPr>
          <w:rFonts w:ascii="Times New Roman" w:hAnsi="Times New Roman"/>
          <w:noProof/>
          <w:sz w:val="24"/>
          <w:szCs w:val="24"/>
          <w:lang w:val="ro-RO" w:eastAsia="ro-RO"/>
        </w:rPr>
        <w:t>Convenției</w:t>
      </w:r>
      <w:r w:rsidRPr="00F7320E">
        <w:rPr>
          <w:rFonts w:ascii="Times New Roman" w:hAnsi="Times New Roman"/>
          <w:noProof/>
          <w:sz w:val="24"/>
          <w:szCs w:val="24"/>
          <w:lang w:val="ro-RO" w:eastAsia="ro-RO"/>
        </w:rPr>
        <w:t xml:space="preserve">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după caz, de certificare a navelor respective.</w:t>
      </w:r>
    </w:p>
    <w:p w14:paraId="75A381BE" w14:textId="0B637B72" w:rsidR="00C9476A" w:rsidRPr="00F7320E" w:rsidRDefault="00C9476A" w:rsidP="00E21E26">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eastAsia="ro-RO"/>
        </w:rPr>
        <w:t>(3) Verificări</w:t>
      </w:r>
      <w:r w:rsidR="004D5C3A" w:rsidRPr="00F7320E">
        <w:rPr>
          <w:rFonts w:ascii="Times New Roman" w:hAnsi="Times New Roman"/>
          <w:noProof/>
          <w:sz w:val="24"/>
          <w:szCs w:val="24"/>
          <w:lang w:val="ro-RO" w:eastAsia="ro-RO"/>
        </w:rPr>
        <w:t>le</w:t>
      </w:r>
      <w:r w:rsidRPr="00F7320E">
        <w:rPr>
          <w:rFonts w:ascii="Times New Roman" w:hAnsi="Times New Roman"/>
          <w:noProof/>
          <w:sz w:val="24"/>
          <w:szCs w:val="24"/>
          <w:lang w:val="ro-RO" w:eastAsia="ro-RO"/>
        </w:rPr>
        <w:t xml:space="preserve"> aleatorii</w:t>
      </w:r>
      <w:r w:rsidR="004D5C3A"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constituie un sistem de inspecţii </w:t>
      </w:r>
      <w:r w:rsidRPr="00F7320E">
        <w:rPr>
          <w:rFonts w:ascii="Times New Roman" w:hAnsi="Times New Roman"/>
          <w:noProof/>
          <w:sz w:val="24"/>
          <w:szCs w:val="24"/>
          <w:lang w:val="ro-RO"/>
        </w:rPr>
        <w:t xml:space="preserve">efectuate de inspectorul autorizat în acest sens, pentru verificarea menţinerii condiţiilor relevante ale </w:t>
      </w:r>
      <w:r w:rsidR="00E21E26" w:rsidRPr="00F7320E">
        <w:rPr>
          <w:rFonts w:ascii="Times New Roman" w:hAnsi="Times New Roman"/>
          <w:noProof/>
          <w:sz w:val="24"/>
          <w:szCs w:val="24"/>
          <w:lang w:val="ro-RO"/>
        </w:rPr>
        <w:t>Convenției</w:t>
      </w:r>
      <w:r w:rsidRPr="00F7320E">
        <w:rPr>
          <w:rFonts w:ascii="Times New Roman" w:hAnsi="Times New Roman"/>
          <w:noProof/>
          <w:sz w:val="24"/>
          <w:szCs w:val="24"/>
          <w:lang w:val="ro-RO"/>
        </w:rPr>
        <w:t xml:space="preserve">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care să nu se suprapună peste</w:t>
      </w:r>
      <w:r w:rsidRPr="00F7320E">
        <w:rPr>
          <w:rFonts w:ascii="Times New Roman" w:hAnsi="Times New Roman"/>
          <w:iCs/>
          <w:noProof/>
          <w:sz w:val="24"/>
          <w:szCs w:val="24"/>
          <w:lang w:val="ro-RO" w:eastAsia="ro-RO"/>
        </w:rPr>
        <w:t xml:space="preserve"> </w:t>
      </w:r>
      <w:r w:rsidR="00CE20D4" w:rsidRPr="00F7320E">
        <w:rPr>
          <w:rFonts w:ascii="Times New Roman" w:hAnsi="Times New Roman"/>
          <w:iCs/>
          <w:noProof/>
          <w:sz w:val="24"/>
          <w:szCs w:val="24"/>
          <w:lang w:val="ro-RO" w:eastAsia="ro-RO"/>
        </w:rPr>
        <w:t>i</w:t>
      </w:r>
      <w:r w:rsidRPr="00F7320E">
        <w:rPr>
          <w:rFonts w:ascii="Times New Roman" w:hAnsi="Times New Roman"/>
          <w:iCs/>
          <w:noProof/>
          <w:sz w:val="24"/>
          <w:szCs w:val="24"/>
          <w:lang w:val="ro-RO" w:eastAsia="ro-RO"/>
        </w:rPr>
        <w:t xml:space="preserve">nspecțiile obligatorii menționate la </w:t>
      </w:r>
      <w:r w:rsidR="004D5C3A" w:rsidRPr="00F7320E">
        <w:rPr>
          <w:rFonts w:ascii="Times New Roman" w:hAnsi="Times New Roman"/>
          <w:iCs/>
          <w:noProof/>
          <w:sz w:val="24"/>
          <w:szCs w:val="24"/>
          <w:lang w:val="ro-RO" w:eastAsia="ro-RO"/>
        </w:rPr>
        <w:t>alin. (2)</w:t>
      </w:r>
      <w:r w:rsidRPr="00F7320E">
        <w:rPr>
          <w:rFonts w:ascii="Times New Roman" w:hAnsi="Times New Roman"/>
          <w:iCs/>
          <w:noProof/>
          <w:sz w:val="24"/>
          <w:szCs w:val="24"/>
          <w:lang w:val="ro-RO" w:eastAsia="ro-RO"/>
        </w:rPr>
        <w:t>.</w:t>
      </w:r>
    </w:p>
    <w:p w14:paraId="0BF85093" w14:textId="77777777" w:rsidR="003D7B52" w:rsidRDefault="003D7B52" w:rsidP="00440D01">
      <w:pPr>
        <w:spacing w:after="0" w:line="240" w:lineRule="auto"/>
        <w:jc w:val="both"/>
        <w:rPr>
          <w:rFonts w:ascii="Times New Roman" w:hAnsi="Times New Roman"/>
          <w:iCs/>
          <w:noProof/>
          <w:sz w:val="24"/>
          <w:szCs w:val="24"/>
          <w:lang w:val="ro-RO" w:eastAsia="ro-RO"/>
        </w:rPr>
      </w:pPr>
    </w:p>
    <w:p w14:paraId="1CB53A5B" w14:textId="0AA3967E" w:rsidR="00C9476A" w:rsidRPr="00F7320E" w:rsidRDefault="00C9476A" w:rsidP="00440D01">
      <w:pPr>
        <w:spacing w:after="0" w:line="240" w:lineRule="auto"/>
        <w:jc w:val="both"/>
        <w:rPr>
          <w:rFonts w:ascii="Times New Roman" w:hAnsi="Times New Roman"/>
          <w:iCs/>
          <w:noProof/>
          <w:sz w:val="24"/>
          <w:szCs w:val="24"/>
          <w:lang w:val="ro-RO" w:eastAsia="ro-RO"/>
        </w:rPr>
      </w:pPr>
      <w:r w:rsidRPr="003D7B52">
        <w:rPr>
          <w:rFonts w:ascii="Times New Roman" w:hAnsi="Times New Roman"/>
          <w:b/>
          <w:iCs/>
          <w:noProof/>
          <w:sz w:val="24"/>
          <w:szCs w:val="24"/>
          <w:lang w:val="ro-RO" w:eastAsia="ro-RO"/>
        </w:rPr>
        <w:t>Art.</w:t>
      </w:r>
      <w:r w:rsidR="00D326D3" w:rsidRPr="003D7B52">
        <w:rPr>
          <w:rFonts w:ascii="Times New Roman" w:hAnsi="Times New Roman"/>
          <w:b/>
          <w:iCs/>
          <w:noProof/>
          <w:sz w:val="24"/>
          <w:szCs w:val="24"/>
          <w:lang w:val="ro-RO" w:eastAsia="ro-RO"/>
        </w:rPr>
        <w:t>8</w:t>
      </w:r>
      <w:r w:rsidR="003D7B52" w:rsidRPr="003D7B52">
        <w:rPr>
          <w:rFonts w:ascii="Times New Roman" w:hAnsi="Times New Roman"/>
          <w:b/>
          <w:iCs/>
          <w:noProof/>
          <w:sz w:val="24"/>
          <w:szCs w:val="24"/>
          <w:lang w:val="ro-RO" w:eastAsia="ro-RO"/>
        </w:rPr>
        <w:t>0</w:t>
      </w:r>
      <w:r w:rsidRPr="00F7320E">
        <w:rPr>
          <w:rFonts w:ascii="Times New Roman" w:hAnsi="Times New Roman"/>
          <w:iCs/>
          <w:noProof/>
          <w:sz w:val="24"/>
          <w:szCs w:val="24"/>
          <w:lang w:val="ro-RO" w:eastAsia="ro-RO"/>
        </w:rPr>
        <w:t>.</w:t>
      </w:r>
      <w:r w:rsidR="005465C2" w:rsidRPr="00F7320E">
        <w:rPr>
          <w:rFonts w:ascii="Times New Roman" w:hAnsi="Times New Roman"/>
          <w:iCs/>
          <w:noProof/>
          <w:sz w:val="24"/>
          <w:szCs w:val="24"/>
          <w:lang w:val="ro-RO" w:eastAsia="ro-RO"/>
        </w:rPr>
        <w:t xml:space="preserve"> </w:t>
      </w:r>
      <w:r w:rsidRPr="00F7320E">
        <w:rPr>
          <w:rFonts w:ascii="Times New Roman" w:hAnsi="Times New Roman"/>
          <w:iCs/>
          <w:noProof/>
          <w:sz w:val="24"/>
          <w:szCs w:val="24"/>
          <w:lang w:val="ro-RO" w:eastAsia="ro-RO"/>
        </w:rPr>
        <w:t>- (1) Inspecțiile obligatorii sunt :</w:t>
      </w:r>
    </w:p>
    <w:p w14:paraId="6F8C70EC" w14:textId="716778F4" w:rsidR="00C9476A" w:rsidRPr="003D7B52" w:rsidRDefault="003D7B52" w:rsidP="003D7B52">
      <w:pPr>
        <w:tabs>
          <w:tab w:val="left" w:pos="567"/>
        </w:tabs>
        <w:spacing w:after="0" w:line="240" w:lineRule="auto"/>
        <w:jc w:val="both"/>
        <w:rPr>
          <w:rFonts w:ascii="Times New Roman" w:hAnsi="Times New Roman"/>
          <w:iCs/>
          <w:noProof/>
          <w:sz w:val="24"/>
          <w:szCs w:val="24"/>
          <w:lang w:val="ro-RO" w:eastAsia="ro-RO"/>
        </w:rPr>
      </w:pPr>
      <w:r>
        <w:rPr>
          <w:rFonts w:ascii="Times New Roman" w:hAnsi="Times New Roman"/>
          <w:noProof/>
          <w:sz w:val="24"/>
          <w:szCs w:val="24"/>
          <w:lang w:val="ro-RO" w:eastAsia="ro-RO"/>
        </w:rPr>
        <w:t xml:space="preserve">a) </w:t>
      </w:r>
      <w:r w:rsidR="00C9476A" w:rsidRPr="003D7B52">
        <w:rPr>
          <w:rFonts w:ascii="Times New Roman" w:hAnsi="Times New Roman"/>
          <w:noProof/>
          <w:sz w:val="24"/>
          <w:szCs w:val="24"/>
          <w:lang w:val="ro-RO" w:eastAsia="ro-RO"/>
        </w:rPr>
        <w:t>pentru nave</w:t>
      </w:r>
      <w:r w:rsidR="000422D6" w:rsidRPr="003D7B52">
        <w:rPr>
          <w:rFonts w:ascii="Times New Roman" w:hAnsi="Times New Roman"/>
          <w:noProof/>
          <w:sz w:val="24"/>
          <w:szCs w:val="24"/>
          <w:lang w:val="ro-RO" w:eastAsia="ro-RO"/>
        </w:rPr>
        <w:t>le</w:t>
      </w:r>
      <w:r w:rsidR="00C9476A" w:rsidRPr="003D7B52">
        <w:rPr>
          <w:rFonts w:ascii="Times New Roman" w:hAnsi="Times New Roman"/>
          <w:noProof/>
          <w:sz w:val="24"/>
          <w:szCs w:val="24"/>
          <w:lang w:val="ro-RO" w:eastAsia="ro-RO"/>
        </w:rPr>
        <w:t xml:space="preserve"> cu tonaj brut mai mic de 500 </w:t>
      </w:r>
      <w:r w:rsidR="00E21E26" w:rsidRPr="003D7B52">
        <w:rPr>
          <w:rFonts w:ascii="Times New Roman" w:hAnsi="Times New Roman"/>
          <w:noProof/>
          <w:sz w:val="24"/>
          <w:szCs w:val="24"/>
          <w:lang w:val="ro-RO" w:eastAsia="ro-RO"/>
        </w:rPr>
        <w:t>și</w:t>
      </w:r>
      <w:r w:rsidR="00C9476A" w:rsidRPr="003D7B52">
        <w:rPr>
          <w:rFonts w:ascii="Times New Roman" w:hAnsi="Times New Roman"/>
          <w:noProof/>
          <w:sz w:val="24"/>
          <w:szCs w:val="24"/>
          <w:lang w:val="ro-RO" w:eastAsia="ro-RO"/>
        </w:rPr>
        <w:t xml:space="preserve"> pentru nave</w:t>
      </w:r>
      <w:r w:rsidR="000422D6" w:rsidRPr="003D7B52">
        <w:rPr>
          <w:rFonts w:ascii="Times New Roman" w:hAnsi="Times New Roman"/>
          <w:noProof/>
          <w:sz w:val="24"/>
          <w:szCs w:val="24"/>
          <w:lang w:val="ro-RO" w:eastAsia="ro-RO"/>
        </w:rPr>
        <w:t>le</w:t>
      </w:r>
      <w:r w:rsidR="00C9476A" w:rsidRPr="003D7B52">
        <w:rPr>
          <w:rFonts w:ascii="Times New Roman" w:hAnsi="Times New Roman"/>
          <w:noProof/>
          <w:sz w:val="24"/>
          <w:szCs w:val="24"/>
          <w:lang w:val="ro-RO" w:eastAsia="ro-RO"/>
        </w:rPr>
        <w:t xml:space="preserve"> care nu efectuează voiaj</w:t>
      </w:r>
      <w:r w:rsidR="00920B74" w:rsidRPr="003D7B52">
        <w:rPr>
          <w:rFonts w:ascii="Times New Roman" w:hAnsi="Times New Roman"/>
          <w:noProof/>
          <w:sz w:val="24"/>
          <w:szCs w:val="24"/>
          <w:lang w:val="ro-RO" w:eastAsia="ro-RO"/>
        </w:rPr>
        <w:t>uri</w:t>
      </w:r>
      <w:r w:rsidR="00C9476A" w:rsidRPr="003D7B52">
        <w:rPr>
          <w:rFonts w:ascii="Times New Roman" w:hAnsi="Times New Roman"/>
          <w:noProof/>
          <w:sz w:val="24"/>
          <w:szCs w:val="24"/>
          <w:lang w:val="ro-RO" w:eastAsia="ro-RO"/>
        </w:rPr>
        <w:t xml:space="preserve"> internaționale:</w:t>
      </w:r>
    </w:p>
    <w:p w14:paraId="79D512F4" w14:textId="77777777" w:rsidR="00C9476A" w:rsidRPr="00F7320E" w:rsidRDefault="00C9476A" w:rsidP="005465C2">
      <w:pPr>
        <w:pStyle w:val="ListParagraph"/>
        <w:spacing w:after="0" w:line="240" w:lineRule="auto"/>
        <w:ind w:left="567"/>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(i)   iniț</w:t>
      </w:r>
      <w:r w:rsidR="000422D6" w:rsidRPr="00F7320E">
        <w:rPr>
          <w:rFonts w:ascii="Times New Roman" w:hAnsi="Times New Roman"/>
          <w:noProof/>
          <w:sz w:val="24"/>
          <w:szCs w:val="24"/>
          <w:lang w:val="ro-RO" w:eastAsia="ro-RO"/>
        </w:rPr>
        <w:t>i</w:t>
      </w:r>
      <w:r w:rsidRPr="00F7320E">
        <w:rPr>
          <w:rFonts w:ascii="Times New Roman" w:hAnsi="Times New Roman"/>
          <w:noProof/>
          <w:sz w:val="24"/>
          <w:szCs w:val="24"/>
          <w:lang w:val="ro-RO" w:eastAsia="ro-RO"/>
        </w:rPr>
        <w:t>ală</w:t>
      </w:r>
      <w:r w:rsidR="000422D6" w:rsidRPr="00F7320E">
        <w:rPr>
          <w:rFonts w:ascii="Times New Roman" w:hAnsi="Times New Roman"/>
          <w:noProof/>
          <w:sz w:val="24"/>
          <w:szCs w:val="24"/>
          <w:lang w:val="ro-RO" w:eastAsia="ro-RO"/>
        </w:rPr>
        <w:t>,</w:t>
      </w:r>
      <w:r w:rsidR="00841504" w:rsidRPr="00F7320E">
        <w:rPr>
          <w:rFonts w:ascii="Times New Roman" w:hAnsi="Times New Roman"/>
          <w:iCs/>
          <w:noProof/>
          <w:sz w:val="24"/>
          <w:szCs w:val="24"/>
          <w:lang w:val="ro-RO" w:eastAsia="ro-RO"/>
        </w:rPr>
        <w:t xml:space="preserve"> efectuată la emiterea Raportului de inspecție al statului de pavilion</w:t>
      </w:r>
      <w:r w:rsidR="000422D6"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și</w:t>
      </w:r>
    </w:p>
    <w:p w14:paraId="7E451957" w14:textId="49844F58" w:rsidR="00C9476A" w:rsidRPr="00F7320E" w:rsidRDefault="00C9476A" w:rsidP="005465C2">
      <w:pPr>
        <w:pStyle w:val="ListParagraph"/>
        <w:spacing w:after="0" w:line="240" w:lineRule="auto"/>
        <w:ind w:left="567"/>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(ii)  inspecție de reînnoire</w:t>
      </w:r>
      <w:r w:rsidR="00841504" w:rsidRPr="00F7320E">
        <w:rPr>
          <w:rFonts w:ascii="Times New Roman" w:hAnsi="Times New Roman"/>
          <w:iCs/>
          <w:noProof/>
          <w:sz w:val="24"/>
          <w:szCs w:val="24"/>
          <w:lang w:val="ro-RO" w:eastAsia="ro-RO"/>
        </w:rPr>
        <w:t xml:space="preserve"> a Raportului de inspecție al statului de pavilion</w:t>
      </w:r>
      <w:r w:rsidR="000422D6"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și</w:t>
      </w:r>
    </w:p>
    <w:p w14:paraId="3BEA24CD" w14:textId="77777777" w:rsidR="00C9476A" w:rsidRPr="00F7320E" w:rsidRDefault="00C9476A" w:rsidP="005465C2">
      <w:pPr>
        <w:pStyle w:val="ListParagraph"/>
        <w:spacing w:after="0" w:line="240" w:lineRule="auto"/>
        <w:ind w:left="567"/>
        <w:jc w:val="both"/>
        <w:rPr>
          <w:rFonts w:ascii="Times New Roman" w:hAnsi="Times New Roman"/>
          <w:noProof/>
          <w:sz w:val="24"/>
          <w:szCs w:val="24"/>
          <w:lang w:val="ro-RO"/>
        </w:rPr>
      </w:pPr>
      <w:r w:rsidRPr="00F7320E">
        <w:rPr>
          <w:rFonts w:ascii="Times New Roman" w:hAnsi="Times New Roman"/>
          <w:noProof/>
          <w:sz w:val="24"/>
          <w:szCs w:val="24"/>
          <w:lang w:val="ro-RO" w:eastAsia="ro-RO"/>
        </w:rPr>
        <w:t>(iii) inspecții suplimentare, dacă este cazul. Acestea se fac ori de câte ori sunt modificări substanțiale a</w:t>
      </w:r>
      <w:r w:rsidR="00CE20D4" w:rsidRPr="00F7320E">
        <w:rPr>
          <w:rFonts w:ascii="Times New Roman" w:hAnsi="Times New Roman"/>
          <w:noProof/>
          <w:sz w:val="24"/>
          <w:szCs w:val="24"/>
          <w:lang w:val="ro-RO" w:eastAsia="ro-RO"/>
        </w:rPr>
        <w:t xml:space="preserve">le condițiilor de cazare şi </w:t>
      </w:r>
      <w:r w:rsidRPr="00F7320E">
        <w:rPr>
          <w:rFonts w:ascii="Times New Roman" w:hAnsi="Times New Roman"/>
          <w:noProof/>
          <w:sz w:val="24"/>
          <w:szCs w:val="24"/>
          <w:lang w:val="ro-RO" w:eastAsia="ro-RO"/>
        </w:rPr>
        <w:t>facilităţilor de recreere pentru navigatori</w:t>
      </w:r>
      <w:r w:rsidR="000422D6"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pe navă.</w:t>
      </w:r>
    </w:p>
    <w:p w14:paraId="2092B29A" w14:textId="76EE9117" w:rsidR="00C9476A" w:rsidRPr="003D7B52" w:rsidRDefault="003D7B52" w:rsidP="003D7B52">
      <w:pPr>
        <w:tabs>
          <w:tab w:val="left" w:pos="567"/>
        </w:tabs>
        <w:spacing w:after="0" w:line="240" w:lineRule="auto"/>
        <w:jc w:val="both"/>
        <w:rPr>
          <w:rFonts w:ascii="Times New Roman" w:hAnsi="Times New Roman"/>
          <w:iCs/>
          <w:noProof/>
          <w:sz w:val="24"/>
          <w:szCs w:val="24"/>
          <w:lang w:val="ro-RO" w:eastAsia="ro-RO"/>
        </w:rPr>
      </w:pPr>
      <w:r>
        <w:rPr>
          <w:rFonts w:ascii="Times New Roman" w:hAnsi="Times New Roman"/>
          <w:noProof/>
          <w:sz w:val="24"/>
          <w:szCs w:val="24"/>
          <w:lang w:val="ro-RO" w:eastAsia="ro-RO"/>
        </w:rPr>
        <w:t>b)</w:t>
      </w:r>
      <w:r w:rsidR="00440D01" w:rsidRPr="003D7B52">
        <w:rPr>
          <w:rFonts w:ascii="Times New Roman" w:hAnsi="Times New Roman"/>
          <w:noProof/>
          <w:sz w:val="24"/>
          <w:szCs w:val="24"/>
          <w:lang w:val="ro-RO" w:eastAsia="ro-RO"/>
        </w:rPr>
        <w:t>p</w:t>
      </w:r>
      <w:r w:rsidR="00C9476A" w:rsidRPr="003D7B52">
        <w:rPr>
          <w:rFonts w:ascii="Times New Roman" w:hAnsi="Times New Roman"/>
          <w:noProof/>
          <w:sz w:val="24"/>
          <w:szCs w:val="24"/>
          <w:lang w:val="ro-RO" w:eastAsia="ro-RO"/>
        </w:rPr>
        <w:t>entru nave</w:t>
      </w:r>
      <w:r w:rsidR="000422D6" w:rsidRPr="003D7B52">
        <w:rPr>
          <w:rFonts w:ascii="Times New Roman" w:hAnsi="Times New Roman"/>
          <w:noProof/>
          <w:sz w:val="24"/>
          <w:szCs w:val="24"/>
          <w:lang w:val="ro-RO" w:eastAsia="ro-RO"/>
        </w:rPr>
        <w:t>le</w:t>
      </w:r>
      <w:r w:rsidR="00C9476A" w:rsidRPr="003D7B52">
        <w:rPr>
          <w:rFonts w:ascii="Times New Roman" w:hAnsi="Times New Roman"/>
          <w:noProof/>
          <w:sz w:val="24"/>
          <w:szCs w:val="24"/>
          <w:lang w:val="ro-RO" w:eastAsia="ro-RO"/>
        </w:rPr>
        <w:t xml:space="preserve"> cu tonaj brut mai mare sau egal cu 500 care efectuează voiaj</w:t>
      </w:r>
      <w:r w:rsidR="00920B74" w:rsidRPr="003D7B52">
        <w:rPr>
          <w:rFonts w:ascii="Times New Roman" w:hAnsi="Times New Roman"/>
          <w:noProof/>
          <w:sz w:val="24"/>
          <w:szCs w:val="24"/>
          <w:lang w:val="ro-RO" w:eastAsia="ro-RO"/>
        </w:rPr>
        <w:t>uri</w:t>
      </w:r>
      <w:r w:rsidR="00C9476A" w:rsidRPr="003D7B52">
        <w:rPr>
          <w:rFonts w:ascii="Times New Roman" w:hAnsi="Times New Roman"/>
          <w:noProof/>
          <w:sz w:val="24"/>
          <w:szCs w:val="24"/>
          <w:lang w:val="ro-RO" w:eastAsia="ro-RO"/>
        </w:rPr>
        <w:t xml:space="preserve"> internaționale</w:t>
      </w:r>
      <w:r w:rsidR="000422D6" w:rsidRPr="003D7B52">
        <w:rPr>
          <w:rFonts w:ascii="Times New Roman" w:hAnsi="Times New Roman"/>
          <w:noProof/>
          <w:sz w:val="24"/>
          <w:szCs w:val="24"/>
          <w:lang w:val="ro-RO" w:eastAsia="ro-RO"/>
        </w:rPr>
        <w:t>:</w:t>
      </w:r>
    </w:p>
    <w:p w14:paraId="36DA8787" w14:textId="77777777" w:rsidR="00C9476A" w:rsidRPr="00F7320E" w:rsidRDefault="00C9476A" w:rsidP="005465C2">
      <w:pPr>
        <w:pStyle w:val="ListParagraph"/>
        <w:tabs>
          <w:tab w:val="left" w:pos="993"/>
        </w:tabs>
        <w:spacing w:after="0" w:line="240" w:lineRule="auto"/>
        <w:ind w:left="567"/>
        <w:jc w:val="both"/>
        <w:rPr>
          <w:rFonts w:ascii="Times New Roman" w:hAnsi="Times New Roman"/>
          <w:iCs/>
          <w:noProof/>
          <w:sz w:val="24"/>
          <w:szCs w:val="24"/>
          <w:lang w:val="ro-RO" w:eastAsia="ro-RO"/>
        </w:rPr>
      </w:pPr>
      <w:r w:rsidRPr="00F7320E">
        <w:rPr>
          <w:rFonts w:ascii="Times New Roman" w:hAnsi="Times New Roman"/>
          <w:iCs/>
          <w:noProof/>
          <w:sz w:val="24"/>
          <w:szCs w:val="24"/>
          <w:lang w:val="ro-RO" w:eastAsia="ro-RO"/>
        </w:rPr>
        <w:t>(i)  inspecția inițială</w:t>
      </w:r>
      <w:r w:rsidR="000422D6" w:rsidRPr="00F7320E">
        <w:rPr>
          <w:rFonts w:ascii="Times New Roman" w:hAnsi="Times New Roman"/>
          <w:iCs/>
          <w:noProof/>
          <w:sz w:val="24"/>
          <w:szCs w:val="24"/>
          <w:lang w:val="ro-RO" w:eastAsia="ro-RO"/>
        </w:rPr>
        <w:t>,</w:t>
      </w:r>
      <w:r w:rsidRPr="00F7320E">
        <w:rPr>
          <w:rFonts w:ascii="Times New Roman" w:hAnsi="Times New Roman"/>
          <w:iCs/>
          <w:noProof/>
          <w:sz w:val="24"/>
          <w:szCs w:val="24"/>
          <w:lang w:val="ro-RO" w:eastAsia="ro-RO"/>
        </w:rPr>
        <w:t xml:space="preserve"> efectuată la emiterea Certificatului de muncă în </w:t>
      </w:r>
      <w:r w:rsidR="00E92EFE" w:rsidRPr="00F7320E">
        <w:rPr>
          <w:rFonts w:ascii="Times New Roman" w:hAnsi="Times New Roman"/>
          <w:iCs/>
          <w:noProof/>
          <w:sz w:val="24"/>
          <w:szCs w:val="24"/>
          <w:lang w:val="ro-RO" w:eastAsia="ro-RO"/>
        </w:rPr>
        <w:t>sectorul</w:t>
      </w:r>
      <w:r w:rsidRPr="00F7320E">
        <w:rPr>
          <w:rFonts w:ascii="Times New Roman" w:hAnsi="Times New Roman"/>
          <w:iCs/>
          <w:noProof/>
          <w:sz w:val="24"/>
          <w:szCs w:val="24"/>
          <w:lang w:val="ro-RO" w:eastAsia="ro-RO"/>
        </w:rPr>
        <w:t xml:space="preserve"> maritim</w:t>
      </w:r>
      <w:r w:rsidR="000422D6" w:rsidRPr="00F7320E">
        <w:rPr>
          <w:rFonts w:ascii="Times New Roman" w:hAnsi="Times New Roman"/>
          <w:noProof/>
          <w:sz w:val="24"/>
          <w:szCs w:val="24"/>
          <w:lang w:val="ro-RO" w:eastAsia="ro-RO"/>
        </w:rPr>
        <w:t>;</w:t>
      </w:r>
      <w:r w:rsidRPr="00F7320E">
        <w:rPr>
          <w:rFonts w:ascii="Times New Roman" w:hAnsi="Times New Roman"/>
          <w:iCs/>
          <w:noProof/>
          <w:sz w:val="24"/>
          <w:szCs w:val="24"/>
          <w:lang w:val="ro-RO" w:eastAsia="ro-RO"/>
        </w:rPr>
        <w:t xml:space="preserve"> </w:t>
      </w:r>
      <w:r w:rsidR="00E21E26" w:rsidRPr="00F7320E">
        <w:rPr>
          <w:rFonts w:ascii="Times New Roman" w:hAnsi="Times New Roman"/>
          <w:iCs/>
          <w:noProof/>
          <w:sz w:val="24"/>
          <w:szCs w:val="24"/>
          <w:lang w:val="ro-RO" w:eastAsia="ro-RO"/>
        </w:rPr>
        <w:t>și</w:t>
      </w:r>
      <w:r w:rsidRPr="00F7320E">
        <w:rPr>
          <w:rFonts w:ascii="Times New Roman" w:hAnsi="Times New Roman"/>
          <w:iCs/>
          <w:noProof/>
          <w:sz w:val="24"/>
          <w:szCs w:val="24"/>
          <w:lang w:val="ro-RO" w:eastAsia="ro-RO"/>
        </w:rPr>
        <w:t xml:space="preserve"> </w:t>
      </w:r>
    </w:p>
    <w:p w14:paraId="788E07C1" w14:textId="77777777" w:rsidR="00C9476A" w:rsidRPr="00F7320E" w:rsidRDefault="00C9476A" w:rsidP="005465C2">
      <w:pPr>
        <w:pStyle w:val="ListParagraph"/>
        <w:numPr>
          <w:ilvl w:val="0"/>
          <w:numId w:val="21"/>
        </w:numPr>
        <w:tabs>
          <w:tab w:val="left" w:pos="709"/>
          <w:tab w:val="left" w:pos="993"/>
        </w:tabs>
        <w:spacing w:after="0" w:line="240" w:lineRule="auto"/>
        <w:ind w:left="567" w:firstLine="0"/>
        <w:jc w:val="both"/>
        <w:rPr>
          <w:rFonts w:ascii="Times New Roman" w:hAnsi="Times New Roman"/>
          <w:iCs/>
          <w:noProof/>
          <w:sz w:val="24"/>
          <w:szCs w:val="24"/>
          <w:lang w:val="ro-RO" w:eastAsia="ro-RO"/>
        </w:rPr>
      </w:pPr>
      <w:r w:rsidRPr="00F7320E">
        <w:rPr>
          <w:rFonts w:ascii="Times New Roman" w:hAnsi="Times New Roman"/>
          <w:iCs/>
          <w:noProof/>
          <w:sz w:val="24"/>
          <w:szCs w:val="24"/>
          <w:lang w:val="ro-RO" w:eastAsia="ro-RO"/>
        </w:rPr>
        <w:t>inspecția intermediară</w:t>
      </w:r>
      <w:r w:rsidR="000422D6" w:rsidRPr="00F7320E">
        <w:rPr>
          <w:rFonts w:ascii="Times New Roman" w:hAnsi="Times New Roman"/>
          <w:iCs/>
          <w:noProof/>
          <w:sz w:val="24"/>
          <w:szCs w:val="24"/>
          <w:lang w:val="ro-RO" w:eastAsia="ro-RO"/>
        </w:rPr>
        <w:t>,</w:t>
      </w:r>
      <w:r w:rsidRPr="00F7320E">
        <w:rPr>
          <w:rFonts w:ascii="Times New Roman" w:hAnsi="Times New Roman"/>
          <w:iCs/>
          <w:noProof/>
          <w:sz w:val="24"/>
          <w:szCs w:val="24"/>
          <w:lang w:val="ro-RO" w:eastAsia="ro-RO"/>
        </w:rPr>
        <w:t xml:space="preserve"> efectuată pentru a asigura continuarea respectării cerinţelor interne de aplicare a </w:t>
      </w:r>
      <w:r w:rsidR="00E21E26" w:rsidRPr="00F7320E">
        <w:rPr>
          <w:rFonts w:ascii="Times New Roman" w:hAnsi="Times New Roman"/>
          <w:iCs/>
          <w:noProof/>
          <w:sz w:val="24"/>
          <w:szCs w:val="24"/>
          <w:lang w:val="ro-RO" w:eastAsia="ro-RO"/>
        </w:rPr>
        <w:t>Convenției</w:t>
      </w:r>
      <w:r w:rsidR="000422D6" w:rsidRPr="00F7320E">
        <w:rPr>
          <w:rFonts w:ascii="Times New Roman" w:hAnsi="Times New Roman"/>
          <w:iCs/>
          <w:noProof/>
          <w:sz w:val="24"/>
          <w:szCs w:val="24"/>
          <w:lang w:val="ro-RO" w:eastAsia="ro-RO"/>
        </w:rPr>
        <w:t xml:space="preserve">; </w:t>
      </w:r>
      <w:r w:rsidRPr="00F7320E">
        <w:rPr>
          <w:rFonts w:ascii="Times New Roman" w:hAnsi="Times New Roman"/>
          <w:iCs/>
          <w:noProof/>
          <w:sz w:val="24"/>
          <w:szCs w:val="24"/>
          <w:lang w:val="ro-RO" w:eastAsia="ro-RO"/>
        </w:rPr>
        <w:t>și</w:t>
      </w:r>
    </w:p>
    <w:p w14:paraId="7BCC5C6A" w14:textId="77777777" w:rsidR="00C9476A" w:rsidRPr="00F7320E" w:rsidRDefault="00C9476A" w:rsidP="005465C2">
      <w:pPr>
        <w:pStyle w:val="ListParagraph"/>
        <w:numPr>
          <w:ilvl w:val="0"/>
          <w:numId w:val="21"/>
        </w:numPr>
        <w:tabs>
          <w:tab w:val="left" w:pos="993"/>
        </w:tabs>
        <w:spacing w:after="0" w:line="240" w:lineRule="auto"/>
        <w:ind w:left="567" w:firstLine="0"/>
        <w:jc w:val="both"/>
        <w:rPr>
          <w:rFonts w:ascii="Times New Roman" w:hAnsi="Times New Roman"/>
          <w:iCs/>
          <w:noProof/>
          <w:sz w:val="24"/>
          <w:szCs w:val="24"/>
          <w:lang w:val="ro-RO" w:eastAsia="ro-RO"/>
        </w:rPr>
      </w:pPr>
      <w:r w:rsidRPr="00F7320E">
        <w:rPr>
          <w:rFonts w:ascii="Times New Roman" w:hAnsi="Times New Roman"/>
          <w:iCs/>
          <w:noProof/>
          <w:sz w:val="24"/>
          <w:szCs w:val="24"/>
          <w:lang w:val="ro-RO" w:eastAsia="ro-RO"/>
        </w:rPr>
        <w:t>inspecți</w:t>
      </w:r>
      <w:r w:rsidR="000422D6" w:rsidRPr="00F7320E">
        <w:rPr>
          <w:rFonts w:ascii="Times New Roman" w:hAnsi="Times New Roman"/>
          <w:iCs/>
          <w:noProof/>
          <w:sz w:val="24"/>
          <w:szCs w:val="24"/>
          <w:lang w:val="ro-RO" w:eastAsia="ro-RO"/>
        </w:rPr>
        <w:t>a</w:t>
      </w:r>
      <w:r w:rsidRPr="00F7320E">
        <w:rPr>
          <w:rFonts w:ascii="Times New Roman" w:hAnsi="Times New Roman"/>
          <w:iCs/>
          <w:noProof/>
          <w:sz w:val="24"/>
          <w:szCs w:val="24"/>
          <w:lang w:val="ro-RO" w:eastAsia="ro-RO"/>
        </w:rPr>
        <w:t xml:space="preserve"> de reî</w:t>
      </w:r>
      <w:r w:rsidR="000422D6" w:rsidRPr="00F7320E">
        <w:rPr>
          <w:rFonts w:ascii="Times New Roman" w:hAnsi="Times New Roman"/>
          <w:iCs/>
          <w:noProof/>
          <w:sz w:val="24"/>
          <w:szCs w:val="24"/>
          <w:lang w:val="ro-RO" w:eastAsia="ro-RO"/>
        </w:rPr>
        <w:t>n</w:t>
      </w:r>
      <w:r w:rsidRPr="00F7320E">
        <w:rPr>
          <w:rFonts w:ascii="Times New Roman" w:hAnsi="Times New Roman"/>
          <w:iCs/>
          <w:noProof/>
          <w:sz w:val="24"/>
          <w:szCs w:val="24"/>
          <w:lang w:val="ro-RO" w:eastAsia="ro-RO"/>
        </w:rPr>
        <w:t>noire</w:t>
      </w:r>
      <w:r w:rsidR="000422D6" w:rsidRPr="00F7320E">
        <w:rPr>
          <w:rFonts w:ascii="Times New Roman" w:hAnsi="Times New Roman"/>
          <w:iCs/>
          <w:noProof/>
          <w:sz w:val="24"/>
          <w:szCs w:val="24"/>
          <w:lang w:val="ro-RO" w:eastAsia="ro-RO"/>
        </w:rPr>
        <w:t>,</w:t>
      </w:r>
      <w:r w:rsidRPr="00F7320E">
        <w:rPr>
          <w:rFonts w:ascii="Times New Roman" w:hAnsi="Times New Roman"/>
          <w:iCs/>
          <w:noProof/>
          <w:sz w:val="24"/>
          <w:szCs w:val="24"/>
          <w:lang w:val="ro-RO" w:eastAsia="ro-RO"/>
        </w:rPr>
        <w:t xml:space="preserve"> efectuată pentru reî</w:t>
      </w:r>
      <w:r w:rsidR="000422D6" w:rsidRPr="00F7320E">
        <w:rPr>
          <w:rFonts w:ascii="Times New Roman" w:hAnsi="Times New Roman"/>
          <w:iCs/>
          <w:noProof/>
          <w:sz w:val="24"/>
          <w:szCs w:val="24"/>
          <w:lang w:val="ro-RO" w:eastAsia="ro-RO"/>
        </w:rPr>
        <w:t>n</w:t>
      </w:r>
      <w:r w:rsidRPr="00F7320E">
        <w:rPr>
          <w:rFonts w:ascii="Times New Roman" w:hAnsi="Times New Roman"/>
          <w:iCs/>
          <w:noProof/>
          <w:sz w:val="24"/>
          <w:szCs w:val="24"/>
          <w:lang w:val="ro-RO" w:eastAsia="ro-RO"/>
        </w:rPr>
        <w:t xml:space="preserve">noirea </w:t>
      </w:r>
      <w:r w:rsidR="000422D6" w:rsidRPr="00F7320E">
        <w:rPr>
          <w:rFonts w:ascii="Times New Roman" w:hAnsi="Times New Roman"/>
          <w:iCs/>
          <w:noProof/>
          <w:sz w:val="24"/>
          <w:szCs w:val="24"/>
          <w:lang w:val="ro-RO" w:eastAsia="ro-RO"/>
        </w:rPr>
        <w:t>C</w:t>
      </w:r>
      <w:r w:rsidRPr="00F7320E">
        <w:rPr>
          <w:rFonts w:ascii="Times New Roman" w:hAnsi="Times New Roman"/>
          <w:iCs/>
          <w:noProof/>
          <w:sz w:val="24"/>
          <w:szCs w:val="24"/>
          <w:lang w:val="ro-RO" w:eastAsia="ro-RO"/>
        </w:rPr>
        <w:t>ertificatului</w:t>
      </w:r>
      <w:r w:rsidR="00841504" w:rsidRPr="00F7320E">
        <w:rPr>
          <w:rFonts w:ascii="Times New Roman" w:hAnsi="Times New Roman"/>
          <w:iCs/>
          <w:noProof/>
          <w:sz w:val="24"/>
          <w:szCs w:val="24"/>
          <w:lang w:val="ro-RO" w:eastAsia="ro-RO"/>
        </w:rPr>
        <w:t xml:space="preserve"> de muncă în </w:t>
      </w:r>
      <w:r w:rsidR="00E92EFE" w:rsidRPr="00F7320E">
        <w:rPr>
          <w:rFonts w:ascii="Times New Roman" w:hAnsi="Times New Roman"/>
          <w:iCs/>
          <w:noProof/>
          <w:sz w:val="24"/>
          <w:szCs w:val="24"/>
          <w:lang w:val="ro-RO" w:eastAsia="ro-RO"/>
        </w:rPr>
        <w:t>sectorul</w:t>
      </w:r>
      <w:r w:rsidR="00841504" w:rsidRPr="00F7320E">
        <w:rPr>
          <w:rFonts w:ascii="Times New Roman" w:hAnsi="Times New Roman"/>
          <w:iCs/>
          <w:noProof/>
          <w:sz w:val="24"/>
          <w:szCs w:val="24"/>
          <w:lang w:val="ro-RO" w:eastAsia="ro-RO"/>
        </w:rPr>
        <w:t xml:space="preserve"> maritim</w:t>
      </w:r>
      <w:r w:rsidR="000422D6" w:rsidRPr="00F7320E">
        <w:rPr>
          <w:rFonts w:ascii="Times New Roman" w:hAnsi="Times New Roman"/>
          <w:iCs/>
          <w:noProof/>
          <w:sz w:val="24"/>
          <w:szCs w:val="24"/>
          <w:lang w:val="ro-RO" w:eastAsia="ro-RO"/>
        </w:rPr>
        <w:t>;</w:t>
      </w:r>
      <w:r w:rsidRPr="00F7320E">
        <w:rPr>
          <w:rFonts w:ascii="Times New Roman" w:hAnsi="Times New Roman"/>
          <w:iCs/>
          <w:noProof/>
          <w:sz w:val="24"/>
          <w:szCs w:val="24"/>
          <w:lang w:val="ro-RO" w:eastAsia="ro-RO"/>
        </w:rPr>
        <w:t xml:space="preserve"> </w:t>
      </w:r>
      <w:r w:rsidR="00E21E26" w:rsidRPr="00F7320E">
        <w:rPr>
          <w:rFonts w:ascii="Times New Roman" w:hAnsi="Times New Roman"/>
          <w:iCs/>
          <w:noProof/>
          <w:sz w:val="24"/>
          <w:szCs w:val="24"/>
          <w:lang w:val="ro-RO" w:eastAsia="ro-RO"/>
        </w:rPr>
        <w:t>și</w:t>
      </w:r>
    </w:p>
    <w:p w14:paraId="6A023E86" w14:textId="77777777" w:rsidR="00C9476A" w:rsidRPr="00F7320E" w:rsidRDefault="00C9476A" w:rsidP="005465C2">
      <w:pPr>
        <w:pStyle w:val="ListParagraph"/>
        <w:numPr>
          <w:ilvl w:val="0"/>
          <w:numId w:val="21"/>
        </w:numPr>
        <w:tabs>
          <w:tab w:val="left" w:pos="993"/>
        </w:tabs>
        <w:spacing w:after="0" w:line="240" w:lineRule="auto"/>
        <w:ind w:left="567" w:firstLine="0"/>
        <w:jc w:val="both"/>
        <w:rPr>
          <w:rFonts w:ascii="Times New Roman" w:hAnsi="Times New Roman"/>
          <w:noProof/>
          <w:sz w:val="24"/>
          <w:szCs w:val="24"/>
          <w:lang w:val="ro-RO"/>
        </w:rPr>
      </w:pPr>
      <w:r w:rsidRPr="00F7320E">
        <w:rPr>
          <w:rFonts w:ascii="Times New Roman" w:hAnsi="Times New Roman"/>
          <w:noProof/>
          <w:sz w:val="24"/>
          <w:szCs w:val="24"/>
          <w:lang w:val="ro-RO" w:eastAsia="ro-RO"/>
        </w:rPr>
        <w:t>inspecții suplimentare, dacă este cazul. Acestea se fac ori de câte ori sunt modificări substanțiale a</w:t>
      </w:r>
      <w:r w:rsidR="00841504" w:rsidRPr="00F7320E">
        <w:rPr>
          <w:rFonts w:ascii="Times New Roman" w:hAnsi="Times New Roman"/>
          <w:noProof/>
          <w:sz w:val="24"/>
          <w:szCs w:val="24"/>
          <w:lang w:val="ro-RO" w:eastAsia="ro-RO"/>
        </w:rPr>
        <w:t>le</w:t>
      </w:r>
      <w:r w:rsidRPr="00F7320E">
        <w:rPr>
          <w:rFonts w:ascii="Times New Roman" w:hAnsi="Times New Roman"/>
          <w:noProof/>
          <w:sz w:val="24"/>
          <w:szCs w:val="24"/>
          <w:lang w:val="ro-RO" w:eastAsia="ro-RO"/>
        </w:rPr>
        <w:t xml:space="preserve"> condițiilor de cazare şi </w:t>
      </w:r>
      <w:r w:rsidR="00841504" w:rsidRPr="00F7320E">
        <w:rPr>
          <w:rFonts w:ascii="Times New Roman" w:hAnsi="Times New Roman"/>
          <w:noProof/>
          <w:sz w:val="24"/>
          <w:szCs w:val="24"/>
          <w:lang w:val="ro-RO" w:eastAsia="ro-RO"/>
        </w:rPr>
        <w:t>ale</w:t>
      </w:r>
      <w:r w:rsidRPr="00F7320E">
        <w:rPr>
          <w:rFonts w:ascii="Times New Roman" w:hAnsi="Times New Roman"/>
          <w:noProof/>
          <w:sz w:val="24"/>
          <w:szCs w:val="24"/>
          <w:lang w:val="ro-RO" w:eastAsia="ro-RO"/>
        </w:rPr>
        <w:t xml:space="preserve"> facilităţilor  de recreere pentru navigatori</w:t>
      </w:r>
      <w:r w:rsidR="000422D6" w:rsidRPr="00F7320E">
        <w:rPr>
          <w:rFonts w:ascii="Times New Roman" w:hAnsi="Times New Roman"/>
          <w:noProof/>
          <w:sz w:val="24"/>
          <w:szCs w:val="24"/>
          <w:lang w:val="ro-RO" w:eastAsia="ro-RO"/>
        </w:rPr>
        <w:t>,</w:t>
      </w:r>
      <w:r w:rsidRPr="00F7320E">
        <w:rPr>
          <w:rFonts w:ascii="Times New Roman" w:hAnsi="Times New Roman"/>
          <w:noProof/>
          <w:sz w:val="24"/>
          <w:szCs w:val="24"/>
          <w:lang w:val="ro-RO" w:eastAsia="ro-RO"/>
        </w:rPr>
        <w:t xml:space="preserve"> pe navă.</w:t>
      </w:r>
    </w:p>
    <w:p w14:paraId="732589CC" w14:textId="39412913" w:rsidR="00B13C40" w:rsidRDefault="00B13C40" w:rsidP="00E21E26">
      <w:pPr>
        <w:spacing w:after="0" w:line="240" w:lineRule="auto"/>
        <w:jc w:val="both"/>
        <w:rPr>
          <w:rFonts w:ascii="Times New Roman" w:hAnsi="Times New Roman"/>
          <w:iCs/>
          <w:noProof/>
          <w:sz w:val="24"/>
          <w:szCs w:val="24"/>
          <w:lang w:val="ro-RO" w:eastAsia="ro-RO"/>
        </w:rPr>
      </w:pPr>
      <w:r w:rsidRPr="00F7320E">
        <w:rPr>
          <w:rFonts w:ascii="Times New Roman" w:hAnsi="Times New Roman"/>
          <w:noProof/>
          <w:sz w:val="24"/>
          <w:szCs w:val="24"/>
          <w:lang w:val="ro-RO" w:eastAsia="ro-RO"/>
        </w:rPr>
        <w:t>(</w:t>
      </w:r>
      <w:r w:rsidR="005465C2" w:rsidRPr="00F7320E">
        <w:rPr>
          <w:rFonts w:ascii="Times New Roman" w:hAnsi="Times New Roman"/>
          <w:noProof/>
          <w:sz w:val="24"/>
          <w:szCs w:val="24"/>
          <w:lang w:val="ro-RO" w:eastAsia="ro-RO"/>
        </w:rPr>
        <w:t>2</w:t>
      </w:r>
      <w:r w:rsidRPr="00F7320E">
        <w:rPr>
          <w:rFonts w:ascii="Times New Roman" w:hAnsi="Times New Roman"/>
          <w:noProof/>
          <w:sz w:val="24"/>
          <w:szCs w:val="24"/>
          <w:lang w:val="ro-RO" w:eastAsia="ro-RO"/>
        </w:rPr>
        <w:t>)</w:t>
      </w:r>
      <w:r w:rsidR="00440D01" w:rsidRPr="00F7320E">
        <w:rPr>
          <w:rFonts w:ascii="Times New Roman" w:hAnsi="Times New Roman"/>
          <w:noProof/>
          <w:sz w:val="24"/>
          <w:szCs w:val="24"/>
          <w:lang w:val="ro-RO" w:eastAsia="ro-RO"/>
        </w:rPr>
        <w:t xml:space="preserve"> </w:t>
      </w:r>
      <w:r w:rsidR="00C9476A" w:rsidRPr="00F7320E">
        <w:rPr>
          <w:rFonts w:ascii="Times New Roman" w:hAnsi="Times New Roman"/>
          <w:noProof/>
          <w:sz w:val="24"/>
          <w:szCs w:val="24"/>
          <w:lang w:val="ro-RO" w:eastAsia="ro-RO"/>
        </w:rPr>
        <w:t>Verificări</w:t>
      </w:r>
      <w:r w:rsidR="005E429D" w:rsidRPr="00F7320E">
        <w:rPr>
          <w:rFonts w:ascii="Times New Roman" w:hAnsi="Times New Roman"/>
          <w:noProof/>
          <w:sz w:val="24"/>
          <w:szCs w:val="24"/>
          <w:lang w:val="ro-RO" w:eastAsia="ro-RO"/>
        </w:rPr>
        <w:t>le</w:t>
      </w:r>
      <w:r w:rsidR="00C9476A" w:rsidRPr="00F7320E">
        <w:rPr>
          <w:rFonts w:ascii="Times New Roman" w:hAnsi="Times New Roman"/>
          <w:noProof/>
          <w:sz w:val="24"/>
          <w:szCs w:val="24"/>
          <w:lang w:val="ro-RO" w:eastAsia="ro-RO"/>
        </w:rPr>
        <w:t xml:space="preserve"> aleatorii </w:t>
      </w:r>
      <w:r w:rsidR="00C9476A" w:rsidRPr="00F7320E">
        <w:rPr>
          <w:rFonts w:ascii="Times New Roman" w:hAnsi="Times New Roman"/>
          <w:iCs/>
          <w:noProof/>
          <w:sz w:val="24"/>
          <w:szCs w:val="24"/>
          <w:lang w:val="ro-RO" w:eastAsia="ro-RO"/>
        </w:rPr>
        <w:t>sunt efectuate cel puțin o</w:t>
      </w:r>
      <w:r w:rsidR="00CE20D4" w:rsidRPr="00F7320E">
        <w:rPr>
          <w:rFonts w:ascii="Times New Roman" w:hAnsi="Times New Roman"/>
          <w:iCs/>
          <w:noProof/>
          <w:sz w:val="24"/>
          <w:szCs w:val="24"/>
          <w:lang w:val="ro-RO" w:eastAsia="ro-RO"/>
        </w:rPr>
        <w:t xml:space="preserve"> </w:t>
      </w:r>
      <w:r w:rsidR="00C9476A" w:rsidRPr="00F7320E">
        <w:rPr>
          <w:rFonts w:ascii="Times New Roman" w:hAnsi="Times New Roman"/>
          <w:iCs/>
          <w:noProof/>
          <w:sz w:val="24"/>
          <w:szCs w:val="24"/>
          <w:lang w:val="ro-RO" w:eastAsia="ro-RO"/>
        </w:rPr>
        <w:t>dată pe an pentru fiecare navă.</w:t>
      </w:r>
    </w:p>
    <w:p w14:paraId="281DEF08" w14:textId="0B602EEE" w:rsidR="003E5E36" w:rsidRPr="00F7320E" w:rsidRDefault="003E5E36" w:rsidP="0D6EC01D">
      <w:pPr>
        <w:spacing w:after="0" w:line="240" w:lineRule="auto"/>
        <w:jc w:val="both"/>
        <w:rPr>
          <w:rFonts w:ascii="Times New Roman" w:hAnsi="Times New Roman"/>
          <w:noProof/>
          <w:sz w:val="24"/>
          <w:szCs w:val="24"/>
          <w:lang w:val="ro-RO" w:eastAsia="ro-RO"/>
        </w:rPr>
      </w:pPr>
      <w:r w:rsidRPr="0D6EC01D">
        <w:rPr>
          <w:rFonts w:ascii="Times New Roman" w:hAnsi="Times New Roman"/>
          <w:noProof/>
          <w:sz w:val="24"/>
          <w:szCs w:val="24"/>
          <w:lang w:val="ro-RO" w:eastAsia="ro-RO"/>
        </w:rPr>
        <w:t xml:space="preserve">(3) </w:t>
      </w:r>
      <w:r w:rsidR="004671BF" w:rsidRPr="0D6EC01D">
        <w:rPr>
          <w:rFonts w:ascii="Times New Roman" w:hAnsi="Times New Roman"/>
          <w:noProof/>
          <w:sz w:val="24"/>
          <w:szCs w:val="24"/>
          <w:lang w:val="ro-RO" w:eastAsia="ro-RO"/>
        </w:rPr>
        <w:t xml:space="preserve"> </w:t>
      </w:r>
      <w:r w:rsidRPr="0D6EC01D">
        <w:rPr>
          <w:rFonts w:ascii="Times New Roman" w:hAnsi="Times New Roman"/>
          <w:noProof/>
          <w:sz w:val="24"/>
          <w:szCs w:val="24"/>
          <w:lang w:val="ro-RO" w:eastAsia="ro-RO"/>
        </w:rPr>
        <w:t>Valabilitatea Raportului de Inspectie este de maxim 5 ani.</w:t>
      </w:r>
    </w:p>
    <w:p w14:paraId="02243F44" w14:textId="263626A4" w:rsidR="00B13C40" w:rsidRPr="00F7320E" w:rsidRDefault="00B13C40" w:rsidP="0D6EC01D">
      <w:pPr>
        <w:spacing w:after="0" w:line="240" w:lineRule="auto"/>
        <w:jc w:val="both"/>
        <w:rPr>
          <w:rFonts w:ascii="Times New Roman" w:hAnsi="Times New Roman"/>
          <w:noProof/>
          <w:sz w:val="24"/>
          <w:szCs w:val="24"/>
          <w:lang w:val="ro-RO" w:eastAsia="ro-RO"/>
        </w:rPr>
      </w:pPr>
      <w:r w:rsidRPr="0D6EC01D">
        <w:rPr>
          <w:rFonts w:ascii="Times New Roman" w:hAnsi="Times New Roman"/>
          <w:noProof/>
          <w:sz w:val="24"/>
          <w:szCs w:val="24"/>
          <w:lang w:val="ro-RO" w:eastAsia="ro-RO"/>
        </w:rPr>
        <w:lastRenderedPageBreak/>
        <w:t>(</w:t>
      </w:r>
      <w:r w:rsidR="005D6968" w:rsidRPr="0D6EC01D">
        <w:rPr>
          <w:rFonts w:ascii="Times New Roman" w:hAnsi="Times New Roman"/>
          <w:noProof/>
          <w:sz w:val="24"/>
          <w:szCs w:val="24"/>
          <w:lang w:val="ro-RO" w:eastAsia="ro-RO"/>
        </w:rPr>
        <w:t>4</w:t>
      </w:r>
      <w:r w:rsidRPr="0D6EC01D">
        <w:rPr>
          <w:rFonts w:ascii="Times New Roman" w:hAnsi="Times New Roman"/>
          <w:noProof/>
          <w:sz w:val="24"/>
          <w:szCs w:val="24"/>
          <w:lang w:val="ro-RO" w:eastAsia="ro-RO"/>
        </w:rPr>
        <w:t>)</w:t>
      </w:r>
      <w:r w:rsidR="00440D01" w:rsidRPr="0D6EC01D">
        <w:rPr>
          <w:rFonts w:ascii="Times New Roman" w:hAnsi="Times New Roman"/>
          <w:noProof/>
          <w:sz w:val="24"/>
          <w:szCs w:val="24"/>
          <w:lang w:val="ro-RO" w:eastAsia="ro-RO"/>
        </w:rPr>
        <w:t xml:space="preserve"> </w:t>
      </w:r>
      <w:r w:rsidRPr="0D6EC01D">
        <w:rPr>
          <w:rFonts w:ascii="Times New Roman" w:hAnsi="Times New Roman"/>
          <w:noProof/>
          <w:sz w:val="24"/>
          <w:szCs w:val="24"/>
          <w:lang w:val="ro-RO" w:eastAsia="ro-RO"/>
        </w:rPr>
        <w:t xml:space="preserve">Valabilitatea </w:t>
      </w:r>
      <w:r w:rsidR="000422D6" w:rsidRPr="0D6EC01D">
        <w:rPr>
          <w:rFonts w:ascii="Times New Roman" w:hAnsi="Times New Roman"/>
          <w:noProof/>
          <w:sz w:val="24"/>
          <w:szCs w:val="24"/>
          <w:lang w:val="ro-RO" w:eastAsia="ro-RO"/>
        </w:rPr>
        <w:t>C</w:t>
      </w:r>
      <w:r w:rsidRPr="0D6EC01D">
        <w:rPr>
          <w:rFonts w:ascii="Times New Roman" w:hAnsi="Times New Roman"/>
          <w:noProof/>
          <w:sz w:val="24"/>
          <w:szCs w:val="24"/>
          <w:lang w:val="ro-RO" w:eastAsia="ro-RO"/>
        </w:rPr>
        <w:t>ertificatul</w:t>
      </w:r>
      <w:r w:rsidR="004671BF" w:rsidRPr="0D6EC01D">
        <w:rPr>
          <w:rFonts w:ascii="Times New Roman" w:hAnsi="Times New Roman"/>
          <w:noProof/>
          <w:sz w:val="24"/>
          <w:szCs w:val="24"/>
          <w:lang w:val="ro-RO" w:eastAsia="ro-RO"/>
        </w:rPr>
        <w:t>ui</w:t>
      </w:r>
      <w:r w:rsidRPr="0D6EC01D">
        <w:rPr>
          <w:rFonts w:ascii="Times New Roman" w:hAnsi="Times New Roman"/>
          <w:noProof/>
          <w:sz w:val="24"/>
          <w:szCs w:val="24"/>
          <w:lang w:val="ro-RO" w:eastAsia="ro-RO"/>
        </w:rPr>
        <w:t xml:space="preserve"> de muncă în sectorul maritim va fi subiectul unei inspecţii intermediare a </w:t>
      </w:r>
      <w:r w:rsidR="003512D7" w:rsidRPr="0D6EC01D">
        <w:rPr>
          <w:rFonts w:ascii="Times New Roman" w:hAnsi="Times New Roman"/>
          <w:noProof/>
          <w:sz w:val="24"/>
          <w:szCs w:val="24"/>
          <w:lang w:val="ro-RO" w:eastAsia="ro-RO"/>
        </w:rPr>
        <w:t xml:space="preserve"> ANR </w:t>
      </w:r>
      <w:r w:rsidRPr="0D6EC01D">
        <w:rPr>
          <w:rFonts w:ascii="Times New Roman" w:hAnsi="Times New Roman"/>
          <w:noProof/>
          <w:sz w:val="24"/>
          <w:szCs w:val="24"/>
          <w:lang w:val="ro-RO" w:eastAsia="ro-RO"/>
        </w:rPr>
        <w:t xml:space="preserve">sau a unei organizaţii recunoscute, autorizate în acest scop, pentru a asigura continuarea respectării cerinţelor interne de aplicare a prezentei Convenţii. În cazul în care este efectuată o singură inspecţie intermediară, iar perioada de valabilitate a certificatului este de </w:t>
      </w:r>
      <w:r w:rsidR="000422D6" w:rsidRPr="0D6EC01D">
        <w:rPr>
          <w:rFonts w:ascii="Times New Roman" w:hAnsi="Times New Roman"/>
          <w:noProof/>
          <w:sz w:val="24"/>
          <w:szCs w:val="24"/>
          <w:lang w:val="ro-RO" w:eastAsia="ro-RO"/>
        </w:rPr>
        <w:t>5</w:t>
      </w:r>
      <w:r w:rsidRPr="0D6EC01D">
        <w:rPr>
          <w:rFonts w:ascii="Times New Roman" w:hAnsi="Times New Roman"/>
          <w:noProof/>
          <w:sz w:val="24"/>
          <w:szCs w:val="24"/>
          <w:lang w:val="ro-RO" w:eastAsia="ro-RO"/>
        </w:rPr>
        <w:t xml:space="preserve"> ani, aceasta va avea loc între a doua şi a treia dată aniversară a </w:t>
      </w:r>
      <w:r w:rsidR="000422D6" w:rsidRPr="0D6EC01D">
        <w:rPr>
          <w:rFonts w:ascii="Times New Roman" w:hAnsi="Times New Roman"/>
          <w:noProof/>
          <w:sz w:val="24"/>
          <w:szCs w:val="24"/>
          <w:lang w:val="ro-RO" w:eastAsia="ro-RO"/>
        </w:rPr>
        <w:t>c</w:t>
      </w:r>
      <w:r w:rsidRPr="0D6EC01D">
        <w:rPr>
          <w:rFonts w:ascii="Times New Roman" w:hAnsi="Times New Roman"/>
          <w:noProof/>
          <w:sz w:val="24"/>
          <w:szCs w:val="24"/>
          <w:lang w:val="ro-RO" w:eastAsia="ro-RO"/>
        </w:rPr>
        <w:t xml:space="preserve">ertificatului. Această dată reprezintă ziua </w:t>
      </w:r>
      <w:r w:rsidR="00E21E26" w:rsidRPr="0D6EC01D">
        <w:rPr>
          <w:rFonts w:ascii="Times New Roman" w:hAnsi="Times New Roman"/>
          <w:noProof/>
          <w:sz w:val="24"/>
          <w:szCs w:val="24"/>
          <w:lang w:val="ro-RO" w:eastAsia="ro-RO"/>
        </w:rPr>
        <w:t>și</w:t>
      </w:r>
      <w:r w:rsidRPr="0D6EC01D">
        <w:rPr>
          <w:rFonts w:ascii="Times New Roman" w:hAnsi="Times New Roman"/>
          <w:noProof/>
          <w:sz w:val="24"/>
          <w:szCs w:val="24"/>
          <w:lang w:val="ro-RO" w:eastAsia="ro-RO"/>
        </w:rPr>
        <w:t xml:space="preserve"> luna fiecărui an care corespunde datei de expirare a </w:t>
      </w:r>
      <w:r w:rsidR="000422D6" w:rsidRPr="0D6EC01D">
        <w:rPr>
          <w:rFonts w:ascii="Times New Roman" w:hAnsi="Times New Roman"/>
          <w:noProof/>
          <w:sz w:val="24"/>
          <w:szCs w:val="24"/>
          <w:lang w:val="ro-RO" w:eastAsia="ro-RO"/>
        </w:rPr>
        <w:t>C</w:t>
      </w:r>
      <w:r w:rsidRPr="0D6EC01D">
        <w:rPr>
          <w:rFonts w:ascii="Times New Roman" w:hAnsi="Times New Roman"/>
          <w:noProof/>
          <w:sz w:val="24"/>
          <w:szCs w:val="24"/>
          <w:lang w:val="ro-RO" w:eastAsia="ro-RO"/>
        </w:rPr>
        <w:t xml:space="preserve">ertificatului de muncă </w:t>
      </w:r>
      <w:r w:rsidR="00E21E26" w:rsidRPr="0D6EC01D">
        <w:rPr>
          <w:rFonts w:ascii="Times New Roman" w:hAnsi="Times New Roman"/>
          <w:noProof/>
          <w:sz w:val="24"/>
          <w:szCs w:val="24"/>
          <w:lang w:val="ro-RO" w:eastAsia="ro-RO"/>
        </w:rPr>
        <w:t>în</w:t>
      </w:r>
      <w:r w:rsidRPr="0D6EC01D">
        <w:rPr>
          <w:rFonts w:ascii="Times New Roman" w:hAnsi="Times New Roman"/>
          <w:noProof/>
          <w:sz w:val="24"/>
          <w:szCs w:val="24"/>
          <w:lang w:val="ro-RO" w:eastAsia="ro-RO"/>
        </w:rPr>
        <w:t xml:space="preserve"> sectorul maritim.</w:t>
      </w:r>
      <w:r w:rsidR="007736B4" w:rsidRPr="0D6EC01D">
        <w:rPr>
          <w:rFonts w:ascii="Times New Roman" w:hAnsi="Times New Roman"/>
          <w:noProof/>
          <w:sz w:val="24"/>
          <w:szCs w:val="24"/>
          <w:lang w:val="ro-RO" w:eastAsia="ro-RO"/>
        </w:rPr>
        <w:t xml:space="preserve"> </w:t>
      </w:r>
      <w:r w:rsidRPr="0D6EC01D">
        <w:rPr>
          <w:rFonts w:ascii="Times New Roman" w:hAnsi="Times New Roman"/>
          <w:noProof/>
          <w:sz w:val="24"/>
          <w:szCs w:val="24"/>
          <w:lang w:val="ro-RO" w:eastAsia="ro-RO"/>
        </w:rPr>
        <w:t xml:space="preserve">Scopul şi complexitatea inspecţiei intermediare vor fi aceleaşi ca în cazul unei inspecţii pentru reînnoirea </w:t>
      </w:r>
      <w:r w:rsidR="000422D6" w:rsidRPr="0D6EC01D">
        <w:rPr>
          <w:rFonts w:ascii="Times New Roman" w:hAnsi="Times New Roman"/>
          <w:noProof/>
          <w:sz w:val="24"/>
          <w:szCs w:val="24"/>
          <w:lang w:val="ro-RO" w:eastAsia="ro-RO"/>
        </w:rPr>
        <w:t>c</w:t>
      </w:r>
      <w:r w:rsidRPr="0D6EC01D">
        <w:rPr>
          <w:rFonts w:ascii="Times New Roman" w:hAnsi="Times New Roman"/>
          <w:noProof/>
          <w:sz w:val="24"/>
          <w:szCs w:val="24"/>
          <w:lang w:val="ro-RO" w:eastAsia="ro-RO"/>
        </w:rPr>
        <w:t>ertificatului. Certificatul va fi confirmat în urma inspecţiei intermediare favorabile.</w:t>
      </w:r>
    </w:p>
    <w:p w14:paraId="439BB366" w14:textId="025DB542" w:rsidR="00B13C40" w:rsidRPr="00F7320E" w:rsidRDefault="00B13C40" w:rsidP="0D6EC01D">
      <w:pPr>
        <w:pStyle w:val="ListParagraph"/>
        <w:spacing w:after="0" w:line="240" w:lineRule="auto"/>
        <w:ind w:left="0"/>
        <w:jc w:val="both"/>
        <w:rPr>
          <w:rFonts w:ascii="Times New Roman" w:hAnsi="Times New Roman"/>
          <w:noProof/>
          <w:sz w:val="24"/>
          <w:szCs w:val="24"/>
          <w:lang w:val="ro-RO" w:eastAsia="ro-RO"/>
        </w:rPr>
      </w:pPr>
      <w:r w:rsidRPr="0D6EC01D">
        <w:rPr>
          <w:rFonts w:ascii="Times New Roman" w:hAnsi="Times New Roman"/>
          <w:noProof/>
          <w:sz w:val="24"/>
          <w:szCs w:val="24"/>
          <w:lang w:val="ro-RO" w:eastAsia="ro-RO"/>
        </w:rPr>
        <w:t>(</w:t>
      </w:r>
      <w:r w:rsidR="005D6968" w:rsidRPr="0D6EC01D">
        <w:rPr>
          <w:rFonts w:ascii="Times New Roman" w:hAnsi="Times New Roman"/>
          <w:noProof/>
          <w:sz w:val="24"/>
          <w:szCs w:val="24"/>
          <w:lang w:val="ro-RO" w:eastAsia="ro-RO"/>
        </w:rPr>
        <w:t>5</w:t>
      </w:r>
      <w:r w:rsidRPr="0D6EC01D">
        <w:rPr>
          <w:rFonts w:ascii="Times New Roman" w:hAnsi="Times New Roman"/>
          <w:noProof/>
          <w:sz w:val="24"/>
          <w:szCs w:val="24"/>
          <w:lang w:val="ro-RO" w:eastAsia="ro-RO"/>
        </w:rPr>
        <w:t>)</w:t>
      </w:r>
      <w:r w:rsidR="00CE20D4" w:rsidRPr="0D6EC01D">
        <w:rPr>
          <w:rFonts w:ascii="Times New Roman" w:hAnsi="Times New Roman"/>
          <w:noProof/>
          <w:sz w:val="24"/>
          <w:szCs w:val="24"/>
          <w:lang w:val="ro-RO" w:eastAsia="ro-RO"/>
        </w:rPr>
        <w:t xml:space="preserve"> </w:t>
      </w:r>
      <w:r w:rsidRPr="0D6EC01D">
        <w:rPr>
          <w:rFonts w:ascii="Times New Roman" w:hAnsi="Times New Roman"/>
          <w:noProof/>
          <w:sz w:val="24"/>
          <w:szCs w:val="24"/>
          <w:lang w:val="ro-RO" w:eastAsia="ro-RO"/>
        </w:rPr>
        <w:t xml:space="preserve">În cazul în care inspecţia pentru reînnoire este încheiată cu mai mult de trei luni înainte de data expirării certificatului existent, noul </w:t>
      </w:r>
      <w:r w:rsidR="003866FC" w:rsidRPr="0D6EC01D">
        <w:rPr>
          <w:rFonts w:ascii="Times New Roman" w:hAnsi="Times New Roman"/>
          <w:noProof/>
          <w:sz w:val="24"/>
          <w:szCs w:val="24"/>
          <w:lang w:val="ro-RO" w:eastAsia="ro-RO"/>
        </w:rPr>
        <w:t>C</w:t>
      </w:r>
      <w:r w:rsidRPr="0D6EC01D">
        <w:rPr>
          <w:rFonts w:ascii="Times New Roman" w:hAnsi="Times New Roman"/>
          <w:noProof/>
          <w:sz w:val="24"/>
          <w:szCs w:val="24"/>
          <w:lang w:val="ro-RO" w:eastAsia="ro-RO"/>
        </w:rPr>
        <w:t xml:space="preserve">ertificat de muncă în sectorul maritim va fi valabil pentru o perioadă ce nu va depăşi </w:t>
      </w:r>
      <w:r w:rsidR="003866FC" w:rsidRPr="0D6EC01D">
        <w:rPr>
          <w:rFonts w:ascii="Times New Roman" w:hAnsi="Times New Roman"/>
          <w:noProof/>
          <w:sz w:val="24"/>
          <w:szCs w:val="24"/>
          <w:lang w:val="ro-RO" w:eastAsia="ro-RO"/>
        </w:rPr>
        <w:t>5</w:t>
      </w:r>
      <w:r w:rsidRPr="0D6EC01D">
        <w:rPr>
          <w:rFonts w:ascii="Times New Roman" w:hAnsi="Times New Roman"/>
          <w:noProof/>
          <w:sz w:val="24"/>
          <w:szCs w:val="24"/>
          <w:lang w:val="ro-RO" w:eastAsia="ro-RO"/>
        </w:rPr>
        <w:t xml:space="preserve"> ani, începând de la data încheierii inspecţiei pentru reînnoire.</w:t>
      </w:r>
    </w:p>
    <w:p w14:paraId="473E2387" w14:textId="4773AF04" w:rsidR="00B13C40" w:rsidRPr="00F7320E" w:rsidRDefault="00B13C40" w:rsidP="0D6EC01D">
      <w:pPr>
        <w:pStyle w:val="ListParagraph"/>
        <w:spacing w:after="0" w:line="240" w:lineRule="auto"/>
        <w:ind w:left="0"/>
        <w:jc w:val="both"/>
        <w:rPr>
          <w:rFonts w:ascii="Times New Roman" w:hAnsi="Times New Roman"/>
          <w:noProof/>
          <w:sz w:val="24"/>
          <w:szCs w:val="24"/>
          <w:lang w:val="ro-RO" w:eastAsia="ro-RO"/>
        </w:rPr>
      </w:pPr>
      <w:r w:rsidRPr="0D6EC01D">
        <w:rPr>
          <w:rFonts w:ascii="Times New Roman" w:hAnsi="Times New Roman"/>
          <w:noProof/>
          <w:sz w:val="24"/>
          <w:szCs w:val="24"/>
          <w:lang w:val="ro-RO" w:eastAsia="ro-RO"/>
        </w:rPr>
        <w:t>(</w:t>
      </w:r>
      <w:r w:rsidR="003219D1" w:rsidRPr="0D6EC01D">
        <w:rPr>
          <w:rFonts w:ascii="Times New Roman" w:hAnsi="Times New Roman"/>
          <w:noProof/>
          <w:sz w:val="24"/>
          <w:szCs w:val="24"/>
          <w:lang w:val="ro-RO" w:eastAsia="ro-RO"/>
        </w:rPr>
        <w:t>6</w:t>
      </w:r>
      <w:r w:rsidRPr="0D6EC01D">
        <w:rPr>
          <w:rFonts w:ascii="Times New Roman" w:hAnsi="Times New Roman"/>
          <w:noProof/>
          <w:sz w:val="24"/>
          <w:szCs w:val="24"/>
          <w:lang w:val="ro-RO" w:eastAsia="ro-RO"/>
        </w:rPr>
        <w:t xml:space="preserve">) </w:t>
      </w:r>
      <w:r w:rsidR="009371CE" w:rsidRPr="0D6EC01D">
        <w:rPr>
          <w:rFonts w:ascii="Times New Roman" w:hAnsi="Times New Roman"/>
          <w:noProof/>
          <w:sz w:val="24"/>
          <w:szCs w:val="24"/>
          <w:lang w:val="ro-RO" w:eastAsia="ro-RO"/>
        </w:rPr>
        <w:t>In cazul in care exista un certificat provizoriu</w:t>
      </w:r>
      <w:r w:rsidR="00A07F6E" w:rsidRPr="0D6EC01D">
        <w:rPr>
          <w:rFonts w:ascii="Times New Roman" w:hAnsi="Times New Roman"/>
          <w:noProof/>
          <w:sz w:val="24"/>
          <w:szCs w:val="24"/>
          <w:lang w:val="ro-RO" w:eastAsia="ro-RO"/>
        </w:rPr>
        <w:t xml:space="preserve"> eliberat pentru 6 luni</w:t>
      </w:r>
      <w:r w:rsidR="009371CE" w:rsidRPr="0D6EC01D">
        <w:rPr>
          <w:rFonts w:ascii="Times New Roman" w:hAnsi="Times New Roman"/>
          <w:noProof/>
          <w:sz w:val="24"/>
          <w:szCs w:val="24"/>
          <w:lang w:val="ro-RO" w:eastAsia="ro-RO"/>
        </w:rPr>
        <w:t>, in vederea eliberarii Certificatului de munca în sectorul maritim v</w:t>
      </w:r>
      <w:r w:rsidRPr="0D6EC01D">
        <w:rPr>
          <w:rFonts w:ascii="Times New Roman" w:hAnsi="Times New Roman"/>
          <w:noProof/>
          <w:sz w:val="24"/>
          <w:szCs w:val="24"/>
          <w:lang w:val="ro-RO" w:eastAsia="ro-RO"/>
        </w:rPr>
        <w:t>a fi efectuată o inspecţie completă înaintea expirării certificatului provizoriu</w:t>
      </w:r>
      <w:r w:rsidR="009371CE" w:rsidRPr="0D6EC01D">
        <w:rPr>
          <w:rFonts w:ascii="Times New Roman" w:hAnsi="Times New Roman"/>
          <w:noProof/>
          <w:sz w:val="24"/>
          <w:szCs w:val="24"/>
          <w:lang w:val="ro-RO" w:eastAsia="ro-RO"/>
        </w:rPr>
        <w:t>.</w:t>
      </w:r>
      <w:r w:rsidRPr="0D6EC01D">
        <w:rPr>
          <w:rFonts w:ascii="Times New Roman" w:hAnsi="Times New Roman"/>
          <w:noProof/>
          <w:sz w:val="24"/>
          <w:szCs w:val="24"/>
          <w:lang w:val="ro-RO" w:eastAsia="ro-RO"/>
        </w:rPr>
        <w:t xml:space="preserve"> </w:t>
      </w:r>
      <w:r w:rsidR="009371CE" w:rsidRPr="0D6EC01D">
        <w:rPr>
          <w:rFonts w:ascii="Times New Roman" w:hAnsi="Times New Roman"/>
          <w:noProof/>
          <w:sz w:val="24"/>
          <w:szCs w:val="24"/>
          <w:lang w:val="ro-RO" w:eastAsia="ro-RO"/>
        </w:rPr>
        <w:t>U</w:t>
      </w:r>
      <w:r w:rsidRPr="0D6EC01D">
        <w:rPr>
          <w:rFonts w:ascii="Times New Roman" w:hAnsi="Times New Roman"/>
          <w:noProof/>
          <w:sz w:val="24"/>
          <w:szCs w:val="24"/>
          <w:lang w:val="ro-RO" w:eastAsia="ro-RO"/>
        </w:rPr>
        <w:t xml:space="preserve">n nou certificat provizoriu </w:t>
      </w:r>
      <w:r w:rsidR="009371CE" w:rsidRPr="0D6EC01D">
        <w:rPr>
          <w:rFonts w:ascii="Times New Roman" w:hAnsi="Times New Roman"/>
          <w:noProof/>
          <w:sz w:val="24"/>
          <w:szCs w:val="24"/>
          <w:lang w:val="ro-RO" w:eastAsia="ro-RO"/>
        </w:rPr>
        <w:t xml:space="preserve">nu mai poate fi eliberat </w:t>
      </w:r>
      <w:r w:rsidRPr="0D6EC01D">
        <w:rPr>
          <w:rFonts w:ascii="Times New Roman" w:hAnsi="Times New Roman"/>
          <w:noProof/>
          <w:sz w:val="24"/>
          <w:szCs w:val="24"/>
          <w:lang w:val="ro-RO" w:eastAsia="ro-RO"/>
        </w:rPr>
        <w:t xml:space="preserve">după expirarea celor </w:t>
      </w:r>
      <w:r w:rsidR="003866FC" w:rsidRPr="0D6EC01D">
        <w:rPr>
          <w:rFonts w:ascii="Times New Roman" w:hAnsi="Times New Roman"/>
          <w:noProof/>
          <w:sz w:val="24"/>
          <w:szCs w:val="24"/>
          <w:lang w:val="ro-RO" w:eastAsia="ro-RO"/>
        </w:rPr>
        <w:t>6</w:t>
      </w:r>
      <w:r w:rsidRPr="0D6EC01D">
        <w:rPr>
          <w:rFonts w:ascii="Times New Roman" w:hAnsi="Times New Roman"/>
          <w:noProof/>
          <w:sz w:val="24"/>
          <w:szCs w:val="24"/>
          <w:lang w:val="ro-RO" w:eastAsia="ro-RO"/>
        </w:rPr>
        <w:t xml:space="preserve"> luni iniţiale, menţionate la art.</w:t>
      </w:r>
      <w:r w:rsidR="00CE20D4" w:rsidRPr="0D6EC01D">
        <w:rPr>
          <w:rFonts w:ascii="Times New Roman" w:hAnsi="Times New Roman"/>
          <w:noProof/>
          <w:sz w:val="24"/>
          <w:szCs w:val="24"/>
          <w:lang w:val="ro-RO" w:eastAsia="ro-RO"/>
        </w:rPr>
        <w:t>7</w:t>
      </w:r>
      <w:r w:rsidR="003D7B52">
        <w:rPr>
          <w:rFonts w:ascii="Times New Roman" w:hAnsi="Times New Roman"/>
          <w:noProof/>
          <w:sz w:val="24"/>
          <w:szCs w:val="24"/>
          <w:lang w:val="ro-RO" w:eastAsia="ro-RO"/>
        </w:rPr>
        <w:t>4</w:t>
      </w:r>
      <w:r w:rsidRPr="0D6EC01D">
        <w:rPr>
          <w:rFonts w:ascii="Times New Roman" w:hAnsi="Times New Roman"/>
          <w:noProof/>
          <w:sz w:val="24"/>
          <w:szCs w:val="24"/>
          <w:lang w:val="ro-RO" w:eastAsia="ro-RO"/>
        </w:rPr>
        <w:t xml:space="preserve"> alin. (2)</w:t>
      </w:r>
      <w:r w:rsidR="003D7B52">
        <w:rPr>
          <w:rFonts w:ascii="Times New Roman" w:hAnsi="Times New Roman"/>
          <w:noProof/>
          <w:sz w:val="24"/>
          <w:szCs w:val="24"/>
          <w:lang w:val="ro-RO" w:eastAsia="ro-RO"/>
        </w:rPr>
        <w:t>.</w:t>
      </w:r>
      <w:r w:rsidR="00A07F6E" w:rsidRPr="0D6EC01D">
        <w:rPr>
          <w:rFonts w:ascii="Times New Roman" w:hAnsi="Times New Roman"/>
          <w:noProof/>
          <w:sz w:val="24"/>
          <w:szCs w:val="24"/>
          <w:lang w:val="ro-RO" w:eastAsia="ro-RO"/>
        </w:rPr>
        <w:t xml:space="preserve"> Pentru perioada de valabilitate a certificatului provizoriu n</w:t>
      </w:r>
      <w:r w:rsidRPr="0D6EC01D">
        <w:rPr>
          <w:rFonts w:ascii="Times New Roman" w:hAnsi="Times New Roman"/>
          <w:noProof/>
          <w:sz w:val="24"/>
          <w:szCs w:val="24"/>
          <w:lang w:val="ro-RO" w:eastAsia="ro-RO"/>
        </w:rPr>
        <w:t xml:space="preserve">u este necesară eliberarea unei </w:t>
      </w:r>
      <w:r w:rsidR="003866FC" w:rsidRPr="0D6EC01D">
        <w:rPr>
          <w:rFonts w:ascii="Times New Roman" w:hAnsi="Times New Roman"/>
          <w:noProof/>
          <w:sz w:val="24"/>
          <w:szCs w:val="24"/>
          <w:lang w:val="ro-RO" w:eastAsia="ro-RO"/>
        </w:rPr>
        <w:t>D</w:t>
      </w:r>
      <w:r w:rsidRPr="0D6EC01D">
        <w:rPr>
          <w:rFonts w:ascii="Times New Roman" w:hAnsi="Times New Roman"/>
          <w:noProof/>
          <w:sz w:val="24"/>
          <w:szCs w:val="24"/>
          <w:lang w:val="ro-RO" w:eastAsia="ro-RO"/>
        </w:rPr>
        <w:t>eclaraţii de conformitate a muncii în sectorul maritim.</w:t>
      </w:r>
    </w:p>
    <w:p w14:paraId="15DD7803" w14:textId="77777777" w:rsidR="003D7B52" w:rsidRDefault="003D7B52" w:rsidP="00E21E26">
      <w:pPr>
        <w:pStyle w:val="ListParagraph"/>
        <w:spacing w:after="0" w:line="240" w:lineRule="auto"/>
        <w:ind w:left="0"/>
        <w:jc w:val="both"/>
        <w:rPr>
          <w:rFonts w:ascii="Times New Roman" w:hAnsi="Times New Roman"/>
          <w:iCs/>
          <w:noProof/>
          <w:sz w:val="24"/>
          <w:szCs w:val="24"/>
          <w:lang w:val="ro-RO" w:eastAsia="ro-RO"/>
        </w:rPr>
      </w:pPr>
    </w:p>
    <w:p w14:paraId="35E5C9DC" w14:textId="2D2C396C" w:rsidR="00C9476A" w:rsidRPr="00F7320E" w:rsidRDefault="00C9476A" w:rsidP="00E21E26">
      <w:pPr>
        <w:pStyle w:val="ListParagraph"/>
        <w:spacing w:after="0" w:line="240" w:lineRule="auto"/>
        <w:ind w:left="0"/>
        <w:jc w:val="both"/>
        <w:rPr>
          <w:rFonts w:ascii="Times New Roman" w:hAnsi="Times New Roman"/>
          <w:noProof/>
          <w:sz w:val="24"/>
          <w:szCs w:val="24"/>
          <w:lang w:val="ro-RO"/>
        </w:rPr>
      </w:pPr>
      <w:r w:rsidRPr="003D7B52">
        <w:rPr>
          <w:rFonts w:ascii="Times New Roman" w:hAnsi="Times New Roman"/>
          <w:b/>
          <w:iCs/>
          <w:noProof/>
          <w:sz w:val="24"/>
          <w:szCs w:val="24"/>
          <w:lang w:val="ro-RO" w:eastAsia="ro-RO"/>
        </w:rPr>
        <w:t>Art.</w:t>
      </w:r>
      <w:r w:rsidR="00D326D3" w:rsidRPr="003D7B52">
        <w:rPr>
          <w:rFonts w:ascii="Times New Roman" w:hAnsi="Times New Roman"/>
          <w:b/>
          <w:iCs/>
          <w:noProof/>
          <w:sz w:val="24"/>
          <w:szCs w:val="24"/>
          <w:lang w:val="ro-RO" w:eastAsia="ro-RO"/>
        </w:rPr>
        <w:t>8</w:t>
      </w:r>
      <w:r w:rsidR="003D7B52" w:rsidRPr="003D7B52">
        <w:rPr>
          <w:rFonts w:ascii="Times New Roman" w:hAnsi="Times New Roman"/>
          <w:b/>
          <w:iCs/>
          <w:noProof/>
          <w:sz w:val="24"/>
          <w:szCs w:val="24"/>
          <w:lang w:val="ro-RO" w:eastAsia="ro-RO"/>
        </w:rPr>
        <w:t>1</w:t>
      </w:r>
      <w:r w:rsidRPr="003D7B52">
        <w:rPr>
          <w:rFonts w:ascii="Times New Roman" w:hAnsi="Times New Roman"/>
          <w:b/>
          <w:iCs/>
          <w:noProof/>
          <w:sz w:val="24"/>
          <w:szCs w:val="24"/>
          <w:lang w:val="ro-RO" w:eastAsia="ro-RO"/>
        </w:rPr>
        <w:t>.</w:t>
      </w:r>
      <w:r w:rsidR="007736B4" w:rsidRPr="00F7320E">
        <w:rPr>
          <w:rFonts w:ascii="Times New Roman" w:hAnsi="Times New Roman"/>
          <w:iCs/>
          <w:noProof/>
          <w:sz w:val="24"/>
          <w:szCs w:val="24"/>
          <w:lang w:val="ro-RO" w:eastAsia="ro-RO"/>
        </w:rPr>
        <w:t xml:space="preserve"> </w:t>
      </w:r>
      <w:r w:rsidRPr="00F7320E">
        <w:rPr>
          <w:rFonts w:ascii="Times New Roman" w:hAnsi="Times New Roman"/>
          <w:iCs/>
          <w:noProof/>
          <w:sz w:val="24"/>
          <w:szCs w:val="24"/>
          <w:lang w:val="ro-RO" w:eastAsia="ro-RO"/>
        </w:rPr>
        <w:t xml:space="preserve">- (1) </w:t>
      </w:r>
      <w:r w:rsidRPr="00F7320E">
        <w:rPr>
          <w:rFonts w:ascii="Times New Roman" w:hAnsi="Times New Roman"/>
          <w:noProof/>
          <w:sz w:val="24"/>
          <w:szCs w:val="24"/>
          <w:lang w:val="ro-RO"/>
        </w:rPr>
        <w:t>Pentru navele cu tonaj brut mai mic de 200</w:t>
      </w:r>
      <w:r w:rsidR="008962FF">
        <w:rPr>
          <w:rFonts w:ascii="Times New Roman" w:hAnsi="Times New Roman"/>
          <w:noProof/>
          <w:sz w:val="24"/>
          <w:szCs w:val="24"/>
          <w:lang w:val="ro-RO"/>
        </w:rPr>
        <w:t>,</w:t>
      </w:r>
      <w:r w:rsidRPr="00F7320E">
        <w:rPr>
          <w:rFonts w:ascii="Times New Roman" w:hAnsi="Times New Roman"/>
          <w:noProof/>
          <w:sz w:val="24"/>
          <w:szCs w:val="24"/>
          <w:lang w:val="ro-RO"/>
        </w:rPr>
        <w:t xml:space="preserve"> care nu efectuează voiaj</w:t>
      </w:r>
      <w:r w:rsidR="00920B74">
        <w:rPr>
          <w:rFonts w:ascii="Times New Roman" w:hAnsi="Times New Roman"/>
          <w:noProof/>
          <w:sz w:val="24"/>
          <w:szCs w:val="24"/>
          <w:lang w:val="ro-RO"/>
        </w:rPr>
        <w:t xml:space="preserve">uri </w:t>
      </w:r>
      <w:r w:rsidRPr="00F7320E">
        <w:rPr>
          <w:rFonts w:ascii="Times New Roman" w:hAnsi="Times New Roman"/>
          <w:noProof/>
          <w:sz w:val="24"/>
          <w:szCs w:val="24"/>
          <w:lang w:val="ro-RO"/>
        </w:rPr>
        <w:t>internaţionale, ANR poate să adapteze mecanismele de monitorizare, inclusiv inspecţiile, la condiţiile specifice acestui tip de nave, numai după consultarea cu organizaţiile armatorilor şi ale navigatorilor interesate, în conformitate cu prevederile art. II alin. 6 din Convenție.</w:t>
      </w:r>
    </w:p>
    <w:p w14:paraId="4B7DD244" w14:textId="739C7871" w:rsidR="00C9476A" w:rsidRPr="00F7320E" w:rsidRDefault="00C9476A" w:rsidP="00E21E26">
      <w:pPr>
        <w:pStyle w:val="ListParagraph"/>
        <w:spacing w:after="0" w:line="240" w:lineRule="auto"/>
        <w:ind w:left="0"/>
        <w:jc w:val="both"/>
        <w:rPr>
          <w:rFonts w:ascii="Times New Roman" w:hAnsi="Times New Roman"/>
          <w:noProof/>
          <w:sz w:val="24"/>
          <w:szCs w:val="24"/>
          <w:lang w:val="ro-RO"/>
        </w:rPr>
      </w:pPr>
      <w:r w:rsidRPr="049C8AF7">
        <w:rPr>
          <w:rFonts w:ascii="Times New Roman" w:hAnsi="Times New Roman"/>
          <w:noProof/>
          <w:sz w:val="24"/>
          <w:szCs w:val="24"/>
          <w:lang w:val="ro-RO"/>
        </w:rPr>
        <w:t xml:space="preserve">(2) Măsurile luate conform prevederii de la alin. (1) se vor </w:t>
      </w:r>
      <w:r w:rsidRPr="003D7B52">
        <w:rPr>
          <w:rFonts w:ascii="Times New Roman" w:hAnsi="Times New Roman"/>
          <w:noProof/>
          <w:sz w:val="24"/>
          <w:szCs w:val="24"/>
          <w:lang w:val="ro-RO"/>
        </w:rPr>
        <w:t xml:space="preserve">aproba prin ordin </w:t>
      </w:r>
      <w:r w:rsidR="0099206B" w:rsidRPr="003D7B52">
        <w:rPr>
          <w:rFonts w:ascii="Times New Roman" w:hAnsi="Times New Roman"/>
          <w:noProof/>
          <w:sz w:val="24"/>
          <w:szCs w:val="24"/>
          <w:lang w:val="ro-RO"/>
        </w:rPr>
        <w:t>al ministrului transporturilor</w:t>
      </w:r>
      <w:r w:rsidR="003D7B52" w:rsidRPr="003D7B52">
        <w:rPr>
          <w:rFonts w:ascii="Times New Roman" w:hAnsi="Times New Roman"/>
          <w:noProof/>
          <w:sz w:val="24"/>
          <w:szCs w:val="24"/>
          <w:lang w:val="ro-RO"/>
        </w:rPr>
        <w:t>, infrastructurii şi comunicaţiilor</w:t>
      </w:r>
      <w:r w:rsidR="0099206B" w:rsidRPr="003D7B52">
        <w:rPr>
          <w:rFonts w:ascii="Times New Roman" w:hAnsi="Times New Roman"/>
          <w:noProof/>
          <w:sz w:val="24"/>
          <w:szCs w:val="24"/>
          <w:lang w:val="ro-RO"/>
        </w:rPr>
        <w:t>.</w:t>
      </w:r>
      <w:r w:rsidRPr="049C8AF7">
        <w:rPr>
          <w:rFonts w:ascii="Times New Roman" w:hAnsi="Times New Roman"/>
          <w:noProof/>
          <w:sz w:val="24"/>
          <w:szCs w:val="24"/>
          <w:lang w:val="ro-RO"/>
        </w:rPr>
        <w:t xml:space="preserve"> </w:t>
      </w:r>
    </w:p>
    <w:p w14:paraId="0D36B535" w14:textId="77777777" w:rsidR="003D7B52" w:rsidRDefault="003D7B52" w:rsidP="00E21E26">
      <w:pPr>
        <w:spacing w:after="0" w:line="240" w:lineRule="auto"/>
        <w:jc w:val="both"/>
        <w:rPr>
          <w:rFonts w:ascii="Times New Roman" w:hAnsi="Times New Roman"/>
          <w:noProof/>
          <w:sz w:val="24"/>
          <w:szCs w:val="24"/>
          <w:lang w:val="ro-RO" w:eastAsia="ro-RO"/>
        </w:rPr>
      </w:pPr>
    </w:p>
    <w:p w14:paraId="34F85046" w14:textId="5041D5F1" w:rsidR="00C9476A" w:rsidRPr="00F7320E" w:rsidRDefault="007736B4" w:rsidP="00E21E26">
      <w:pPr>
        <w:spacing w:after="0" w:line="240" w:lineRule="auto"/>
        <w:jc w:val="both"/>
        <w:rPr>
          <w:rFonts w:ascii="Times New Roman" w:hAnsi="Times New Roman"/>
          <w:noProof/>
          <w:sz w:val="24"/>
          <w:szCs w:val="24"/>
          <w:lang w:val="ro-RO" w:eastAsia="ro-RO"/>
        </w:rPr>
      </w:pPr>
      <w:r w:rsidRPr="003D7B52">
        <w:rPr>
          <w:rFonts w:ascii="Times New Roman" w:hAnsi="Times New Roman"/>
          <w:b/>
          <w:noProof/>
          <w:sz w:val="24"/>
          <w:szCs w:val="24"/>
          <w:lang w:val="ro-RO" w:eastAsia="ro-RO"/>
        </w:rPr>
        <w:t>Art.</w:t>
      </w:r>
      <w:r w:rsidR="00D326D3" w:rsidRPr="003D7B52">
        <w:rPr>
          <w:rFonts w:ascii="Times New Roman" w:hAnsi="Times New Roman"/>
          <w:b/>
          <w:noProof/>
          <w:sz w:val="24"/>
          <w:szCs w:val="24"/>
          <w:lang w:val="ro-RO" w:eastAsia="ro-RO"/>
        </w:rPr>
        <w:t>8</w:t>
      </w:r>
      <w:r w:rsidR="003D7B52" w:rsidRPr="003D7B52">
        <w:rPr>
          <w:rFonts w:ascii="Times New Roman" w:hAnsi="Times New Roman"/>
          <w:b/>
          <w:noProof/>
          <w:sz w:val="24"/>
          <w:szCs w:val="24"/>
          <w:lang w:val="ro-RO" w:eastAsia="ro-RO"/>
        </w:rPr>
        <w:t>2</w:t>
      </w:r>
      <w:r w:rsidR="00C9476A" w:rsidRPr="003D7B52">
        <w:rPr>
          <w:rFonts w:ascii="Times New Roman" w:hAnsi="Times New Roman"/>
          <w:b/>
          <w:noProof/>
          <w:sz w:val="24"/>
          <w:szCs w:val="24"/>
          <w:lang w:val="ro-RO" w:eastAsia="ro-RO"/>
        </w:rPr>
        <w:t>.</w:t>
      </w:r>
      <w:r w:rsidRPr="0D6EC01D">
        <w:rPr>
          <w:rFonts w:ascii="Times New Roman" w:hAnsi="Times New Roman"/>
          <w:noProof/>
          <w:sz w:val="24"/>
          <w:szCs w:val="24"/>
          <w:lang w:val="ro-RO" w:eastAsia="ro-RO"/>
        </w:rPr>
        <w:t xml:space="preserve"> </w:t>
      </w:r>
      <w:r w:rsidR="00C9476A" w:rsidRPr="0D6EC01D">
        <w:rPr>
          <w:rFonts w:ascii="Times New Roman" w:hAnsi="Times New Roman"/>
          <w:noProof/>
          <w:sz w:val="24"/>
          <w:szCs w:val="24"/>
          <w:lang w:val="ro-RO" w:eastAsia="ro-RO"/>
        </w:rPr>
        <w:t>- (1) Dat</w:t>
      </w:r>
      <w:r w:rsidR="008962FF" w:rsidRPr="0D6EC01D">
        <w:rPr>
          <w:rFonts w:ascii="Times New Roman" w:hAnsi="Times New Roman"/>
          <w:noProof/>
          <w:sz w:val="24"/>
          <w:szCs w:val="24"/>
          <w:lang w:val="ro-RO" w:eastAsia="ro-RO"/>
        </w:rPr>
        <w:t>a</w:t>
      </w:r>
      <w:r w:rsidR="00C9476A" w:rsidRPr="0D6EC01D">
        <w:rPr>
          <w:rFonts w:ascii="Times New Roman" w:hAnsi="Times New Roman"/>
          <w:noProof/>
          <w:sz w:val="24"/>
          <w:szCs w:val="24"/>
          <w:lang w:val="ro-RO" w:eastAsia="ro-RO"/>
        </w:rPr>
        <w:t xml:space="preserve"> </w:t>
      </w:r>
      <w:r w:rsidR="008962FF" w:rsidRPr="0D6EC01D">
        <w:rPr>
          <w:rFonts w:ascii="Times New Roman" w:hAnsi="Times New Roman"/>
          <w:noProof/>
          <w:sz w:val="24"/>
          <w:szCs w:val="24"/>
          <w:lang w:val="ro-RO" w:eastAsia="ro-RO"/>
        </w:rPr>
        <w:t xml:space="preserve">terminarii </w:t>
      </w:r>
      <w:r w:rsidR="00C9476A" w:rsidRPr="0D6EC01D">
        <w:rPr>
          <w:rFonts w:ascii="Times New Roman" w:hAnsi="Times New Roman"/>
          <w:noProof/>
          <w:sz w:val="24"/>
          <w:szCs w:val="24"/>
          <w:lang w:val="ro-RO" w:eastAsia="ro-RO"/>
        </w:rPr>
        <w:t xml:space="preserve">inspecțiilor menţionate la </w:t>
      </w:r>
      <w:r w:rsidR="00CE65F1" w:rsidRPr="0D6EC01D">
        <w:rPr>
          <w:rFonts w:ascii="Times New Roman" w:hAnsi="Times New Roman"/>
          <w:noProof/>
          <w:sz w:val="24"/>
          <w:szCs w:val="24"/>
          <w:lang w:val="ro-RO" w:eastAsia="ro-RO"/>
        </w:rPr>
        <w:t>art.</w:t>
      </w:r>
      <w:r w:rsidR="00CE20D4" w:rsidRPr="0D6EC01D">
        <w:rPr>
          <w:rFonts w:ascii="Times New Roman" w:hAnsi="Times New Roman"/>
          <w:noProof/>
          <w:sz w:val="24"/>
          <w:szCs w:val="24"/>
          <w:lang w:val="ro-RO" w:eastAsia="ro-RO"/>
        </w:rPr>
        <w:t>8</w:t>
      </w:r>
      <w:r w:rsidR="003D7B52">
        <w:rPr>
          <w:rFonts w:ascii="Times New Roman" w:hAnsi="Times New Roman"/>
          <w:noProof/>
          <w:sz w:val="24"/>
          <w:szCs w:val="24"/>
          <w:lang w:val="ro-RO" w:eastAsia="ro-RO"/>
        </w:rPr>
        <w:t>0</w:t>
      </w:r>
      <w:r w:rsidR="00C9476A" w:rsidRPr="0D6EC01D">
        <w:rPr>
          <w:rFonts w:ascii="Times New Roman" w:hAnsi="Times New Roman"/>
          <w:noProof/>
          <w:sz w:val="24"/>
          <w:szCs w:val="24"/>
          <w:lang w:val="ro-RO" w:eastAsia="ro-RO"/>
        </w:rPr>
        <w:t xml:space="preserve"> v</w:t>
      </w:r>
      <w:r w:rsidR="008962FF" w:rsidRPr="0D6EC01D">
        <w:rPr>
          <w:rFonts w:ascii="Times New Roman" w:hAnsi="Times New Roman"/>
          <w:noProof/>
          <w:sz w:val="24"/>
          <w:szCs w:val="24"/>
          <w:lang w:val="ro-RO" w:eastAsia="ro-RO"/>
        </w:rPr>
        <w:t>a</w:t>
      </w:r>
      <w:r w:rsidR="00C9476A" w:rsidRPr="0D6EC01D">
        <w:rPr>
          <w:rFonts w:ascii="Times New Roman" w:hAnsi="Times New Roman"/>
          <w:noProof/>
          <w:sz w:val="24"/>
          <w:szCs w:val="24"/>
          <w:lang w:val="ro-RO" w:eastAsia="ro-RO"/>
        </w:rPr>
        <w:t xml:space="preserve"> fi notat</w:t>
      </w:r>
      <w:r w:rsidR="003D7B52">
        <w:rPr>
          <w:rFonts w:ascii="Times New Roman" w:hAnsi="Times New Roman"/>
          <w:noProof/>
          <w:sz w:val="24"/>
          <w:szCs w:val="24"/>
          <w:lang w:val="ro-RO" w:eastAsia="ro-RO"/>
        </w:rPr>
        <w:t>ă</w:t>
      </w:r>
      <w:r w:rsidR="00C9476A" w:rsidRPr="0D6EC01D">
        <w:rPr>
          <w:rFonts w:ascii="Times New Roman" w:hAnsi="Times New Roman"/>
          <w:noProof/>
          <w:sz w:val="24"/>
          <w:szCs w:val="24"/>
          <w:lang w:val="ro-RO" w:eastAsia="ro-RO"/>
        </w:rPr>
        <w:t xml:space="preserve"> în Certificatul de muncă în </w:t>
      </w:r>
      <w:r w:rsidR="00E92EFE" w:rsidRPr="0D6EC01D">
        <w:rPr>
          <w:rFonts w:ascii="Times New Roman" w:hAnsi="Times New Roman"/>
          <w:noProof/>
          <w:sz w:val="24"/>
          <w:szCs w:val="24"/>
          <w:lang w:val="ro-RO" w:eastAsia="ro-RO"/>
        </w:rPr>
        <w:t>sectorul</w:t>
      </w:r>
      <w:r w:rsidR="00C9476A" w:rsidRPr="0D6EC01D">
        <w:rPr>
          <w:rFonts w:ascii="Times New Roman" w:hAnsi="Times New Roman"/>
          <w:noProof/>
          <w:sz w:val="24"/>
          <w:szCs w:val="24"/>
          <w:lang w:val="ro-RO" w:eastAsia="ro-RO"/>
        </w:rPr>
        <w:t xml:space="preserve">  maritim</w:t>
      </w:r>
      <w:r w:rsidR="00CE65F1" w:rsidRPr="0D6EC01D">
        <w:rPr>
          <w:rFonts w:ascii="Times New Roman" w:hAnsi="Times New Roman"/>
          <w:noProof/>
          <w:sz w:val="24"/>
          <w:szCs w:val="24"/>
          <w:lang w:val="ro-RO" w:eastAsia="ro-RO"/>
        </w:rPr>
        <w:t xml:space="preserve"> sau </w:t>
      </w:r>
      <w:r w:rsidR="00E21E26" w:rsidRPr="0D6EC01D">
        <w:rPr>
          <w:rFonts w:ascii="Times New Roman" w:hAnsi="Times New Roman"/>
          <w:noProof/>
          <w:sz w:val="24"/>
          <w:szCs w:val="24"/>
          <w:lang w:val="ro-RO" w:eastAsia="ro-RO"/>
        </w:rPr>
        <w:t>în</w:t>
      </w:r>
      <w:r w:rsidR="00CE65F1" w:rsidRPr="0D6EC01D">
        <w:rPr>
          <w:rFonts w:ascii="Times New Roman" w:hAnsi="Times New Roman"/>
          <w:noProof/>
          <w:sz w:val="24"/>
          <w:szCs w:val="24"/>
          <w:lang w:val="ro-RO" w:eastAsia="ro-RO"/>
        </w:rPr>
        <w:t xml:space="preserve"> Raportul de inspectie al statului de pavilion</w:t>
      </w:r>
      <w:r w:rsidR="00C9476A" w:rsidRPr="0D6EC01D">
        <w:rPr>
          <w:rFonts w:ascii="Times New Roman" w:hAnsi="Times New Roman"/>
          <w:noProof/>
          <w:sz w:val="24"/>
          <w:szCs w:val="24"/>
          <w:lang w:val="ro-RO" w:eastAsia="ro-RO"/>
        </w:rPr>
        <w:t>.</w:t>
      </w:r>
    </w:p>
    <w:p w14:paraId="352C518A" w14:textId="1D04EDE7" w:rsidR="00C9476A" w:rsidRPr="00935C76" w:rsidRDefault="00C9476A" w:rsidP="00E21E26">
      <w:pPr>
        <w:autoSpaceDE w:val="0"/>
        <w:autoSpaceDN w:val="0"/>
        <w:adjustRightInd w:val="0"/>
        <w:spacing w:after="0" w:line="240" w:lineRule="auto"/>
        <w:jc w:val="both"/>
        <w:rPr>
          <w:rFonts w:ascii="Times New Roman" w:hAnsi="Times New Roman"/>
          <w:strike/>
          <w:noProof/>
          <w:sz w:val="24"/>
          <w:szCs w:val="24"/>
          <w:lang w:val="ro-RO" w:eastAsia="ro-RO"/>
        </w:rPr>
      </w:pPr>
      <w:r w:rsidRPr="0D6EC01D">
        <w:rPr>
          <w:rFonts w:ascii="Times New Roman" w:hAnsi="Times New Roman"/>
          <w:noProof/>
          <w:sz w:val="24"/>
          <w:szCs w:val="24"/>
          <w:lang w:val="ro-RO" w:eastAsia="ro-RO"/>
        </w:rPr>
        <w:t xml:space="preserve">(2) Rezultatul tuturor inspecţiilor ulterioare sau ale altor verificări efectuate în legătură cu nava respectivă </w:t>
      </w:r>
      <w:r w:rsidR="00E21E26" w:rsidRPr="0D6EC01D">
        <w:rPr>
          <w:rFonts w:ascii="Times New Roman" w:hAnsi="Times New Roman"/>
          <w:noProof/>
          <w:sz w:val="24"/>
          <w:szCs w:val="24"/>
          <w:lang w:val="ro-RO" w:eastAsia="ro-RO"/>
        </w:rPr>
        <w:t>și</w:t>
      </w:r>
      <w:r w:rsidRPr="0D6EC01D">
        <w:rPr>
          <w:rFonts w:ascii="Times New Roman" w:hAnsi="Times New Roman"/>
          <w:noProof/>
          <w:sz w:val="24"/>
          <w:szCs w:val="24"/>
          <w:lang w:val="ro-RO" w:eastAsia="ro-RO"/>
        </w:rPr>
        <w:t xml:space="preserve"> orice deficienţe sesizate în timpul unei asemenea verificări vor fi înregistrate, împreună cu data la care s-a constatat că au fost remediate deficienţele. </w:t>
      </w:r>
    </w:p>
    <w:p w14:paraId="5DDA3E0F" w14:textId="77777777" w:rsidR="003D7B52" w:rsidRDefault="003D7B52" w:rsidP="00E21E26">
      <w:pPr>
        <w:autoSpaceDE w:val="0"/>
        <w:autoSpaceDN w:val="0"/>
        <w:adjustRightInd w:val="0"/>
        <w:spacing w:after="0" w:line="240" w:lineRule="auto"/>
        <w:jc w:val="both"/>
        <w:rPr>
          <w:rFonts w:ascii="Times New Roman" w:hAnsi="Times New Roman"/>
          <w:noProof/>
          <w:sz w:val="24"/>
          <w:szCs w:val="24"/>
          <w:lang w:val="ro-RO" w:eastAsia="ro-RO"/>
        </w:rPr>
      </w:pPr>
    </w:p>
    <w:p w14:paraId="0040F93F" w14:textId="4369FD84" w:rsidR="00C9476A" w:rsidRDefault="007736B4" w:rsidP="00E21E26">
      <w:pPr>
        <w:autoSpaceDE w:val="0"/>
        <w:autoSpaceDN w:val="0"/>
        <w:adjustRightInd w:val="0"/>
        <w:spacing w:after="0" w:line="240" w:lineRule="auto"/>
        <w:jc w:val="both"/>
        <w:rPr>
          <w:rFonts w:ascii="Times New Roman" w:hAnsi="Times New Roman"/>
          <w:noProof/>
          <w:sz w:val="24"/>
          <w:szCs w:val="24"/>
          <w:lang w:val="ro-RO" w:eastAsia="ro-RO"/>
        </w:rPr>
      </w:pPr>
      <w:r w:rsidRPr="003D7B52">
        <w:rPr>
          <w:rFonts w:ascii="Times New Roman" w:hAnsi="Times New Roman"/>
          <w:b/>
          <w:noProof/>
          <w:sz w:val="24"/>
          <w:szCs w:val="24"/>
          <w:lang w:val="ro-RO" w:eastAsia="ro-RO"/>
        </w:rPr>
        <w:t>Art.</w:t>
      </w:r>
      <w:r w:rsidR="00D326D3" w:rsidRPr="003D7B52">
        <w:rPr>
          <w:rFonts w:ascii="Times New Roman" w:hAnsi="Times New Roman"/>
          <w:b/>
          <w:noProof/>
          <w:sz w:val="24"/>
          <w:szCs w:val="24"/>
          <w:lang w:val="ro-RO" w:eastAsia="ro-RO"/>
        </w:rPr>
        <w:t>8</w:t>
      </w:r>
      <w:r w:rsidR="003D7B52" w:rsidRPr="003D7B52">
        <w:rPr>
          <w:rFonts w:ascii="Times New Roman" w:hAnsi="Times New Roman"/>
          <w:b/>
          <w:noProof/>
          <w:sz w:val="24"/>
          <w:szCs w:val="24"/>
          <w:lang w:val="ro-RO" w:eastAsia="ro-RO"/>
        </w:rPr>
        <w:t>3</w:t>
      </w:r>
      <w:r w:rsidR="00C9476A" w:rsidRPr="0D6EC01D">
        <w:rPr>
          <w:rFonts w:ascii="Times New Roman" w:hAnsi="Times New Roman"/>
          <w:noProof/>
          <w:sz w:val="24"/>
          <w:szCs w:val="24"/>
          <w:lang w:val="ro-RO" w:eastAsia="ro-RO"/>
        </w:rPr>
        <w:t>.</w:t>
      </w:r>
      <w:r w:rsidRPr="0D6EC01D">
        <w:rPr>
          <w:rFonts w:ascii="Times New Roman" w:hAnsi="Times New Roman"/>
          <w:noProof/>
          <w:sz w:val="24"/>
          <w:szCs w:val="24"/>
          <w:lang w:val="ro-RO" w:eastAsia="ro-RO"/>
        </w:rPr>
        <w:t xml:space="preserve"> </w:t>
      </w:r>
      <w:r w:rsidR="00C9476A" w:rsidRPr="0D6EC01D">
        <w:rPr>
          <w:rFonts w:ascii="Times New Roman" w:hAnsi="Times New Roman"/>
          <w:noProof/>
          <w:sz w:val="24"/>
          <w:szCs w:val="24"/>
          <w:lang w:val="ro-RO" w:eastAsia="ro-RO"/>
        </w:rPr>
        <w:t xml:space="preserve">- Dacă ANR primeşte o plângere pe care </w:t>
      </w:r>
      <w:r w:rsidR="003434B9" w:rsidRPr="0D6EC01D">
        <w:rPr>
          <w:rFonts w:ascii="Times New Roman" w:hAnsi="Times New Roman"/>
          <w:noProof/>
          <w:sz w:val="24"/>
          <w:szCs w:val="24"/>
          <w:lang w:val="ro-RO" w:eastAsia="ro-RO"/>
        </w:rPr>
        <w:t>o consid</w:t>
      </w:r>
      <w:r w:rsidR="00BA70D5" w:rsidRPr="0D6EC01D">
        <w:rPr>
          <w:rFonts w:ascii="Times New Roman" w:hAnsi="Times New Roman"/>
          <w:noProof/>
          <w:sz w:val="24"/>
          <w:szCs w:val="24"/>
          <w:lang w:val="ro-RO" w:eastAsia="ro-RO"/>
        </w:rPr>
        <w:t>e</w:t>
      </w:r>
      <w:r w:rsidR="003434B9" w:rsidRPr="0D6EC01D">
        <w:rPr>
          <w:rFonts w:ascii="Times New Roman" w:hAnsi="Times New Roman"/>
          <w:noProof/>
          <w:sz w:val="24"/>
          <w:szCs w:val="24"/>
          <w:lang w:val="ro-RO" w:eastAsia="ro-RO"/>
        </w:rPr>
        <w:t>ră întemeiată</w:t>
      </w:r>
      <w:r w:rsidR="00C9476A" w:rsidRPr="0D6EC01D">
        <w:rPr>
          <w:rFonts w:ascii="Times New Roman" w:hAnsi="Times New Roman"/>
          <w:noProof/>
          <w:sz w:val="24"/>
          <w:szCs w:val="24"/>
          <w:lang w:val="ro-RO" w:eastAsia="ro-RO"/>
        </w:rPr>
        <w:t xml:space="preserve"> sau obţine dovezi că o navă care arborează pavilion român nu respectă prevederile acestei </w:t>
      </w:r>
      <w:r w:rsidR="00E80671" w:rsidRPr="0D6EC01D">
        <w:rPr>
          <w:rFonts w:ascii="Times New Roman" w:hAnsi="Times New Roman"/>
          <w:noProof/>
          <w:sz w:val="24"/>
          <w:szCs w:val="24"/>
          <w:lang w:val="ro-RO" w:eastAsia="ro-RO"/>
        </w:rPr>
        <w:t>C</w:t>
      </w:r>
      <w:r w:rsidR="00C9476A" w:rsidRPr="0D6EC01D">
        <w:rPr>
          <w:rFonts w:ascii="Times New Roman" w:hAnsi="Times New Roman"/>
          <w:noProof/>
          <w:sz w:val="24"/>
          <w:szCs w:val="24"/>
          <w:lang w:val="ro-RO" w:eastAsia="ro-RO"/>
        </w:rPr>
        <w:t xml:space="preserve">onvenţii sau dacă există deficienţe </w:t>
      </w:r>
      <w:r w:rsidR="00285DD4" w:rsidRPr="0D6EC01D">
        <w:rPr>
          <w:rFonts w:ascii="Times New Roman" w:hAnsi="Times New Roman"/>
          <w:noProof/>
          <w:sz w:val="24"/>
          <w:szCs w:val="24"/>
          <w:lang w:val="ro-RO" w:eastAsia="ro-RO"/>
        </w:rPr>
        <w:t xml:space="preserve">majore </w:t>
      </w:r>
      <w:r w:rsidR="00C9476A" w:rsidRPr="0D6EC01D">
        <w:rPr>
          <w:rFonts w:ascii="Times New Roman" w:hAnsi="Times New Roman"/>
          <w:strike/>
          <w:noProof/>
          <w:sz w:val="24"/>
          <w:szCs w:val="24"/>
          <w:lang w:val="ro-RO" w:eastAsia="ro-RO"/>
        </w:rPr>
        <w:t>grave</w:t>
      </w:r>
      <w:r w:rsidR="00C9476A" w:rsidRPr="0D6EC01D">
        <w:rPr>
          <w:rFonts w:ascii="Times New Roman" w:hAnsi="Times New Roman"/>
          <w:noProof/>
          <w:sz w:val="24"/>
          <w:szCs w:val="24"/>
          <w:lang w:val="ro-RO" w:eastAsia="ro-RO"/>
        </w:rPr>
        <w:t xml:space="preserve"> în aplicarea măsurilor cuprinse în Declaraţia de conformitate a muncii în </w:t>
      </w:r>
      <w:r w:rsidR="00E92EFE" w:rsidRPr="0D6EC01D">
        <w:rPr>
          <w:rFonts w:ascii="Times New Roman" w:hAnsi="Times New Roman"/>
          <w:noProof/>
          <w:sz w:val="24"/>
          <w:szCs w:val="24"/>
          <w:lang w:val="ro-RO" w:eastAsia="ro-RO"/>
        </w:rPr>
        <w:t>sectorul</w:t>
      </w:r>
      <w:r w:rsidR="00C9476A" w:rsidRPr="0D6EC01D">
        <w:rPr>
          <w:rFonts w:ascii="Times New Roman" w:hAnsi="Times New Roman"/>
          <w:noProof/>
          <w:sz w:val="24"/>
          <w:szCs w:val="24"/>
          <w:lang w:val="ro-RO" w:eastAsia="ro-RO"/>
        </w:rPr>
        <w:t xml:space="preserve"> maritim, ace</w:t>
      </w:r>
      <w:r w:rsidR="00BA70D5" w:rsidRPr="0D6EC01D">
        <w:rPr>
          <w:rFonts w:ascii="Times New Roman" w:hAnsi="Times New Roman"/>
          <w:noProof/>
          <w:sz w:val="24"/>
          <w:szCs w:val="24"/>
          <w:lang w:val="ro-RO" w:eastAsia="ro-RO"/>
        </w:rPr>
        <w:t>a</w:t>
      </w:r>
      <w:r w:rsidR="00C9476A" w:rsidRPr="0D6EC01D">
        <w:rPr>
          <w:rFonts w:ascii="Times New Roman" w:hAnsi="Times New Roman"/>
          <w:noProof/>
          <w:sz w:val="24"/>
          <w:szCs w:val="24"/>
          <w:lang w:val="ro-RO" w:eastAsia="ro-RO"/>
        </w:rPr>
        <w:t xml:space="preserve">sta va </w:t>
      </w:r>
      <w:r w:rsidR="00C9476A" w:rsidRPr="0D6EC01D">
        <w:rPr>
          <w:rFonts w:ascii="Times New Roman" w:hAnsi="Times New Roman"/>
          <w:strike/>
          <w:noProof/>
          <w:sz w:val="24"/>
          <w:szCs w:val="24"/>
          <w:lang w:val="ro-RO" w:eastAsia="ro-RO"/>
        </w:rPr>
        <w:t>lua</w:t>
      </w:r>
      <w:r w:rsidR="00C9476A" w:rsidRPr="0D6EC01D">
        <w:rPr>
          <w:rFonts w:ascii="Times New Roman" w:hAnsi="Times New Roman"/>
          <w:noProof/>
          <w:sz w:val="24"/>
          <w:szCs w:val="24"/>
          <w:lang w:val="ro-RO" w:eastAsia="ro-RO"/>
        </w:rPr>
        <w:t xml:space="preserve"> </w:t>
      </w:r>
      <w:r w:rsidR="00703BA8" w:rsidRPr="0D6EC01D">
        <w:rPr>
          <w:rFonts w:ascii="Times New Roman" w:hAnsi="Times New Roman"/>
          <w:noProof/>
          <w:sz w:val="24"/>
          <w:szCs w:val="24"/>
          <w:lang w:val="ro-RO" w:eastAsia="ro-RO"/>
        </w:rPr>
        <w:t xml:space="preserve">intreprinde </w:t>
      </w:r>
      <w:r w:rsidR="00C9476A" w:rsidRPr="0D6EC01D">
        <w:rPr>
          <w:rFonts w:ascii="Times New Roman" w:hAnsi="Times New Roman"/>
          <w:noProof/>
          <w:sz w:val="24"/>
          <w:szCs w:val="24"/>
          <w:lang w:val="ro-RO" w:eastAsia="ro-RO"/>
        </w:rPr>
        <w:t xml:space="preserve">acţiunile necesare pentru a </w:t>
      </w:r>
      <w:r w:rsidR="00703BA8" w:rsidRPr="0D6EC01D">
        <w:rPr>
          <w:rFonts w:ascii="Times New Roman" w:hAnsi="Times New Roman"/>
          <w:noProof/>
          <w:sz w:val="24"/>
          <w:szCs w:val="24"/>
          <w:lang w:val="ro-RO" w:eastAsia="ro-RO"/>
        </w:rPr>
        <w:t xml:space="preserve">investiga </w:t>
      </w:r>
      <w:r w:rsidR="00C9476A" w:rsidRPr="0D6EC01D">
        <w:rPr>
          <w:rFonts w:ascii="Times New Roman" w:hAnsi="Times New Roman"/>
          <w:noProof/>
          <w:sz w:val="24"/>
          <w:szCs w:val="24"/>
          <w:lang w:val="ro-RO" w:eastAsia="ro-RO"/>
        </w:rPr>
        <w:t>această problemă şi pentru a se asigura că sunt luate măsurile de remediere a oricăror deficienţe constatate.</w:t>
      </w:r>
    </w:p>
    <w:p w14:paraId="2256B64D" w14:textId="77777777" w:rsidR="003D7B52" w:rsidRPr="00F7320E" w:rsidRDefault="003D7B52" w:rsidP="00E21E26">
      <w:pPr>
        <w:autoSpaceDE w:val="0"/>
        <w:autoSpaceDN w:val="0"/>
        <w:adjustRightInd w:val="0"/>
        <w:spacing w:after="0" w:line="240" w:lineRule="auto"/>
        <w:jc w:val="both"/>
        <w:rPr>
          <w:rFonts w:ascii="Times New Roman" w:hAnsi="Times New Roman"/>
          <w:noProof/>
          <w:sz w:val="24"/>
          <w:szCs w:val="24"/>
          <w:lang w:val="ro-RO" w:eastAsia="ro-RO"/>
        </w:rPr>
      </w:pPr>
    </w:p>
    <w:p w14:paraId="57A69EC2" w14:textId="54C58A66" w:rsidR="00C9476A" w:rsidRPr="00F7320E" w:rsidRDefault="007736B4" w:rsidP="0D6EC01D">
      <w:pPr>
        <w:spacing w:after="0" w:line="240" w:lineRule="auto"/>
        <w:jc w:val="both"/>
        <w:rPr>
          <w:rFonts w:ascii="Times New Roman" w:hAnsi="Times New Roman"/>
          <w:noProof/>
          <w:sz w:val="24"/>
          <w:szCs w:val="24"/>
          <w:lang w:val="ro-RO" w:eastAsia="ro-RO"/>
        </w:rPr>
      </w:pPr>
      <w:r w:rsidRPr="003D7B52">
        <w:rPr>
          <w:rFonts w:ascii="Times New Roman" w:hAnsi="Times New Roman"/>
          <w:b/>
          <w:noProof/>
          <w:sz w:val="24"/>
          <w:szCs w:val="24"/>
          <w:lang w:val="ro-RO" w:eastAsia="ro-RO"/>
        </w:rPr>
        <w:t>Art.</w:t>
      </w:r>
      <w:r w:rsidR="00D326D3" w:rsidRPr="003D7B52">
        <w:rPr>
          <w:rFonts w:ascii="Times New Roman" w:hAnsi="Times New Roman"/>
          <w:b/>
          <w:noProof/>
          <w:sz w:val="24"/>
          <w:szCs w:val="24"/>
          <w:lang w:val="ro-RO" w:eastAsia="ro-RO"/>
        </w:rPr>
        <w:t>8</w:t>
      </w:r>
      <w:r w:rsidR="003D7B52" w:rsidRPr="003D7B52">
        <w:rPr>
          <w:rFonts w:ascii="Times New Roman" w:hAnsi="Times New Roman"/>
          <w:b/>
          <w:noProof/>
          <w:sz w:val="24"/>
          <w:szCs w:val="24"/>
          <w:lang w:val="ro-RO" w:eastAsia="ro-RO"/>
        </w:rPr>
        <w:t>4</w:t>
      </w:r>
      <w:r w:rsidR="00597AFE" w:rsidRPr="0D6EC01D">
        <w:rPr>
          <w:rFonts w:ascii="Times New Roman" w:hAnsi="Times New Roman"/>
          <w:noProof/>
          <w:sz w:val="24"/>
          <w:szCs w:val="24"/>
          <w:lang w:val="ro-RO" w:eastAsia="ro-RO"/>
        </w:rPr>
        <w:t xml:space="preserve"> </w:t>
      </w:r>
      <w:r w:rsidR="00C9476A" w:rsidRPr="0D6EC01D">
        <w:rPr>
          <w:rFonts w:ascii="Times New Roman" w:hAnsi="Times New Roman"/>
          <w:noProof/>
          <w:sz w:val="24"/>
          <w:szCs w:val="24"/>
          <w:lang w:val="ro-RO" w:eastAsia="ro-RO"/>
        </w:rPr>
        <w:t>.</w:t>
      </w:r>
      <w:r w:rsidRPr="0D6EC01D">
        <w:rPr>
          <w:rFonts w:ascii="Times New Roman" w:hAnsi="Times New Roman"/>
          <w:noProof/>
          <w:sz w:val="24"/>
          <w:szCs w:val="24"/>
          <w:lang w:val="ro-RO" w:eastAsia="ro-RO"/>
        </w:rPr>
        <w:t xml:space="preserve"> </w:t>
      </w:r>
      <w:r w:rsidR="00C9476A" w:rsidRPr="0D6EC01D">
        <w:rPr>
          <w:rFonts w:ascii="Times New Roman" w:hAnsi="Times New Roman"/>
          <w:noProof/>
          <w:sz w:val="24"/>
          <w:szCs w:val="24"/>
          <w:lang w:val="ro-RO" w:eastAsia="ro-RO"/>
        </w:rPr>
        <w:t xml:space="preserve">- (1) Inspecţiile </w:t>
      </w:r>
      <w:r w:rsidR="00E21E26" w:rsidRPr="0D6EC01D">
        <w:rPr>
          <w:rFonts w:ascii="Times New Roman" w:hAnsi="Times New Roman"/>
          <w:noProof/>
          <w:sz w:val="24"/>
          <w:szCs w:val="24"/>
          <w:lang w:val="ro-RO" w:eastAsia="ro-RO"/>
        </w:rPr>
        <w:t>și</w:t>
      </w:r>
      <w:r w:rsidR="00C9476A" w:rsidRPr="0D6EC01D">
        <w:rPr>
          <w:rFonts w:ascii="Times New Roman" w:hAnsi="Times New Roman"/>
          <w:noProof/>
          <w:sz w:val="24"/>
          <w:szCs w:val="24"/>
          <w:lang w:val="ro-RO" w:eastAsia="ro-RO"/>
        </w:rPr>
        <w:t xml:space="preserve"> verificările menţionate la art. </w:t>
      </w:r>
      <w:r w:rsidR="003D7B52">
        <w:rPr>
          <w:rFonts w:ascii="Times New Roman" w:hAnsi="Times New Roman"/>
          <w:noProof/>
          <w:sz w:val="24"/>
          <w:szCs w:val="24"/>
          <w:lang w:val="ro-RO" w:eastAsia="ro-RO"/>
        </w:rPr>
        <w:t>79</w:t>
      </w:r>
      <w:r w:rsidR="00C314E8" w:rsidRPr="0D6EC01D">
        <w:rPr>
          <w:rFonts w:ascii="Times New Roman" w:hAnsi="Times New Roman"/>
          <w:noProof/>
          <w:sz w:val="24"/>
          <w:szCs w:val="24"/>
          <w:lang w:val="ro-RO" w:eastAsia="ro-RO"/>
        </w:rPr>
        <w:t xml:space="preserve"> şi 8</w:t>
      </w:r>
      <w:r w:rsidR="003D7B52">
        <w:rPr>
          <w:rFonts w:ascii="Times New Roman" w:hAnsi="Times New Roman"/>
          <w:noProof/>
          <w:sz w:val="24"/>
          <w:szCs w:val="24"/>
          <w:lang w:val="ro-RO" w:eastAsia="ro-RO"/>
        </w:rPr>
        <w:t>0</w:t>
      </w:r>
      <w:r w:rsidR="00C9476A" w:rsidRPr="0D6EC01D">
        <w:rPr>
          <w:rFonts w:ascii="Times New Roman" w:hAnsi="Times New Roman"/>
          <w:noProof/>
          <w:sz w:val="24"/>
          <w:szCs w:val="24"/>
          <w:lang w:val="ro-RO" w:eastAsia="ro-RO"/>
        </w:rPr>
        <w:t xml:space="preserve"> se efectuează de inspectori autorizați din cadrul ANR sau ai organizației recunoscute.</w:t>
      </w:r>
    </w:p>
    <w:p w14:paraId="2E254D26" w14:textId="12BD666C"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D6EC01D">
        <w:rPr>
          <w:rFonts w:ascii="Times New Roman" w:hAnsi="Times New Roman"/>
          <w:noProof/>
          <w:sz w:val="24"/>
          <w:szCs w:val="24"/>
          <w:lang w:val="ro-RO" w:eastAsia="ro-RO"/>
        </w:rPr>
        <w:t xml:space="preserve">(2) </w:t>
      </w:r>
      <w:r w:rsidR="002F7DCA" w:rsidRPr="0D6EC01D">
        <w:rPr>
          <w:rFonts w:ascii="Times New Roman" w:hAnsi="Times New Roman"/>
          <w:noProof/>
          <w:sz w:val="24"/>
          <w:szCs w:val="24"/>
          <w:lang w:val="ro-RO" w:eastAsia="ro-RO"/>
        </w:rPr>
        <w:t xml:space="preserve">Inspectorii </w:t>
      </w:r>
      <w:r w:rsidRPr="0D6EC01D">
        <w:rPr>
          <w:rFonts w:ascii="Times New Roman" w:hAnsi="Times New Roman"/>
          <w:noProof/>
          <w:sz w:val="24"/>
          <w:szCs w:val="24"/>
          <w:lang w:val="ro-RO" w:eastAsia="ro-RO"/>
        </w:rPr>
        <w:t>autorizaţi</w:t>
      </w:r>
      <w:r w:rsidR="00BB71FD" w:rsidRPr="0D6EC01D">
        <w:rPr>
          <w:rFonts w:ascii="Times New Roman" w:hAnsi="Times New Roman"/>
          <w:noProof/>
          <w:sz w:val="24"/>
          <w:szCs w:val="24"/>
          <w:lang w:val="ro-RO" w:eastAsia="ro-RO"/>
        </w:rPr>
        <w:t xml:space="preserve"> au dreptul</w:t>
      </w:r>
      <w:r w:rsidRPr="0D6EC01D">
        <w:rPr>
          <w:rFonts w:ascii="Times New Roman" w:hAnsi="Times New Roman"/>
          <w:noProof/>
          <w:sz w:val="24"/>
          <w:szCs w:val="24"/>
          <w:lang w:val="ro-RO" w:eastAsia="ro-RO"/>
        </w:rPr>
        <w:t>:</w:t>
      </w:r>
    </w:p>
    <w:p w14:paraId="680D7668" w14:textId="77777777" w:rsidR="00C9476A" w:rsidRPr="00F7320E" w:rsidRDefault="00C9476A" w:rsidP="007736B4">
      <w:pPr>
        <w:numPr>
          <w:ilvl w:val="0"/>
          <w:numId w:val="32"/>
        </w:numPr>
        <w:tabs>
          <w:tab w:val="clear" w:pos="720"/>
          <w:tab w:val="left" w:pos="567"/>
          <w:tab w:val="num" w:pos="1134"/>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să urce la bordul unei nave </w:t>
      </w:r>
      <w:r w:rsidR="00866290" w:rsidRPr="00F7320E">
        <w:rPr>
          <w:rFonts w:ascii="Times New Roman" w:hAnsi="Times New Roman"/>
          <w:noProof/>
          <w:sz w:val="24"/>
          <w:szCs w:val="24"/>
          <w:lang w:val="ro-RO" w:eastAsia="ro-RO"/>
        </w:rPr>
        <w:t>care arborează</w:t>
      </w:r>
      <w:r w:rsidRPr="00F7320E">
        <w:rPr>
          <w:rFonts w:ascii="Times New Roman" w:hAnsi="Times New Roman"/>
          <w:noProof/>
          <w:sz w:val="24"/>
          <w:szCs w:val="24"/>
          <w:lang w:val="ro-RO" w:eastAsia="ro-RO"/>
        </w:rPr>
        <w:t xml:space="preserve"> pavilion român;</w:t>
      </w:r>
    </w:p>
    <w:p w14:paraId="6784582F" w14:textId="19066032" w:rsidR="00C9476A" w:rsidRPr="003D7B52" w:rsidRDefault="00C9476A" w:rsidP="007736B4">
      <w:pPr>
        <w:numPr>
          <w:ilvl w:val="0"/>
          <w:numId w:val="32"/>
        </w:numPr>
        <w:tabs>
          <w:tab w:val="clear" w:pos="720"/>
          <w:tab w:val="left" w:pos="567"/>
          <w:tab w:val="num" w:pos="1134"/>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D6EC01D">
        <w:rPr>
          <w:rFonts w:ascii="Times New Roman" w:hAnsi="Times New Roman"/>
          <w:noProof/>
          <w:sz w:val="24"/>
          <w:szCs w:val="24"/>
          <w:lang w:val="ro-RO" w:eastAsia="ro-RO"/>
        </w:rPr>
        <w:t xml:space="preserve">să desfăşoare orice examinări, controale sau </w:t>
      </w:r>
      <w:r w:rsidR="00A3017C" w:rsidRPr="0D6EC01D">
        <w:rPr>
          <w:rFonts w:ascii="Times New Roman" w:hAnsi="Times New Roman"/>
          <w:noProof/>
          <w:sz w:val="24"/>
          <w:szCs w:val="24"/>
          <w:lang w:val="ro-RO" w:eastAsia="ro-RO"/>
        </w:rPr>
        <w:t>investigatii</w:t>
      </w:r>
      <w:r w:rsidRPr="0D6EC01D">
        <w:rPr>
          <w:rFonts w:ascii="Times New Roman" w:hAnsi="Times New Roman"/>
          <w:noProof/>
          <w:sz w:val="24"/>
          <w:szCs w:val="24"/>
          <w:lang w:val="ro-RO" w:eastAsia="ro-RO"/>
        </w:rPr>
        <w:t xml:space="preserve"> pe care le-ar putea considera necesare pentru a se asigura </w:t>
      </w:r>
      <w:r w:rsidRPr="003D7B52">
        <w:rPr>
          <w:rFonts w:ascii="Times New Roman" w:hAnsi="Times New Roman"/>
          <w:noProof/>
          <w:sz w:val="24"/>
          <w:szCs w:val="24"/>
          <w:lang w:val="ro-RO" w:eastAsia="ro-RO"/>
        </w:rPr>
        <w:t xml:space="preserve">că normele sunt respectate cu stricteţe; </w:t>
      </w:r>
      <w:r w:rsidR="00E21E26" w:rsidRPr="003D7B52">
        <w:rPr>
          <w:rFonts w:ascii="Times New Roman" w:hAnsi="Times New Roman"/>
          <w:noProof/>
          <w:sz w:val="24"/>
          <w:szCs w:val="24"/>
          <w:lang w:val="ro-RO" w:eastAsia="ro-RO"/>
        </w:rPr>
        <w:t>și</w:t>
      </w:r>
    </w:p>
    <w:p w14:paraId="5B37EC33" w14:textId="77777777" w:rsidR="00C9476A" w:rsidRPr="003D7B52" w:rsidRDefault="00C9476A" w:rsidP="007736B4">
      <w:pPr>
        <w:numPr>
          <w:ilvl w:val="0"/>
          <w:numId w:val="32"/>
        </w:numPr>
        <w:tabs>
          <w:tab w:val="clear" w:pos="720"/>
          <w:tab w:val="left" w:pos="567"/>
          <w:tab w:val="num" w:pos="1134"/>
        </w:tabs>
        <w:autoSpaceDE w:val="0"/>
        <w:autoSpaceDN w:val="0"/>
        <w:adjustRightInd w:val="0"/>
        <w:spacing w:after="0" w:line="240" w:lineRule="auto"/>
        <w:ind w:left="284" w:firstLine="0"/>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să solicite c</w:t>
      </w:r>
      <w:r w:rsidR="003434B9" w:rsidRPr="003D7B52">
        <w:rPr>
          <w:rFonts w:ascii="Times New Roman" w:hAnsi="Times New Roman"/>
          <w:noProof/>
          <w:sz w:val="24"/>
          <w:szCs w:val="24"/>
          <w:lang w:val="ro-RO" w:eastAsia="ro-RO"/>
        </w:rPr>
        <w:t>a</w:t>
      </w:r>
      <w:r w:rsidRPr="003D7B52">
        <w:rPr>
          <w:rFonts w:ascii="Times New Roman" w:hAnsi="Times New Roman"/>
          <w:noProof/>
          <w:sz w:val="24"/>
          <w:szCs w:val="24"/>
          <w:lang w:val="ro-RO" w:eastAsia="ro-RO"/>
        </w:rPr>
        <w:t xml:space="preserve"> orice deficien</w:t>
      </w:r>
      <w:r w:rsidR="00866290" w:rsidRPr="003D7B52">
        <w:rPr>
          <w:rFonts w:ascii="Times New Roman" w:hAnsi="Times New Roman"/>
          <w:noProof/>
          <w:sz w:val="24"/>
          <w:szCs w:val="24"/>
          <w:lang w:val="ro-RO" w:eastAsia="ro-RO"/>
        </w:rPr>
        <w:t>ţ</w:t>
      </w:r>
      <w:r w:rsidRPr="003D7B52">
        <w:rPr>
          <w:rFonts w:ascii="Times New Roman" w:hAnsi="Times New Roman"/>
          <w:noProof/>
          <w:sz w:val="24"/>
          <w:szCs w:val="24"/>
          <w:lang w:val="ro-RO" w:eastAsia="ro-RO"/>
        </w:rPr>
        <w:t xml:space="preserve">ă să fie remediată şi, acolo unde au motive să considere că deficienţele constituie o încălcare gravă a cerinţelor </w:t>
      </w:r>
      <w:r w:rsidR="00E21E26" w:rsidRPr="003D7B52">
        <w:rPr>
          <w:rFonts w:ascii="Times New Roman" w:hAnsi="Times New Roman"/>
          <w:noProof/>
          <w:sz w:val="24"/>
          <w:szCs w:val="24"/>
          <w:lang w:val="ro-RO" w:eastAsia="ro-RO"/>
        </w:rPr>
        <w:t>Convenției</w:t>
      </w:r>
      <w:r w:rsidRPr="003D7B52">
        <w:rPr>
          <w:rFonts w:ascii="Times New Roman" w:hAnsi="Times New Roman"/>
          <w:noProof/>
          <w:sz w:val="24"/>
          <w:szCs w:val="24"/>
          <w:lang w:val="ro-RO" w:eastAsia="ro-RO"/>
        </w:rPr>
        <w:t xml:space="preserve"> (inclusiv drepturile navigatorilor) sau reprezintă un pericol semnificativ pentru sănătatea</w:t>
      </w:r>
      <w:r w:rsidR="009617A6" w:rsidRPr="003D7B52">
        <w:rPr>
          <w:rFonts w:ascii="Times New Roman" w:hAnsi="Times New Roman"/>
          <w:noProof/>
          <w:sz w:val="24"/>
          <w:szCs w:val="24"/>
          <w:lang w:val="ro-RO" w:eastAsia="ro-RO"/>
        </w:rPr>
        <w:t xml:space="preserve"> și</w:t>
      </w:r>
      <w:r w:rsidRPr="003D7B52">
        <w:rPr>
          <w:rFonts w:ascii="Times New Roman" w:hAnsi="Times New Roman"/>
          <w:noProof/>
          <w:sz w:val="24"/>
          <w:szCs w:val="24"/>
          <w:lang w:val="ro-RO" w:eastAsia="ro-RO"/>
        </w:rPr>
        <w:t xml:space="preserve"> securitatea navigatorilor, să interzică unei nave părăsirea portului până la adoptarea măsurilor necesare.</w:t>
      </w:r>
    </w:p>
    <w:p w14:paraId="0B6D344D" w14:textId="35AE3571" w:rsidR="00C9476A"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3D7B52">
        <w:rPr>
          <w:rFonts w:ascii="Times New Roman" w:hAnsi="Times New Roman"/>
          <w:noProof/>
          <w:sz w:val="24"/>
          <w:szCs w:val="24"/>
          <w:lang w:val="ro-RO" w:eastAsia="ro-RO"/>
        </w:rPr>
        <w:t xml:space="preserve">(3) Orice măsură adoptată ca urmare a </w:t>
      </w:r>
      <w:r w:rsidR="003434B9" w:rsidRPr="003D7B52">
        <w:rPr>
          <w:rFonts w:ascii="Times New Roman" w:hAnsi="Times New Roman"/>
          <w:noProof/>
          <w:sz w:val="24"/>
          <w:szCs w:val="24"/>
          <w:lang w:val="ro-RO" w:eastAsia="ro-RO"/>
        </w:rPr>
        <w:t>alin</w:t>
      </w:r>
      <w:r w:rsidRPr="003D7B52">
        <w:rPr>
          <w:rFonts w:ascii="Times New Roman" w:hAnsi="Times New Roman"/>
          <w:noProof/>
          <w:sz w:val="24"/>
          <w:szCs w:val="24"/>
          <w:lang w:val="ro-RO" w:eastAsia="ro-RO"/>
        </w:rPr>
        <w:t xml:space="preserve"> (2)</w:t>
      </w:r>
      <w:r w:rsidR="003434B9" w:rsidRPr="003D7B52">
        <w:rPr>
          <w:rFonts w:ascii="Times New Roman" w:hAnsi="Times New Roman"/>
          <w:noProof/>
          <w:sz w:val="24"/>
          <w:szCs w:val="24"/>
          <w:lang w:val="ro-RO" w:eastAsia="ro-RO"/>
        </w:rPr>
        <w:t xml:space="preserve"> lit</w:t>
      </w:r>
      <w:r w:rsidR="00C314E8" w:rsidRPr="003D7B52">
        <w:rPr>
          <w:rFonts w:ascii="Times New Roman" w:hAnsi="Times New Roman"/>
          <w:noProof/>
          <w:sz w:val="24"/>
          <w:szCs w:val="24"/>
          <w:lang w:val="ro-RO" w:eastAsia="ro-RO"/>
        </w:rPr>
        <w:t>.</w:t>
      </w:r>
      <w:r w:rsidR="003434B9" w:rsidRPr="003D7B52">
        <w:rPr>
          <w:rFonts w:ascii="Times New Roman" w:hAnsi="Times New Roman"/>
          <w:noProof/>
          <w:sz w:val="24"/>
          <w:szCs w:val="24"/>
          <w:lang w:val="ro-RO" w:eastAsia="ro-RO"/>
        </w:rPr>
        <w:t xml:space="preserve"> c)</w:t>
      </w:r>
      <w:r w:rsidRPr="003D7B52">
        <w:rPr>
          <w:rFonts w:ascii="Times New Roman" w:hAnsi="Times New Roman"/>
          <w:noProof/>
          <w:sz w:val="24"/>
          <w:szCs w:val="24"/>
          <w:lang w:val="ro-RO" w:eastAsia="ro-RO"/>
        </w:rPr>
        <w:t xml:space="preserve">, </w:t>
      </w:r>
      <w:r w:rsidR="002009F1" w:rsidRPr="003D7B52">
        <w:rPr>
          <w:rFonts w:ascii="Times New Roman" w:hAnsi="Times New Roman"/>
          <w:noProof/>
          <w:sz w:val="24"/>
          <w:szCs w:val="24"/>
          <w:lang w:val="ro-RO" w:eastAsia="ro-RO"/>
        </w:rPr>
        <w:t xml:space="preserve">poate fi atacată </w:t>
      </w:r>
      <w:r w:rsidRPr="003D7B52">
        <w:rPr>
          <w:rFonts w:ascii="Times New Roman" w:hAnsi="Times New Roman"/>
          <w:noProof/>
          <w:sz w:val="24"/>
          <w:szCs w:val="24"/>
          <w:lang w:val="ro-RO" w:eastAsia="ro-RO"/>
        </w:rPr>
        <w:t>în faţa unei autorităţi judecătoreşti sau administrative.</w:t>
      </w:r>
    </w:p>
    <w:p w14:paraId="0C92E166" w14:textId="77777777" w:rsidR="00A33347" w:rsidRPr="00F7320E" w:rsidRDefault="00A33347" w:rsidP="00E21E26">
      <w:pPr>
        <w:autoSpaceDE w:val="0"/>
        <w:autoSpaceDN w:val="0"/>
        <w:adjustRightInd w:val="0"/>
        <w:spacing w:after="0" w:line="240" w:lineRule="auto"/>
        <w:jc w:val="both"/>
        <w:rPr>
          <w:rFonts w:ascii="Times New Roman" w:hAnsi="Times New Roman"/>
          <w:noProof/>
          <w:sz w:val="24"/>
          <w:szCs w:val="24"/>
          <w:lang w:val="ro-RO" w:eastAsia="ro-RO"/>
        </w:rPr>
      </w:pPr>
    </w:p>
    <w:p w14:paraId="777C244B" w14:textId="689EAC41"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A33347">
        <w:rPr>
          <w:rFonts w:ascii="Times New Roman" w:hAnsi="Times New Roman"/>
          <w:b/>
          <w:iCs/>
          <w:noProof/>
          <w:sz w:val="24"/>
          <w:szCs w:val="24"/>
          <w:lang w:val="ro-RO" w:eastAsia="ro-RO"/>
        </w:rPr>
        <w:t>Art.</w:t>
      </w:r>
      <w:r w:rsidR="00D326D3" w:rsidRPr="00A33347">
        <w:rPr>
          <w:rFonts w:ascii="Times New Roman" w:hAnsi="Times New Roman"/>
          <w:b/>
          <w:iCs/>
          <w:noProof/>
          <w:sz w:val="24"/>
          <w:szCs w:val="24"/>
          <w:lang w:val="ro-RO" w:eastAsia="ro-RO"/>
        </w:rPr>
        <w:t>8</w:t>
      </w:r>
      <w:r w:rsidR="00A33347" w:rsidRPr="00A33347">
        <w:rPr>
          <w:rFonts w:ascii="Times New Roman" w:hAnsi="Times New Roman"/>
          <w:b/>
          <w:iCs/>
          <w:noProof/>
          <w:sz w:val="24"/>
          <w:szCs w:val="24"/>
          <w:lang w:val="ro-RO" w:eastAsia="ro-RO"/>
        </w:rPr>
        <w:t>5</w:t>
      </w:r>
      <w:r w:rsidRPr="00A33347">
        <w:rPr>
          <w:rFonts w:ascii="Times New Roman" w:hAnsi="Times New Roman"/>
          <w:b/>
          <w:iCs/>
          <w:noProof/>
          <w:sz w:val="24"/>
          <w:szCs w:val="24"/>
          <w:lang w:val="ro-RO" w:eastAsia="ro-RO"/>
        </w:rPr>
        <w:t>.</w:t>
      </w:r>
      <w:r w:rsidR="007736B4" w:rsidRPr="00F7320E">
        <w:rPr>
          <w:rFonts w:ascii="Times New Roman" w:hAnsi="Times New Roman"/>
          <w:iCs/>
          <w:noProof/>
          <w:sz w:val="24"/>
          <w:szCs w:val="24"/>
          <w:lang w:val="ro-RO" w:eastAsia="ro-RO"/>
        </w:rPr>
        <w:t xml:space="preserve"> </w:t>
      </w:r>
      <w:r w:rsidRPr="00F7320E">
        <w:rPr>
          <w:rFonts w:ascii="Times New Roman" w:hAnsi="Times New Roman"/>
          <w:iCs/>
          <w:noProof/>
          <w:sz w:val="24"/>
          <w:szCs w:val="24"/>
          <w:lang w:val="ro-RO" w:eastAsia="ro-RO"/>
        </w:rPr>
        <w:t xml:space="preserve">- (1) </w:t>
      </w:r>
      <w:r w:rsidRPr="00F7320E">
        <w:rPr>
          <w:rFonts w:ascii="Times New Roman" w:hAnsi="Times New Roman"/>
          <w:noProof/>
          <w:sz w:val="24"/>
          <w:szCs w:val="24"/>
          <w:lang w:val="ro-RO" w:eastAsia="ro-RO"/>
        </w:rPr>
        <w:t xml:space="preserve">Inspectorii vor depune la </w:t>
      </w:r>
      <w:r w:rsidR="003434B9" w:rsidRPr="00F7320E">
        <w:rPr>
          <w:rFonts w:ascii="Times New Roman" w:hAnsi="Times New Roman"/>
          <w:noProof/>
          <w:sz w:val="24"/>
          <w:szCs w:val="24"/>
          <w:lang w:val="ro-RO" w:eastAsia="ro-RO"/>
        </w:rPr>
        <w:t>ANR</w:t>
      </w:r>
      <w:r w:rsidRPr="00F7320E">
        <w:rPr>
          <w:rFonts w:ascii="Times New Roman" w:hAnsi="Times New Roman"/>
          <w:noProof/>
          <w:sz w:val="24"/>
          <w:szCs w:val="24"/>
          <w:lang w:val="ro-RO" w:eastAsia="ro-RO"/>
        </w:rPr>
        <w:t xml:space="preserve"> un raport al fiecărei inspecţii. O copie a raportului în limba engleză sau în limba de lucru a navei va fi transmisă comandantului navei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o altă copie va fi expusă la avizierul navei pentru informarea navigatorilor şi, la cerere, trimisă reprezentanţilor lor.</w:t>
      </w:r>
    </w:p>
    <w:p w14:paraId="70894588" w14:textId="123BCBE1"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 xml:space="preserve">(2) ANR păstrează registre ale inspecţiilor privind condiţiile navigatorilor de pe navele care arborează pavilion român </w:t>
      </w:r>
      <w:r w:rsidR="00E21E26" w:rsidRPr="00F7320E">
        <w:rPr>
          <w:rFonts w:ascii="Times New Roman" w:hAnsi="Times New Roman"/>
          <w:noProof/>
          <w:sz w:val="24"/>
          <w:szCs w:val="24"/>
          <w:lang w:val="ro-RO" w:eastAsia="ro-RO"/>
        </w:rPr>
        <w:t>și</w:t>
      </w:r>
      <w:r w:rsidRPr="00F7320E">
        <w:rPr>
          <w:rFonts w:ascii="Times New Roman" w:hAnsi="Times New Roman"/>
          <w:noProof/>
          <w:sz w:val="24"/>
          <w:szCs w:val="24"/>
          <w:lang w:val="ro-RO" w:eastAsia="ro-RO"/>
        </w:rPr>
        <w:t xml:space="preserve"> va publica un raport anual cu activităţile de inspecţie, într-un termen rezonabil de la încheierea anului care nu va depăşi în nici un caz 6 luni de la sfârşitul anului în cursul căruia s-au desfăşurat inspecţiile. </w:t>
      </w:r>
    </w:p>
    <w:p w14:paraId="5D3D6F03" w14:textId="65BDD8A1"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(3) În cazul unei anchete ca urmare a unui incident major, raportul este înaintat ANR de îndată ce va fi disponibil, nu mai târziu de o lună de la emiterea concluziilor anchetei.</w:t>
      </w:r>
    </w:p>
    <w:p w14:paraId="18D8A2A1" w14:textId="50166199"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(4) La efectuarea unei inspecţii sau când sunt adoptate măsuri potrivit dispoziţiilor prezentului art</w:t>
      </w:r>
      <w:r w:rsidR="00B12862" w:rsidRPr="00F7320E">
        <w:rPr>
          <w:rFonts w:ascii="Times New Roman" w:hAnsi="Times New Roman"/>
          <w:noProof/>
          <w:sz w:val="24"/>
          <w:szCs w:val="24"/>
          <w:lang w:val="ro-RO" w:eastAsia="ro-RO"/>
        </w:rPr>
        <w:t>icol</w:t>
      </w:r>
      <w:r w:rsidRPr="00F7320E">
        <w:rPr>
          <w:rFonts w:ascii="Times New Roman" w:hAnsi="Times New Roman"/>
          <w:noProof/>
          <w:sz w:val="24"/>
          <w:szCs w:val="24"/>
          <w:lang w:val="ro-RO" w:eastAsia="ro-RO"/>
        </w:rPr>
        <w:t>, vor fi depuse toate eforturile pentru a se evita reţinerea sau întârzierea nejustificată a navei.</w:t>
      </w:r>
    </w:p>
    <w:p w14:paraId="49E3BA7A" w14:textId="3EE51C73"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(5) Compensaţiile sunt plătite potrivit legislaţiei naţionale pentru orice prejudiciu sau pierdere care rezultă din exercitarea ilicită a puterilor de către inspectori. Sarcina probei revine în fiecare caz reclamantului.</w:t>
      </w:r>
    </w:p>
    <w:p w14:paraId="4075B8CE" w14:textId="77777777" w:rsidR="00C9476A" w:rsidRPr="00F7320E" w:rsidRDefault="00C9476A" w:rsidP="00E21E26">
      <w:pPr>
        <w:pStyle w:val="ListParagraph"/>
        <w:spacing w:after="0" w:line="240" w:lineRule="auto"/>
        <w:rPr>
          <w:rFonts w:ascii="Times New Roman" w:hAnsi="Times New Roman"/>
          <w:noProof/>
          <w:sz w:val="24"/>
          <w:szCs w:val="24"/>
          <w:lang w:val="ro-RO" w:eastAsia="ro-RO"/>
        </w:rPr>
      </w:pPr>
    </w:p>
    <w:p w14:paraId="7F3F928B" w14:textId="77777777" w:rsidR="00C9476A" w:rsidRPr="00A33347" w:rsidRDefault="00C9476A" w:rsidP="00E21E26">
      <w:pPr>
        <w:spacing w:after="0" w:line="240" w:lineRule="auto"/>
        <w:jc w:val="center"/>
        <w:rPr>
          <w:rFonts w:ascii="Times New Roman" w:hAnsi="Times New Roman"/>
          <w:b/>
          <w:noProof/>
          <w:sz w:val="24"/>
          <w:szCs w:val="24"/>
          <w:lang w:val="ro-RO"/>
        </w:rPr>
      </w:pPr>
      <w:bookmarkStart w:id="12" w:name="ref#A10"/>
      <w:bookmarkEnd w:id="12"/>
      <w:r w:rsidRPr="00A33347">
        <w:rPr>
          <w:rFonts w:ascii="Times New Roman" w:hAnsi="Times New Roman"/>
          <w:b/>
          <w:noProof/>
          <w:sz w:val="24"/>
          <w:szCs w:val="24"/>
          <w:lang w:val="ro-RO"/>
        </w:rPr>
        <w:t xml:space="preserve">SECŢIUNEA a </w:t>
      </w:r>
      <w:r w:rsidR="00597AFE" w:rsidRPr="00A33347">
        <w:rPr>
          <w:rFonts w:ascii="Times New Roman" w:hAnsi="Times New Roman"/>
          <w:b/>
          <w:noProof/>
          <w:sz w:val="24"/>
          <w:szCs w:val="24"/>
          <w:lang w:val="ro-RO"/>
        </w:rPr>
        <w:t>4</w:t>
      </w:r>
      <w:r w:rsidRPr="00A33347">
        <w:rPr>
          <w:rFonts w:ascii="Times New Roman" w:hAnsi="Times New Roman"/>
          <w:b/>
          <w:noProof/>
          <w:sz w:val="24"/>
          <w:szCs w:val="24"/>
          <w:lang w:val="ro-RO"/>
        </w:rPr>
        <w:t>-a</w:t>
      </w:r>
    </w:p>
    <w:p w14:paraId="44E5EB49" w14:textId="77777777" w:rsidR="00C9476A" w:rsidRPr="00A33347" w:rsidRDefault="00C9476A" w:rsidP="00E21E26">
      <w:pPr>
        <w:spacing w:after="0" w:line="240" w:lineRule="auto"/>
        <w:jc w:val="center"/>
        <w:rPr>
          <w:rFonts w:ascii="Times New Roman" w:hAnsi="Times New Roman"/>
          <w:b/>
          <w:noProof/>
          <w:sz w:val="24"/>
          <w:szCs w:val="24"/>
          <w:lang w:val="ro-RO"/>
        </w:rPr>
      </w:pPr>
      <w:r w:rsidRPr="00A33347">
        <w:rPr>
          <w:rFonts w:ascii="Times New Roman" w:hAnsi="Times New Roman"/>
          <w:b/>
          <w:noProof/>
          <w:sz w:val="24"/>
          <w:szCs w:val="24"/>
          <w:lang w:val="ro-RO"/>
        </w:rPr>
        <w:t>Proceduri de plângere</w:t>
      </w:r>
      <w:r w:rsidR="00B04008" w:rsidRPr="00A33347">
        <w:rPr>
          <w:rFonts w:ascii="Times New Roman" w:hAnsi="Times New Roman"/>
          <w:b/>
          <w:noProof/>
          <w:sz w:val="24"/>
          <w:szCs w:val="24"/>
          <w:lang w:val="ro-RO"/>
        </w:rPr>
        <w:t xml:space="preserve"> la bord</w:t>
      </w:r>
    </w:p>
    <w:p w14:paraId="4380350C" w14:textId="77777777" w:rsidR="00597AFE" w:rsidRPr="00A33347" w:rsidRDefault="00597AFE" w:rsidP="00597AFE">
      <w:pPr>
        <w:spacing w:after="0" w:line="240" w:lineRule="auto"/>
        <w:jc w:val="both"/>
        <w:rPr>
          <w:rFonts w:ascii="Times New Roman" w:hAnsi="Times New Roman"/>
          <w:b/>
          <w:noProof/>
          <w:sz w:val="24"/>
          <w:szCs w:val="24"/>
          <w:lang w:val="ro-RO"/>
        </w:rPr>
      </w:pPr>
    </w:p>
    <w:p w14:paraId="287FEBEC" w14:textId="59CF66EC" w:rsidR="00C9476A" w:rsidRPr="00F7320E" w:rsidRDefault="00C9476A" w:rsidP="00597AFE">
      <w:pPr>
        <w:spacing w:after="0" w:line="240" w:lineRule="auto"/>
        <w:jc w:val="both"/>
        <w:rPr>
          <w:rFonts w:ascii="Times New Roman" w:hAnsi="Times New Roman"/>
          <w:noProof/>
          <w:sz w:val="24"/>
          <w:szCs w:val="24"/>
          <w:lang w:val="ro-RO" w:eastAsia="es-ES"/>
        </w:rPr>
      </w:pPr>
      <w:r w:rsidRPr="00A33347">
        <w:rPr>
          <w:rFonts w:ascii="Times New Roman" w:hAnsi="Times New Roman"/>
          <w:b/>
          <w:noProof/>
          <w:sz w:val="24"/>
          <w:szCs w:val="24"/>
          <w:lang w:val="ro-RO"/>
        </w:rPr>
        <w:t>Art.</w:t>
      </w:r>
      <w:r w:rsidR="00D326D3" w:rsidRPr="00A33347">
        <w:rPr>
          <w:rFonts w:ascii="Times New Roman" w:hAnsi="Times New Roman"/>
          <w:b/>
          <w:noProof/>
          <w:sz w:val="24"/>
          <w:szCs w:val="24"/>
          <w:lang w:val="ro-RO"/>
        </w:rPr>
        <w:t>8</w:t>
      </w:r>
      <w:r w:rsidR="00A33347" w:rsidRPr="00A33347">
        <w:rPr>
          <w:rFonts w:ascii="Times New Roman" w:hAnsi="Times New Roman"/>
          <w:b/>
          <w:noProof/>
          <w:sz w:val="24"/>
          <w:szCs w:val="24"/>
          <w:lang w:val="ro-RO"/>
        </w:rPr>
        <w:t>6</w:t>
      </w:r>
      <w:r w:rsidRPr="00F7320E">
        <w:rPr>
          <w:rFonts w:ascii="Times New Roman" w:hAnsi="Times New Roman"/>
          <w:noProof/>
          <w:sz w:val="24"/>
          <w:szCs w:val="24"/>
          <w:lang w:val="ro-RO"/>
        </w:rPr>
        <w:t>.</w:t>
      </w:r>
      <w:r w:rsidR="007736B4"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xml:space="preserve">- (1) Armatorii navelor care arborează pavilion român trebuie să aibă la bordul navelor lor o procedură de gestionare corectă, efectivă </w:t>
      </w:r>
      <w:r w:rsidR="00E21E26" w:rsidRPr="00F7320E">
        <w:rPr>
          <w:rFonts w:ascii="Times New Roman" w:hAnsi="Times New Roman"/>
          <w:noProof/>
          <w:sz w:val="24"/>
          <w:szCs w:val="24"/>
          <w:lang w:val="ro-RO"/>
        </w:rPr>
        <w:t>și</w:t>
      </w:r>
      <w:r w:rsidRPr="00F7320E">
        <w:rPr>
          <w:rFonts w:ascii="Times New Roman" w:hAnsi="Times New Roman"/>
          <w:noProof/>
          <w:sz w:val="24"/>
          <w:szCs w:val="24"/>
          <w:lang w:val="ro-RO"/>
        </w:rPr>
        <w:t xml:space="preserve"> rapidă a plângerilor care fac obiectul unei încălcări ale prevederilor </w:t>
      </w:r>
      <w:r w:rsidR="00E21E26" w:rsidRPr="00F7320E">
        <w:rPr>
          <w:rFonts w:ascii="Times New Roman" w:hAnsi="Times New Roman"/>
          <w:noProof/>
          <w:sz w:val="24"/>
          <w:szCs w:val="24"/>
          <w:lang w:val="ro-RO"/>
        </w:rPr>
        <w:t>Convenției</w:t>
      </w:r>
      <w:r w:rsidRPr="00F7320E">
        <w:rPr>
          <w:rFonts w:ascii="Times New Roman" w:hAnsi="Times New Roman"/>
          <w:noProof/>
          <w:sz w:val="24"/>
          <w:szCs w:val="24"/>
          <w:lang w:val="ro-RO"/>
        </w:rPr>
        <w:t>,</w:t>
      </w:r>
      <w:r w:rsidRPr="00F7320E">
        <w:rPr>
          <w:rFonts w:ascii="Times New Roman" w:hAnsi="Times New Roman"/>
          <w:noProof/>
          <w:sz w:val="24"/>
          <w:szCs w:val="24"/>
          <w:lang w:val="ro-RO" w:eastAsia="ro-RO"/>
        </w:rPr>
        <w:t xml:space="preserve"> inclusiv anumite drepturile ale navigatorilor</w:t>
      </w:r>
      <w:r w:rsidRPr="00F7320E">
        <w:rPr>
          <w:rFonts w:ascii="Times New Roman" w:hAnsi="Times New Roman"/>
          <w:noProof/>
          <w:sz w:val="24"/>
          <w:szCs w:val="24"/>
          <w:lang w:val="ro-RO"/>
        </w:rPr>
        <w:t>.</w:t>
      </w:r>
      <w:r w:rsidRPr="00F7320E">
        <w:rPr>
          <w:rFonts w:ascii="Times New Roman" w:hAnsi="Times New Roman"/>
          <w:noProof/>
          <w:sz w:val="24"/>
          <w:szCs w:val="24"/>
          <w:lang w:val="ro-RO" w:eastAsia="es-ES"/>
        </w:rPr>
        <w:t xml:space="preserve"> </w:t>
      </w:r>
    </w:p>
    <w:p w14:paraId="4E8A790D" w14:textId="231153A9"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(2) Procedura va respecta prevederile </w:t>
      </w:r>
      <w:r w:rsidR="006E53DA" w:rsidRPr="00F7320E">
        <w:rPr>
          <w:rFonts w:ascii="Times New Roman" w:hAnsi="Times New Roman"/>
          <w:noProof/>
          <w:sz w:val="24"/>
          <w:szCs w:val="24"/>
          <w:lang w:val="ro-RO"/>
        </w:rPr>
        <w:t>O</w:t>
      </w:r>
      <w:r w:rsidRPr="00F7320E">
        <w:rPr>
          <w:rFonts w:ascii="Times New Roman" w:hAnsi="Times New Roman"/>
          <w:noProof/>
          <w:sz w:val="24"/>
          <w:szCs w:val="24"/>
          <w:lang w:val="ro-RO"/>
        </w:rPr>
        <w:t>rdinului ministrului transporturilor nr. 1225/</w:t>
      </w:r>
      <w:r w:rsidR="00B04008" w:rsidRPr="00F7320E">
        <w:rPr>
          <w:rFonts w:ascii="Times New Roman" w:hAnsi="Times New Roman"/>
          <w:noProof/>
          <w:sz w:val="24"/>
          <w:szCs w:val="24"/>
          <w:lang w:val="ro-RO"/>
        </w:rPr>
        <w:t>20</w:t>
      </w:r>
      <w:r w:rsidRPr="00F7320E">
        <w:rPr>
          <w:rFonts w:ascii="Times New Roman" w:hAnsi="Times New Roman"/>
          <w:noProof/>
          <w:sz w:val="24"/>
          <w:szCs w:val="24"/>
          <w:lang w:val="ro-RO"/>
        </w:rPr>
        <w:t>15</w:t>
      </w:r>
      <w:r w:rsidR="00C314E8" w:rsidRPr="00F7320E">
        <w:rPr>
          <w:lang w:val="ro-RO"/>
        </w:rPr>
        <w:t xml:space="preserve"> </w:t>
      </w:r>
      <w:r w:rsidR="00C314E8" w:rsidRPr="00F7320E">
        <w:rPr>
          <w:rFonts w:ascii="Times New Roman" w:hAnsi="Times New Roman"/>
          <w:noProof/>
          <w:sz w:val="24"/>
          <w:szCs w:val="24"/>
          <w:lang w:val="ro-RO"/>
        </w:rPr>
        <w:t>privind respectarea obligaţiilor ce revin României în calitate de stat de pavilion conform prevederilor Convenției privind munca în sectorul maritim (MLC 2006), publicat în Monitorul Oficial al României, Partea I nr. 900 din 3 decembrie 2015</w:t>
      </w:r>
      <w:r w:rsidRPr="00F7320E">
        <w:rPr>
          <w:rFonts w:ascii="Times New Roman" w:hAnsi="Times New Roman"/>
          <w:noProof/>
          <w:sz w:val="24"/>
          <w:szCs w:val="24"/>
          <w:lang w:val="ro-RO"/>
        </w:rPr>
        <w:t>.</w:t>
      </w:r>
    </w:p>
    <w:p w14:paraId="3152CA08" w14:textId="5B8A6BBA" w:rsidR="00C9476A" w:rsidRPr="00F7320E" w:rsidRDefault="00C9476A" w:rsidP="00E21E26">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(3) Procedura va conţine </w:t>
      </w:r>
      <w:r w:rsidR="006E53DA" w:rsidRPr="00F7320E">
        <w:rPr>
          <w:rFonts w:ascii="Times New Roman" w:hAnsi="Times New Roman"/>
          <w:noProof/>
          <w:sz w:val="24"/>
          <w:szCs w:val="24"/>
          <w:lang w:val="ro-RO"/>
        </w:rPr>
        <w:t>cel puţin</w:t>
      </w:r>
      <w:r w:rsidRPr="00F7320E">
        <w:rPr>
          <w:rFonts w:ascii="Times New Roman" w:hAnsi="Times New Roman"/>
          <w:noProof/>
          <w:sz w:val="24"/>
          <w:szCs w:val="24"/>
          <w:lang w:val="ro-RO"/>
        </w:rPr>
        <w:t xml:space="preserve"> următoarele elemente:</w:t>
      </w:r>
    </w:p>
    <w:p w14:paraId="501D545F" w14:textId="77777777" w:rsidR="00C9476A" w:rsidRPr="00F7320E" w:rsidRDefault="00597AFE" w:rsidP="00A33347">
      <w:pPr>
        <w:tabs>
          <w:tab w:val="left" w:pos="142"/>
          <w:tab w:val="left" w:pos="709"/>
        </w:tabs>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a) </w:t>
      </w:r>
      <w:r w:rsidR="00C9476A" w:rsidRPr="00F7320E">
        <w:rPr>
          <w:rFonts w:ascii="Times New Roman" w:hAnsi="Times New Roman"/>
          <w:noProof/>
          <w:sz w:val="24"/>
          <w:szCs w:val="24"/>
          <w:lang w:val="ro-RO"/>
        </w:rPr>
        <w:t xml:space="preserve">Modul de depunere: </w:t>
      </w:r>
    </w:p>
    <w:p w14:paraId="103A9496" w14:textId="77777777" w:rsidR="00C9476A" w:rsidRPr="00F7320E" w:rsidRDefault="00C9476A" w:rsidP="007736B4">
      <w:pPr>
        <w:numPr>
          <w:ilvl w:val="0"/>
          <w:numId w:val="7"/>
        </w:numPr>
        <w:tabs>
          <w:tab w:val="left" w:pos="709"/>
          <w:tab w:val="left" w:pos="851"/>
        </w:tabs>
        <w:spacing w:after="0" w:line="240" w:lineRule="auto"/>
        <w:ind w:left="567" w:firstLine="0"/>
        <w:jc w:val="both"/>
        <w:rPr>
          <w:rFonts w:ascii="Times New Roman" w:hAnsi="Times New Roman"/>
          <w:noProof/>
          <w:sz w:val="24"/>
          <w:szCs w:val="24"/>
          <w:lang w:val="ro-RO"/>
        </w:rPr>
      </w:pPr>
      <w:r w:rsidRPr="00F7320E">
        <w:rPr>
          <w:rFonts w:ascii="Times New Roman" w:hAnsi="Times New Roman"/>
          <w:noProof/>
          <w:sz w:val="24"/>
          <w:szCs w:val="24"/>
          <w:lang w:val="ro-RO"/>
        </w:rPr>
        <w:t xml:space="preserve">plângerea ar trebui </w:t>
      </w:r>
      <w:r w:rsidRPr="00F7320E">
        <w:rPr>
          <w:rFonts w:ascii="Times New Roman" w:hAnsi="Times New Roman"/>
          <w:noProof/>
          <w:sz w:val="24"/>
          <w:szCs w:val="24"/>
          <w:lang w:val="ro-RO" w:eastAsia="ro-RO"/>
        </w:rPr>
        <w:t xml:space="preserve">adresată şefului departamentului </w:t>
      </w:r>
      <w:r w:rsidRPr="00F7320E">
        <w:rPr>
          <w:rFonts w:ascii="Times New Roman" w:hAnsi="Times New Roman"/>
          <w:noProof/>
          <w:sz w:val="24"/>
          <w:szCs w:val="24"/>
          <w:lang w:val="ro-RO"/>
        </w:rPr>
        <w:t>în care navi</w:t>
      </w:r>
      <w:r w:rsidR="00597AFE" w:rsidRPr="00F7320E">
        <w:rPr>
          <w:rFonts w:ascii="Times New Roman" w:hAnsi="Times New Roman"/>
          <w:noProof/>
          <w:sz w:val="24"/>
          <w:szCs w:val="24"/>
          <w:lang w:val="ro-RO"/>
        </w:rPr>
        <w:t xml:space="preserve">gatorul lucrează sau ofiţerului </w:t>
      </w:r>
      <w:r w:rsidRPr="00F7320E">
        <w:rPr>
          <w:rFonts w:ascii="Times New Roman" w:hAnsi="Times New Roman"/>
          <w:noProof/>
          <w:sz w:val="24"/>
          <w:szCs w:val="24"/>
          <w:lang w:val="ro-RO"/>
        </w:rPr>
        <w:t>superior</w:t>
      </w:r>
      <w:r w:rsidR="00430C99" w:rsidRPr="00F7320E">
        <w:rPr>
          <w:rFonts w:ascii="Times New Roman" w:hAnsi="Times New Roman"/>
          <w:noProof/>
          <w:sz w:val="24"/>
          <w:szCs w:val="24"/>
          <w:lang w:val="ro-RO"/>
        </w:rPr>
        <w:t xml:space="preserve"> al</w:t>
      </w:r>
      <w:r w:rsidRPr="00F7320E">
        <w:rPr>
          <w:rFonts w:ascii="Times New Roman" w:hAnsi="Times New Roman"/>
          <w:noProof/>
          <w:sz w:val="24"/>
          <w:szCs w:val="24"/>
          <w:lang w:val="ro-RO"/>
        </w:rPr>
        <w:t xml:space="preserve"> acestuia;</w:t>
      </w:r>
    </w:p>
    <w:p w14:paraId="3262EA54" w14:textId="099D3787" w:rsidR="00C9476A" w:rsidRPr="00F7320E" w:rsidRDefault="00C314E8" w:rsidP="007736B4">
      <w:pPr>
        <w:numPr>
          <w:ilvl w:val="0"/>
          <w:numId w:val="7"/>
        </w:numPr>
        <w:tabs>
          <w:tab w:val="left" w:pos="851"/>
          <w:tab w:val="left" w:pos="993"/>
        </w:tabs>
        <w:spacing w:after="0" w:line="240" w:lineRule="auto"/>
        <w:ind w:left="567" w:firstLine="0"/>
        <w:jc w:val="both"/>
        <w:rPr>
          <w:rFonts w:ascii="Times New Roman" w:hAnsi="Times New Roman"/>
          <w:noProof/>
          <w:sz w:val="24"/>
          <w:szCs w:val="24"/>
          <w:lang w:val="ro-RO"/>
        </w:rPr>
      </w:pPr>
      <w:r w:rsidRPr="00F7320E">
        <w:rPr>
          <w:rFonts w:ascii="Times New Roman" w:hAnsi="Times New Roman"/>
          <w:noProof/>
          <w:sz w:val="24"/>
          <w:szCs w:val="24"/>
          <w:lang w:val="ro-RO"/>
        </w:rPr>
        <w:t>p</w:t>
      </w:r>
      <w:r w:rsidR="00C9476A" w:rsidRPr="00F7320E">
        <w:rPr>
          <w:rFonts w:ascii="Times New Roman" w:hAnsi="Times New Roman"/>
          <w:noProof/>
          <w:sz w:val="24"/>
          <w:szCs w:val="24"/>
          <w:lang w:val="ro-RO"/>
        </w:rPr>
        <w:t>lângerea va fi înregistrată</w:t>
      </w:r>
      <w:r w:rsidR="00014A9E">
        <w:rPr>
          <w:rFonts w:ascii="Times New Roman" w:hAnsi="Times New Roman"/>
          <w:noProof/>
          <w:sz w:val="24"/>
          <w:szCs w:val="24"/>
          <w:lang w:val="ro-RO"/>
        </w:rPr>
        <w:t>. L</w:t>
      </w:r>
      <w:r w:rsidR="00C9476A" w:rsidRPr="00F7320E">
        <w:rPr>
          <w:rFonts w:ascii="Times New Roman" w:hAnsi="Times New Roman"/>
          <w:noProof/>
          <w:sz w:val="24"/>
          <w:szCs w:val="24"/>
          <w:lang w:val="ro-RO"/>
        </w:rPr>
        <w:t>a bord va exista un sistem de înregistrare a plângerilor, dovada înregistrări</w:t>
      </w:r>
      <w:r w:rsidR="00B04008" w:rsidRPr="00F7320E">
        <w:rPr>
          <w:rFonts w:ascii="Times New Roman" w:hAnsi="Times New Roman"/>
          <w:noProof/>
          <w:sz w:val="24"/>
          <w:szCs w:val="24"/>
          <w:lang w:val="ro-RO"/>
        </w:rPr>
        <w:t xml:space="preserve">i </w:t>
      </w:r>
      <w:r w:rsidR="00C9476A" w:rsidRPr="00F7320E">
        <w:rPr>
          <w:rFonts w:ascii="Times New Roman" w:hAnsi="Times New Roman"/>
          <w:noProof/>
          <w:sz w:val="24"/>
          <w:szCs w:val="24"/>
          <w:lang w:val="ro-RO"/>
        </w:rPr>
        <w:t>trebui</w:t>
      </w:r>
      <w:r w:rsidR="00430C99" w:rsidRPr="00F7320E">
        <w:rPr>
          <w:rFonts w:ascii="Times New Roman" w:hAnsi="Times New Roman"/>
          <w:noProof/>
          <w:sz w:val="24"/>
          <w:szCs w:val="24"/>
          <w:lang w:val="ro-RO"/>
        </w:rPr>
        <w:t>e</w:t>
      </w:r>
      <w:r w:rsidR="00C9476A" w:rsidRPr="00F7320E">
        <w:rPr>
          <w:rFonts w:ascii="Times New Roman" w:hAnsi="Times New Roman"/>
          <w:noProof/>
          <w:sz w:val="24"/>
          <w:szCs w:val="24"/>
          <w:lang w:val="ro-RO"/>
        </w:rPr>
        <w:t xml:space="preserve"> să fie dată persoanei care a depus-o.</w:t>
      </w:r>
    </w:p>
    <w:p w14:paraId="17C455F6" w14:textId="6BB7128B" w:rsidR="00C9476A" w:rsidRPr="00F7320E" w:rsidRDefault="00A33347" w:rsidP="00A33347">
      <w:pPr>
        <w:tabs>
          <w:tab w:val="left" w:pos="567"/>
        </w:tabs>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 xml:space="preserve">b) </w:t>
      </w:r>
      <w:r w:rsidR="00C9476A" w:rsidRPr="00F7320E">
        <w:rPr>
          <w:rFonts w:ascii="Times New Roman" w:hAnsi="Times New Roman"/>
          <w:noProof/>
          <w:sz w:val="24"/>
          <w:szCs w:val="24"/>
          <w:lang w:val="ro-RO"/>
        </w:rPr>
        <w:t>Timpul maxim necesar pentru acordarea unui răspuns</w:t>
      </w:r>
      <w:r w:rsidR="003E78D1">
        <w:rPr>
          <w:rFonts w:ascii="Times New Roman" w:hAnsi="Times New Roman"/>
          <w:noProof/>
          <w:sz w:val="24"/>
          <w:szCs w:val="24"/>
          <w:lang w:val="ro-RO"/>
        </w:rPr>
        <w:t>. A</w:t>
      </w:r>
      <w:r w:rsidR="00C9476A" w:rsidRPr="00F7320E">
        <w:rPr>
          <w:rFonts w:ascii="Times New Roman" w:hAnsi="Times New Roman"/>
          <w:noProof/>
          <w:sz w:val="24"/>
          <w:szCs w:val="24"/>
          <w:lang w:val="ro-RO"/>
        </w:rPr>
        <w:t>cest timp nu trebuie să depăşească 10 zile conse</w:t>
      </w:r>
      <w:r w:rsidR="006F7928" w:rsidRPr="00F7320E">
        <w:rPr>
          <w:rFonts w:ascii="Times New Roman" w:hAnsi="Times New Roman"/>
          <w:noProof/>
          <w:sz w:val="24"/>
          <w:szCs w:val="24"/>
          <w:lang w:val="ro-RO"/>
        </w:rPr>
        <w:t>cutive de la data înregistrării;</w:t>
      </w:r>
      <w:r w:rsidR="00C9476A" w:rsidRPr="00F7320E">
        <w:rPr>
          <w:rFonts w:ascii="Times New Roman" w:hAnsi="Times New Roman"/>
          <w:noProof/>
          <w:sz w:val="24"/>
          <w:szCs w:val="24"/>
          <w:lang w:val="ro-RO"/>
        </w:rPr>
        <w:t xml:space="preserve">  </w:t>
      </w:r>
    </w:p>
    <w:p w14:paraId="62226FBE" w14:textId="694F5E06" w:rsidR="00C9476A" w:rsidRPr="00F7320E" w:rsidRDefault="00A33347" w:rsidP="00A33347">
      <w:pPr>
        <w:tabs>
          <w:tab w:val="left" w:pos="567"/>
        </w:tabs>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 xml:space="preserve">c) </w:t>
      </w:r>
      <w:r w:rsidR="00C9476A" w:rsidRPr="00F7320E">
        <w:rPr>
          <w:rFonts w:ascii="Times New Roman" w:hAnsi="Times New Roman"/>
          <w:noProof/>
          <w:sz w:val="24"/>
          <w:szCs w:val="24"/>
          <w:lang w:val="ro-RO"/>
        </w:rPr>
        <w:t>prevederea că navigatorul care face plângerea are dreptul de a fi însoţit sau reprezentat pe toată perioada derulării procedurii</w:t>
      </w:r>
      <w:r w:rsidR="006F7928" w:rsidRPr="00F7320E">
        <w:rPr>
          <w:rFonts w:ascii="Times New Roman" w:hAnsi="Times New Roman"/>
          <w:noProof/>
          <w:sz w:val="24"/>
          <w:szCs w:val="24"/>
          <w:lang w:val="ro-RO"/>
        </w:rPr>
        <w:t>;</w:t>
      </w:r>
      <w:r w:rsidR="00C9476A" w:rsidRPr="00F7320E">
        <w:rPr>
          <w:rFonts w:ascii="Times New Roman" w:hAnsi="Times New Roman"/>
          <w:noProof/>
          <w:sz w:val="24"/>
          <w:szCs w:val="24"/>
          <w:lang w:val="ro-RO"/>
        </w:rPr>
        <w:t xml:space="preserve"> </w:t>
      </w:r>
    </w:p>
    <w:p w14:paraId="5E25C0C3" w14:textId="24D6EC04" w:rsidR="00C9476A" w:rsidRPr="00F7320E" w:rsidRDefault="00A33347" w:rsidP="00A33347">
      <w:pPr>
        <w:tabs>
          <w:tab w:val="left" w:pos="567"/>
        </w:tabs>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 xml:space="preserve">d) </w:t>
      </w:r>
      <w:r w:rsidR="00B04008" w:rsidRPr="00F7320E">
        <w:rPr>
          <w:rFonts w:ascii="Times New Roman" w:hAnsi="Times New Roman"/>
          <w:noProof/>
          <w:sz w:val="24"/>
          <w:szCs w:val="24"/>
          <w:lang w:val="ro-RO"/>
        </w:rPr>
        <w:t>datele</w:t>
      </w:r>
      <w:r w:rsidR="00C9476A" w:rsidRPr="00F7320E">
        <w:rPr>
          <w:rFonts w:ascii="Times New Roman" w:hAnsi="Times New Roman"/>
          <w:noProof/>
          <w:sz w:val="24"/>
          <w:szCs w:val="24"/>
          <w:lang w:val="ro-RO"/>
        </w:rPr>
        <w:t xml:space="preserve"> de contact ale ANR sau </w:t>
      </w:r>
      <w:r w:rsidR="00B04008" w:rsidRPr="00F7320E">
        <w:rPr>
          <w:rFonts w:ascii="Times New Roman" w:hAnsi="Times New Roman"/>
          <w:noProof/>
          <w:sz w:val="24"/>
          <w:szCs w:val="24"/>
          <w:lang w:val="ro-RO"/>
        </w:rPr>
        <w:t>ale autorit</w:t>
      </w:r>
      <w:r w:rsidR="006F7928" w:rsidRPr="00F7320E">
        <w:rPr>
          <w:rFonts w:ascii="Times New Roman" w:hAnsi="Times New Roman"/>
          <w:noProof/>
          <w:sz w:val="24"/>
          <w:szCs w:val="24"/>
          <w:lang w:val="ro-RO"/>
        </w:rPr>
        <w:t>ăţ</w:t>
      </w:r>
      <w:r w:rsidR="00B04008" w:rsidRPr="00F7320E">
        <w:rPr>
          <w:rFonts w:ascii="Times New Roman" w:hAnsi="Times New Roman"/>
          <w:noProof/>
          <w:sz w:val="24"/>
          <w:szCs w:val="24"/>
          <w:lang w:val="ro-RO"/>
        </w:rPr>
        <w:t xml:space="preserve">ii </w:t>
      </w:r>
      <w:r w:rsidR="00C9476A" w:rsidRPr="00F7320E">
        <w:rPr>
          <w:rFonts w:ascii="Times New Roman" w:hAnsi="Times New Roman"/>
          <w:noProof/>
          <w:sz w:val="24"/>
          <w:szCs w:val="24"/>
          <w:lang w:val="ro-RO"/>
        </w:rPr>
        <w:t>din țara de reședință a navigator</w:t>
      </w:r>
      <w:r w:rsidR="00EF61D8" w:rsidRPr="00F7320E">
        <w:rPr>
          <w:rFonts w:ascii="Times New Roman" w:hAnsi="Times New Roman"/>
          <w:noProof/>
          <w:sz w:val="24"/>
          <w:szCs w:val="24"/>
          <w:lang w:val="ro-RO"/>
        </w:rPr>
        <w:t>ului</w:t>
      </w:r>
      <w:r w:rsidR="00C9476A" w:rsidRPr="00F7320E">
        <w:rPr>
          <w:rFonts w:ascii="Times New Roman" w:hAnsi="Times New Roman"/>
          <w:noProof/>
          <w:sz w:val="24"/>
          <w:szCs w:val="24"/>
          <w:lang w:val="ro-RO"/>
        </w:rPr>
        <w:t xml:space="preserve">, în cazul în care acesta </w:t>
      </w:r>
      <w:r w:rsidR="006F7928" w:rsidRPr="00F7320E">
        <w:rPr>
          <w:rFonts w:ascii="Times New Roman" w:hAnsi="Times New Roman"/>
          <w:noProof/>
          <w:sz w:val="24"/>
          <w:szCs w:val="24"/>
          <w:lang w:val="ro-RO"/>
        </w:rPr>
        <w:t xml:space="preserve">are </w:t>
      </w:r>
      <w:r w:rsidR="00EF61D8" w:rsidRPr="00F7320E">
        <w:rPr>
          <w:rFonts w:ascii="Times New Roman" w:hAnsi="Times New Roman"/>
          <w:noProof/>
          <w:sz w:val="24"/>
          <w:szCs w:val="24"/>
          <w:lang w:val="ro-RO"/>
        </w:rPr>
        <w:t xml:space="preserve">altă </w:t>
      </w:r>
      <w:r w:rsidR="006F7928" w:rsidRPr="00F7320E">
        <w:rPr>
          <w:rFonts w:ascii="Times New Roman" w:hAnsi="Times New Roman"/>
          <w:noProof/>
          <w:sz w:val="24"/>
          <w:szCs w:val="24"/>
          <w:lang w:val="ro-RO"/>
        </w:rPr>
        <w:t xml:space="preserve">cetățenie decât </w:t>
      </w:r>
      <w:r w:rsidR="00EF61D8" w:rsidRPr="00F7320E">
        <w:rPr>
          <w:rFonts w:ascii="Times New Roman" w:hAnsi="Times New Roman"/>
          <w:noProof/>
          <w:sz w:val="24"/>
          <w:szCs w:val="24"/>
          <w:lang w:val="ro-RO"/>
        </w:rPr>
        <w:t xml:space="preserve">cea </w:t>
      </w:r>
      <w:r w:rsidR="006F7928" w:rsidRPr="00F7320E">
        <w:rPr>
          <w:rFonts w:ascii="Times New Roman" w:hAnsi="Times New Roman"/>
          <w:noProof/>
          <w:sz w:val="24"/>
          <w:szCs w:val="24"/>
          <w:lang w:val="ro-RO"/>
        </w:rPr>
        <w:t>română;</w:t>
      </w:r>
    </w:p>
    <w:p w14:paraId="6960D287" w14:textId="64291524" w:rsidR="00C9476A" w:rsidRPr="00F7320E" w:rsidRDefault="00A33347" w:rsidP="00A33347">
      <w:pPr>
        <w:tabs>
          <w:tab w:val="left" w:pos="567"/>
        </w:tabs>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 xml:space="preserve">e) </w:t>
      </w:r>
      <w:r w:rsidR="00C9476A" w:rsidRPr="00F7320E">
        <w:rPr>
          <w:rFonts w:ascii="Times New Roman" w:hAnsi="Times New Roman"/>
          <w:noProof/>
          <w:sz w:val="24"/>
          <w:szCs w:val="24"/>
          <w:lang w:val="ro-RO"/>
        </w:rPr>
        <w:t>măsuri de protecţie împotriva victimizării a oricărui navigator care face plângere</w:t>
      </w:r>
      <w:r w:rsidR="006F7928" w:rsidRPr="00F7320E">
        <w:rPr>
          <w:rFonts w:ascii="Times New Roman" w:hAnsi="Times New Roman"/>
          <w:noProof/>
          <w:sz w:val="24"/>
          <w:szCs w:val="24"/>
          <w:lang w:val="ro-RO"/>
        </w:rPr>
        <w:t>,</w:t>
      </w:r>
      <w:r w:rsidR="00C9476A" w:rsidRPr="00F7320E">
        <w:rPr>
          <w:rFonts w:ascii="Times New Roman" w:hAnsi="Times New Roman"/>
          <w:noProof/>
          <w:sz w:val="24"/>
          <w:szCs w:val="24"/>
          <w:lang w:val="ro-RO"/>
        </w:rPr>
        <w:t xml:space="preserve"> </w:t>
      </w:r>
      <w:r w:rsidR="006F7928" w:rsidRPr="00F7320E">
        <w:rPr>
          <w:rFonts w:ascii="Times New Roman" w:hAnsi="Times New Roman"/>
          <w:noProof/>
          <w:sz w:val="24"/>
          <w:szCs w:val="24"/>
          <w:lang w:val="ro-RO"/>
        </w:rPr>
        <w:t xml:space="preserve">caz </w:t>
      </w:r>
      <w:r w:rsidR="00C9476A" w:rsidRPr="00F7320E">
        <w:rPr>
          <w:rFonts w:ascii="Times New Roman" w:hAnsi="Times New Roman"/>
          <w:noProof/>
          <w:sz w:val="24"/>
          <w:szCs w:val="24"/>
          <w:lang w:val="ro-RO"/>
        </w:rPr>
        <w:t>în care victimizarea include orice acţiune ostilă iniţiată împotriva unui navigator de către orice persoană în urma unei plângeri care nu este rău intenţionat</w:t>
      </w:r>
      <w:r w:rsidR="00471077" w:rsidRPr="00F7320E">
        <w:rPr>
          <w:rFonts w:ascii="Times New Roman" w:hAnsi="Times New Roman"/>
          <w:noProof/>
          <w:sz w:val="24"/>
          <w:szCs w:val="24"/>
          <w:lang w:val="ro-RO"/>
        </w:rPr>
        <w:t>ă sau ofensatoare</w:t>
      </w:r>
      <w:r w:rsidR="00C9476A" w:rsidRPr="00F7320E">
        <w:rPr>
          <w:rFonts w:ascii="Times New Roman" w:hAnsi="Times New Roman"/>
          <w:noProof/>
          <w:sz w:val="24"/>
          <w:szCs w:val="24"/>
          <w:lang w:val="ro-RO"/>
        </w:rPr>
        <w:t>.</w:t>
      </w:r>
    </w:p>
    <w:p w14:paraId="42796F24" w14:textId="4C0BB1EB" w:rsidR="007736B4" w:rsidRPr="00F7320E" w:rsidRDefault="00C9476A" w:rsidP="007736B4">
      <w:pPr>
        <w:pStyle w:val="BodyText"/>
        <w:rPr>
          <w:bCs/>
          <w:noProof/>
          <w:szCs w:val="24"/>
          <w:lang w:val="ro-RO"/>
        </w:rPr>
      </w:pPr>
      <w:r w:rsidRPr="00F7320E">
        <w:rPr>
          <w:noProof/>
          <w:szCs w:val="24"/>
          <w:lang w:val="ro-RO"/>
        </w:rPr>
        <w:t xml:space="preserve">(4) Fiecărui navigator trebuie să i se înmâneze la ambarcare pe navă o copie a procedurii de plângere. </w:t>
      </w:r>
      <w:r w:rsidRPr="00F7320E">
        <w:rPr>
          <w:bCs/>
          <w:noProof/>
          <w:szCs w:val="24"/>
          <w:lang w:val="ro-RO"/>
        </w:rPr>
        <w:t>Aceasta trebuie să ex</w:t>
      </w:r>
      <w:r w:rsidR="007736B4" w:rsidRPr="00F7320E">
        <w:rPr>
          <w:bCs/>
          <w:noProof/>
          <w:szCs w:val="24"/>
          <w:lang w:val="ro-RO"/>
        </w:rPr>
        <w:t>iste în limba de lucru pe navă.</w:t>
      </w:r>
    </w:p>
    <w:p w14:paraId="47A999B6" w14:textId="52C89B3D" w:rsidR="00C9476A" w:rsidRPr="00F7320E" w:rsidRDefault="00C9476A" w:rsidP="007736B4">
      <w:pPr>
        <w:pStyle w:val="BodyText"/>
        <w:rPr>
          <w:bCs/>
          <w:noProof/>
          <w:szCs w:val="24"/>
          <w:lang w:val="ro-RO"/>
        </w:rPr>
      </w:pPr>
      <w:r w:rsidRPr="00F7320E">
        <w:rPr>
          <w:noProof/>
          <w:szCs w:val="24"/>
          <w:lang w:val="ro-RO"/>
        </w:rPr>
        <w:t>(5) Dispozițiile prezentei reglementări nu aduc atingere dreptului navigatorului de a solicita despăgubire prin orice alte mijloace juridice pe care acesta le consideră adecvate.</w:t>
      </w:r>
    </w:p>
    <w:p w14:paraId="507AA898" w14:textId="01DF23A2" w:rsidR="00DC33E3" w:rsidRPr="00F7320E" w:rsidRDefault="007736B4" w:rsidP="00E21E26">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(6) </w:t>
      </w:r>
      <w:r w:rsidR="00DC33E3" w:rsidRPr="00F7320E">
        <w:rPr>
          <w:rFonts w:ascii="Times New Roman" w:hAnsi="Times New Roman"/>
          <w:noProof/>
          <w:sz w:val="24"/>
          <w:szCs w:val="24"/>
          <w:lang w:val="ro-RO"/>
        </w:rPr>
        <w:t xml:space="preserve">Rezolvarea unei plângeri la uscat se desfășoară conform prevederilor </w:t>
      </w:r>
      <w:r w:rsidR="006C1FBC" w:rsidRPr="00F7320E">
        <w:rPr>
          <w:rFonts w:ascii="Times New Roman" w:hAnsi="Times New Roman"/>
          <w:noProof/>
          <w:sz w:val="24"/>
          <w:szCs w:val="24"/>
          <w:lang w:val="ro-RO"/>
        </w:rPr>
        <w:t>O</w:t>
      </w:r>
      <w:r w:rsidR="00DC33E3" w:rsidRPr="00F7320E">
        <w:rPr>
          <w:rFonts w:ascii="Times New Roman" w:hAnsi="Times New Roman"/>
          <w:noProof/>
          <w:sz w:val="24"/>
          <w:szCs w:val="24"/>
          <w:lang w:val="ro-RO"/>
        </w:rPr>
        <w:t>rdinului ministrului transporturilor nr. 1225/2015</w:t>
      </w:r>
      <w:r w:rsidR="00C314E8" w:rsidRPr="00F7320E">
        <w:rPr>
          <w:lang w:val="ro-RO"/>
        </w:rPr>
        <w:t xml:space="preserve"> </w:t>
      </w:r>
      <w:r w:rsidR="00C314E8" w:rsidRPr="00F7320E">
        <w:rPr>
          <w:rFonts w:ascii="Times New Roman" w:hAnsi="Times New Roman"/>
          <w:noProof/>
          <w:sz w:val="24"/>
          <w:szCs w:val="24"/>
          <w:lang w:val="ro-RO"/>
        </w:rPr>
        <w:t>privind respectarea obligaţiilor ce revin României în calitate de stat de pavilion conform prevederilor Convenției privind munca în sectorul maritim (MLC 2006), publicat în Monitorul Oficial al României, Partea I nr. 900 din 3 decembrie 2015</w:t>
      </w:r>
      <w:r w:rsidR="00A825B5" w:rsidRPr="00F7320E">
        <w:rPr>
          <w:rFonts w:ascii="Times New Roman" w:hAnsi="Times New Roman"/>
          <w:noProof/>
          <w:sz w:val="24"/>
          <w:szCs w:val="24"/>
          <w:lang w:val="ro-RO"/>
        </w:rPr>
        <w:t>.</w:t>
      </w:r>
    </w:p>
    <w:p w14:paraId="562E4247" w14:textId="77777777" w:rsidR="007736B4" w:rsidRPr="00F7320E" w:rsidRDefault="007736B4" w:rsidP="00E21E26">
      <w:pPr>
        <w:spacing w:after="0" w:line="240" w:lineRule="auto"/>
        <w:jc w:val="center"/>
        <w:rPr>
          <w:rFonts w:ascii="Times New Roman" w:hAnsi="Times New Roman"/>
          <w:noProof/>
          <w:sz w:val="24"/>
          <w:szCs w:val="24"/>
          <w:lang w:val="ro-RO"/>
        </w:rPr>
      </w:pPr>
    </w:p>
    <w:p w14:paraId="47B17AEE" w14:textId="77777777" w:rsidR="00C9476A" w:rsidRPr="00DC74FE" w:rsidRDefault="00C9476A" w:rsidP="00E21E26">
      <w:pPr>
        <w:spacing w:after="0" w:line="240" w:lineRule="auto"/>
        <w:jc w:val="center"/>
        <w:rPr>
          <w:rFonts w:ascii="Times New Roman" w:hAnsi="Times New Roman"/>
          <w:b/>
          <w:noProof/>
          <w:sz w:val="24"/>
          <w:szCs w:val="24"/>
          <w:lang w:val="ro-RO"/>
        </w:rPr>
      </w:pPr>
      <w:bookmarkStart w:id="13" w:name="_GoBack"/>
      <w:r w:rsidRPr="00DC74FE">
        <w:rPr>
          <w:rFonts w:ascii="Times New Roman" w:hAnsi="Times New Roman"/>
          <w:b/>
          <w:noProof/>
          <w:sz w:val="24"/>
          <w:szCs w:val="24"/>
          <w:lang w:val="ro-RO"/>
        </w:rPr>
        <w:t xml:space="preserve">SECŢIUNEA a </w:t>
      </w:r>
      <w:r w:rsidR="00597AFE" w:rsidRPr="00DC74FE">
        <w:rPr>
          <w:rFonts w:ascii="Times New Roman" w:hAnsi="Times New Roman"/>
          <w:b/>
          <w:noProof/>
          <w:sz w:val="24"/>
          <w:szCs w:val="24"/>
          <w:lang w:val="ro-RO"/>
        </w:rPr>
        <w:t>5</w:t>
      </w:r>
      <w:r w:rsidRPr="00DC74FE">
        <w:rPr>
          <w:rFonts w:ascii="Times New Roman" w:hAnsi="Times New Roman"/>
          <w:b/>
          <w:noProof/>
          <w:sz w:val="24"/>
          <w:szCs w:val="24"/>
          <w:lang w:val="ro-RO"/>
        </w:rPr>
        <w:t>-a</w:t>
      </w:r>
    </w:p>
    <w:p w14:paraId="7EC5CDD4" w14:textId="77777777" w:rsidR="00C9476A" w:rsidRPr="00F7320E" w:rsidRDefault="00C9476A" w:rsidP="00E21E26">
      <w:pPr>
        <w:spacing w:after="0" w:line="240" w:lineRule="auto"/>
        <w:jc w:val="center"/>
        <w:rPr>
          <w:rFonts w:ascii="Times New Roman" w:hAnsi="Times New Roman"/>
          <w:noProof/>
          <w:sz w:val="24"/>
          <w:szCs w:val="24"/>
          <w:lang w:val="ro-RO"/>
        </w:rPr>
      </w:pPr>
      <w:r w:rsidRPr="00DC74FE">
        <w:rPr>
          <w:rFonts w:ascii="Times New Roman" w:hAnsi="Times New Roman"/>
          <w:b/>
          <w:noProof/>
          <w:sz w:val="24"/>
          <w:szCs w:val="24"/>
          <w:lang w:val="ro-RO"/>
        </w:rPr>
        <w:t>Accidentele maritime</w:t>
      </w:r>
      <w:bookmarkEnd w:id="13"/>
    </w:p>
    <w:p w14:paraId="05764843" w14:textId="77777777" w:rsidR="00597AFE" w:rsidRPr="00F7320E" w:rsidRDefault="00597AFE" w:rsidP="00E21E26">
      <w:pPr>
        <w:spacing w:after="0" w:line="240" w:lineRule="auto"/>
        <w:jc w:val="center"/>
        <w:rPr>
          <w:rFonts w:ascii="Times New Roman" w:hAnsi="Times New Roman"/>
          <w:noProof/>
          <w:sz w:val="24"/>
          <w:szCs w:val="24"/>
          <w:lang w:val="ro-RO"/>
        </w:rPr>
      </w:pPr>
    </w:p>
    <w:p w14:paraId="25BEEAC3" w14:textId="10658834" w:rsidR="00C9476A" w:rsidRPr="00F7320E" w:rsidRDefault="00597AFE" w:rsidP="00B21FE9">
      <w:pPr>
        <w:pStyle w:val="ListParagraph"/>
        <w:tabs>
          <w:tab w:val="left" w:pos="2694"/>
        </w:tabs>
        <w:autoSpaceDE w:val="0"/>
        <w:autoSpaceDN w:val="0"/>
        <w:adjustRightInd w:val="0"/>
        <w:spacing w:after="0" w:line="240" w:lineRule="auto"/>
        <w:ind w:left="0"/>
        <w:jc w:val="both"/>
        <w:rPr>
          <w:rFonts w:ascii="Times New Roman" w:hAnsi="Times New Roman"/>
          <w:noProof/>
          <w:sz w:val="24"/>
          <w:szCs w:val="24"/>
          <w:lang w:val="ro-RO" w:eastAsia="ro-RO"/>
        </w:rPr>
      </w:pPr>
      <w:r w:rsidRPr="00A33347">
        <w:rPr>
          <w:rFonts w:ascii="Times New Roman" w:hAnsi="Times New Roman"/>
          <w:b/>
          <w:noProof/>
          <w:sz w:val="24"/>
          <w:szCs w:val="24"/>
          <w:lang w:val="ro-RO" w:eastAsia="ro-RO"/>
        </w:rPr>
        <w:t>Art.</w:t>
      </w:r>
      <w:r w:rsidR="00D326D3" w:rsidRPr="00A33347">
        <w:rPr>
          <w:rFonts w:ascii="Times New Roman" w:hAnsi="Times New Roman"/>
          <w:b/>
          <w:noProof/>
          <w:sz w:val="24"/>
          <w:szCs w:val="24"/>
          <w:lang w:val="ro-RO" w:eastAsia="ro-RO"/>
        </w:rPr>
        <w:t>8</w:t>
      </w:r>
      <w:r w:rsidR="00A33347" w:rsidRPr="00A33347">
        <w:rPr>
          <w:rFonts w:ascii="Times New Roman" w:hAnsi="Times New Roman"/>
          <w:b/>
          <w:noProof/>
          <w:sz w:val="24"/>
          <w:szCs w:val="24"/>
          <w:lang w:val="ro-RO" w:eastAsia="ro-RO"/>
        </w:rPr>
        <w:t>7</w:t>
      </w:r>
      <w:r w:rsidRPr="00A33347">
        <w:rPr>
          <w:rFonts w:ascii="Times New Roman" w:hAnsi="Times New Roman"/>
          <w:b/>
          <w:noProof/>
          <w:sz w:val="24"/>
          <w:szCs w:val="24"/>
          <w:lang w:val="ro-RO" w:eastAsia="ro-RO"/>
        </w:rPr>
        <w:t>.</w:t>
      </w:r>
      <w:r w:rsidR="007736B4" w:rsidRPr="00F7320E">
        <w:rPr>
          <w:rFonts w:ascii="Times New Roman" w:hAnsi="Times New Roman"/>
          <w:noProof/>
          <w:sz w:val="24"/>
          <w:szCs w:val="24"/>
          <w:lang w:val="ro-RO" w:eastAsia="ro-RO"/>
        </w:rPr>
        <w:t xml:space="preserve"> </w:t>
      </w:r>
      <w:r w:rsidRPr="00F7320E">
        <w:rPr>
          <w:rFonts w:ascii="Times New Roman" w:hAnsi="Times New Roman"/>
          <w:noProof/>
          <w:sz w:val="24"/>
          <w:szCs w:val="24"/>
          <w:lang w:val="ro-RO" w:eastAsia="ro-RO"/>
        </w:rPr>
        <w:t xml:space="preserve">- (1) </w:t>
      </w:r>
      <w:r w:rsidR="00122AF2">
        <w:rPr>
          <w:rFonts w:ascii="Times New Roman" w:hAnsi="Times New Roman"/>
          <w:noProof/>
          <w:sz w:val="24"/>
          <w:szCs w:val="24"/>
          <w:lang w:val="ro-RO" w:eastAsia="ro-RO"/>
        </w:rPr>
        <w:t>MTIC</w:t>
      </w:r>
      <w:r w:rsidR="00C9476A" w:rsidRPr="00F7320E">
        <w:rPr>
          <w:rFonts w:ascii="Times New Roman" w:hAnsi="Times New Roman"/>
          <w:noProof/>
          <w:sz w:val="24"/>
          <w:szCs w:val="24"/>
          <w:lang w:val="ro-RO" w:eastAsia="ro-RO"/>
        </w:rPr>
        <w:t xml:space="preserve"> </w:t>
      </w:r>
      <w:r w:rsidR="00D90155" w:rsidRPr="00F7320E">
        <w:rPr>
          <w:rFonts w:ascii="Times New Roman" w:hAnsi="Times New Roman"/>
          <w:noProof/>
          <w:sz w:val="24"/>
          <w:szCs w:val="24"/>
          <w:lang w:val="ro-RO" w:eastAsia="ro-RO"/>
        </w:rPr>
        <w:t xml:space="preserve">prin Compartimentul investigații incidente și accidente în transporturi navale, </w:t>
      </w:r>
      <w:r w:rsidR="00C9476A" w:rsidRPr="00F7320E">
        <w:rPr>
          <w:rFonts w:ascii="Times New Roman" w:hAnsi="Times New Roman"/>
          <w:noProof/>
          <w:sz w:val="24"/>
          <w:szCs w:val="24"/>
          <w:lang w:val="ro-RO" w:eastAsia="ro-RO"/>
        </w:rPr>
        <w:t>va face o anchetă oficială asupra oricărui accident maritim grav care a avut ca urmare rănire</w:t>
      </w:r>
      <w:r w:rsidR="00B04008" w:rsidRPr="00F7320E">
        <w:rPr>
          <w:rFonts w:ascii="Times New Roman" w:hAnsi="Times New Roman"/>
          <w:noProof/>
          <w:sz w:val="24"/>
          <w:szCs w:val="24"/>
          <w:lang w:val="ro-RO" w:eastAsia="ro-RO"/>
        </w:rPr>
        <w:t>a</w:t>
      </w:r>
      <w:r w:rsidR="00C9476A" w:rsidRPr="00F7320E">
        <w:rPr>
          <w:rFonts w:ascii="Times New Roman" w:hAnsi="Times New Roman"/>
          <w:noProof/>
          <w:sz w:val="24"/>
          <w:szCs w:val="24"/>
          <w:lang w:val="ro-RO" w:eastAsia="ro-RO"/>
        </w:rPr>
        <w:t xml:space="preserve"> sau pierdere</w:t>
      </w:r>
      <w:r w:rsidR="00B04008" w:rsidRPr="00F7320E">
        <w:rPr>
          <w:rFonts w:ascii="Times New Roman" w:hAnsi="Times New Roman"/>
          <w:noProof/>
          <w:sz w:val="24"/>
          <w:szCs w:val="24"/>
          <w:lang w:val="ro-RO" w:eastAsia="ro-RO"/>
        </w:rPr>
        <w:t>a</w:t>
      </w:r>
      <w:r w:rsidR="00C9476A" w:rsidRPr="00F7320E">
        <w:rPr>
          <w:rFonts w:ascii="Times New Roman" w:hAnsi="Times New Roman"/>
          <w:noProof/>
          <w:sz w:val="24"/>
          <w:szCs w:val="24"/>
          <w:lang w:val="ro-RO" w:eastAsia="ro-RO"/>
        </w:rPr>
        <w:t xml:space="preserve"> unei vieţi omeneşti în care a fost implicată o navă aflată sub pavilion român. Raportul final al acestei anchete este făcut public.</w:t>
      </w:r>
    </w:p>
    <w:p w14:paraId="28410C10" w14:textId="1E93BB6E" w:rsidR="00C9476A" w:rsidRPr="00F7320E" w:rsidRDefault="00C9476A" w:rsidP="00E21E26">
      <w:pPr>
        <w:autoSpaceDE w:val="0"/>
        <w:autoSpaceDN w:val="0"/>
        <w:adjustRightInd w:val="0"/>
        <w:spacing w:after="0" w:line="240" w:lineRule="auto"/>
        <w:jc w:val="both"/>
        <w:rPr>
          <w:rFonts w:ascii="Times New Roman" w:hAnsi="Times New Roman"/>
          <w:noProof/>
          <w:sz w:val="24"/>
          <w:szCs w:val="24"/>
          <w:lang w:val="ro-RO" w:eastAsia="ro-RO"/>
        </w:rPr>
      </w:pPr>
      <w:r w:rsidRPr="00F7320E">
        <w:rPr>
          <w:rFonts w:ascii="Times New Roman" w:hAnsi="Times New Roman"/>
          <w:noProof/>
          <w:sz w:val="24"/>
          <w:szCs w:val="24"/>
          <w:lang w:val="ro-RO" w:eastAsia="ro-RO"/>
        </w:rPr>
        <w:t>(</w:t>
      </w:r>
      <w:r w:rsidR="00FB006F" w:rsidRPr="00F7320E">
        <w:rPr>
          <w:rFonts w:ascii="Times New Roman" w:hAnsi="Times New Roman"/>
          <w:noProof/>
          <w:sz w:val="24"/>
          <w:szCs w:val="24"/>
          <w:lang w:val="ro-RO" w:eastAsia="ro-RO"/>
        </w:rPr>
        <w:t>2</w:t>
      </w:r>
      <w:r w:rsidRPr="00F7320E">
        <w:rPr>
          <w:rFonts w:ascii="Times New Roman" w:hAnsi="Times New Roman"/>
          <w:noProof/>
          <w:sz w:val="24"/>
          <w:szCs w:val="24"/>
          <w:lang w:val="ro-RO" w:eastAsia="ro-RO"/>
        </w:rPr>
        <w:t xml:space="preserve">) </w:t>
      </w:r>
      <w:r w:rsidR="00122AF2">
        <w:rPr>
          <w:rFonts w:ascii="Times New Roman" w:hAnsi="Times New Roman"/>
          <w:noProof/>
          <w:sz w:val="24"/>
          <w:szCs w:val="24"/>
          <w:lang w:val="ro-RO" w:eastAsia="ro-RO"/>
        </w:rPr>
        <w:t>MTIC</w:t>
      </w:r>
      <w:r w:rsidRPr="00F7320E">
        <w:rPr>
          <w:rFonts w:ascii="Times New Roman" w:hAnsi="Times New Roman"/>
          <w:noProof/>
          <w:sz w:val="24"/>
          <w:szCs w:val="24"/>
          <w:lang w:val="ro-RO" w:eastAsia="ro-RO"/>
        </w:rPr>
        <w:t xml:space="preserve"> cooperează cu autoritățile competente din statele parte la Convenție, pentru a înlesni anchetele privind accidentele maritime grave menţionate la alin.(1).</w:t>
      </w:r>
    </w:p>
    <w:p w14:paraId="627897C1" w14:textId="77777777" w:rsidR="00597AFE" w:rsidRPr="00F7320E" w:rsidRDefault="00597AFE" w:rsidP="00E21E26">
      <w:pPr>
        <w:spacing w:after="0" w:line="240" w:lineRule="auto"/>
        <w:jc w:val="center"/>
        <w:rPr>
          <w:rFonts w:ascii="Times New Roman" w:hAnsi="Times New Roman"/>
          <w:noProof/>
          <w:sz w:val="24"/>
          <w:szCs w:val="24"/>
          <w:lang w:val="ro-RO"/>
        </w:rPr>
      </w:pPr>
    </w:p>
    <w:p w14:paraId="4762AE11" w14:textId="77777777" w:rsidR="00C9476A" w:rsidRPr="00DC74FE" w:rsidRDefault="00C9476A" w:rsidP="00E21E26">
      <w:pPr>
        <w:spacing w:after="0" w:line="240" w:lineRule="auto"/>
        <w:jc w:val="center"/>
        <w:rPr>
          <w:rFonts w:ascii="Times New Roman" w:hAnsi="Times New Roman"/>
          <w:b/>
          <w:noProof/>
          <w:sz w:val="24"/>
          <w:szCs w:val="24"/>
          <w:lang w:val="ro-RO"/>
        </w:rPr>
      </w:pPr>
      <w:r w:rsidRPr="00DC74FE">
        <w:rPr>
          <w:rFonts w:ascii="Times New Roman" w:hAnsi="Times New Roman"/>
          <w:b/>
          <w:noProof/>
          <w:sz w:val="24"/>
          <w:szCs w:val="24"/>
          <w:lang w:val="ro-RO"/>
        </w:rPr>
        <w:t xml:space="preserve">SECŢIUNEA a </w:t>
      </w:r>
      <w:r w:rsidR="00597AFE" w:rsidRPr="00DC74FE">
        <w:rPr>
          <w:rFonts w:ascii="Times New Roman" w:hAnsi="Times New Roman"/>
          <w:b/>
          <w:noProof/>
          <w:sz w:val="24"/>
          <w:szCs w:val="24"/>
          <w:lang w:val="ro-RO"/>
        </w:rPr>
        <w:t>6</w:t>
      </w:r>
      <w:r w:rsidRPr="00DC74FE">
        <w:rPr>
          <w:rFonts w:ascii="Times New Roman" w:hAnsi="Times New Roman"/>
          <w:b/>
          <w:noProof/>
          <w:sz w:val="24"/>
          <w:szCs w:val="24"/>
          <w:lang w:val="ro-RO"/>
        </w:rPr>
        <w:t>-a</w:t>
      </w:r>
    </w:p>
    <w:p w14:paraId="2FBC8BAF" w14:textId="77777777" w:rsidR="00C9476A" w:rsidRPr="00DC74FE" w:rsidRDefault="00C9476A" w:rsidP="00E21E26">
      <w:pPr>
        <w:spacing w:after="0" w:line="240" w:lineRule="auto"/>
        <w:jc w:val="center"/>
        <w:rPr>
          <w:rFonts w:ascii="Times New Roman" w:hAnsi="Times New Roman"/>
          <w:b/>
          <w:noProof/>
          <w:sz w:val="24"/>
          <w:szCs w:val="24"/>
          <w:lang w:val="ro-RO"/>
        </w:rPr>
      </w:pPr>
      <w:r w:rsidRPr="00DC74FE">
        <w:rPr>
          <w:rFonts w:ascii="Times New Roman" w:hAnsi="Times New Roman"/>
          <w:b/>
          <w:noProof/>
          <w:sz w:val="24"/>
          <w:szCs w:val="24"/>
          <w:lang w:val="ro-RO"/>
        </w:rPr>
        <w:t>Responsabilitățile statului portului – inspecții la nave</w:t>
      </w:r>
    </w:p>
    <w:p w14:paraId="6F477351" w14:textId="77777777" w:rsidR="00597AFE" w:rsidRPr="00DC74FE" w:rsidRDefault="00597AFE" w:rsidP="00E21E26">
      <w:pPr>
        <w:spacing w:after="0" w:line="240" w:lineRule="auto"/>
        <w:jc w:val="center"/>
        <w:rPr>
          <w:rFonts w:ascii="Times New Roman" w:hAnsi="Times New Roman"/>
          <w:b/>
          <w:noProof/>
          <w:sz w:val="24"/>
          <w:szCs w:val="24"/>
          <w:lang w:val="ro-RO"/>
        </w:rPr>
      </w:pPr>
    </w:p>
    <w:p w14:paraId="231FD3DA" w14:textId="168725B8" w:rsidR="00C9476A" w:rsidRPr="00A33347" w:rsidRDefault="00C9476A" w:rsidP="00E21E26">
      <w:pPr>
        <w:spacing w:after="0" w:line="240" w:lineRule="auto"/>
        <w:jc w:val="both"/>
        <w:rPr>
          <w:rFonts w:ascii="Times New Roman" w:hAnsi="Times New Roman"/>
          <w:noProof/>
          <w:sz w:val="24"/>
          <w:szCs w:val="24"/>
          <w:lang w:val="ro-RO"/>
        </w:rPr>
      </w:pPr>
      <w:r w:rsidRPr="00A33347">
        <w:rPr>
          <w:rFonts w:ascii="Times New Roman" w:hAnsi="Times New Roman"/>
          <w:b/>
          <w:noProof/>
          <w:sz w:val="24"/>
          <w:szCs w:val="24"/>
          <w:lang w:val="ro-RO"/>
        </w:rPr>
        <w:t xml:space="preserve">Art. </w:t>
      </w:r>
      <w:r w:rsidR="00A33347" w:rsidRPr="00A33347">
        <w:rPr>
          <w:rFonts w:ascii="Times New Roman" w:hAnsi="Times New Roman"/>
          <w:b/>
          <w:noProof/>
          <w:sz w:val="24"/>
          <w:szCs w:val="24"/>
          <w:lang w:val="ro-RO"/>
        </w:rPr>
        <w:t>88</w:t>
      </w:r>
      <w:r w:rsidRPr="00A33347">
        <w:rPr>
          <w:rFonts w:ascii="Times New Roman" w:hAnsi="Times New Roman"/>
          <w:b/>
          <w:noProof/>
          <w:sz w:val="24"/>
          <w:szCs w:val="24"/>
          <w:lang w:val="ro-RO"/>
        </w:rPr>
        <w:t>.</w:t>
      </w:r>
      <w:r w:rsidR="00EF61D8" w:rsidRPr="00A33347">
        <w:rPr>
          <w:rFonts w:ascii="Times New Roman" w:hAnsi="Times New Roman"/>
          <w:b/>
          <w:noProof/>
          <w:sz w:val="24"/>
          <w:szCs w:val="24"/>
          <w:lang w:val="ro-RO"/>
        </w:rPr>
        <w:t xml:space="preserve"> </w:t>
      </w:r>
      <w:r w:rsidRPr="0D6EC01D">
        <w:rPr>
          <w:rFonts w:ascii="Times New Roman" w:hAnsi="Times New Roman"/>
          <w:noProof/>
          <w:sz w:val="24"/>
          <w:szCs w:val="24"/>
          <w:lang w:val="ro-RO"/>
        </w:rPr>
        <w:t>(1)</w:t>
      </w:r>
      <w:r w:rsidR="00EF61D8" w:rsidRPr="0D6EC01D">
        <w:rPr>
          <w:rFonts w:ascii="Times New Roman" w:hAnsi="Times New Roman"/>
          <w:noProof/>
          <w:sz w:val="24"/>
          <w:szCs w:val="24"/>
          <w:lang w:val="ro-RO"/>
        </w:rPr>
        <w:t xml:space="preserve"> –</w:t>
      </w:r>
      <w:r w:rsidRPr="0D6EC01D">
        <w:rPr>
          <w:rFonts w:ascii="Times New Roman" w:hAnsi="Times New Roman"/>
          <w:noProof/>
          <w:sz w:val="24"/>
          <w:szCs w:val="24"/>
          <w:lang w:val="ro-RO"/>
        </w:rPr>
        <w:t xml:space="preserve"> </w:t>
      </w:r>
      <w:r w:rsidR="00EF61D8" w:rsidRPr="0D6EC01D">
        <w:rPr>
          <w:rFonts w:ascii="Times New Roman" w:hAnsi="Times New Roman"/>
          <w:noProof/>
          <w:sz w:val="24"/>
          <w:szCs w:val="24"/>
          <w:lang w:val="ro-RO"/>
        </w:rPr>
        <w:t>Orice</w:t>
      </w:r>
      <w:r w:rsidRPr="0D6EC01D">
        <w:rPr>
          <w:rFonts w:ascii="Times New Roman" w:hAnsi="Times New Roman"/>
          <w:noProof/>
          <w:sz w:val="24"/>
          <w:szCs w:val="24"/>
          <w:lang w:val="ro-RO"/>
        </w:rPr>
        <w:t xml:space="preserve"> navă, care nu </w:t>
      </w:r>
      <w:r w:rsidR="00EF61D8" w:rsidRPr="00A33347">
        <w:rPr>
          <w:rFonts w:ascii="Times New Roman" w:hAnsi="Times New Roman"/>
          <w:noProof/>
          <w:sz w:val="24"/>
          <w:szCs w:val="24"/>
          <w:lang w:val="ro-RO"/>
        </w:rPr>
        <w:t>arborează</w:t>
      </w:r>
      <w:r w:rsidRPr="00A33347">
        <w:rPr>
          <w:rFonts w:ascii="Times New Roman" w:hAnsi="Times New Roman"/>
          <w:noProof/>
          <w:sz w:val="24"/>
          <w:szCs w:val="24"/>
          <w:lang w:val="ro-RO"/>
        </w:rPr>
        <w:t xml:space="preserve"> pavilion român </w:t>
      </w:r>
      <w:r w:rsidR="00E21E26" w:rsidRPr="00A33347">
        <w:rPr>
          <w:rFonts w:ascii="Times New Roman" w:hAnsi="Times New Roman"/>
          <w:noProof/>
          <w:sz w:val="24"/>
          <w:szCs w:val="24"/>
          <w:lang w:val="ro-RO"/>
        </w:rPr>
        <w:t>și</w:t>
      </w:r>
      <w:r w:rsidRPr="00A33347">
        <w:rPr>
          <w:rFonts w:ascii="Times New Roman" w:hAnsi="Times New Roman"/>
          <w:noProof/>
          <w:sz w:val="24"/>
          <w:szCs w:val="24"/>
          <w:lang w:val="ro-RO"/>
        </w:rPr>
        <w:t xml:space="preserve"> intră</w:t>
      </w:r>
      <w:r w:rsidR="00006BA0" w:rsidRPr="00A33347">
        <w:rPr>
          <w:rFonts w:ascii="Times New Roman" w:hAnsi="Times New Roman"/>
          <w:noProof/>
          <w:sz w:val="24"/>
          <w:szCs w:val="24"/>
          <w:lang w:val="ro-RO"/>
        </w:rPr>
        <w:t xml:space="preserve"> pe parcursul normal al activității sale</w:t>
      </w:r>
      <w:r w:rsidRPr="00A33347">
        <w:rPr>
          <w:rFonts w:ascii="Times New Roman" w:hAnsi="Times New Roman"/>
          <w:noProof/>
          <w:sz w:val="24"/>
          <w:szCs w:val="24"/>
          <w:lang w:val="ro-RO"/>
        </w:rPr>
        <w:t xml:space="preserve"> într-un port românesc poate face obiectul unei inspecţii, în scopul de a verifica conformitatea cu cerinţele Convenției cu privire la condiţiile de muncă şi de viaţă ale navigatorilor de pe navă, in</w:t>
      </w:r>
      <w:r w:rsidR="006D6EDF" w:rsidRPr="00A33347">
        <w:rPr>
          <w:rFonts w:ascii="Times New Roman" w:hAnsi="Times New Roman"/>
          <w:noProof/>
          <w:sz w:val="24"/>
          <w:szCs w:val="24"/>
          <w:lang w:val="ro-RO"/>
        </w:rPr>
        <w:t>clusiv drepturile navigatorilor, elementele inspectate fiind conform cerințelor Anexei A5-III</w:t>
      </w:r>
      <w:r w:rsidR="690C52AD" w:rsidRPr="00A33347">
        <w:rPr>
          <w:rFonts w:ascii="Times New Roman" w:hAnsi="Times New Roman"/>
          <w:noProof/>
          <w:sz w:val="24"/>
          <w:szCs w:val="24"/>
          <w:lang w:val="ro-RO"/>
        </w:rPr>
        <w:t xml:space="preserve">  din Conventie</w:t>
      </w:r>
      <w:r w:rsidR="006D6EDF" w:rsidRPr="00A33347">
        <w:rPr>
          <w:rFonts w:ascii="Times New Roman" w:hAnsi="Times New Roman"/>
          <w:noProof/>
          <w:sz w:val="24"/>
          <w:szCs w:val="24"/>
          <w:lang w:val="ro-RO"/>
        </w:rPr>
        <w:t>.</w:t>
      </w:r>
    </w:p>
    <w:p w14:paraId="170F1B8E" w14:textId="6E323971" w:rsidR="006D6EDF" w:rsidRPr="00F7320E" w:rsidRDefault="00C9476A" w:rsidP="0D6EC01D">
      <w:pPr>
        <w:autoSpaceDE w:val="0"/>
        <w:autoSpaceDN w:val="0"/>
        <w:adjustRightInd w:val="0"/>
        <w:spacing w:after="0" w:line="240" w:lineRule="auto"/>
        <w:jc w:val="both"/>
        <w:rPr>
          <w:rFonts w:ascii="Times New Roman" w:hAnsi="Times New Roman"/>
          <w:noProof/>
          <w:sz w:val="24"/>
          <w:szCs w:val="24"/>
          <w:lang w:val="ro-RO" w:eastAsia="ro-RO"/>
        </w:rPr>
      </w:pPr>
      <w:r w:rsidRPr="00A33347">
        <w:rPr>
          <w:rFonts w:ascii="Times New Roman" w:hAnsi="Times New Roman"/>
          <w:noProof/>
          <w:sz w:val="24"/>
          <w:szCs w:val="24"/>
          <w:lang w:val="ro-RO"/>
        </w:rPr>
        <w:t xml:space="preserve">(2) Inspecțiile se efectuează </w:t>
      </w:r>
      <w:r w:rsidR="00006BA0" w:rsidRPr="00A33347">
        <w:rPr>
          <w:rFonts w:ascii="Times New Roman" w:hAnsi="Times New Roman"/>
          <w:noProof/>
          <w:sz w:val="24"/>
          <w:szCs w:val="24"/>
          <w:lang w:val="ro-RO"/>
        </w:rPr>
        <w:t xml:space="preserve">de către inspectorii autorizaţi ai ANR, </w:t>
      </w:r>
      <w:r w:rsidRPr="00A33347">
        <w:rPr>
          <w:rFonts w:ascii="Times New Roman" w:hAnsi="Times New Roman"/>
          <w:noProof/>
          <w:sz w:val="24"/>
          <w:szCs w:val="24"/>
          <w:lang w:val="ro-RO"/>
        </w:rPr>
        <w:t>în situațiile prevăzute de legislația națională</w:t>
      </w:r>
      <w:r w:rsidR="00B25226" w:rsidRPr="00A33347">
        <w:rPr>
          <w:rFonts w:ascii="Times New Roman" w:hAnsi="Times New Roman"/>
          <w:noProof/>
          <w:sz w:val="24"/>
          <w:szCs w:val="24"/>
          <w:lang w:val="ro-RO"/>
        </w:rPr>
        <w:t>,</w:t>
      </w:r>
      <w:r w:rsidRPr="00A33347">
        <w:rPr>
          <w:rFonts w:ascii="Times New Roman" w:hAnsi="Times New Roman"/>
          <w:noProof/>
          <w:sz w:val="24"/>
          <w:szCs w:val="24"/>
          <w:lang w:val="ro-RO"/>
        </w:rPr>
        <w:t xml:space="preserve"> precum </w:t>
      </w:r>
      <w:r w:rsidR="00E21E26" w:rsidRPr="00A33347">
        <w:rPr>
          <w:rFonts w:ascii="Times New Roman" w:hAnsi="Times New Roman"/>
          <w:noProof/>
          <w:sz w:val="24"/>
          <w:szCs w:val="24"/>
          <w:lang w:val="ro-RO"/>
        </w:rPr>
        <w:t>și</w:t>
      </w:r>
      <w:r w:rsidRPr="00A33347">
        <w:rPr>
          <w:rFonts w:ascii="Times New Roman" w:hAnsi="Times New Roman"/>
          <w:noProof/>
          <w:sz w:val="24"/>
          <w:szCs w:val="24"/>
          <w:lang w:val="ro-RO"/>
        </w:rPr>
        <w:t xml:space="preserve"> în cazul unor plângeri ale navigatorilor aflați pe aceste nave.</w:t>
      </w:r>
      <w:r w:rsidR="00006BA0" w:rsidRPr="00A33347">
        <w:rPr>
          <w:rFonts w:ascii="Times New Roman" w:hAnsi="Times New Roman"/>
          <w:noProof/>
          <w:sz w:val="24"/>
          <w:szCs w:val="24"/>
          <w:lang w:val="ro-RO"/>
        </w:rPr>
        <w:t xml:space="preserve"> </w:t>
      </w:r>
      <w:r w:rsidRPr="00A33347">
        <w:rPr>
          <w:rFonts w:ascii="Times New Roman" w:hAnsi="Times New Roman"/>
          <w:noProof/>
          <w:sz w:val="24"/>
          <w:szCs w:val="24"/>
          <w:lang w:val="ro-RO"/>
        </w:rPr>
        <w:t xml:space="preserve">Desfăşurarea unor astfel de inspecţii, inclusiv acţiunile </w:t>
      </w:r>
      <w:r w:rsidR="00006BA0" w:rsidRPr="00A33347">
        <w:rPr>
          <w:rFonts w:ascii="Times New Roman" w:hAnsi="Times New Roman"/>
          <w:noProof/>
          <w:sz w:val="24"/>
          <w:szCs w:val="24"/>
          <w:lang w:val="ro-RO"/>
        </w:rPr>
        <w:t>întreprinse ca urmare a acestora</w:t>
      </w:r>
      <w:r w:rsidRPr="00A33347">
        <w:rPr>
          <w:rFonts w:ascii="Times New Roman" w:hAnsi="Times New Roman"/>
          <w:noProof/>
          <w:sz w:val="24"/>
          <w:szCs w:val="24"/>
          <w:lang w:val="ro-RO"/>
        </w:rPr>
        <w:t>, trebuie să fie în conformitate cu Norma A 5.2.1.</w:t>
      </w:r>
      <w:r w:rsidR="009C64F2" w:rsidRPr="00A33347">
        <w:rPr>
          <w:rFonts w:ascii="Times New Roman" w:hAnsi="Times New Roman"/>
          <w:noProof/>
          <w:sz w:val="24"/>
          <w:szCs w:val="24"/>
          <w:lang w:val="ro-RO"/>
        </w:rPr>
        <w:t xml:space="preserve"> </w:t>
      </w:r>
      <w:r w:rsidR="2B5515A4" w:rsidRPr="00A33347">
        <w:rPr>
          <w:rFonts w:ascii="Times New Roman" w:hAnsi="Times New Roman"/>
          <w:noProof/>
          <w:sz w:val="24"/>
          <w:szCs w:val="24"/>
          <w:lang w:val="ro-RO"/>
        </w:rPr>
        <w:t xml:space="preserve">din Conventie </w:t>
      </w:r>
      <w:r w:rsidR="00E21E26" w:rsidRPr="00A33347">
        <w:rPr>
          <w:rFonts w:ascii="Times New Roman" w:hAnsi="Times New Roman"/>
          <w:noProof/>
          <w:sz w:val="24"/>
          <w:szCs w:val="24"/>
          <w:lang w:val="ro-RO"/>
        </w:rPr>
        <w:t>și</w:t>
      </w:r>
      <w:r w:rsidRPr="00A33347">
        <w:rPr>
          <w:rFonts w:ascii="Times New Roman" w:hAnsi="Times New Roman"/>
          <w:noProof/>
          <w:sz w:val="24"/>
          <w:szCs w:val="24"/>
          <w:lang w:val="ro-RO"/>
        </w:rPr>
        <w:t xml:space="preserve"> cu procedurile </w:t>
      </w:r>
      <w:r w:rsidR="00006BA0" w:rsidRPr="00A33347">
        <w:rPr>
          <w:rFonts w:ascii="Times New Roman" w:hAnsi="Times New Roman"/>
          <w:noProof/>
          <w:sz w:val="24"/>
          <w:szCs w:val="24"/>
          <w:lang w:val="ro-RO"/>
        </w:rPr>
        <w:t xml:space="preserve">naționale în vigoare </w:t>
      </w:r>
      <w:r w:rsidR="00FB006F" w:rsidRPr="00A33347">
        <w:rPr>
          <w:rFonts w:ascii="Times New Roman" w:hAnsi="Times New Roman"/>
          <w:noProof/>
          <w:sz w:val="24"/>
          <w:szCs w:val="24"/>
          <w:lang w:val="ro-RO"/>
        </w:rPr>
        <w:t>p</w:t>
      </w:r>
      <w:r w:rsidR="00747450" w:rsidRPr="00A33347">
        <w:rPr>
          <w:rFonts w:ascii="Times New Roman" w:hAnsi="Times New Roman"/>
          <w:noProof/>
          <w:sz w:val="24"/>
          <w:szCs w:val="24"/>
          <w:lang w:val="ro-RO"/>
        </w:rPr>
        <w:t>r</w:t>
      </w:r>
      <w:r w:rsidR="00FB006F" w:rsidRPr="00A33347">
        <w:rPr>
          <w:rFonts w:ascii="Times New Roman" w:hAnsi="Times New Roman"/>
          <w:noProof/>
          <w:sz w:val="24"/>
          <w:szCs w:val="24"/>
          <w:lang w:val="ro-RO"/>
        </w:rPr>
        <w:t>ivind controlul statului portului</w:t>
      </w:r>
      <w:r w:rsidR="006D6EDF" w:rsidRPr="00A33347">
        <w:rPr>
          <w:rFonts w:ascii="Times New Roman" w:hAnsi="Times New Roman"/>
          <w:noProof/>
          <w:sz w:val="24"/>
          <w:szCs w:val="24"/>
          <w:lang w:val="ro-RO"/>
        </w:rPr>
        <w:t>.</w:t>
      </w:r>
      <w:r w:rsidR="006D6EDF" w:rsidRPr="0D6EC01D">
        <w:rPr>
          <w:rFonts w:ascii="Times New Roman" w:hAnsi="Times New Roman"/>
          <w:noProof/>
          <w:sz w:val="24"/>
          <w:szCs w:val="24"/>
          <w:lang w:val="ro-RO"/>
        </w:rPr>
        <w:t xml:space="preserve">  </w:t>
      </w:r>
      <w:r w:rsidR="006D6EDF" w:rsidRPr="0D6EC01D">
        <w:rPr>
          <w:rFonts w:ascii="Times New Roman" w:hAnsi="Times New Roman"/>
          <w:noProof/>
          <w:sz w:val="24"/>
          <w:szCs w:val="24"/>
          <w:lang w:val="ro-RO" w:eastAsia="ro-RO"/>
        </w:rPr>
        <w:t xml:space="preserve"> </w:t>
      </w:r>
    </w:p>
    <w:p w14:paraId="39A0C365" w14:textId="77777777" w:rsidR="00C9476A" w:rsidRPr="00F7320E" w:rsidRDefault="00C9476A" w:rsidP="00E21E26">
      <w:pPr>
        <w:spacing w:after="0" w:line="240" w:lineRule="auto"/>
        <w:jc w:val="both"/>
        <w:rPr>
          <w:rFonts w:ascii="Times New Roman" w:hAnsi="Times New Roman"/>
          <w:noProof/>
          <w:sz w:val="24"/>
          <w:szCs w:val="24"/>
          <w:lang w:val="ro-RO"/>
        </w:rPr>
      </w:pPr>
    </w:p>
    <w:p w14:paraId="6774C4FE" w14:textId="77777777" w:rsidR="00FE15B4" w:rsidRPr="00F7320E" w:rsidRDefault="00FE15B4" w:rsidP="00FE15B4">
      <w:pPr>
        <w:spacing w:after="0" w:line="240" w:lineRule="auto"/>
        <w:jc w:val="both"/>
        <w:rPr>
          <w:rFonts w:ascii="Times New Roman" w:hAnsi="Times New Roman"/>
          <w:noProof/>
          <w:sz w:val="24"/>
          <w:szCs w:val="24"/>
          <w:lang w:val="ro-RO"/>
        </w:rPr>
      </w:pPr>
    </w:p>
    <w:p w14:paraId="05B6332C" w14:textId="77777777" w:rsidR="00FE15B4" w:rsidRPr="00DC74FE" w:rsidRDefault="00FE15B4" w:rsidP="00FE15B4">
      <w:pPr>
        <w:spacing w:after="0" w:line="240" w:lineRule="auto"/>
        <w:jc w:val="center"/>
        <w:rPr>
          <w:rFonts w:ascii="Times New Roman" w:hAnsi="Times New Roman"/>
          <w:b/>
          <w:noProof/>
          <w:sz w:val="24"/>
          <w:szCs w:val="24"/>
          <w:lang w:val="ro-RO"/>
        </w:rPr>
      </w:pPr>
      <w:r w:rsidRPr="00DC74FE">
        <w:rPr>
          <w:rFonts w:ascii="Times New Roman" w:hAnsi="Times New Roman"/>
          <w:b/>
          <w:noProof/>
          <w:sz w:val="24"/>
          <w:szCs w:val="24"/>
          <w:lang w:val="ro-RO"/>
        </w:rPr>
        <w:t>SECŢIUNEA a 7-a</w:t>
      </w:r>
    </w:p>
    <w:p w14:paraId="39D5CBDE" w14:textId="77777777" w:rsidR="00FE15B4" w:rsidRPr="00DC74FE" w:rsidRDefault="00FE15B4" w:rsidP="00FE15B4">
      <w:pPr>
        <w:spacing w:after="0" w:line="240" w:lineRule="auto"/>
        <w:jc w:val="center"/>
        <w:rPr>
          <w:rFonts w:ascii="Times New Roman" w:hAnsi="Times New Roman"/>
          <w:b/>
          <w:noProof/>
          <w:sz w:val="24"/>
          <w:szCs w:val="24"/>
          <w:lang w:val="ro-RO"/>
        </w:rPr>
      </w:pPr>
      <w:r w:rsidRPr="00DC74FE">
        <w:rPr>
          <w:rFonts w:ascii="Times New Roman" w:hAnsi="Times New Roman"/>
          <w:b/>
          <w:noProof/>
          <w:sz w:val="24"/>
          <w:szCs w:val="24"/>
          <w:lang w:val="ro-RO"/>
        </w:rPr>
        <w:t>Contravenţii</w:t>
      </w:r>
    </w:p>
    <w:p w14:paraId="59FAD5EB" w14:textId="77777777" w:rsidR="00FE15B4" w:rsidRPr="00F7320E" w:rsidRDefault="00FE15B4" w:rsidP="00FE15B4">
      <w:pPr>
        <w:spacing w:after="0" w:line="240" w:lineRule="auto"/>
        <w:jc w:val="both"/>
        <w:rPr>
          <w:rFonts w:ascii="Times New Roman" w:hAnsi="Times New Roman"/>
          <w:noProof/>
          <w:sz w:val="24"/>
          <w:szCs w:val="24"/>
          <w:lang w:val="ro-RO"/>
        </w:rPr>
      </w:pPr>
    </w:p>
    <w:p w14:paraId="06ED8326" w14:textId="2322BE1A" w:rsidR="00FE15B4" w:rsidRPr="00F7320E" w:rsidRDefault="00FE15B4" w:rsidP="00FE15B4">
      <w:pPr>
        <w:spacing w:after="0" w:line="240" w:lineRule="auto"/>
        <w:jc w:val="both"/>
        <w:rPr>
          <w:rFonts w:ascii="Times New Roman" w:hAnsi="Times New Roman"/>
          <w:noProof/>
          <w:sz w:val="24"/>
          <w:szCs w:val="24"/>
          <w:lang w:val="ro-RO"/>
        </w:rPr>
      </w:pPr>
      <w:r w:rsidRPr="00DC74FE">
        <w:rPr>
          <w:rFonts w:ascii="Times New Roman" w:hAnsi="Times New Roman"/>
          <w:b/>
          <w:noProof/>
          <w:sz w:val="24"/>
          <w:szCs w:val="24"/>
          <w:lang w:val="ro-RO"/>
        </w:rPr>
        <w:t>Art.</w:t>
      </w:r>
      <w:r w:rsidR="00A33347" w:rsidRPr="00DC74FE">
        <w:rPr>
          <w:rFonts w:ascii="Times New Roman" w:hAnsi="Times New Roman"/>
          <w:b/>
          <w:noProof/>
          <w:sz w:val="24"/>
          <w:szCs w:val="24"/>
          <w:lang w:val="ro-RO"/>
        </w:rPr>
        <w:t>89</w:t>
      </w:r>
      <w:r w:rsidRPr="00DC74FE">
        <w:rPr>
          <w:rFonts w:ascii="Times New Roman" w:hAnsi="Times New Roman"/>
          <w:b/>
          <w:noProof/>
          <w:sz w:val="24"/>
          <w:szCs w:val="24"/>
          <w:lang w:val="ro-RO"/>
        </w:rPr>
        <w:t>.</w:t>
      </w:r>
      <w:r w:rsidRPr="00F7320E">
        <w:rPr>
          <w:rFonts w:ascii="Times New Roman" w:hAnsi="Times New Roman"/>
          <w:noProof/>
          <w:sz w:val="24"/>
          <w:szCs w:val="24"/>
          <w:lang w:val="ro-RO"/>
        </w:rPr>
        <w:t xml:space="preserve"> - Următoarele fapte constituie contravenţii şi se sancţionează după cum urmează: </w:t>
      </w:r>
    </w:p>
    <w:p w14:paraId="60CCF60F" w14:textId="4AC7764A" w:rsidR="0002143D" w:rsidRPr="00F7320E" w:rsidRDefault="00FE15B4" w:rsidP="00A33347">
      <w:pPr>
        <w:spacing w:after="0" w:line="240" w:lineRule="auto"/>
        <w:jc w:val="both"/>
        <w:rPr>
          <w:rFonts w:ascii="Times New Roman" w:hAnsi="Times New Roman"/>
          <w:noProof/>
          <w:sz w:val="24"/>
          <w:szCs w:val="24"/>
          <w:lang w:val="ro-RO"/>
        </w:rPr>
      </w:pPr>
      <w:r w:rsidRPr="0D6EC01D">
        <w:rPr>
          <w:rFonts w:ascii="Times New Roman" w:hAnsi="Times New Roman"/>
          <w:noProof/>
          <w:sz w:val="24"/>
          <w:szCs w:val="24"/>
          <w:lang w:val="ro-RO"/>
        </w:rPr>
        <w:t xml:space="preserve">a) </w:t>
      </w:r>
      <w:r w:rsidR="0002143D" w:rsidRPr="0D6EC01D">
        <w:rPr>
          <w:rFonts w:ascii="Times New Roman" w:hAnsi="Times New Roman"/>
          <w:noProof/>
          <w:sz w:val="24"/>
          <w:szCs w:val="24"/>
          <w:lang w:val="ro-RO"/>
        </w:rPr>
        <w:t>efectuarea de activităţi de intermediere a personalului navigant fără obţinerea autorizaţiei de funcţionare eliberate de ANR</w:t>
      </w:r>
      <w:r w:rsidR="0050311A" w:rsidRPr="00DC74FE">
        <w:rPr>
          <w:rFonts w:ascii="Times New Roman" w:hAnsi="Times New Roman"/>
          <w:noProof/>
          <w:sz w:val="24"/>
          <w:szCs w:val="24"/>
          <w:lang w:val="ro-RO"/>
        </w:rPr>
        <w:t>,</w:t>
      </w:r>
      <w:r w:rsidR="0050311A" w:rsidRPr="00DC74FE">
        <w:rPr>
          <w:rFonts w:ascii="Times New Roman" w:eastAsia="Times New Roman" w:hAnsi="Times New Roman"/>
          <w:sz w:val="24"/>
          <w:szCs w:val="24"/>
        </w:rPr>
        <w:t xml:space="preserve"> fără înregistrarea la ANR</w:t>
      </w:r>
      <w:r w:rsidR="0050311A">
        <w:rPr>
          <w:rFonts w:ascii="Times New Roman" w:eastAsia="Times New Roman" w:hAnsi="Times New Roman"/>
          <w:sz w:val="24"/>
          <w:szCs w:val="24"/>
        </w:rPr>
        <w:t xml:space="preserve"> </w:t>
      </w:r>
      <w:r w:rsidR="00CF17E7" w:rsidRPr="0D6EC01D">
        <w:rPr>
          <w:rFonts w:ascii="Times New Roman" w:hAnsi="Times New Roman"/>
          <w:noProof/>
          <w:sz w:val="24"/>
          <w:szCs w:val="24"/>
          <w:lang w:val="ro-RO"/>
        </w:rPr>
        <w:t xml:space="preserve"> sau fără respectarea prevederilor caietului de sarcini </w:t>
      </w:r>
      <w:r w:rsidR="0002143D" w:rsidRPr="0D6EC01D">
        <w:rPr>
          <w:rFonts w:ascii="Times New Roman" w:hAnsi="Times New Roman"/>
          <w:noProof/>
          <w:sz w:val="24"/>
          <w:szCs w:val="24"/>
          <w:lang w:val="ro-RO"/>
        </w:rPr>
        <w:t>– se sancţionează cu amendă de la</w:t>
      </w:r>
      <w:r w:rsidR="00C93166" w:rsidRPr="0D6EC01D">
        <w:rPr>
          <w:rFonts w:ascii="Times New Roman" w:hAnsi="Times New Roman"/>
          <w:noProof/>
          <w:sz w:val="24"/>
          <w:szCs w:val="24"/>
          <w:lang w:val="ro-RO"/>
        </w:rPr>
        <w:t xml:space="preserve"> 10,000</w:t>
      </w:r>
      <w:r w:rsidR="0002143D" w:rsidRPr="0D6EC01D">
        <w:rPr>
          <w:rFonts w:ascii="Times New Roman" w:hAnsi="Times New Roman"/>
          <w:noProof/>
          <w:sz w:val="24"/>
          <w:szCs w:val="24"/>
          <w:lang w:val="ro-RO"/>
        </w:rPr>
        <w:t xml:space="preserve"> lei la</w:t>
      </w:r>
      <w:r w:rsidR="00C93166" w:rsidRPr="0D6EC01D">
        <w:rPr>
          <w:rFonts w:ascii="Times New Roman" w:hAnsi="Times New Roman"/>
          <w:noProof/>
          <w:sz w:val="24"/>
          <w:szCs w:val="24"/>
          <w:lang w:val="ro-RO"/>
        </w:rPr>
        <w:t xml:space="preserve"> 20,000</w:t>
      </w:r>
      <w:r w:rsidR="0002143D" w:rsidRPr="0D6EC01D">
        <w:rPr>
          <w:rFonts w:ascii="Times New Roman" w:hAnsi="Times New Roman"/>
          <w:noProof/>
          <w:sz w:val="24"/>
          <w:szCs w:val="24"/>
          <w:lang w:val="ro-RO"/>
        </w:rPr>
        <w:t xml:space="preserve"> lei; </w:t>
      </w:r>
    </w:p>
    <w:p w14:paraId="32089290" w14:textId="77777777" w:rsidR="001B40D3" w:rsidRPr="00F7320E" w:rsidRDefault="0002143D" w:rsidP="00A33347">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b) nerespectarea obligaţiilor</w:t>
      </w:r>
      <w:r w:rsidR="00747450" w:rsidRPr="00F7320E">
        <w:rPr>
          <w:rFonts w:ascii="Times New Roman" w:hAnsi="Times New Roman"/>
          <w:noProof/>
          <w:sz w:val="24"/>
          <w:szCs w:val="24"/>
          <w:lang w:val="ro-RO"/>
        </w:rPr>
        <w:t xml:space="preserve"> </w:t>
      </w:r>
      <w:r w:rsidRPr="00F7320E">
        <w:rPr>
          <w:rFonts w:ascii="Times New Roman" w:hAnsi="Times New Roman"/>
          <w:noProof/>
          <w:sz w:val="24"/>
          <w:szCs w:val="24"/>
          <w:lang w:val="ro-RO"/>
        </w:rPr>
        <w:t xml:space="preserve"> prevăzute la art. 16 alin.(3) - se sancţionează cu amendă de la </w:t>
      </w:r>
      <w:r w:rsidR="00740E95" w:rsidRPr="00F7320E">
        <w:rPr>
          <w:rFonts w:ascii="Times New Roman" w:hAnsi="Times New Roman"/>
          <w:noProof/>
          <w:sz w:val="24"/>
          <w:szCs w:val="24"/>
          <w:lang w:val="ro-RO"/>
        </w:rPr>
        <w:t>2</w:t>
      </w:r>
      <w:r w:rsidR="00C93166" w:rsidRPr="00F7320E">
        <w:rPr>
          <w:rFonts w:ascii="Times New Roman" w:hAnsi="Times New Roman"/>
          <w:noProof/>
          <w:sz w:val="24"/>
          <w:szCs w:val="24"/>
          <w:lang w:val="ro-RO"/>
        </w:rPr>
        <w:t xml:space="preserve">0,000 </w:t>
      </w:r>
      <w:r w:rsidRPr="00F7320E">
        <w:rPr>
          <w:rFonts w:ascii="Times New Roman" w:hAnsi="Times New Roman"/>
          <w:noProof/>
          <w:sz w:val="24"/>
          <w:szCs w:val="24"/>
          <w:lang w:val="ro-RO"/>
        </w:rPr>
        <w:t>lei la</w:t>
      </w:r>
      <w:r w:rsidR="00C93166" w:rsidRPr="00F7320E">
        <w:rPr>
          <w:rFonts w:ascii="Times New Roman" w:hAnsi="Times New Roman"/>
          <w:noProof/>
          <w:sz w:val="24"/>
          <w:szCs w:val="24"/>
          <w:lang w:val="ro-RO"/>
        </w:rPr>
        <w:t xml:space="preserve"> 30,000</w:t>
      </w:r>
      <w:r w:rsidRPr="00F7320E">
        <w:rPr>
          <w:rFonts w:ascii="Times New Roman" w:hAnsi="Times New Roman"/>
          <w:noProof/>
          <w:sz w:val="24"/>
          <w:szCs w:val="24"/>
          <w:lang w:val="ro-RO"/>
        </w:rPr>
        <w:t xml:space="preserve"> lei şi suspendarea autorizaţiei;</w:t>
      </w:r>
    </w:p>
    <w:p w14:paraId="0DEB747C" w14:textId="77777777" w:rsidR="00991568" w:rsidRPr="00F7320E" w:rsidRDefault="00991568" w:rsidP="00A33347">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c) nerespectarea obligaţiilor  prevăzute la </w:t>
      </w:r>
      <w:r w:rsidR="008D40B3" w:rsidRPr="00F7320E">
        <w:rPr>
          <w:rFonts w:ascii="Times New Roman" w:hAnsi="Times New Roman"/>
          <w:noProof/>
          <w:sz w:val="24"/>
          <w:szCs w:val="24"/>
          <w:lang w:val="ro-RO"/>
        </w:rPr>
        <w:t xml:space="preserve">art. 14 pct. b), c) și </w:t>
      </w:r>
      <w:r w:rsidRPr="00F7320E">
        <w:rPr>
          <w:rFonts w:ascii="Times New Roman" w:hAnsi="Times New Roman"/>
          <w:noProof/>
          <w:sz w:val="24"/>
          <w:szCs w:val="24"/>
          <w:lang w:val="ro-RO"/>
        </w:rPr>
        <w:t>art. 17 pct.a), b</w:t>
      </w:r>
      <w:r w:rsidR="00865A16" w:rsidRPr="00F7320E">
        <w:rPr>
          <w:rFonts w:ascii="Times New Roman" w:hAnsi="Times New Roman"/>
          <w:noProof/>
          <w:sz w:val="24"/>
          <w:szCs w:val="24"/>
          <w:lang w:val="ro-RO"/>
        </w:rPr>
        <w:t>)</w:t>
      </w:r>
      <w:r w:rsidRPr="00F7320E">
        <w:rPr>
          <w:rFonts w:ascii="Times New Roman" w:hAnsi="Times New Roman"/>
          <w:noProof/>
          <w:sz w:val="24"/>
          <w:szCs w:val="24"/>
          <w:lang w:val="ro-RO"/>
        </w:rPr>
        <w:t>, c</w:t>
      </w:r>
      <w:r w:rsidR="00865A16" w:rsidRPr="00F7320E">
        <w:rPr>
          <w:rFonts w:ascii="Times New Roman" w:hAnsi="Times New Roman"/>
          <w:noProof/>
          <w:sz w:val="24"/>
          <w:szCs w:val="24"/>
          <w:lang w:val="ro-RO"/>
        </w:rPr>
        <w:t>)</w:t>
      </w:r>
      <w:r w:rsidRPr="00F7320E">
        <w:rPr>
          <w:rFonts w:ascii="Times New Roman" w:hAnsi="Times New Roman"/>
          <w:noProof/>
          <w:sz w:val="24"/>
          <w:szCs w:val="24"/>
          <w:lang w:val="ro-RO"/>
        </w:rPr>
        <w:t>, i</w:t>
      </w:r>
      <w:r w:rsidR="00865A16" w:rsidRPr="00F7320E">
        <w:rPr>
          <w:rFonts w:ascii="Times New Roman" w:hAnsi="Times New Roman"/>
          <w:noProof/>
          <w:sz w:val="24"/>
          <w:szCs w:val="24"/>
          <w:lang w:val="ro-RO"/>
        </w:rPr>
        <w:t>)</w:t>
      </w:r>
      <w:r w:rsidRPr="00F7320E">
        <w:rPr>
          <w:rFonts w:ascii="Times New Roman" w:hAnsi="Times New Roman"/>
          <w:noProof/>
          <w:sz w:val="24"/>
          <w:szCs w:val="24"/>
          <w:lang w:val="ro-RO"/>
        </w:rPr>
        <w:t>, j</w:t>
      </w:r>
      <w:r w:rsidR="00865A16" w:rsidRPr="00F7320E">
        <w:rPr>
          <w:rFonts w:ascii="Times New Roman" w:hAnsi="Times New Roman"/>
          <w:noProof/>
          <w:sz w:val="24"/>
          <w:szCs w:val="24"/>
          <w:lang w:val="ro-RO"/>
        </w:rPr>
        <w:t>)</w:t>
      </w:r>
      <w:r w:rsidRPr="00F7320E">
        <w:rPr>
          <w:rFonts w:ascii="Times New Roman" w:hAnsi="Times New Roman"/>
          <w:noProof/>
          <w:sz w:val="24"/>
          <w:szCs w:val="24"/>
          <w:lang w:val="ro-RO"/>
        </w:rPr>
        <w:t xml:space="preserve"> și l) - se sancţionează cu amendă de la </w:t>
      </w:r>
      <w:r w:rsidR="00865A16" w:rsidRPr="00F7320E">
        <w:rPr>
          <w:rFonts w:ascii="Times New Roman" w:hAnsi="Times New Roman"/>
          <w:noProof/>
          <w:sz w:val="24"/>
          <w:szCs w:val="24"/>
          <w:lang w:val="ro-RO"/>
        </w:rPr>
        <w:t>5</w:t>
      </w:r>
      <w:r w:rsidRPr="00F7320E">
        <w:rPr>
          <w:rFonts w:ascii="Times New Roman" w:hAnsi="Times New Roman"/>
          <w:noProof/>
          <w:sz w:val="24"/>
          <w:szCs w:val="24"/>
          <w:lang w:val="ro-RO"/>
        </w:rPr>
        <w:t xml:space="preserve">,000 lei la </w:t>
      </w:r>
      <w:r w:rsidR="00865A16" w:rsidRPr="00F7320E">
        <w:rPr>
          <w:rFonts w:ascii="Times New Roman" w:hAnsi="Times New Roman"/>
          <w:noProof/>
          <w:sz w:val="24"/>
          <w:szCs w:val="24"/>
          <w:lang w:val="ro-RO"/>
        </w:rPr>
        <w:t>1</w:t>
      </w:r>
      <w:r w:rsidRPr="00F7320E">
        <w:rPr>
          <w:rFonts w:ascii="Times New Roman" w:hAnsi="Times New Roman"/>
          <w:noProof/>
          <w:sz w:val="24"/>
          <w:szCs w:val="24"/>
          <w:lang w:val="ro-RO"/>
        </w:rPr>
        <w:t>0,000 lei;</w:t>
      </w:r>
    </w:p>
    <w:p w14:paraId="1CE0682E" w14:textId="77777777" w:rsidR="00991568" w:rsidRPr="00F7320E" w:rsidRDefault="00991568" w:rsidP="00A33347">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d) nerespectarea obligaţiilor  prevăzute la art. </w:t>
      </w:r>
      <w:r w:rsidR="008B473F" w:rsidRPr="00F7320E">
        <w:rPr>
          <w:rFonts w:ascii="Times New Roman" w:hAnsi="Times New Roman"/>
          <w:noProof/>
          <w:sz w:val="24"/>
          <w:szCs w:val="24"/>
          <w:lang w:val="ro-RO"/>
        </w:rPr>
        <w:t>34</w:t>
      </w:r>
      <w:r w:rsidRPr="00F7320E">
        <w:rPr>
          <w:rFonts w:ascii="Times New Roman" w:hAnsi="Times New Roman"/>
          <w:noProof/>
          <w:sz w:val="24"/>
          <w:szCs w:val="24"/>
          <w:lang w:val="ro-RO"/>
        </w:rPr>
        <w:t xml:space="preserve"> alin.(</w:t>
      </w:r>
      <w:r w:rsidR="008B473F" w:rsidRPr="00F7320E">
        <w:rPr>
          <w:rFonts w:ascii="Times New Roman" w:hAnsi="Times New Roman"/>
          <w:noProof/>
          <w:sz w:val="24"/>
          <w:szCs w:val="24"/>
          <w:lang w:val="ro-RO"/>
        </w:rPr>
        <w:t>5</w:t>
      </w:r>
      <w:r w:rsidRPr="00F7320E">
        <w:rPr>
          <w:rFonts w:ascii="Times New Roman" w:hAnsi="Times New Roman"/>
          <w:noProof/>
          <w:sz w:val="24"/>
          <w:szCs w:val="24"/>
          <w:lang w:val="ro-RO"/>
        </w:rPr>
        <w:t>) - se sancţionează cu amendă de la 10,000 lei la 30,000 lei;</w:t>
      </w:r>
    </w:p>
    <w:p w14:paraId="680969DA" w14:textId="77777777" w:rsidR="0002143D" w:rsidRPr="00F7320E" w:rsidRDefault="008B473F" w:rsidP="00A33347">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e</w:t>
      </w:r>
      <w:r w:rsidR="001B40D3" w:rsidRPr="00F7320E">
        <w:rPr>
          <w:rFonts w:ascii="Times New Roman" w:hAnsi="Times New Roman"/>
          <w:noProof/>
          <w:sz w:val="24"/>
          <w:szCs w:val="24"/>
          <w:lang w:val="ro-RO"/>
        </w:rPr>
        <w:t xml:space="preserve">) </w:t>
      </w:r>
      <w:r w:rsidR="0002143D" w:rsidRPr="00F7320E">
        <w:rPr>
          <w:rFonts w:ascii="Times New Roman" w:hAnsi="Times New Roman"/>
          <w:noProof/>
          <w:sz w:val="24"/>
          <w:szCs w:val="24"/>
          <w:lang w:val="ro-RO"/>
        </w:rPr>
        <w:t>nerespectarea obligaţiilor prevăzute la art. 37 alin.(1)</w:t>
      </w:r>
      <w:r w:rsidR="0021489F" w:rsidRPr="00F7320E">
        <w:rPr>
          <w:rFonts w:ascii="Times New Roman" w:hAnsi="Times New Roman"/>
          <w:noProof/>
          <w:sz w:val="24"/>
          <w:szCs w:val="24"/>
          <w:lang w:val="ro-RO"/>
        </w:rPr>
        <w:t xml:space="preserve"> şi </w:t>
      </w:r>
      <w:r w:rsidR="0002143D" w:rsidRPr="00F7320E">
        <w:rPr>
          <w:rFonts w:ascii="Times New Roman" w:hAnsi="Times New Roman"/>
          <w:noProof/>
          <w:sz w:val="24"/>
          <w:szCs w:val="24"/>
          <w:lang w:val="ro-RO"/>
        </w:rPr>
        <w:t>(2)</w:t>
      </w:r>
      <w:r w:rsidR="0021489F" w:rsidRPr="00F7320E">
        <w:rPr>
          <w:rFonts w:ascii="Times New Roman" w:hAnsi="Times New Roman"/>
          <w:noProof/>
          <w:sz w:val="24"/>
          <w:szCs w:val="24"/>
          <w:lang w:val="ro-RO"/>
        </w:rPr>
        <w:t xml:space="preserve"> </w:t>
      </w:r>
      <w:r w:rsidR="0002143D" w:rsidRPr="00F7320E">
        <w:rPr>
          <w:rFonts w:ascii="Times New Roman" w:hAnsi="Times New Roman"/>
          <w:noProof/>
          <w:sz w:val="24"/>
          <w:szCs w:val="24"/>
          <w:lang w:val="ro-RO"/>
        </w:rPr>
        <w:t xml:space="preserve">- se sancţionează cu amendă de la </w:t>
      </w:r>
      <w:r w:rsidR="00991568" w:rsidRPr="00F7320E">
        <w:rPr>
          <w:rFonts w:ascii="Times New Roman" w:hAnsi="Times New Roman"/>
          <w:noProof/>
          <w:sz w:val="24"/>
          <w:szCs w:val="24"/>
          <w:lang w:val="ro-RO"/>
        </w:rPr>
        <w:t xml:space="preserve">10,000 </w:t>
      </w:r>
      <w:r w:rsidR="0002143D" w:rsidRPr="00F7320E">
        <w:rPr>
          <w:rFonts w:ascii="Times New Roman" w:hAnsi="Times New Roman"/>
          <w:noProof/>
          <w:sz w:val="24"/>
          <w:szCs w:val="24"/>
          <w:lang w:val="ro-RO"/>
        </w:rPr>
        <w:t xml:space="preserve">lei la </w:t>
      </w:r>
      <w:r w:rsidR="00991568" w:rsidRPr="00F7320E">
        <w:rPr>
          <w:rFonts w:ascii="Times New Roman" w:hAnsi="Times New Roman"/>
          <w:noProof/>
          <w:sz w:val="24"/>
          <w:szCs w:val="24"/>
          <w:lang w:val="ro-RO"/>
        </w:rPr>
        <w:t xml:space="preserve">30,000 </w:t>
      </w:r>
      <w:r w:rsidR="0002143D" w:rsidRPr="00F7320E">
        <w:rPr>
          <w:rFonts w:ascii="Times New Roman" w:hAnsi="Times New Roman"/>
          <w:noProof/>
          <w:sz w:val="24"/>
          <w:szCs w:val="24"/>
          <w:lang w:val="ro-RO"/>
        </w:rPr>
        <w:t xml:space="preserve">lei; </w:t>
      </w:r>
    </w:p>
    <w:p w14:paraId="263C7F4C" w14:textId="0CF10E27" w:rsidR="004F01BB" w:rsidRPr="00F7320E" w:rsidRDefault="004F01BB" w:rsidP="00A33347">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f) nerespectarea obligaţiilor prevăzute la art.10 alin.(1), art 12 alin(4), art.63 alin.(4), art. 64 şi art. 65 - se sancţionează </w:t>
      </w:r>
      <w:r w:rsidRPr="00DC74FE">
        <w:rPr>
          <w:rFonts w:ascii="Times New Roman" w:hAnsi="Times New Roman"/>
          <w:noProof/>
          <w:sz w:val="24"/>
          <w:szCs w:val="24"/>
          <w:lang w:val="ro-RO"/>
        </w:rPr>
        <w:t>cu amendă de la 3,000 lei la 6,000 lei;</w:t>
      </w:r>
      <w:r>
        <w:rPr>
          <w:rFonts w:ascii="Times New Roman" w:hAnsi="Times New Roman"/>
          <w:noProof/>
          <w:sz w:val="24"/>
          <w:szCs w:val="24"/>
          <w:lang w:val="ro-RO"/>
        </w:rPr>
        <w:t xml:space="preserve"> </w:t>
      </w:r>
    </w:p>
    <w:p w14:paraId="79EC45C5" w14:textId="16B8AAF0" w:rsidR="004F01BB" w:rsidRPr="00F7320E" w:rsidRDefault="004F01BB" w:rsidP="00A33347">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 xml:space="preserve">g) nerespectarea obligaţiilor prevăzute la art. 29 alin. (1) lit.d) , art. 32 alin. (4) - se </w:t>
      </w:r>
      <w:r w:rsidRPr="00DC74FE">
        <w:rPr>
          <w:rFonts w:ascii="Times New Roman" w:hAnsi="Times New Roman"/>
          <w:noProof/>
          <w:sz w:val="24"/>
          <w:szCs w:val="24"/>
          <w:lang w:val="ro-RO"/>
        </w:rPr>
        <w:t>sancţionează cu amenda</w:t>
      </w:r>
      <w:r w:rsidRPr="00477605">
        <w:rPr>
          <w:rFonts w:ascii="Times New Roman" w:hAnsi="Times New Roman"/>
          <w:strike/>
          <w:noProof/>
          <w:sz w:val="24"/>
          <w:szCs w:val="24"/>
          <w:lang w:val="ro-RO"/>
        </w:rPr>
        <w:t xml:space="preserve"> </w:t>
      </w:r>
      <w:r w:rsidRPr="00DC74FE">
        <w:rPr>
          <w:rFonts w:ascii="Times New Roman" w:hAnsi="Times New Roman"/>
          <w:noProof/>
          <w:sz w:val="24"/>
          <w:szCs w:val="24"/>
          <w:lang w:val="ro-RO"/>
        </w:rPr>
        <w:t>de la 5,000 lei la 10,000 lei;</w:t>
      </w:r>
      <w:r w:rsidRPr="00DC74FE">
        <w:rPr>
          <w:rFonts w:ascii="Times New Roman" w:hAnsi="Times New Roman"/>
          <w:strike/>
          <w:noProof/>
          <w:color w:val="FF0000"/>
          <w:sz w:val="24"/>
          <w:szCs w:val="24"/>
          <w:lang w:val="ro-RO"/>
        </w:rPr>
        <w:t xml:space="preserve"> </w:t>
      </w:r>
    </w:p>
    <w:p w14:paraId="783D9B7C" w14:textId="45827894" w:rsidR="004F01BB" w:rsidRPr="00DC74FE" w:rsidRDefault="004F01BB" w:rsidP="00A33347">
      <w:pPr>
        <w:spacing w:after="0" w:line="240" w:lineRule="auto"/>
        <w:jc w:val="both"/>
        <w:rPr>
          <w:rFonts w:ascii="Times New Roman" w:hAnsi="Times New Roman"/>
          <w:strike/>
          <w:noProof/>
          <w:sz w:val="24"/>
          <w:szCs w:val="24"/>
          <w:lang w:val="ro-RO"/>
        </w:rPr>
      </w:pPr>
      <w:r w:rsidRPr="00DC74FE">
        <w:rPr>
          <w:rFonts w:ascii="Times New Roman" w:hAnsi="Times New Roman"/>
          <w:noProof/>
          <w:sz w:val="24"/>
          <w:szCs w:val="24"/>
          <w:lang w:val="ro-RO"/>
        </w:rPr>
        <w:t xml:space="preserve">h) nerespectarea obligaţiilor prevăzute la art. 76 alin. (1),(2) şi (5) - se sancţionează cu amenda de la 10,000 lei la 50,000 lei; </w:t>
      </w:r>
    </w:p>
    <w:p w14:paraId="6E82ED3D" w14:textId="2B21FB29" w:rsidR="004F01BB" w:rsidRPr="00D12C2E" w:rsidRDefault="004F01BB" w:rsidP="00A33347">
      <w:pPr>
        <w:spacing w:after="0" w:line="240" w:lineRule="auto"/>
        <w:jc w:val="both"/>
        <w:rPr>
          <w:rFonts w:ascii="Times New Roman" w:hAnsi="Times New Roman"/>
          <w:strike/>
          <w:noProof/>
          <w:sz w:val="24"/>
          <w:szCs w:val="24"/>
          <w:lang w:val="ro-RO"/>
        </w:rPr>
      </w:pPr>
      <w:r w:rsidRPr="00DC74FE">
        <w:rPr>
          <w:rFonts w:ascii="Times New Roman" w:hAnsi="Times New Roman"/>
          <w:noProof/>
          <w:sz w:val="24"/>
          <w:szCs w:val="24"/>
          <w:lang w:val="ro-RO"/>
        </w:rPr>
        <w:t>i) nerespectarea obligaţiilor prevăzute la art. 52 alin. (1) - se sancţionează cu amenda de la 10,000 lei la 50,000 lei</w:t>
      </w:r>
      <w:r w:rsidR="00DC74FE">
        <w:rPr>
          <w:rFonts w:ascii="Times New Roman" w:hAnsi="Times New Roman"/>
          <w:noProof/>
          <w:sz w:val="24"/>
          <w:szCs w:val="24"/>
          <w:lang w:val="ro-RO"/>
        </w:rPr>
        <w:t>.</w:t>
      </w:r>
    </w:p>
    <w:p w14:paraId="2FD42D7B" w14:textId="59A4536C" w:rsidR="004F01BB" w:rsidRPr="00F7320E" w:rsidRDefault="004F01BB" w:rsidP="00A33347">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lastRenderedPageBreak/>
        <w:t>j) nerespectarea obligaţiilor prevăzute la art.32 alin.(1),(2) şi (3</w:t>
      </w:r>
      <w:r w:rsidR="00DC74FE">
        <w:rPr>
          <w:rFonts w:ascii="Times New Roman" w:hAnsi="Times New Roman"/>
          <w:noProof/>
          <w:sz w:val="24"/>
          <w:szCs w:val="24"/>
          <w:lang w:val="ro-RO"/>
        </w:rPr>
        <w:t xml:space="preserve">) </w:t>
      </w:r>
      <w:r w:rsidR="00DC74FE" w:rsidRPr="00F7320E">
        <w:rPr>
          <w:rFonts w:ascii="Times New Roman" w:hAnsi="Times New Roman"/>
          <w:noProof/>
          <w:sz w:val="24"/>
          <w:szCs w:val="24"/>
          <w:lang w:val="ro-RO"/>
        </w:rPr>
        <w:t xml:space="preserve">se sancţionează </w:t>
      </w:r>
      <w:r w:rsidR="00DC74FE" w:rsidRPr="00DC74FE">
        <w:rPr>
          <w:rFonts w:ascii="Times New Roman" w:hAnsi="Times New Roman"/>
          <w:noProof/>
          <w:sz w:val="24"/>
          <w:szCs w:val="24"/>
          <w:lang w:val="ro-RO"/>
        </w:rPr>
        <w:t>cu amendă de la 3,000 lei la 6,000 lei;</w:t>
      </w:r>
    </w:p>
    <w:p w14:paraId="10214249" w14:textId="77777777" w:rsidR="00DC74FE" w:rsidRDefault="00DC74FE" w:rsidP="0002143D">
      <w:pPr>
        <w:spacing w:after="0" w:line="240" w:lineRule="auto"/>
        <w:jc w:val="both"/>
        <w:rPr>
          <w:rFonts w:ascii="Times New Roman" w:hAnsi="Times New Roman"/>
          <w:b/>
          <w:noProof/>
          <w:sz w:val="24"/>
          <w:szCs w:val="24"/>
          <w:lang w:val="ro-RO"/>
        </w:rPr>
      </w:pPr>
    </w:p>
    <w:p w14:paraId="314940DC" w14:textId="0593F5E6" w:rsidR="00FE15B4" w:rsidRPr="00F7320E" w:rsidRDefault="00A33347" w:rsidP="0002143D">
      <w:pPr>
        <w:spacing w:after="0" w:line="240" w:lineRule="auto"/>
        <w:jc w:val="both"/>
        <w:rPr>
          <w:rFonts w:ascii="Times New Roman" w:hAnsi="Times New Roman"/>
          <w:noProof/>
          <w:sz w:val="24"/>
          <w:szCs w:val="24"/>
          <w:lang w:val="ro-RO"/>
        </w:rPr>
      </w:pPr>
      <w:r w:rsidRPr="00DC74FE">
        <w:rPr>
          <w:rFonts w:ascii="Times New Roman" w:hAnsi="Times New Roman"/>
          <w:b/>
          <w:noProof/>
          <w:sz w:val="24"/>
          <w:szCs w:val="24"/>
          <w:lang w:val="ro-RO"/>
        </w:rPr>
        <w:t>Art.90</w:t>
      </w:r>
      <w:r w:rsidR="00FE15B4" w:rsidRPr="00DC74FE">
        <w:rPr>
          <w:rFonts w:ascii="Times New Roman" w:hAnsi="Times New Roman"/>
          <w:b/>
          <w:noProof/>
          <w:sz w:val="24"/>
          <w:szCs w:val="24"/>
          <w:lang w:val="ro-RO"/>
        </w:rPr>
        <w:t>.</w:t>
      </w:r>
      <w:r w:rsidR="00FE15B4" w:rsidRPr="00F7320E">
        <w:rPr>
          <w:rFonts w:ascii="Times New Roman" w:hAnsi="Times New Roman"/>
          <w:noProof/>
          <w:sz w:val="24"/>
          <w:szCs w:val="24"/>
          <w:lang w:val="ro-RO"/>
        </w:rPr>
        <w:t xml:space="preserve"> - (1) Constatarea contravenţiilor şi aplicarea sancţiunilor se face de către inspectorul ANR autorizat</w:t>
      </w:r>
      <w:r w:rsidR="009120FC" w:rsidRPr="00F7320E">
        <w:rPr>
          <w:rFonts w:ascii="Times New Roman" w:hAnsi="Times New Roman"/>
          <w:noProof/>
          <w:sz w:val="24"/>
          <w:szCs w:val="24"/>
          <w:lang w:val="ro-RO"/>
        </w:rPr>
        <w:t>,</w:t>
      </w:r>
      <w:r w:rsidR="00FE15B4" w:rsidRPr="00F7320E">
        <w:rPr>
          <w:rFonts w:ascii="Times New Roman" w:hAnsi="Times New Roman"/>
          <w:noProof/>
          <w:sz w:val="24"/>
          <w:szCs w:val="24"/>
          <w:lang w:val="ro-RO"/>
        </w:rPr>
        <w:t xml:space="preserve"> care efectuează controlul.  </w:t>
      </w:r>
    </w:p>
    <w:p w14:paraId="624A046C" w14:textId="12DBA7B2" w:rsidR="00991568" w:rsidRPr="00F7320E" w:rsidRDefault="00FE15B4" w:rsidP="00FE15B4">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(2) Acolo unde fapta contravenţională nu prevede în mod expres persoana care se face vinovată de săvârşirea faptei şi este trecut la modul generic</w:t>
      </w:r>
      <w:r w:rsidR="007874BD" w:rsidRPr="00F7320E">
        <w:rPr>
          <w:rFonts w:ascii="Times New Roman" w:hAnsi="Times New Roman"/>
          <w:noProof/>
          <w:sz w:val="24"/>
          <w:szCs w:val="24"/>
          <w:lang w:val="ro-RO"/>
        </w:rPr>
        <w:t>,</w:t>
      </w:r>
      <w:r w:rsidRPr="00F7320E">
        <w:rPr>
          <w:rFonts w:ascii="Times New Roman" w:hAnsi="Times New Roman"/>
          <w:noProof/>
          <w:sz w:val="24"/>
          <w:szCs w:val="24"/>
          <w:lang w:val="ro-RO"/>
        </w:rPr>
        <w:t xml:space="preserve"> unei nave sau la bordul navei, sancţiunea contravenţională se aplică comandantului navei, care este reprezentantul legal al proprietarului ori operatorului navei.</w:t>
      </w:r>
    </w:p>
    <w:p w14:paraId="13A0D572" w14:textId="55AE1DC2" w:rsidR="00C9476A" w:rsidRDefault="00991568" w:rsidP="00FE15B4">
      <w:pPr>
        <w:spacing w:after="0" w:line="240" w:lineRule="auto"/>
        <w:jc w:val="both"/>
        <w:rPr>
          <w:rFonts w:ascii="Times New Roman" w:hAnsi="Times New Roman"/>
          <w:noProof/>
          <w:sz w:val="24"/>
          <w:szCs w:val="24"/>
          <w:lang w:val="ro-RO"/>
        </w:rPr>
      </w:pPr>
      <w:r w:rsidRPr="00F7320E">
        <w:rPr>
          <w:rFonts w:ascii="Times New Roman" w:hAnsi="Times New Roman"/>
          <w:noProof/>
          <w:sz w:val="24"/>
          <w:szCs w:val="24"/>
          <w:lang w:val="ro-RO"/>
        </w:rPr>
        <w:t>(</w:t>
      </w:r>
      <w:r w:rsidR="00680083">
        <w:rPr>
          <w:rFonts w:ascii="Times New Roman" w:hAnsi="Times New Roman"/>
          <w:noProof/>
          <w:sz w:val="24"/>
          <w:szCs w:val="24"/>
          <w:lang w:val="ro-RO"/>
        </w:rPr>
        <w:t>3</w:t>
      </w:r>
      <w:r w:rsidRPr="00F7320E">
        <w:rPr>
          <w:rFonts w:ascii="Times New Roman" w:hAnsi="Times New Roman"/>
          <w:noProof/>
          <w:sz w:val="24"/>
          <w:szCs w:val="24"/>
          <w:lang w:val="ro-RO"/>
        </w:rPr>
        <w:t>)</w:t>
      </w:r>
      <w:r w:rsidR="00FE15B4" w:rsidRPr="00F7320E">
        <w:rPr>
          <w:rFonts w:ascii="Times New Roman" w:hAnsi="Times New Roman"/>
          <w:noProof/>
          <w:sz w:val="24"/>
          <w:szCs w:val="24"/>
          <w:lang w:val="ro-RO"/>
        </w:rPr>
        <w:t xml:space="preserve"> Contravenţiilor le sunt aplicabile dispoziţiile Ordonanţei Guvernului nr. 2/2001 privind regimul juridic al contravenţiilor, aprobată cu modificări şi completări prin Legea nr. 180/2002, cu modificările şi completările ulterioare.</w:t>
      </w:r>
    </w:p>
    <w:p w14:paraId="0A8ED8CA" w14:textId="77777777" w:rsidR="00C94C68" w:rsidRDefault="00C94C68" w:rsidP="00FE15B4">
      <w:pPr>
        <w:spacing w:after="0" w:line="240" w:lineRule="auto"/>
        <w:jc w:val="both"/>
        <w:rPr>
          <w:rFonts w:ascii="Times New Roman" w:hAnsi="Times New Roman"/>
          <w:noProof/>
          <w:sz w:val="24"/>
          <w:szCs w:val="24"/>
          <w:lang w:val="ro-RO"/>
        </w:rPr>
      </w:pPr>
    </w:p>
    <w:p w14:paraId="45869392" w14:textId="28B18FA3" w:rsidR="00C94C68" w:rsidRPr="00F7320E" w:rsidRDefault="00DC74FE" w:rsidP="00C94C68">
      <w:pPr>
        <w:spacing w:after="0" w:line="240" w:lineRule="auto"/>
        <w:rPr>
          <w:rFonts w:ascii="Times New Roman" w:hAnsi="Times New Roman"/>
          <w:noProof/>
          <w:sz w:val="24"/>
          <w:szCs w:val="24"/>
          <w:lang w:val="ro-RO"/>
        </w:rPr>
      </w:pPr>
      <w:r w:rsidRPr="00DC74FE">
        <w:rPr>
          <w:rFonts w:ascii="Times New Roman" w:hAnsi="Times New Roman"/>
          <w:b/>
          <w:noProof/>
          <w:sz w:val="24"/>
          <w:szCs w:val="24"/>
          <w:lang w:val="ro-RO"/>
        </w:rPr>
        <w:t>Art.9</w:t>
      </w:r>
      <w:r>
        <w:rPr>
          <w:rFonts w:ascii="Times New Roman" w:hAnsi="Times New Roman"/>
          <w:b/>
          <w:noProof/>
          <w:sz w:val="24"/>
          <w:szCs w:val="24"/>
          <w:lang w:val="ro-RO"/>
        </w:rPr>
        <w:t>1</w:t>
      </w:r>
      <w:r w:rsidRPr="00DC74FE">
        <w:rPr>
          <w:rFonts w:ascii="Times New Roman" w:hAnsi="Times New Roman"/>
          <w:b/>
          <w:noProof/>
          <w:sz w:val="24"/>
          <w:szCs w:val="24"/>
          <w:lang w:val="ro-RO"/>
        </w:rPr>
        <w:t>.</w:t>
      </w:r>
      <w:r w:rsidRPr="00F7320E">
        <w:rPr>
          <w:rFonts w:ascii="Times New Roman" w:hAnsi="Times New Roman"/>
          <w:noProof/>
          <w:sz w:val="24"/>
          <w:szCs w:val="24"/>
          <w:lang w:val="ro-RO"/>
        </w:rPr>
        <w:t xml:space="preserve"> </w:t>
      </w:r>
      <w:r w:rsidR="00C94C68" w:rsidRPr="00F7320E">
        <w:rPr>
          <w:rFonts w:ascii="Times New Roman" w:hAnsi="Times New Roman"/>
          <w:noProof/>
          <w:sz w:val="24"/>
          <w:szCs w:val="24"/>
          <w:lang w:val="pt-BR"/>
        </w:rPr>
        <w:t>Anexele nr.1-8 fac parte integrant</w:t>
      </w:r>
      <w:r w:rsidR="00C94C68" w:rsidRPr="00F7320E">
        <w:rPr>
          <w:rFonts w:ascii="Times New Roman" w:hAnsi="Times New Roman"/>
          <w:noProof/>
          <w:sz w:val="24"/>
          <w:szCs w:val="24"/>
          <w:lang w:val="ro-RO"/>
        </w:rPr>
        <w:t>ă din prezentele norme metodologice.</w:t>
      </w:r>
    </w:p>
    <w:p w14:paraId="251F86E4" w14:textId="77777777" w:rsidR="00C94C68" w:rsidRDefault="00C94C68" w:rsidP="00FE15B4">
      <w:pPr>
        <w:spacing w:after="0" w:line="240" w:lineRule="auto"/>
        <w:jc w:val="both"/>
        <w:rPr>
          <w:rFonts w:ascii="Times New Roman" w:hAnsi="Times New Roman"/>
          <w:noProof/>
          <w:sz w:val="24"/>
          <w:szCs w:val="24"/>
          <w:lang w:val="ro-RO"/>
        </w:rPr>
      </w:pPr>
    </w:p>
    <w:p w14:paraId="7BE178D8" w14:textId="77777777" w:rsidR="001B5A0D" w:rsidRPr="001B5A0D" w:rsidRDefault="001B5A0D" w:rsidP="001B5A0D">
      <w:pPr>
        <w:rPr>
          <w:rFonts w:ascii="Times New Roman" w:hAnsi="Times New Roman"/>
          <w:sz w:val="24"/>
          <w:szCs w:val="24"/>
          <w:lang w:val="ro-RO"/>
        </w:rPr>
      </w:pPr>
    </w:p>
    <w:sectPr w:rsidR="001B5A0D" w:rsidRPr="001B5A0D" w:rsidSect="00E21E26">
      <w:headerReference w:type="default" r:id="rId12"/>
      <w:footerReference w:type="default" r:id="rId13"/>
      <w:pgSz w:w="12240" w:h="15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59281" w14:textId="77777777" w:rsidR="000D41B6" w:rsidRDefault="000D41B6" w:rsidP="00B16D19">
      <w:pPr>
        <w:spacing w:after="0" w:line="240" w:lineRule="auto"/>
      </w:pPr>
      <w:r>
        <w:separator/>
      </w:r>
    </w:p>
  </w:endnote>
  <w:endnote w:type="continuationSeparator" w:id="0">
    <w:p w14:paraId="4CC9EB23" w14:textId="77777777" w:rsidR="000D41B6" w:rsidRDefault="000D41B6" w:rsidP="00B1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Regu-Identity-H">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E98CB" w14:textId="77777777" w:rsidR="00E6652F" w:rsidRDefault="00E6652F">
    <w:pPr>
      <w:pStyle w:val="Footer"/>
      <w:jc w:val="center"/>
    </w:pPr>
    <w:r>
      <w:fldChar w:fldCharType="begin"/>
    </w:r>
    <w:r>
      <w:instrText xml:space="preserve"> PAGE   \* MERGEFORMAT </w:instrText>
    </w:r>
    <w:r>
      <w:fldChar w:fldCharType="separate"/>
    </w:r>
    <w:r w:rsidR="000167C1">
      <w:rPr>
        <w:noProof/>
      </w:rPr>
      <w:t>23</w:t>
    </w:r>
    <w:r>
      <w:rPr>
        <w:noProof/>
      </w:rPr>
      <w:fldChar w:fldCharType="end"/>
    </w:r>
  </w:p>
  <w:p w14:paraId="3118932A" w14:textId="77777777" w:rsidR="00E6652F" w:rsidRDefault="00E66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78E1B" w14:textId="77777777" w:rsidR="000D41B6" w:rsidRDefault="000D41B6" w:rsidP="00B16D19">
      <w:pPr>
        <w:spacing w:after="0" w:line="240" w:lineRule="auto"/>
      </w:pPr>
      <w:r>
        <w:separator/>
      </w:r>
    </w:p>
  </w:footnote>
  <w:footnote w:type="continuationSeparator" w:id="0">
    <w:p w14:paraId="68CDF621" w14:textId="77777777" w:rsidR="000D41B6" w:rsidRDefault="000D41B6" w:rsidP="00B1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2852" w14:textId="77777777" w:rsidR="00E6652F" w:rsidRDefault="00E6652F">
    <w:pPr>
      <w:pStyle w:val="Header"/>
      <w:jc w:val="center"/>
    </w:pPr>
    <w:r>
      <w:fldChar w:fldCharType="begin"/>
    </w:r>
    <w:r>
      <w:instrText xml:space="preserve"> PAGE   \* MERGEFORMAT </w:instrText>
    </w:r>
    <w:r>
      <w:fldChar w:fldCharType="separate"/>
    </w:r>
    <w:r w:rsidR="000167C1">
      <w:rPr>
        <w:noProof/>
      </w:rPr>
      <w:t>23</w:t>
    </w:r>
    <w:r>
      <w:rPr>
        <w:noProof/>
      </w:rPr>
      <w:fldChar w:fldCharType="end"/>
    </w:r>
  </w:p>
  <w:p w14:paraId="71FC8437" w14:textId="77777777" w:rsidR="00E6652F" w:rsidRDefault="00E6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3D5"/>
    <w:multiLevelType w:val="hybridMultilevel"/>
    <w:tmpl w:val="34D2A4FC"/>
    <w:lvl w:ilvl="0" w:tplc="D4207ED2">
      <w:start w:val="1"/>
      <w:numFmt w:val="lowerRoman"/>
      <w:lvlText w:val="(%1)"/>
      <w:lvlJc w:val="left"/>
      <w:pPr>
        <w:ind w:left="8370" w:hanging="360"/>
      </w:pPr>
      <w:rPr>
        <w:rFonts w:ascii="Times New Roman" w:eastAsia="Times New Roman" w:hAnsi="Times New Roman" w:cs="Times New Roman"/>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 w15:restartNumberingAfterBreak="0">
    <w:nsid w:val="09221856"/>
    <w:multiLevelType w:val="hybridMultilevel"/>
    <w:tmpl w:val="C7AEDF16"/>
    <w:lvl w:ilvl="0" w:tplc="2ED88B2E">
      <w:start w:val="1"/>
      <w:numFmt w:val="lowerRoman"/>
      <w:lvlText w:val="(%1)"/>
      <w:lvlJc w:val="left"/>
      <w:pPr>
        <w:ind w:left="1860" w:hanging="720"/>
      </w:pPr>
      <w:rPr>
        <w:rFonts w:cs="Times New Roman" w:hint="default"/>
      </w:rPr>
    </w:lvl>
    <w:lvl w:ilvl="1" w:tplc="04180019" w:tentative="1">
      <w:start w:val="1"/>
      <w:numFmt w:val="lowerLetter"/>
      <w:lvlText w:val="%2."/>
      <w:lvlJc w:val="left"/>
      <w:pPr>
        <w:ind w:left="2220" w:hanging="360"/>
      </w:pPr>
      <w:rPr>
        <w:rFonts w:cs="Times New Roman"/>
      </w:rPr>
    </w:lvl>
    <w:lvl w:ilvl="2" w:tplc="0418001B" w:tentative="1">
      <w:start w:val="1"/>
      <w:numFmt w:val="lowerRoman"/>
      <w:lvlText w:val="%3."/>
      <w:lvlJc w:val="right"/>
      <w:pPr>
        <w:ind w:left="2940" w:hanging="180"/>
      </w:pPr>
      <w:rPr>
        <w:rFonts w:cs="Times New Roman"/>
      </w:rPr>
    </w:lvl>
    <w:lvl w:ilvl="3" w:tplc="0418000F" w:tentative="1">
      <w:start w:val="1"/>
      <w:numFmt w:val="decimal"/>
      <w:lvlText w:val="%4."/>
      <w:lvlJc w:val="left"/>
      <w:pPr>
        <w:ind w:left="3660" w:hanging="360"/>
      </w:pPr>
      <w:rPr>
        <w:rFonts w:cs="Times New Roman"/>
      </w:rPr>
    </w:lvl>
    <w:lvl w:ilvl="4" w:tplc="04180019" w:tentative="1">
      <w:start w:val="1"/>
      <w:numFmt w:val="lowerLetter"/>
      <w:lvlText w:val="%5."/>
      <w:lvlJc w:val="left"/>
      <w:pPr>
        <w:ind w:left="4380" w:hanging="360"/>
      </w:pPr>
      <w:rPr>
        <w:rFonts w:cs="Times New Roman"/>
      </w:rPr>
    </w:lvl>
    <w:lvl w:ilvl="5" w:tplc="0418001B" w:tentative="1">
      <w:start w:val="1"/>
      <w:numFmt w:val="lowerRoman"/>
      <w:lvlText w:val="%6."/>
      <w:lvlJc w:val="right"/>
      <w:pPr>
        <w:ind w:left="5100" w:hanging="180"/>
      </w:pPr>
      <w:rPr>
        <w:rFonts w:cs="Times New Roman"/>
      </w:rPr>
    </w:lvl>
    <w:lvl w:ilvl="6" w:tplc="0418000F" w:tentative="1">
      <w:start w:val="1"/>
      <w:numFmt w:val="decimal"/>
      <w:lvlText w:val="%7."/>
      <w:lvlJc w:val="left"/>
      <w:pPr>
        <w:ind w:left="5820" w:hanging="360"/>
      </w:pPr>
      <w:rPr>
        <w:rFonts w:cs="Times New Roman"/>
      </w:rPr>
    </w:lvl>
    <w:lvl w:ilvl="7" w:tplc="04180019" w:tentative="1">
      <w:start w:val="1"/>
      <w:numFmt w:val="lowerLetter"/>
      <w:lvlText w:val="%8."/>
      <w:lvlJc w:val="left"/>
      <w:pPr>
        <w:ind w:left="6540" w:hanging="360"/>
      </w:pPr>
      <w:rPr>
        <w:rFonts w:cs="Times New Roman"/>
      </w:rPr>
    </w:lvl>
    <w:lvl w:ilvl="8" w:tplc="0418001B" w:tentative="1">
      <w:start w:val="1"/>
      <w:numFmt w:val="lowerRoman"/>
      <w:lvlText w:val="%9."/>
      <w:lvlJc w:val="right"/>
      <w:pPr>
        <w:ind w:left="7260" w:hanging="180"/>
      </w:pPr>
      <w:rPr>
        <w:rFonts w:cs="Times New Roman"/>
      </w:rPr>
    </w:lvl>
  </w:abstractNum>
  <w:abstractNum w:abstractNumId="2" w15:restartNumberingAfterBreak="0">
    <w:nsid w:val="0BA9749E"/>
    <w:multiLevelType w:val="hybridMultilevel"/>
    <w:tmpl w:val="D316720A"/>
    <w:lvl w:ilvl="0" w:tplc="04180017">
      <w:start w:val="1"/>
      <w:numFmt w:val="lowerLetter"/>
      <w:lvlText w:val="%1)"/>
      <w:lvlJc w:val="left"/>
      <w:pPr>
        <w:ind w:left="644" w:hanging="360"/>
      </w:pPr>
      <w:rPr>
        <w:rFonts w:cs="Times New Roman"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3" w15:restartNumberingAfterBreak="0">
    <w:nsid w:val="10D03FE4"/>
    <w:multiLevelType w:val="hybridMultilevel"/>
    <w:tmpl w:val="1E0C3E1C"/>
    <w:lvl w:ilvl="0" w:tplc="3F564F04">
      <w:start w:val="1"/>
      <w:numFmt w:val="lowerLetter"/>
      <w:lvlText w:val="%1)"/>
      <w:lvlJc w:val="left"/>
      <w:pPr>
        <w:ind w:left="1288" w:hanging="360"/>
      </w:pPr>
      <w:rPr>
        <w:rFonts w:cs="Times New Roman" w:hint="default"/>
        <w:strike w:val="0"/>
        <w:color w:val="auto"/>
      </w:rPr>
    </w:lvl>
    <w:lvl w:ilvl="1" w:tplc="4EF47552">
      <w:start w:val="1"/>
      <w:numFmt w:val="lowerRoman"/>
      <w:lvlText w:val="(%2)"/>
      <w:lvlJc w:val="left"/>
      <w:pPr>
        <w:ind w:left="2368" w:hanging="720"/>
      </w:pPr>
      <w:rPr>
        <w:rFonts w:hint="default"/>
      </w:rPr>
    </w:lvl>
    <w:lvl w:ilvl="2" w:tplc="0418001B" w:tentative="1">
      <w:start w:val="1"/>
      <w:numFmt w:val="lowerRoman"/>
      <w:lvlText w:val="%3."/>
      <w:lvlJc w:val="right"/>
      <w:pPr>
        <w:ind w:left="2728" w:hanging="180"/>
      </w:pPr>
      <w:rPr>
        <w:rFonts w:cs="Times New Roman"/>
      </w:rPr>
    </w:lvl>
    <w:lvl w:ilvl="3" w:tplc="0418000F" w:tentative="1">
      <w:start w:val="1"/>
      <w:numFmt w:val="decimal"/>
      <w:lvlText w:val="%4."/>
      <w:lvlJc w:val="left"/>
      <w:pPr>
        <w:ind w:left="3448" w:hanging="360"/>
      </w:pPr>
      <w:rPr>
        <w:rFonts w:cs="Times New Roman"/>
      </w:rPr>
    </w:lvl>
    <w:lvl w:ilvl="4" w:tplc="04180019" w:tentative="1">
      <w:start w:val="1"/>
      <w:numFmt w:val="lowerLetter"/>
      <w:lvlText w:val="%5."/>
      <w:lvlJc w:val="left"/>
      <w:pPr>
        <w:ind w:left="4168" w:hanging="360"/>
      </w:pPr>
      <w:rPr>
        <w:rFonts w:cs="Times New Roman"/>
      </w:rPr>
    </w:lvl>
    <w:lvl w:ilvl="5" w:tplc="0418001B" w:tentative="1">
      <w:start w:val="1"/>
      <w:numFmt w:val="lowerRoman"/>
      <w:lvlText w:val="%6."/>
      <w:lvlJc w:val="right"/>
      <w:pPr>
        <w:ind w:left="4888" w:hanging="180"/>
      </w:pPr>
      <w:rPr>
        <w:rFonts w:cs="Times New Roman"/>
      </w:rPr>
    </w:lvl>
    <w:lvl w:ilvl="6" w:tplc="0418000F" w:tentative="1">
      <w:start w:val="1"/>
      <w:numFmt w:val="decimal"/>
      <w:lvlText w:val="%7."/>
      <w:lvlJc w:val="left"/>
      <w:pPr>
        <w:ind w:left="5608" w:hanging="360"/>
      </w:pPr>
      <w:rPr>
        <w:rFonts w:cs="Times New Roman"/>
      </w:rPr>
    </w:lvl>
    <w:lvl w:ilvl="7" w:tplc="04180019" w:tentative="1">
      <w:start w:val="1"/>
      <w:numFmt w:val="lowerLetter"/>
      <w:lvlText w:val="%8."/>
      <w:lvlJc w:val="left"/>
      <w:pPr>
        <w:ind w:left="6328" w:hanging="360"/>
      </w:pPr>
      <w:rPr>
        <w:rFonts w:cs="Times New Roman"/>
      </w:rPr>
    </w:lvl>
    <w:lvl w:ilvl="8" w:tplc="0418001B" w:tentative="1">
      <w:start w:val="1"/>
      <w:numFmt w:val="lowerRoman"/>
      <w:lvlText w:val="%9."/>
      <w:lvlJc w:val="right"/>
      <w:pPr>
        <w:ind w:left="7048" w:hanging="180"/>
      </w:pPr>
      <w:rPr>
        <w:rFonts w:cs="Times New Roman"/>
      </w:rPr>
    </w:lvl>
  </w:abstractNum>
  <w:abstractNum w:abstractNumId="4" w15:restartNumberingAfterBreak="0">
    <w:nsid w:val="11342DCF"/>
    <w:multiLevelType w:val="hybridMultilevel"/>
    <w:tmpl w:val="2FE81D8C"/>
    <w:lvl w:ilvl="0" w:tplc="235E44A8">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6A03988"/>
    <w:multiLevelType w:val="hybridMultilevel"/>
    <w:tmpl w:val="7DB4E2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2658C"/>
    <w:multiLevelType w:val="multilevel"/>
    <w:tmpl w:val="0C9AEF52"/>
    <w:lvl w:ilvl="0">
      <w:start w:val="1"/>
      <w:numFmt w:val="lowerRoman"/>
      <w:lvlText w:val="(%1)"/>
      <w:lvlJc w:val="left"/>
      <w:pPr>
        <w:tabs>
          <w:tab w:val="num" w:pos="735"/>
        </w:tabs>
        <w:ind w:left="735" w:hanging="375"/>
      </w:pPr>
      <w:rPr>
        <w:rFonts w:ascii="Times New Roman" w:eastAsia="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15:restartNumberingAfterBreak="0">
    <w:nsid w:val="19BB88E6"/>
    <w:multiLevelType w:val="multilevel"/>
    <w:tmpl w:val="61FD902D"/>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15:restartNumberingAfterBreak="0">
    <w:nsid w:val="1C003BF9"/>
    <w:multiLevelType w:val="multilevel"/>
    <w:tmpl w:val="E05E0878"/>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15:restartNumberingAfterBreak="0">
    <w:nsid w:val="227067BB"/>
    <w:multiLevelType w:val="hybridMultilevel"/>
    <w:tmpl w:val="D7B4AF76"/>
    <w:lvl w:ilvl="0" w:tplc="E084AA9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82D22"/>
    <w:multiLevelType w:val="multilevel"/>
    <w:tmpl w:val="F7D687E8"/>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25805A34"/>
    <w:multiLevelType w:val="hybridMultilevel"/>
    <w:tmpl w:val="9B10452C"/>
    <w:lvl w:ilvl="0" w:tplc="2DEC3310">
      <w:start w:val="1"/>
      <w:numFmt w:val="lowerLetter"/>
      <w:lvlText w:val="%1)"/>
      <w:lvlJc w:val="left"/>
      <w:pPr>
        <w:ind w:left="720" w:hanging="360"/>
      </w:pPr>
    </w:lvl>
    <w:lvl w:ilvl="1" w:tplc="7A50CC1C">
      <w:start w:val="1"/>
      <w:numFmt w:val="lowerLetter"/>
      <w:lvlText w:val="%2."/>
      <w:lvlJc w:val="left"/>
      <w:pPr>
        <w:ind w:left="1440" w:hanging="360"/>
      </w:pPr>
    </w:lvl>
    <w:lvl w:ilvl="2" w:tplc="DEF64444">
      <w:start w:val="1"/>
      <w:numFmt w:val="lowerRoman"/>
      <w:lvlText w:val="%3."/>
      <w:lvlJc w:val="right"/>
      <w:pPr>
        <w:ind w:left="2160" w:hanging="180"/>
      </w:pPr>
    </w:lvl>
    <w:lvl w:ilvl="3" w:tplc="5540FC40">
      <w:start w:val="1"/>
      <w:numFmt w:val="decimal"/>
      <w:lvlText w:val="%4."/>
      <w:lvlJc w:val="left"/>
      <w:pPr>
        <w:ind w:left="2880" w:hanging="360"/>
      </w:pPr>
    </w:lvl>
    <w:lvl w:ilvl="4" w:tplc="EE2223B4">
      <w:start w:val="1"/>
      <w:numFmt w:val="lowerLetter"/>
      <w:lvlText w:val="%5."/>
      <w:lvlJc w:val="left"/>
      <w:pPr>
        <w:ind w:left="3600" w:hanging="360"/>
      </w:pPr>
    </w:lvl>
    <w:lvl w:ilvl="5" w:tplc="15B8A0DC">
      <w:start w:val="1"/>
      <w:numFmt w:val="lowerRoman"/>
      <w:lvlText w:val="%6."/>
      <w:lvlJc w:val="right"/>
      <w:pPr>
        <w:ind w:left="4320" w:hanging="180"/>
      </w:pPr>
    </w:lvl>
    <w:lvl w:ilvl="6" w:tplc="86782858">
      <w:start w:val="1"/>
      <w:numFmt w:val="decimal"/>
      <w:lvlText w:val="%7."/>
      <w:lvlJc w:val="left"/>
      <w:pPr>
        <w:ind w:left="5040" w:hanging="360"/>
      </w:pPr>
    </w:lvl>
    <w:lvl w:ilvl="7" w:tplc="0DB64810">
      <w:start w:val="1"/>
      <w:numFmt w:val="lowerLetter"/>
      <w:lvlText w:val="%8."/>
      <w:lvlJc w:val="left"/>
      <w:pPr>
        <w:ind w:left="5760" w:hanging="360"/>
      </w:pPr>
    </w:lvl>
    <w:lvl w:ilvl="8" w:tplc="E334BF94">
      <w:start w:val="1"/>
      <w:numFmt w:val="lowerRoman"/>
      <w:lvlText w:val="%9."/>
      <w:lvlJc w:val="right"/>
      <w:pPr>
        <w:ind w:left="6480" w:hanging="180"/>
      </w:pPr>
    </w:lvl>
  </w:abstractNum>
  <w:abstractNum w:abstractNumId="12" w15:restartNumberingAfterBreak="0">
    <w:nsid w:val="272C7FEA"/>
    <w:multiLevelType w:val="hybridMultilevel"/>
    <w:tmpl w:val="F2ECF2A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A46AD"/>
    <w:multiLevelType w:val="multilevel"/>
    <w:tmpl w:val="14CE72CA"/>
    <w:lvl w:ilvl="0">
      <w:start w:val="1"/>
      <w:numFmt w:val="lowerLetter"/>
      <w:lvlText w:val="%1)"/>
      <w:lvlJc w:val="left"/>
      <w:pPr>
        <w:tabs>
          <w:tab w:val="num" w:pos="1095"/>
        </w:tabs>
        <w:ind w:left="1095" w:hanging="375"/>
      </w:pPr>
      <w:rPr>
        <w:sz w:val="22"/>
        <w:szCs w:val="22"/>
      </w:rPr>
    </w:lvl>
    <w:lvl w:ilvl="1">
      <w:start w:val="1"/>
      <w:numFmt w:val="decimal"/>
      <w:lvlText w:val="%2."/>
      <w:lvlJc w:val="left"/>
      <w:pPr>
        <w:tabs>
          <w:tab w:val="num" w:pos="720"/>
        </w:tabs>
        <w:ind w:left="720" w:hanging="360"/>
      </w:pPr>
      <w:rPr>
        <w:rFonts w:ascii="Times New Roman" w:hAnsi="Times New Roman" w:cs="Times New Roman"/>
        <w:sz w:val="22"/>
        <w:szCs w:val="22"/>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14" w15:restartNumberingAfterBreak="0">
    <w:nsid w:val="2D22C0C3"/>
    <w:multiLevelType w:val="multilevel"/>
    <w:tmpl w:val="F0BAC290"/>
    <w:lvl w:ilvl="0">
      <w:start w:val="1"/>
      <w:numFmt w:val="lowerLetter"/>
      <w:lvlText w:val="%1)"/>
      <w:lvlJc w:val="left"/>
      <w:pPr>
        <w:tabs>
          <w:tab w:val="num" w:pos="735"/>
        </w:tabs>
        <w:ind w:left="735" w:hanging="375"/>
      </w:pPr>
      <w:rPr>
        <w:rFonts w:ascii="Times New Roman" w:eastAsia="Times New Roman" w:hAnsi="Times New Roman" w:cs="Times New Roman"/>
        <w:strike w:val="0"/>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2D3F0540"/>
    <w:multiLevelType w:val="hybridMultilevel"/>
    <w:tmpl w:val="5316E968"/>
    <w:lvl w:ilvl="0" w:tplc="D5DAB160">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E10C9A1"/>
    <w:multiLevelType w:val="singleLevel"/>
    <w:tmpl w:val="08090017"/>
    <w:lvl w:ilvl="0">
      <w:start w:val="1"/>
      <w:numFmt w:val="lowerLetter"/>
      <w:lvlText w:val="%1)"/>
      <w:lvlJc w:val="left"/>
      <w:pPr>
        <w:ind w:left="1440" w:hanging="360"/>
      </w:pPr>
      <w:rPr>
        <w:sz w:val="22"/>
        <w:szCs w:val="22"/>
      </w:rPr>
    </w:lvl>
  </w:abstractNum>
  <w:abstractNum w:abstractNumId="17" w15:restartNumberingAfterBreak="0">
    <w:nsid w:val="2F127158"/>
    <w:multiLevelType w:val="hybridMultilevel"/>
    <w:tmpl w:val="679E8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B01D0"/>
    <w:multiLevelType w:val="hybridMultilevel"/>
    <w:tmpl w:val="A67452A6"/>
    <w:lvl w:ilvl="0" w:tplc="2F460DB2">
      <w:start w:val="1"/>
      <w:numFmt w:val="lowerLetter"/>
      <w:lvlText w:val="%1)"/>
      <w:lvlJc w:val="left"/>
      <w:pPr>
        <w:ind w:left="630" w:hanging="360"/>
      </w:pPr>
      <w:rPr>
        <w:rFonts w:ascii="Times New Roman" w:hAnsi="Times New Roman" w:cs="Times New Roman" w:hint="default"/>
        <w:color w:val="auto"/>
        <w:sz w:val="24"/>
        <w:szCs w:val="24"/>
      </w:rPr>
    </w:lvl>
    <w:lvl w:ilvl="1" w:tplc="04180019" w:tentative="1">
      <w:start w:val="1"/>
      <w:numFmt w:val="lowerLetter"/>
      <w:lvlText w:val="%2."/>
      <w:lvlJc w:val="left"/>
      <w:pPr>
        <w:ind w:left="1275" w:hanging="360"/>
      </w:pPr>
      <w:rPr>
        <w:rFonts w:cs="Times New Roman"/>
      </w:rPr>
    </w:lvl>
    <w:lvl w:ilvl="2" w:tplc="0418001B" w:tentative="1">
      <w:start w:val="1"/>
      <w:numFmt w:val="lowerRoman"/>
      <w:lvlText w:val="%3."/>
      <w:lvlJc w:val="right"/>
      <w:pPr>
        <w:ind w:left="1995" w:hanging="180"/>
      </w:pPr>
      <w:rPr>
        <w:rFonts w:cs="Times New Roman"/>
      </w:rPr>
    </w:lvl>
    <w:lvl w:ilvl="3" w:tplc="0418000F" w:tentative="1">
      <w:start w:val="1"/>
      <w:numFmt w:val="decimal"/>
      <w:lvlText w:val="%4."/>
      <w:lvlJc w:val="left"/>
      <w:pPr>
        <w:ind w:left="2715" w:hanging="360"/>
      </w:pPr>
      <w:rPr>
        <w:rFonts w:cs="Times New Roman"/>
      </w:rPr>
    </w:lvl>
    <w:lvl w:ilvl="4" w:tplc="04180019" w:tentative="1">
      <w:start w:val="1"/>
      <w:numFmt w:val="lowerLetter"/>
      <w:lvlText w:val="%5."/>
      <w:lvlJc w:val="left"/>
      <w:pPr>
        <w:ind w:left="3435" w:hanging="360"/>
      </w:pPr>
      <w:rPr>
        <w:rFonts w:cs="Times New Roman"/>
      </w:rPr>
    </w:lvl>
    <w:lvl w:ilvl="5" w:tplc="0418001B" w:tentative="1">
      <w:start w:val="1"/>
      <w:numFmt w:val="lowerRoman"/>
      <w:lvlText w:val="%6."/>
      <w:lvlJc w:val="right"/>
      <w:pPr>
        <w:ind w:left="4155" w:hanging="180"/>
      </w:pPr>
      <w:rPr>
        <w:rFonts w:cs="Times New Roman"/>
      </w:rPr>
    </w:lvl>
    <w:lvl w:ilvl="6" w:tplc="0418000F" w:tentative="1">
      <w:start w:val="1"/>
      <w:numFmt w:val="decimal"/>
      <w:lvlText w:val="%7."/>
      <w:lvlJc w:val="left"/>
      <w:pPr>
        <w:ind w:left="4875" w:hanging="360"/>
      </w:pPr>
      <w:rPr>
        <w:rFonts w:cs="Times New Roman"/>
      </w:rPr>
    </w:lvl>
    <w:lvl w:ilvl="7" w:tplc="04180019" w:tentative="1">
      <w:start w:val="1"/>
      <w:numFmt w:val="lowerLetter"/>
      <w:lvlText w:val="%8."/>
      <w:lvlJc w:val="left"/>
      <w:pPr>
        <w:ind w:left="5595" w:hanging="360"/>
      </w:pPr>
      <w:rPr>
        <w:rFonts w:cs="Times New Roman"/>
      </w:rPr>
    </w:lvl>
    <w:lvl w:ilvl="8" w:tplc="0418001B" w:tentative="1">
      <w:start w:val="1"/>
      <w:numFmt w:val="lowerRoman"/>
      <w:lvlText w:val="%9."/>
      <w:lvlJc w:val="right"/>
      <w:pPr>
        <w:ind w:left="6315" w:hanging="180"/>
      </w:pPr>
      <w:rPr>
        <w:rFonts w:cs="Times New Roman"/>
      </w:rPr>
    </w:lvl>
  </w:abstractNum>
  <w:abstractNum w:abstractNumId="19" w15:restartNumberingAfterBreak="0">
    <w:nsid w:val="315558AE"/>
    <w:multiLevelType w:val="hybridMultilevel"/>
    <w:tmpl w:val="44A0FC64"/>
    <w:lvl w:ilvl="0" w:tplc="AC2EF03E">
      <w:start w:val="1"/>
      <w:numFmt w:val="lowerLetter"/>
      <w:lvlText w:val="%1)"/>
      <w:lvlJc w:val="left"/>
      <w:pPr>
        <w:ind w:left="600" w:hanging="360"/>
      </w:pPr>
      <w:rPr>
        <w:rFonts w:cs="Times New Roman" w:hint="default"/>
      </w:rPr>
    </w:lvl>
    <w:lvl w:ilvl="1" w:tplc="04180019" w:tentative="1">
      <w:start w:val="1"/>
      <w:numFmt w:val="lowerLetter"/>
      <w:lvlText w:val="%2."/>
      <w:lvlJc w:val="left"/>
      <w:pPr>
        <w:ind w:left="1320" w:hanging="360"/>
      </w:pPr>
      <w:rPr>
        <w:rFonts w:cs="Times New Roman"/>
      </w:rPr>
    </w:lvl>
    <w:lvl w:ilvl="2" w:tplc="0418001B" w:tentative="1">
      <w:start w:val="1"/>
      <w:numFmt w:val="lowerRoman"/>
      <w:lvlText w:val="%3."/>
      <w:lvlJc w:val="right"/>
      <w:pPr>
        <w:ind w:left="2040" w:hanging="180"/>
      </w:pPr>
      <w:rPr>
        <w:rFonts w:cs="Times New Roman"/>
      </w:rPr>
    </w:lvl>
    <w:lvl w:ilvl="3" w:tplc="0418000F" w:tentative="1">
      <w:start w:val="1"/>
      <w:numFmt w:val="decimal"/>
      <w:lvlText w:val="%4."/>
      <w:lvlJc w:val="left"/>
      <w:pPr>
        <w:ind w:left="2760" w:hanging="360"/>
      </w:pPr>
      <w:rPr>
        <w:rFonts w:cs="Times New Roman"/>
      </w:rPr>
    </w:lvl>
    <w:lvl w:ilvl="4" w:tplc="04180019" w:tentative="1">
      <w:start w:val="1"/>
      <w:numFmt w:val="lowerLetter"/>
      <w:lvlText w:val="%5."/>
      <w:lvlJc w:val="left"/>
      <w:pPr>
        <w:ind w:left="3480" w:hanging="360"/>
      </w:pPr>
      <w:rPr>
        <w:rFonts w:cs="Times New Roman"/>
      </w:rPr>
    </w:lvl>
    <w:lvl w:ilvl="5" w:tplc="0418001B" w:tentative="1">
      <w:start w:val="1"/>
      <w:numFmt w:val="lowerRoman"/>
      <w:lvlText w:val="%6."/>
      <w:lvlJc w:val="right"/>
      <w:pPr>
        <w:ind w:left="4200" w:hanging="180"/>
      </w:pPr>
      <w:rPr>
        <w:rFonts w:cs="Times New Roman"/>
      </w:rPr>
    </w:lvl>
    <w:lvl w:ilvl="6" w:tplc="0418000F" w:tentative="1">
      <w:start w:val="1"/>
      <w:numFmt w:val="decimal"/>
      <w:lvlText w:val="%7."/>
      <w:lvlJc w:val="left"/>
      <w:pPr>
        <w:ind w:left="4920" w:hanging="360"/>
      </w:pPr>
      <w:rPr>
        <w:rFonts w:cs="Times New Roman"/>
      </w:rPr>
    </w:lvl>
    <w:lvl w:ilvl="7" w:tplc="04180019" w:tentative="1">
      <w:start w:val="1"/>
      <w:numFmt w:val="lowerLetter"/>
      <w:lvlText w:val="%8."/>
      <w:lvlJc w:val="left"/>
      <w:pPr>
        <w:ind w:left="5640" w:hanging="360"/>
      </w:pPr>
      <w:rPr>
        <w:rFonts w:cs="Times New Roman"/>
      </w:rPr>
    </w:lvl>
    <w:lvl w:ilvl="8" w:tplc="0418001B" w:tentative="1">
      <w:start w:val="1"/>
      <w:numFmt w:val="lowerRoman"/>
      <w:lvlText w:val="%9."/>
      <w:lvlJc w:val="right"/>
      <w:pPr>
        <w:ind w:left="6360" w:hanging="180"/>
      </w:pPr>
      <w:rPr>
        <w:rFonts w:cs="Times New Roman"/>
      </w:rPr>
    </w:lvl>
  </w:abstractNum>
  <w:abstractNum w:abstractNumId="20" w15:restartNumberingAfterBreak="0">
    <w:nsid w:val="32787299"/>
    <w:multiLevelType w:val="hybridMultilevel"/>
    <w:tmpl w:val="DDAA4E10"/>
    <w:lvl w:ilvl="0" w:tplc="458C6438">
      <w:start w:val="1"/>
      <w:numFmt w:val="lowerLetter"/>
      <w:lvlText w:val="%1)"/>
      <w:lvlJc w:val="left"/>
      <w:pPr>
        <w:ind w:left="720" w:hanging="360"/>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15:restartNumberingAfterBreak="0">
    <w:nsid w:val="36BA8E61"/>
    <w:multiLevelType w:val="multilevel"/>
    <w:tmpl w:val="22103034"/>
    <w:lvl w:ilvl="0">
      <w:start w:val="1"/>
      <w:numFmt w:val="lowerLetter"/>
      <w:lvlText w:val="%1)"/>
      <w:lvlJc w:val="left"/>
      <w:pPr>
        <w:tabs>
          <w:tab w:val="num" w:pos="720"/>
        </w:tabs>
        <w:ind w:left="720" w:hanging="360"/>
      </w:pPr>
      <w:rPr>
        <w:rFonts w:ascii="Times New Roman" w:eastAsia="Times New Roman" w:hAnsi="Times New Roman" w:cs="Times New Roman"/>
        <w:color w:val="auto"/>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2" w15:restartNumberingAfterBreak="0">
    <w:nsid w:val="37B277B7"/>
    <w:multiLevelType w:val="hybridMultilevel"/>
    <w:tmpl w:val="D248D5F8"/>
    <w:lvl w:ilvl="0" w:tplc="90FEDD9E">
      <w:start w:val="1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BA25B0"/>
    <w:multiLevelType w:val="hybridMultilevel"/>
    <w:tmpl w:val="D53ACD98"/>
    <w:lvl w:ilvl="0" w:tplc="04090017">
      <w:start w:val="1"/>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4" w15:restartNumberingAfterBreak="0">
    <w:nsid w:val="433932BE"/>
    <w:multiLevelType w:val="multilevel"/>
    <w:tmpl w:val="C5AE5366"/>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5" w15:restartNumberingAfterBreak="0">
    <w:nsid w:val="4AA14FB5"/>
    <w:multiLevelType w:val="hybridMultilevel"/>
    <w:tmpl w:val="40A0A0C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4C945E9E"/>
    <w:multiLevelType w:val="multilevel"/>
    <w:tmpl w:val="141CC5AA"/>
    <w:lvl w:ilvl="0">
      <w:start w:val="1"/>
      <w:numFmt w:val="lowerLetter"/>
      <w:lvlText w:val="%1)"/>
      <w:lvlJc w:val="left"/>
      <w:pPr>
        <w:tabs>
          <w:tab w:val="num" w:pos="540"/>
        </w:tabs>
        <w:ind w:left="540" w:hanging="360"/>
      </w:pPr>
      <w:rPr>
        <w:rFonts w:ascii="Times New Roman" w:eastAsia="Times New Roman" w:hAnsi="Times New Roman" w:cs="Times New Roman"/>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27" w15:restartNumberingAfterBreak="0">
    <w:nsid w:val="4D4E6D6D"/>
    <w:multiLevelType w:val="hybridMultilevel"/>
    <w:tmpl w:val="58BC80DA"/>
    <w:lvl w:ilvl="0" w:tplc="760E791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4D796CE9"/>
    <w:multiLevelType w:val="hybridMultilevel"/>
    <w:tmpl w:val="9A82EBD4"/>
    <w:lvl w:ilvl="0" w:tplc="D520B0AE">
      <w:start w:val="1"/>
      <w:numFmt w:val="lowerRoman"/>
      <w:lvlText w:val="(%1)"/>
      <w:lvlJc w:val="left"/>
      <w:pPr>
        <w:ind w:left="3981" w:hanging="720"/>
      </w:pPr>
      <w:rPr>
        <w:rFonts w:cs="Times New Roman" w:hint="default"/>
      </w:rPr>
    </w:lvl>
    <w:lvl w:ilvl="1" w:tplc="04180019" w:tentative="1">
      <w:start w:val="1"/>
      <w:numFmt w:val="lowerLetter"/>
      <w:lvlText w:val="%2."/>
      <w:lvlJc w:val="left"/>
      <w:pPr>
        <w:ind w:left="4417" w:hanging="360"/>
      </w:pPr>
      <w:rPr>
        <w:rFonts w:cs="Times New Roman"/>
      </w:rPr>
    </w:lvl>
    <w:lvl w:ilvl="2" w:tplc="0418001B" w:tentative="1">
      <w:start w:val="1"/>
      <w:numFmt w:val="lowerRoman"/>
      <w:lvlText w:val="%3."/>
      <w:lvlJc w:val="right"/>
      <w:pPr>
        <w:ind w:left="5137" w:hanging="180"/>
      </w:pPr>
      <w:rPr>
        <w:rFonts w:cs="Times New Roman"/>
      </w:rPr>
    </w:lvl>
    <w:lvl w:ilvl="3" w:tplc="0418000F" w:tentative="1">
      <w:start w:val="1"/>
      <w:numFmt w:val="decimal"/>
      <w:lvlText w:val="%4."/>
      <w:lvlJc w:val="left"/>
      <w:pPr>
        <w:ind w:left="5857" w:hanging="360"/>
      </w:pPr>
      <w:rPr>
        <w:rFonts w:cs="Times New Roman"/>
      </w:rPr>
    </w:lvl>
    <w:lvl w:ilvl="4" w:tplc="04180019" w:tentative="1">
      <w:start w:val="1"/>
      <w:numFmt w:val="lowerLetter"/>
      <w:lvlText w:val="%5."/>
      <w:lvlJc w:val="left"/>
      <w:pPr>
        <w:ind w:left="6577" w:hanging="360"/>
      </w:pPr>
      <w:rPr>
        <w:rFonts w:cs="Times New Roman"/>
      </w:rPr>
    </w:lvl>
    <w:lvl w:ilvl="5" w:tplc="0418001B" w:tentative="1">
      <w:start w:val="1"/>
      <w:numFmt w:val="lowerRoman"/>
      <w:lvlText w:val="%6."/>
      <w:lvlJc w:val="right"/>
      <w:pPr>
        <w:ind w:left="7297" w:hanging="180"/>
      </w:pPr>
      <w:rPr>
        <w:rFonts w:cs="Times New Roman"/>
      </w:rPr>
    </w:lvl>
    <w:lvl w:ilvl="6" w:tplc="0418000F" w:tentative="1">
      <w:start w:val="1"/>
      <w:numFmt w:val="decimal"/>
      <w:lvlText w:val="%7."/>
      <w:lvlJc w:val="left"/>
      <w:pPr>
        <w:ind w:left="8017" w:hanging="360"/>
      </w:pPr>
      <w:rPr>
        <w:rFonts w:cs="Times New Roman"/>
      </w:rPr>
    </w:lvl>
    <w:lvl w:ilvl="7" w:tplc="04180019" w:tentative="1">
      <w:start w:val="1"/>
      <w:numFmt w:val="lowerLetter"/>
      <w:lvlText w:val="%8."/>
      <w:lvlJc w:val="left"/>
      <w:pPr>
        <w:ind w:left="8737" w:hanging="360"/>
      </w:pPr>
      <w:rPr>
        <w:rFonts w:cs="Times New Roman"/>
      </w:rPr>
    </w:lvl>
    <w:lvl w:ilvl="8" w:tplc="0418001B" w:tentative="1">
      <w:start w:val="1"/>
      <w:numFmt w:val="lowerRoman"/>
      <w:lvlText w:val="%9."/>
      <w:lvlJc w:val="right"/>
      <w:pPr>
        <w:ind w:left="9457" w:hanging="180"/>
      </w:pPr>
      <w:rPr>
        <w:rFonts w:cs="Times New Roman"/>
      </w:rPr>
    </w:lvl>
  </w:abstractNum>
  <w:abstractNum w:abstractNumId="29" w15:restartNumberingAfterBreak="0">
    <w:nsid w:val="4DA92119"/>
    <w:multiLevelType w:val="singleLevel"/>
    <w:tmpl w:val="3B905BCE"/>
    <w:lvl w:ilvl="0">
      <w:start w:val="1"/>
      <w:numFmt w:val="lowerLetter"/>
      <w:lvlText w:val="%1)"/>
      <w:lvlJc w:val="left"/>
      <w:pPr>
        <w:tabs>
          <w:tab w:val="num" w:pos="435"/>
        </w:tabs>
        <w:ind w:left="435" w:hanging="435"/>
      </w:pPr>
      <w:rPr>
        <w:rFonts w:ascii="Times New Roman" w:eastAsia="Times New Roman" w:hAnsi="Times New Roman" w:cs="Times New Roman"/>
        <w:sz w:val="22"/>
        <w:szCs w:val="22"/>
      </w:rPr>
    </w:lvl>
  </w:abstractNum>
  <w:abstractNum w:abstractNumId="30" w15:restartNumberingAfterBreak="0">
    <w:nsid w:val="4E8216DF"/>
    <w:multiLevelType w:val="hybridMultilevel"/>
    <w:tmpl w:val="D69A76C0"/>
    <w:lvl w:ilvl="0" w:tplc="48264B9C">
      <w:start w:val="2"/>
      <w:numFmt w:val="lowerLetter"/>
      <w:lvlText w:val="%1)"/>
      <w:lvlJc w:val="left"/>
      <w:pPr>
        <w:ind w:left="960" w:hanging="360"/>
      </w:pPr>
      <w:rPr>
        <w:rFonts w:ascii="Times New Roman" w:eastAsia="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C6DC89"/>
    <w:multiLevelType w:val="singleLevel"/>
    <w:tmpl w:val="08090017"/>
    <w:lvl w:ilvl="0">
      <w:start w:val="1"/>
      <w:numFmt w:val="lowerLetter"/>
      <w:lvlText w:val="%1)"/>
      <w:lvlJc w:val="left"/>
      <w:pPr>
        <w:ind w:left="720" w:hanging="360"/>
      </w:pPr>
      <w:rPr>
        <w:sz w:val="22"/>
        <w:szCs w:val="22"/>
      </w:rPr>
    </w:lvl>
  </w:abstractNum>
  <w:abstractNum w:abstractNumId="32" w15:restartNumberingAfterBreak="0">
    <w:nsid w:val="5280B1D1"/>
    <w:multiLevelType w:val="singleLevel"/>
    <w:tmpl w:val="08090017"/>
    <w:lvl w:ilvl="0">
      <w:start w:val="1"/>
      <w:numFmt w:val="lowerLetter"/>
      <w:lvlText w:val="%1)"/>
      <w:lvlJc w:val="left"/>
      <w:pPr>
        <w:ind w:left="720" w:hanging="360"/>
      </w:pPr>
      <w:rPr>
        <w:sz w:val="24"/>
        <w:szCs w:val="24"/>
      </w:rPr>
    </w:lvl>
  </w:abstractNum>
  <w:abstractNum w:abstractNumId="33" w15:restartNumberingAfterBreak="0">
    <w:nsid w:val="548C45AC"/>
    <w:multiLevelType w:val="hybridMultilevel"/>
    <w:tmpl w:val="116E1CC4"/>
    <w:lvl w:ilvl="0" w:tplc="E23EF782">
      <w:start w:val="1"/>
      <w:numFmt w:val="lowerLetter"/>
      <w:lvlText w:val="%1)"/>
      <w:lvlJc w:val="left"/>
      <w:pPr>
        <w:ind w:left="786" w:hanging="360"/>
      </w:pPr>
      <w:rPr>
        <w:rFonts w:hint="default"/>
        <w:strike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54D6591E"/>
    <w:multiLevelType w:val="hybridMultilevel"/>
    <w:tmpl w:val="5240C138"/>
    <w:lvl w:ilvl="0" w:tplc="CA5A9CBE">
      <w:start w:val="12"/>
      <w:numFmt w:val="lowerLetter"/>
      <w:lvlText w:val="%1)"/>
      <w:lvlJc w:val="left"/>
      <w:pPr>
        <w:ind w:left="450" w:hanging="360"/>
      </w:pPr>
      <w:rPr>
        <w:rFonts w:hint="default"/>
        <w:i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5" w15:restartNumberingAfterBreak="0">
    <w:nsid w:val="564E3068"/>
    <w:multiLevelType w:val="multilevel"/>
    <w:tmpl w:val="5DC8AC14"/>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6" w15:restartNumberingAfterBreak="0">
    <w:nsid w:val="579415DF"/>
    <w:multiLevelType w:val="hybridMultilevel"/>
    <w:tmpl w:val="34840A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527706"/>
    <w:multiLevelType w:val="hybridMultilevel"/>
    <w:tmpl w:val="A104C162"/>
    <w:lvl w:ilvl="0" w:tplc="6C161AC8">
      <w:start w:val="1"/>
      <w:numFmt w:val="lowerRoman"/>
      <w:lvlText w:val="(%1)"/>
      <w:lvlJc w:val="left"/>
      <w:pPr>
        <w:ind w:left="1320" w:hanging="720"/>
      </w:pPr>
      <w:rPr>
        <w:rFonts w:cs="Times New Roman" w:hint="default"/>
        <w:color w:val="auto"/>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8" w15:restartNumberingAfterBreak="0">
    <w:nsid w:val="5E3F6C0E"/>
    <w:multiLevelType w:val="multilevel"/>
    <w:tmpl w:val="3446DD54"/>
    <w:lvl w:ilvl="0">
      <w:start w:val="1"/>
      <w:numFmt w:val="lowerLetter"/>
      <w:lvlText w:val="%1)"/>
      <w:lvlJc w:val="left"/>
      <w:pPr>
        <w:tabs>
          <w:tab w:val="num" w:pos="644"/>
        </w:tabs>
        <w:ind w:left="644"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9" w15:restartNumberingAfterBreak="0">
    <w:nsid w:val="6013131E"/>
    <w:multiLevelType w:val="hybridMultilevel"/>
    <w:tmpl w:val="579A04EC"/>
    <w:lvl w:ilvl="0" w:tplc="4358108E">
      <w:start w:val="1"/>
      <w:numFmt w:val="lowerLetter"/>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0" w15:restartNumberingAfterBreak="0">
    <w:nsid w:val="602D57B2"/>
    <w:multiLevelType w:val="hybridMultilevel"/>
    <w:tmpl w:val="D316720A"/>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1" w15:restartNumberingAfterBreak="0">
    <w:nsid w:val="6384140D"/>
    <w:multiLevelType w:val="hybridMultilevel"/>
    <w:tmpl w:val="2C6EDB82"/>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2" w15:restartNumberingAfterBreak="0">
    <w:nsid w:val="64BC5DE9"/>
    <w:multiLevelType w:val="hybridMultilevel"/>
    <w:tmpl w:val="7D3AA3FC"/>
    <w:lvl w:ilvl="0" w:tplc="594E5BCE">
      <w:start w:val="1"/>
      <w:numFmt w:val="lowerLetter"/>
      <w:lvlText w:val="%1)"/>
      <w:lvlJc w:val="left"/>
      <w:pPr>
        <w:ind w:left="586" w:hanging="360"/>
      </w:pPr>
      <w:rPr>
        <w:rFonts w:cs="Times New Roman"/>
        <w:strike w:val="0"/>
        <w:color w:val="auto"/>
      </w:rPr>
    </w:lvl>
    <w:lvl w:ilvl="1" w:tplc="04090019">
      <w:start w:val="1"/>
      <w:numFmt w:val="lowerLetter"/>
      <w:lvlText w:val="%2."/>
      <w:lvlJc w:val="left"/>
      <w:pPr>
        <w:ind w:left="1306" w:hanging="360"/>
      </w:pPr>
      <w:rPr>
        <w:rFonts w:cs="Times New Roman"/>
      </w:rPr>
    </w:lvl>
    <w:lvl w:ilvl="2" w:tplc="0409001B">
      <w:start w:val="1"/>
      <w:numFmt w:val="lowerRoman"/>
      <w:lvlText w:val="%3."/>
      <w:lvlJc w:val="right"/>
      <w:pPr>
        <w:ind w:left="2026" w:hanging="180"/>
      </w:pPr>
      <w:rPr>
        <w:rFonts w:cs="Times New Roman"/>
      </w:rPr>
    </w:lvl>
    <w:lvl w:ilvl="3" w:tplc="0409000F">
      <w:start w:val="1"/>
      <w:numFmt w:val="decimal"/>
      <w:lvlText w:val="%4."/>
      <w:lvlJc w:val="left"/>
      <w:pPr>
        <w:ind w:left="2746" w:hanging="360"/>
      </w:pPr>
      <w:rPr>
        <w:rFonts w:cs="Times New Roman"/>
      </w:rPr>
    </w:lvl>
    <w:lvl w:ilvl="4" w:tplc="04090019">
      <w:start w:val="1"/>
      <w:numFmt w:val="lowerLetter"/>
      <w:lvlText w:val="%5."/>
      <w:lvlJc w:val="left"/>
      <w:pPr>
        <w:ind w:left="3466" w:hanging="360"/>
      </w:pPr>
      <w:rPr>
        <w:rFonts w:cs="Times New Roman"/>
      </w:rPr>
    </w:lvl>
    <w:lvl w:ilvl="5" w:tplc="0409001B">
      <w:start w:val="1"/>
      <w:numFmt w:val="lowerRoman"/>
      <w:lvlText w:val="%6."/>
      <w:lvlJc w:val="right"/>
      <w:pPr>
        <w:ind w:left="4186" w:hanging="180"/>
      </w:pPr>
      <w:rPr>
        <w:rFonts w:cs="Times New Roman"/>
      </w:rPr>
    </w:lvl>
    <w:lvl w:ilvl="6" w:tplc="0409000F">
      <w:start w:val="1"/>
      <w:numFmt w:val="decimal"/>
      <w:lvlText w:val="%7."/>
      <w:lvlJc w:val="left"/>
      <w:pPr>
        <w:ind w:left="4906" w:hanging="360"/>
      </w:pPr>
      <w:rPr>
        <w:rFonts w:cs="Times New Roman"/>
      </w:rPr>
    </w:lvl>
    <w:lvl w:ilvl="7" w:tplc="04090019">
      <w:start w:val="1"/>
      <w:numFmt w:val="lowerLetter"/>
      <w:lvlText w:val="%8."/>
      <w:lvlJc w:val="left"/>
      <w:pPr>
        <w:ind w:left="5626" w:hanging="360"/>
      </w:pPr>
      <w:rPr>
        <w:rFonts w:cs="Times New Roman"/>
      </w:rPr>
    </w:lvl>
    <w:lvl w:ilvl="8" w:tplc="0409001B">
      <w:start w:val="1"/>
      <w:numFmt w:val="lowerRoman"/>
      <w:lvlText w:val="%9."/>
      <w:lvlJc w:val="right"/>
      <w:pPr>
        <w:ind w:left="6346" w:hanging="180"/>
      </w:pPr>
      <w:rPr>
        <w:rFonts w:cs="Times New Roman"/>
      </w:rPr>
    </w:lvl>
  </w:abstractNum>
  <w:abstractNum w:abstractNumId="43" w15:restartNumberingAfterBreak="0">
    <w:nsid w:val="67B022B1"/>
    <w:multiLevelType w:val="hybridMultilevel"/>
    <w:tmpl w:val="4630097A"/>
    <w:lvl w:ilvl="0" w:tplc="E760087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8C35611"/>
    <w:multiLevelType w:val="hybridMultilevel"/>
    <w:tmpl w:val="42C4CDC2"/>
    <w:lvl w:ilvl="0" w:tplc="7AE2951E">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5" w15:restartNumberingAfterBreak="0">
    <w:nsid w:val="6A006D2C"/>
    <w:multiLevelType w:val="multilevel"/>
    <w:tmpl w:val="7FDFF508"/>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6" w15:restartNumberingAfterBreak="0">
    <w:nsid w:val="6A58761B"/>
    <w:multiLevelType w:val="multilevel"/>
    <w:tmpl w:val="353E06A0"/>
    <w:lvl w:ilvl="0">
      <w:numFmt w:val="decimal"/>
      <w:lvlText w:val="(%1)"/>
      <w:lvlJc w:val="left"/>
      <w:pPr>
        <w:tabs>
          <w:tab w:val="num" w:pos="973"/>
        </w:tabs>
        <w:ind w:left="973" w:hanging="405"/>
      </w:pPr>
      <w:rPr>
        <w:rFonts w:ascii="Times New Roman" w:hAnsi="Times New Roman" w:cs="Times New Roman"/>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7" w15:restartNumberingAfterBreak="0">
    <w:nsid w:val="6BA2C614"/>
    <w:multiLevelType w:val="multilevel"/>
    <w:tmpl w:val="3A7C0F1C"/>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8" w15:restartNumberingAfterBreak="0">
    <w:nsid w:val="6E34D06E"/>
    <w:multiLevelType w:val="multilevel"/>
    <w:tmpl w:val="5254C0E2"/>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9" w15:restartNumberingAfterBreak="0">
    <w:nsid w:val="77B10B9D"/>
    <w:multiLevelType w:val="hybridMultilevel"/>
    <w:tmpl w:val="67B0644E"/>
    <w:lvl w:ilvl="0" w:tplc="594E5BCE">
      <w:start w:val="1"/>
      <w:numFmt w:val="lowerLetter"/>
      <w:lvlText w:val="%1)"/>
      <w:lvlJc w:val="left"/>
      <w:pPr>
        <w:ind w:left="586" w:hanging="360"/>
      </w:pPr>
      <w:rPr>
        <w:rFonts w:cs="Times New Roman"/>
        <w:strike w:val="0"/>
        <w:color w:val="auto"/>
      </w:rPr>
    </w:lvl>
    <w:lvl w:ilvl="1" w:tplc="04090019">
      <w:start w:val="1"/>
      <w:numFmt w:val="lowerLetter"/>
      <w:lvlText w:val="%2."/>
      <w:lvlJc w:val="left"/>
      <w:pPr>
        <w:ind w:left="1306" w:hanging="360"/>
      </w:pPr>
      <w:rPr>
        <w:rFonts w:cs="Times New Roman"/>
      </w:rPr>
    </w:lvl>
    <w:lvl w:ilvl="2" w:tplc="0409001B">
      <w:start w:val="1"/>
      <w:numFmt w:val="lowerRoman"/>
      <w:lvlText w:val="%3."/>
      <w:lvlJc w:val="right"/>
      <w:pPr>
        <w:ind w:left="2026" w:hanging="180"/>
      </w:pPr>
      <w:rPr>
        <w:rFonts w:cs="Times New Roman"/>
      </w:rPr>
    </w:lvl>
    <w:lvl w:ilvl="3" w:tplc="0409000F">
      <w:start w:val="1"/>
      <w:numFmt w:val="decimal"/>
      <w:lvlText w:val="%4."/>
      <w:lvlJc w:val="left"/>
      <w:pPr>
        <w:ind w:left="2746" w:hanging="360"/>
      </w:pPr>
      <w:rPr>
        <w:rFonts w:cs="Times New Roman"/>
      </w:rPr>
    </w:lvl>
    <w:lvl w:ilvl="4" w:tplc="04090019">
      <w:start w:val="1"/>
      <w:numFmt w:val="lowerLetter"/>
      <w:lvlText w:val="%5."/>
      <w:lvlJc w:val="left"/>
      <w:pPr>
        <w:ind w:left="3466" w:hanging="360"/>
      </w:pPr>
      <w:rPr>
        <w:rFonts w:cs="Times New Roman"/>
      </w:rPr>
    </w:lvl>
    <w:lvl w:ilvl="5" w:tplc="0409001B">
      <w:start w:val="1"/>
      <w:numFmt w:val="lowerRoman"/>
      <w:lvlText w:val="%6."/>
      <w:lvlJc w:val="right"/>
      <w:pPr>
        <w:ind w:left="4186" w:hanging="180"/>
      </w:pPr>
      <w:rPr>
        <w:rFonts w:cs="Times New Roman"/>
      </w:rPr>
    </w:lvl>
    <w:lvl w:ilvl="6" w:tplc="0409000F">
      <w:start w:val="1"/>
      <w:numFmt w:val="decimal"/>
      <w:lvlText w:val="%7."/>
      <w:lvlJc w:val="left"/>
      <w:pPr>
        <w:ind w:left="4906" w:hanging="360"/>
      </w:pPr>
      <w:rPr>
        <w:rFonts w:cs="Times New Roman"/>
      </w:rPr>
    </w:lvl>
    <w:lvl w:ilvl="7" w:tplc="04090019">
      <w:start w:val="1"/>
      <w:numFmt w:val="lowerLetter"/>
      <w:lvlText w:val="%8."/>
      <w:lvlJc w:val="left"/>
      <w:pPr>
        <w:ind w:left="5626" w:hanging="360"/>
      </w:pPr>
      <w:rPr>
        <w:rFonts w:cs="Times New Roman"/>
      </w:rPr>
    </w:lvl>
    <w:lvl w:ilvl="8" w:tplc="0409001B">
      <w:start w:val="1"/>
      <w:numFmt w:val="lowerRoman"/>
      <w:lvlText w:val="%9."/>
      <w:lvlJc w:val="right"/>
      <w:pPr>
        <w:ind w:left="6346" w:hanging="180"/>
      </w:pPr>
      <w:rPr>
        <w:rFonts w:cs="Times New Roman"/>
      </w:rPr>
    </w:lvl>
  </w:abstractNum>
  <w:abstractNum w:abstractNumId="50" w15:restartNumberingAfterBreak="0">
    <w:nsid w:val="7A2F053D"/>
    <w:multiLevelType w:val="multilevel"/>
    <w:tmpl w:val="EED4BB0A"/>
    <w:lvl w:ilvl="0">
      <w:start w:val="1"/>
      <w:numFmt w:val="lowerLetter"/>
      <w:lvlText w:val="%1)"/>
      <w:lvlJc w:val="left"/>
      <w:pPr>
        <w:tabs>
          <w:tab w:val="num" w:pos="735"/>
        </w:tabs>
        <w:ind w:left="735" w:hanging="375"/>
      </w:pPr>
      <w:rPr>
        <w:rFonts w:ascii="Times New Roman" w:eastAsia="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1" w15:restartNumberingAfterBreak="0">
    <w:nsid w:val="7C9D679D"/>
    <w:multiLevelType w:val="hybridMultilevel"/>
    <w:tmpl w:val="7040C5BE"/>
    <w:lvl w:ilvl="0" w:tplc="B0BCA93C">
      <w:start w:val="1"/>
      <w:numFmt w:val="lowerLetter"/>
      <w:lvlText w:val="%1)"/>
      <w:lvlJc w:val="left"/>
      <w:pPr>
        <w:ind w:left="720" w:hanging="360"/>
      </w:pPr>
    </w:lvl>
    <w:lvl w:ilvl="1" w:tplc="054A4CE6">
      <w:start w:val="1"/>
      <w:numFmt w:val="lowerLetter"/>
      <w:lvlText w:val="%2."/>
      <w:lvlJc w:val="left"/>
      <w:pPr>
        <w:ind w:left="1440" w:hanging="360"/>
      </w:pPr>
    </w:lvl>
    <w:lvl w:ilvl="2" w:tplc="9DECD5A0">
      <w:start w:val="1"/>
      <w:numFmt w:val="lowerRoman"/>
      <w:lvlText w:val="%3."/>
      <w:lvlJc w:val="right"/>
      <w:pPr>
        <w:ind w:left="2160" w:hanging="180"/>
      </w:pPr>
    </w:lvl>
    <w:lvl w:ilvl="3" w:tplc="0B2E4892">
      <w:start w:val="1"/>
      <w:numFmt w:val="decimal"/>
      <w:lvlText w:val="%4."/>
      <w:lvlJc w:val="left"/>
      <w:pPr>
        <w:ind w:left="2880" w:hanging="360"/>
      </w:pPr>
    </w:lvl>
    <w:lvl w:ilvl="4" w:tplc="5DCCF818">
      <w:start w:val="1"/>
      <w:numFmt w:val="lowerLetter"/>
      <w:lvlText w:val="%5."/>
      <w:lvlJc w:val="left"/>
      <w:pPr>
        <w:ind w:left="3600" w:hanging="360"/>
      </w:pPr>
    </w:lvl>
    <w:lvl w:ilvl="5" w:tplc="62EE9C34">
      <w:start w:val="1"/>
      <w:numFmt w:val="lowerRoman"/>
      <w:lvlText w:val="%6."/>
      <w:lvlJc w:val="right"/>
      <w:pPr>
        <w:ind w:left="4320" w:hanging="180"/>
      </w:pPr>
    </w:lvl>
    <w:lvl w:ilvl="6" w:tplc="2564DE62">
      <w:start w:val="1"/>
      <w:numFmt w:val="decimal"/>
      <w:lvlText w:val="%7."/>
      <w:lvlJc w:val="left"/>
      <w:pPr>
        <w:ind w:left="5040" w:hanging="360"/>
      </w:pPr>
    </w:lvl>
    <w:lvl w:ilvl="7" w:tplc="06484108">
      <w:start w:val="1"/>
      <w:numFmt w:val="lowerLetter"/>
      <w:lvlText w:val="%8."/>
      <w:lvlJc w:val="left"/>
      <w:pPr>
        <w:ind w:left="5760" w:hanging="360"/>
      </w:pPr>
    </w:lvl>
    <w:lvl w:ilvl="8" w:tplc="3BA20604">
      <w:start w:val="1"/>
      <w:numFmt w:val="lowerRoman"/>
      <w:lvlText w:val="%9."/>
      <w:lvlJc w:val="right"/>
      <w:pPr>
        <w:ind w:left="6480" w:hanging="180"/>
      </w:pPr>
    </w:lvl>
  </w:abstractNum>
  <w:abstractNum w:abstractNumId="52" w15:restartNumberingAfterBreak="0">
    <w:nsid w:val="7DEE683E"/>
    <w:multiLevelType w:val="hybridMultilevel"/>
    <w:tmpl w:val="1B84F998"/>
    <w:lvl w:ilvl="0" w:tplc="ED2C5FE6">
      <w:start w:val="3"/>
      <w:numFmt w:val="decimal"/>
      <w:lvlText w:val="(%1)"/>
      <w:lvlJc w:val="left"/>
      <w:pPr>
        <w:ind w:left="644" w:hanging="360"/>
      </w:pPr>
      <w:rPr>
        <w:rFonts w:ascii="Times New Roman" w:hAnsi="Times New Roman"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1"/>
  </w:num>
  <w:num w:numId="2">
    <w:abstractNumId w:val="11"/>
  </w:num>
  <w:num w:numId="3">
    <w:abstractNumId w:val="23"/>
  </w:num>
  <w:num w:numId="4">
    <w:abstractNumId w:val="15"/>
  </w:num>
  <w:num w:numId="5">
    <w:abstractNumId w:val="26"/>
  </w:num>
  <w:num w:numId="6">
    <w:abstractNumId w:val="16"/>
  </w:num>
  <w:num w:numId="7">
    <w:abstractNumId w:val="37"/>
  </w:num>
  <w:num w:numId="8">
    <w:abstractNumId w:val="20"/>
  </w:num>
  <w:num w:numId="9">
    <w:abstractNumId w:val="0"/>
  </w:num>
  <w:num w:numId="10">
    <w:abstractNumId w:val="4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5"/>
  </w:num>
  <w:num w:numId="18">
    <w:abstractNumId w:val="2"/>
  </w:num>
  <w:num w:numId="19">
    <w:abstractNumId w:val="3"/>
  </w:num>
  <w:num w:numId="20">
    <w:abstractNumId w:val="1"/>
  </w:num>
  <w:num w:numId="21">
    <w:abstractNumId w:val="28"/>
  </w:num>
  <w:num w:numId="22">
    <w:abstractNumId w:val="19"/>
  </w:num>
  <w:num w:numId="23">
    <w:abstractNumId w:val="18"/>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39"/>
  </w:num>
  <w:num w:numId="27">
    <w:abstractNumId w:val="47"/>
  </w:num>
  <w:num w:numId="28">
    <w:abstractNumId w:val="44"/>
  </w:num>
  <w:num w:numId="29">
    <w:abstractNumId w:val="8"/>
  </w:num>
  <w:num w:numId="30">
    <w:abstractNumId w:val="32"/>
  </w:num>
  <w:num w:numId="31">
    <w:abstractNumId w:val="31"/>
  </w:num>
  <w:num w:numId="32">
    <w:abstractNumId w:val="7"/>
  </w:num>
  <w:num w:numId="33">
    <w:abstractNumId w:val="40"/>
  </w:num>
  <w:num w:numId="34">
    <w:abstractNumId w:val="42"/>
  </w:num>
  <w:num w:numId="35">
    <w:abstractNumId w:val="33"/>
  </w:num>
  <w:num w:numId="36">
    <w:abstractNumId w:val="24"/>
  </w:num>
  <w:num w:numId="37">
    <w:abstractNumId w:val="13"/>
  </w:num>
  <w:num w:numId="38">
    <w:abstractNumId w:val="5"/>
  </w:num>
  <w:num w:numId="39">
    <w:abstractNumId w:val="25"/>
  </w:num>
  <w:num w:numId="40">
    <w:abstractNumId w:val="27"/>
  </w:num>
  <w:num w:numId="41">
    <w:abstractNumId w:val="48"/>
  </w:num>
  <w:num w:numId="42">
    <w:abstractNumId w:val="6"/>
  </w:num>
  <w:num w:numId="43">
    <w:abstractNumId w:val="22"/>
  </w:num>
  <w:num w:numId="44">
    <w:abstractNumId w:val="12"/>
  </w:num>
  <w:num w:numId="45">
    <w:abstractNumId w:val="52"/>
  </w:num>
  <w:num w:numId="46">
    <w:abstractNumId w:val="36"/>
  </w:num>
  <w:num w:numId="47">
    <w:abstractNumId w:val="30"/>
  </w:num>
  <w:num w:numId="48">
    <w:abstractNumId w:val="34"/>
  </w:num>
  <w:num w:numId="49">
    <w:abstractNumId w:val="9"/>
  </w:num>
  <w:num w:numId="50">
    <w:abstractNumId w:val="17"/>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4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CF"/>
    <w:rsid w:val="000009C1"/>
    <w:rsid w:val="00001695"/>
    <w:rsid w:val="0000212F"/>
    <w:rsid w:val="0000372C"/>
    <w:rsid w:val="00003A1F"/>
    <w:rsid w:val="000049F1"/>
    <w:rsid w:val="000061AA"/>
    <w:rsid w:val="00006AA0"/>
    <w:rsid w:val="00006BA0"/>
    <w:rsid w:val="00006CBE"/>
    <w:rsid w:val="000071B4"/>
    <w:rsid w:val="00007395"/>
    <w:rsid w:val="00007ABC"/>
    <w:rsid w:val="00007F6A"/>
    <w:rsid w:val="00011450"/>
    <w:rsid w:val="00011E5E"/>
    <w:rsid w:val="00012CC7"/>
    <w:rsid w:val="00012D86"/>
    <w:rsid w:val="00014928"/>
    <w:rsid w:val="00014A9E"/>
    <w:rsid w:val="00015315"/>
    <w:rsid w:val="000154B1"/>
    <w:rsid w:val="0001563A"/>
    <w:rsid w:val="000167C1"/>
    <w:rsid w:val="00016983"/>
    <w:rsid w:val="00016D5D"/>
    <w:rsid w:val="00016DA7"/>
    <w:rsid w:val="000173B5"/>
    <w:rsid w:val="000176DD"/>
    <w:rsid w:val="0002007C"/>
    <w:rsid w:val="000208F3"/>
    <w:rsid w:val="00020DC4"/>
    <w:rsid w:val="000211F2"/>
    <w:rsid w:val="0002143D"/>
    <w:rsid w:val="00022102"/>
    <w:rsid w:val="00022660"/>
    <w:rsid w:val="00022BD9"/>
    <w:rsid w:val="0002347E"/>
    <w:rsid w:val="00023B2C"/>
    <w:rsid w:val="00023BB1"/>
    <w:rsid w:val="00025538"/>
    <w:rsid w:val="0002589F"/>
    <w:rsid w:val="0002594F"/>
    <w:rsid w:val="00025A43"/>
    <w:rsid w:val="000260FE"/>
    <w:rsid w:val="000263A9"/>
    <w:rsid w:val="00026E55"/>
    <w:rsid w:val="000275ED"/>
    <w:rsid w:val="00027A34"/>
    <w:rsid w:val="00027B5F"/>
    <w:rsid w:val="00030083"/>
    <w:rsid w:val="0003029F"/>
    <w:rsid w:val="0003062A"/>
    <w:rsid w:val="00030A7F"/>
    <w:rsid w:val="00031566"/>
    <w:rsid w:val="00031B9D"/>
    <w:rsid w:val="0003298C"/>
    <w:rsid w:val="00032E2C"/>
    <w:rsid w:val="00032F10"/>
    <w:rsid w:val="000333CF"/>
    <w:rsid w:val="0003349D"/>
    <w:rsid w:val="00034090"/>
    <w:rsid w:val="00035128"/>
    <w:rsid w:val="000352CB"/>
    <w:rsid w:val="000358F4"/>
    <w:rsid w:val="00036252"/>
    <w:rsid w:val="00036A9F"/>
    <w:rsid w:val="0003751F"/>
    <w:rsid w:val="00037B97"/>
    <w:rsid w:val="00037C0C"/>
    <w:rsid w:val="00037FC1"/>
    <w:rsid w:val="0004036E"/>
    <w:rsid w:val="00040BF8"/>
    <w:rsid w:val="00042023"/>
    <w:rsid w:val="0004226B"/>
    <w:rsid w:val="000422D6"/>
    <w:rsid w:val="00042C0F"/>
    <w:rsid w:val="00042F2B"/>
    <w:rsid w:val="00043F0D"/>
    <w:rsid w:val="00045093"/>
    <w:rsid w:val="000500AB"/>
    <w:rsid w:val="00050186"/>
    <w:rsid w:val="00050666"/>
    <w:rsid w:val="0005179B"/>
    <w:rsid w:val="00051E5A"/>
    <w:rsid w:val="0005214C"/>
    <w:rsid w:val="00053365"/>
    <w:rsid w:val="00053F76"/>
    <w:rsid w:val="00055784"/>
    <w:rsid w:val="00055DDC"/>
    <w:rsid w:val="00055EE0"/>
    <w:rsid w:val="000563E4"/>
    <w:rsid w:val="000566D8"/>
    <w:rsid w:val="000571FE"/>
    <w:rsid w:val="00057651"/>
    <w:rsid w:val="00057AD4"/>
    <w:rsid w:val="000605BB"/>
    <w:rsid w:val="000614A4"/>
    <w:rsid w:val="000619EE"/>
    <w:rsid w:val="00061B39"/>
    <w:rsid w:val="00062110"/>
    <w:rsid w:val="00063F73"/>
    <w:rsid w:val="00064435"/>
    <w:rsid w:val="000650FC"/>
    <w:rsid w:val="00065182"/>
    <w:rsid w:val="0006531B"/>
    <w:rsid w:val="000656C4"/>
    <w:rsid w:val="00065BF7"/>
    <w:rsid w:val="00065CF0"/>
    <w:rsid w:val="00065D1D"/>
    <w:rsid w:val="00065DD9"/>
    <w:rsid w:val="0006620B"/>
    <w:rsid w:val="00066304"/>
    <w:rsid w:val="000667B6"/>
    <w:rsid w:val="00066EF9"/>
    <w:rsid w:val="0006719E"/>
    <w:rsid w:val="00067A19"/>
    <w:rsid w:val="00067E75"/>
    <w:rsid w:val="00067FAF"/>
    <w:rsid w:val="000711DA"/>
    <w:rsid w:val="00072049"/>
    <w:rsid w:val="000722B1"/>
    <w:rsid w:val="000725B1"/>
    <w:rsid w:val="00072D61"/>
    <w:rsid w:val="00072DB3"/>
    <w:rsid w:val="00073AFC"/>
    <w:rsid w:val="00074F70"/>
    <w:rsid w:val="00075221"/>
    <w:rsid w:val="00075A88"/>
    <w:rsid w:val="00076240"/>
    <w:rsid w:val="00076439"/>
    <w:rsid w:val="00077AA4"/>
    <w:rsid w:val="00080798"/>
    <w:rsid w:val="00080B99"/>
    <w:rsid w:val="00080C4D"/>
    <w:rsid w:val="000812DB"/>
    <w:rsid w:val="0008164B"/>
    <w:rsid w:val="00081937"/>
    <w:rsid w:val="00081C1F"/>
    <w:rsid w:val="000820FA"/>
    <w:rsid w:val="0008233F"/>
    <w:rsid w:val="00082755"/>
    <w:rsid w:val="00082AA4"/>
    <w:rsid w:val="000832E4"/>
    <w:rsid w:val="0008381C"/>
    <w:rsid w:val="000854D9"/>
    <w:rsid w:val="00085E34"/>
    <w:rsid w:val="00086134"/>
    <w:rsid w:val="000868AB"/>
    <w:rsid w:val="00086B3E"/>
    <w:rsid w:val="0008736B"/>
    <w:rsid w:val="00091E1B"/>
    <w:rsid w:val="00091E7B"/>
    <w:rsid w:val="000923C0"/>
    <w:rsid w:val="0009289C"/>
    <w:rsid w:val="00093947"/>
    <w:rsid w:val="00093A7B"/>
    <w:rsid w:val="00093D6F"/>
    <w:rsid w:val="000945A7"/>
    <w:rsid w:val="00095199"/>
    <w:rsid w:val="000A181F"/>
    <w:rsid w:val="000A264E"/>
    <w:rsid w:val="000A41FF"/>
    <w:rsid w:val="000A46EC"/>
    <w:rsid w:val="000A4826"/>
    <w:rsid w:val="000A4BAB"/>
    <w:rsid w:val="000A536C"/>
    <w:rsid w:val="000A53F7"/>
    <w:rsid w:val="000A55FF"/>
    <w:rsid w:val="000A5935"/>
    <w:rsid w:val="000A6568"/>
    <w:rsid w:val="000A68B3"/>
    <w:rsid w:val="000A6B1D"/>
    <w:rsid w:val="000A74CF"/>
    <w:rsid w:val="000A78E3"/>
    <w:rsid w:val="000B0985"/>
    <w:rsid w:val="000B0EF3"/>
    <w:rsid w:val="000B113C"/>
    <w:rsid w:val="000B1EEE"/>
    <w:rsid w:val="000B2106"/>
    <w:rsid w:val="000B342E"/>
    <w:rsid w:val="000B36E3"/>
    <w:rsid w:val="000B3B98"/>
    <w:rsid w:val="000B559F"/>
    <w:rsid w:val="000B60A4"/>
    <w:rsid w:val="000B6D96"/>
    <w:rsid w:val="000B773B"/>
    <w:rsid w:val="000C0BDE"/>
    <w:rsid w:val="000C1120"/>
    <w:rsid w:val="000C1295"/>
    <w:rsid w:val="000C17CE"/>
    <w:rsid w:val="000C19EB"/>
    <w:rsid w:val="000C210D"/>
    <w:rsid w:val="000C2522"/>
    <w:rsid w:val="000C27F9"/>
    <w:rsid w:val="000C2BCD"/>
    <w:rsid w:val="000C2BDC"/>
    <w:rsid w:val="000C40A3"/>
    <w:rsid w:val="000C5827"/>
    <w:rsid w:val="000C5AFF"/>
    <w:rsid w:val="000C5F4B"/>
    <w:rsid w:val="000C653F"/>
    <w:rsid w:val="000C6C5E"/>
    <w:rsid w:val="000C6F37"/>
    <w:rsid w:val="000D12B5"/>
    <w:rsid w:val="000D15F9"/>
    <w:rsid w:val="000D1B88"/>
    <w:rsid w:val="000D1D23"/>
    <w:rsid w:val="000D2849"/>
    <w:rsid w:val="000D35D1"/>
    <w:rsid w:val="000D38EA"/>
    <w:rsid w:val="000D41B6"/>
    <w:rsid w:val="000D59A7"/>
    <w:rsid w:val="000D5EEE"/>
    <w:rsid w:val="000D6346"/>
    <w:rsid w:val="000D69BF"/>
    <w:rsid w:val="000D6DAC"/>
    <w:rsid w:val="000D723A"/>
    <w:rsid w:val="000D74D8"/>
    <w:rsid w:val="000D7947"/>
    <w:rsid w:val="000D7FD9"/>
    <w:rsid w:val="000E086C"/>
    <w:rsid w:val="000E1C1B"/>
    <w:rsid w:val="000E23ED"/>
    <w:rsid w:val="000E2539"/>
    <w:rsid w:val="000E3943"/>
    <w:rsid w:val="000E52AA"/>
    <w:rsid w:val="000E5B75"/>
    <w:rsid w:val="000E74B9"/>
    <w:rsid w:val="000E7C6B"/>
    <w:rsid w:val="000F0507"/>
    <w:rsid w:val="000F0CA6"/>
    <w:rsid w:val="000F0DDE"/>
    <w:rsid w:val="000F177D"/>
    <w:rsid w:val="000F24A6"/>
    <w:rsid w:val="000F2D53"/>
    <w:rsid w:val="000F5D6E"/>
    <w:rsid w:val="000F784B"/>
    <w:rsid w:val="000F7E10"/>
    <w:rsid w:val="00100D5F"/>
    <w:rsid w:val="00101177"/>
    <w:rsid w:val="0010245D"/>
    <w:rsid w:val="00102C00"/>
    <w:rsid w:val="00106031"/>
    <w:rsid w:val="00106181"/>
    <w:rsid w:val="001068FD"/>
    <w:rsid w:val="0010692E"/>
    <w:rsid w:val="0010762D"/>
    <w:rsid w:val="00110AB9"/>
    <w:rsid w:val="00110EF2"/>
    <w:rsid w:val="00111FF2"/>
    <w:rsid w:val="00112807"/>
    <w:rsid w:val="0011290E"/>
    <w:rsid w:val="00113023"/>
    <w:rsid w:val="00113175"/>
    <w:rsid w:val="0011522F"/>
    <w:rsid w:val="0011536A"/>
    <w:rsid w:val="00115695"/>
    <w:rsid w:val="001172A1"/>
    <w:rsid w:val="00117DD2"/>
    <w:rsid w:val="00120113"/>
    <w:rsid w:val="00121281"/>
    <w:rsid w:val="00122737"/>
    <w:rsid w:val="00122AF2"/>
    <w:rsid w:val="0012390A"/>
    <w:rsid w:val="00123D25"/>
    <w:rsid w:val="00124019"/>
    <w:rsid w:val="00124043"/>
    <w:rsid w:val="001250CE"/>
    <w:rsid w:val="001276F7"/>
    <w:rsid w:val="00127C60"/>
    <w:rsid w:val="00131BB8"/>
    <w:rsid w:val="0013273E"/>
    <w:rsid w:val="0013307B"/>
    <w:rsid w:val="00133B4E"/>
    <w:rsid w:val="001345A7"/>
    <w:rsid w:val="00134ED2"/>
    <w:rsid w:val="001358FC"/>
    <w:rsid w:val="00140096"/>
    <w:rsid w:val="001411F9"/>
    <w:rsid w:val="001417B4"/>
    <w:rsid w:val="00141B21"/>
    <w:rsid w:val="00142AF3"/>
    <w:rsid w:val="00144650"/>
    <w:rsid w:val="00145993"/>
    <w:rsid w:val="00150FC0"/>
    <w:rsid w:val="00150FFA"/>
    <w:rsid w:val="001512E1"/>
    <w:rsid w:val="00151757"/>
    <w:rsid w:val="00151CDC"/>
    <w:rsid w:val="0015238E"/>
    <w:rsid w:val="00152607"/>
    <w:rsid w:val="00152744"/>
    <w:rsid w:val="00152C11"/>
    <w:rsid w:val="001533FF"/>
    <w:rsid w:val="00153BDD"/>
    <w:rsid w:val="00153E23"/>
    <w:rsid w:val="0015468F"/>
    <w:rsid w:val="001550AE"/>
    <w:rsid w:val="001563BD"/>
    <w:rsid w:val="00156648"/>
    <w:rsid w:val="00156736"/>
    <w:rsid w:val="001573DB"/>
    <w:rsid w:val="00160333"/>
    <w:rsid w:val="0016114C"/>
    <w:rsid w:val="00161281"/>
    <w:rsid w:val="001624F5"/>
    <w:rsid w:val="00162745"/>
    <w:rsid w:val="00162781"/>
    <w:rsid w:val="00162913"/>
    <w:rsid w:val="00162C6F"/>
    <w:rsid w:val="0016424A"/>
    <w:rsid w:val="0016482F"/>
    <w:rsid w:val="00164BEA"/>
    <w:rsid w:val="00164E20"/>
    <w:rsid w:val="00165139"/>
    <w:rsid w:val="00165154"/>
    <w:rsid w:val="001657E8"/>
    <w:rsid w:val="00166677"/>
    <w:rsid w:val="001666B1"/>
    <w:rsid w:val="001677C3"/>
    <w:rsid w:val="001679D5"/>
    <w:rsid w:val="00167B5C"/>
    <w:rsid w:val="001704DB"/>
    <w:rsid w:val="00170BE4"/>
    <w:rsid w:val="00170D91"/>
    <w:rsid w:val="00171DDA"/>
    <w:rsid w:val="001725E4"/>
    <w:rsid w:val="001745FA"/>
    <w:rsid w:val="001757C0"/>
    <w:rsid w:val="00175BFC"/>
    <w:rsid w:val="00175D14"/>
    <w:rsid w:val="001765D7"/>
    <w:rsid w:val="00176738"/>
    <w:rsid w:val="0017697D"/>
    <w:rsid w:val="00177C63"/>
    <w:rsid w:val="001803D2"/>
    <w:rsid w:val="00180E73"/>
    <w:rsid w:val="001811D6"/>
    <w:rsid w:val="001817A5"/>
    <w:rsid w:val="00182234"/>
    <w:rsid w:val="00183602"/>
    <w:rsid w:val="00183DAE"/>
    <w:rsid w:val="001849F3"/>
    <w:rsid w:val="00184F29"/>
    <w:rsid w:val="00185189"/>
    <w:rsid w:val="00186856"/>
    <w:rsid w:val="00186B6B"/>
    <w:rsid w:val="00190429"/>
    <w:rsid w:val="00190C1F"/>
    <w:rsid w:val="00190D51"/>
    <w:rsid w:val="00191390"/>
    <w:rsid w:val="001920A8"/>
    <w:rsid w:val="0019231B"/>
    <w:rsid w:val="00192F20"/>
    <w:rsid w:val="00193233"/>
    <w:rsid w:val="00193D67"/>
    <w:rsid w:val="001945B7"/>
    <w:rsid w:val="0019608D"/>
    <w:rsid w:val="001960EA"/>
    <w:rsid w:val="001962B3"/>
    <w:rsid w:val="0019649D"/>
    <w:rsid w:val="00196B39"/>
    <w:rsid w:val="00196D4C"/>
    <w:rsid w:val="00197DA9"/>
    <w:rsid w:val="001A0899"/>
    <w:rsid w:val="001A0DB0"/>
    <w:rsid w:val="001A0E32"/>
    <w:rsid w:val="001A1EB8"/>
    <w:rsid w:val="001A227A"/>
    <w:rsid w:val="001A23C2"/>
    <w:rsid w:val="001A3381"/>
    <w:rsid w:val="001A3BCA"/>
    <w:rsid w:val="001A4BA0"/>
    <w:rsid w:val="001A4DEB"/>
    <w:rsid w:val="001A5291"/>
    <w:rsid w:val="001A6B19"/>
    <w:rsid w:val="001A6C4D"/>
    <w:rsid w:val="001A6E41"/>
    <w:rsid w:val="001A7FAA"/>
    <w:rsid w:val="001B1053"/>
    <w:rsid w:val="001B3226"/>
    <w:rsid w:val="001B340E"/>
    <w:rsid w:val="001B362F"/>
    <w:rsid w:val="001B39B0"/>
    <w:rsid w:val="001B40D3"/>
    <w:rsid w:val="001B47AA"/>
    <w:rsid w:val="001B4A2B"/>
    <w:rsid w:val="001B4CD7"/>
    <w:rsid w:val="001B4E94"/>
    <w:rsid w:val="001B5A0D"/>
    <w:rsid w:val="001B6A64"/>
    <w:rsid w:val="001B6E3B"/>
    <w:rsid w:val="001B6EEB"/>
    <w:rsid w:val="001B6F53"/>
    <w:rsid w:val="001C0314"/>
    <w:rsid w:val="001C082E"/>
    <w:rsid w:val="001C09A6"/>
    <w:rsid w:val="001C0B45"/>
    <w:rsid w:val="001C1530"/>
    <w:rsid w:val="001C2EF4"/>
    <w:rsid w:val="001C2FA9"/>
    <w:rsid w:val="001C399E"/>
    <w:rsid w:val="001C4BD5"/>
    <w:rsid w:val="001C4CAE"/>
    <w:rsid w:val="001C50D4"/>
    <w:rsid w:val="001C745C"/>
    <w:rsid w:val="001D009D"/>
    <w:rsid w:val="001D2B5A"/>
    <w:rsid w:val="001D2F18"/>
    <w:rsid w:val="001D3985"/>
    <w:rsid w:val="001D5187"/>
    <w:rsid w:val="001D58D6"/>
    <w:rsid w:val="001D5FF8"/>
    <w:rsid w:val="001D6D3F"/>
    <w:rsid w:val="001D775D"/>
    <w:rsid w:val="001E02BE"/>
    <w:rsid w:val="001E0AD1"/>
    <w:rsid w:val="001E103C"/>
    <w:rsid w:val="001E1276"/>
    <w:rsid w:val="001E1BEB"/>
    <w:rsid w:val="001E256B"/>
    <w:rsid w:val="001E2B60"/>
    <w:rsid w:val="001E3463"/>
    <w:rsid w:val="001E4053"/>
    <w:rsid w:val="001E4CA6"/>
    <w:rsid w:val="001E5347"/>
    <w:rsid w:val="001E5E16"/>
    <w:rsid w:val="001E67E8"/>
    <w:rsid w:val="001E77D3"/>
    <w:rsid w:val="001E7B71"/>
    <w:rsid w:val="001E7C80"/>
    <w:rsid w:val="001F030C"/>
    <w:rsid w:val="001F3094"/>
    <w:rsid w:val="001F6A60"/>
    <w:rsid w:val="001F6F33"/>
    <w:rsid w:val="0020027D"/>
    <w:rsid w:val="00200941"/>
    <w:rsid w:val="002009F1"/>
    <w:rsid w:val="00202DDA"/>
    <w:rsid w:val="00203671"/>
    <w:rsid w:val="0020494F"/>
    <w:rsid w:val="00204C17"/>
    <w:rsid w:val="00204D57"/>
    <w:rsid w:val="00204DAF"/>
    <w:rsid w:val="0020586D"/>
    <w:rsid w:val="002065D8"/>
    <w:rsid w:val="00207134"/>
    <w:rsid w:val="00207729"/>
    <w:rsid w:val="00207DCF"/>
    <w:rsid w:val="002107FD"/>
    <w:rsid w:val="00210814"/>
    <w:rsid w:val="00210C6C"/>
    <w:rsid w:val="0021184D"/>
    <w:rsid w:val="00211856"/>
    <w:rsid w:val="00213698"/>
    <w:rsid w:val="00213BA6"/>
    <w:rsid w:val="0021432F"/>
    <w:rsid w:val="0021489F"/>
    <w:rsid w:val="00216060"/>
    <w:rsid w:val="00216988"/>
    <w:rsid w:val="00217017"/>
    <w:rsid w:val="00217AB6"/>
    <w:rsid w:val="00220B4A"/>
    <w:rsid w:val="0022154F"/>
    <w:rsid w:val="00222A73"/>
    <w:rsid w:val="00224079"/>
    <w:rsid w:val="00225BFC"/>
    <w:rsid w:val="00227267"/>
    <w:rsid w:val="0022767E"/>
    <w:rsid w:val="0022768F"/>
    <w:rsid w:val="00227A1C"/>
    <w:rsid w:val="00227A70"/>
    <w:rsid w:val="002303BC"/>
    <w:rsid w:val="00230597"/>
    <w:rsid w:val="002309F5"/>
    <w:rsid w:val="00230AE4"/>
    <w:rsid w:val="00230C5D"/>
    <w:rsid w:val="00231522"/>
    <w:rsid w:val="00231C69"/>
    <w:rsid w:val="0023461E"/>
    <w:rsid w:val="002349E5"/>
    <w:rsid w:val="00234A02"/>
    <w:rsid w:val="00234B7F"/>
    <w:rsid w:val="0023536F"/>
    <w:rsid w:val="00237A03"/>
    <w:rsid w:val="00237D6E"/>
    <w:rsid w:val="00240490"/>
    <w:rsid w:val="002404F6"/>
    <w:rsid w:val="00240D2A"/>
    <w:rsid w:val="00240D49"/>
    <w:rsid w:val="00240F6B"/>
    <w:rsid w:val="0024224B"/>
    <w:rsid w:val="002430A0"/>
    <w:rsid w:val="002432FF"/>
    <w:rsid w:val="00243873"/>
    <w:rsid w:val="00244586"/>
    <w:rsid w:val="0024523F"/>
    <w:rsid w:val="0024605D"/>
    <w:rsid w:val="00246DF0"/>
    <w:rsid w:val="002471F9"/>
    <w:rsid w:val="002474E8"/>
    <w:rsid w:val="00247E8A"/>
    <w:rsid w:val="00251668"/>
    <w:rsid w:val="00253D47"/>
    <w:rsid w:val="002540DE"/>
    <w:rsid w:val="0025412A"/>
    <w:rsid w:val="0025460D"/>
    <w:rsid w:val="002553CA"/>
    <w:rsid w:val="00255792"/>
    <w:rsid w:val="00256496"/>
    <w:rsid w:val="00256A47"/>
    <w:rsid w:val="002572CE"/>
    <w:rsid w:val="00257CDA"/>
    <w:rsid w:val="002602AB"/>
    <w:rsid w:val="00260880"/>
    <w:rsid w:val="00260A43"/>
    <w:rsid w:val="00262321"/>
    <w:rsid w:val="00262AF9"/>
    <w:rsid w:val="00262B38"/>
    <w:rsid w:val="00265600"/>
    <w:rsid w:val="002676D6"/>
    <w:rsid w:val="00267F9C"/>
    <w:rsid w:val="0027020C"/>
    <w:rsid w:val="00270A45"/>
    <w:rsid w:val="0027298A"/>
    <w:rsid w:val="00273833"/>
    <w:rsid w:val="002743A9"/>
    <w:rsid w:val="0027500A"/>
    <w:rsid w:val="00275154"/>
    <w:rsid w:val="0027561E"/>
    <w:rsid w:val="00275E2C"/>
    <w:rsid w:val="00275F8D"/>
    <w:rsid w:val="00276BB7"/>
    <w:rsid w:val="002811B2"/>
    <w:rsid w:val="002821BC"/>
    <w:rsid w:val="00283359"/>
    <w:rsid w:val="002833D7"/>
    <w:rsid w:val="002834B1"/>
    <w:rsid w:val="00284B63"/>
    <w:rsid w:val="00285738"/>
    <w:rsid w:val="00285DD4"/>
    <w:rsid w:val="0028693B"/>
    <w:rsid w:val="00286B40"/>
    <w:rsid w:val="002871B3"/>
    <w:rsid w:val="00287BF7"/>
    <w:rsid w:val="002903A0"/>
    <w:rsid w:val="002907B8"/>
    <w:rsid w:val="00291815"/>
    <w:rsid w:val="00293496"/>
    <w:rsid w:val="002958A0"/>
    <w:rsid w:val="00295CBD"/>
    <w:rsid w:val="00295F8F"/>
    <w:rsid w:val="00297511"/>
    <w:rsid w:val="00297594"/>
    <w:rsid w:val="002A023C"/>
    <w:rsid w:val="002A0439"/>
    <w:rsid w:val="002A0C8A"/>
    <w:rsid w:val="002A1400"/>
    <w:rsid w:val="002A1C82"/>
    <w:rsid w:val="002A24F1"/>
    <w:rsid w:val="002A27A4"/>
    <w:rsid w:val="002A362C"/>
    <w:rsid w:val="002A37BE"/>
    <w:rsid w:val="002A4C62"/>
    <w:rsid w:val="002A639C"/>
    <w:rsid w:val="002A6FCA"/>
    <w:rsid w:val="002B0197"/>
    <w:rsid w:val="002B0EB2"/>
    <w:rsid w:val="002B15CC"/>
    <w:rsid w:val="002B312E"/>
    <w:rsid w:val="002B32D1"/>
    <w:rsid w:val="002B459F"/>
    <w:rsid w:val="002B508D"/>
    <w:rsid w:val="002B60DB"/>
    <w:rsid w:val="002B612B"/>
    <w:rsid w:val="002C04D0"/>
    <w:rsid w:val="002C11EE"/>
    <w:rsid w:val="002C1307"/>
    <w:rsid w:val="002C1BD2"/>
    <w:rsid w:val="002C21FE"/>
    <w:rsid w:val="002C4737"/>
    <w:rsid w:val="002C49ED"/>
    <w:rsid w:val="002C6B32"/>
    <w:rsid w:val="002C73FA"/>
    <w:rsid w:val="002C74D2"/>
    <w:rsid w:val="002D0BB3"/>
    <w:rsid w:val="002D1108"/>
    <w:rsid w:val="002D113D"/>
    <w:rsid w:val="002D1DC3"/>
    <w:rsid w:val="002D1F81"/>
    <w:rsid w:val="002D34A4"/>
    <w:rsid w:val="002D3779"/>
    <w:rsid w:val="002D41F3"/>
    <w:rsid w:val="002D4909"/>
    <w:rsid w:val="002D4DAC"/>
    <w:rsid w:val="002D5BF9"/>
    <w:rsid w:val="002D5CC4"/>
    <w:rsid w:val="002D6364"/>
    <w:rsid w:val="002D68AD"/>
    <w:rsid w:val="002D7188"/>
    <w:rsid w:val="002D7314"/>
    <w:rsid w:val="002D760B"/>
    <w:rsid w:val="002E0214"/>
    <w:rsid w:val="002E0544"/>
    <w:rsid w:val="002E1209"/>
    <w:rsid w:val="002E1846"/>
    <w:rsid w:val="002E1FD5"/>
    <w:rsid w:val="002E2062"/>
    <w:rsid w:val="002E359F"/>
    <w:rsid w:val="002E6480"/>
    <w:rsid w:val="002E793F"/>
    <w:rsid w:val="002E7B03"/>
    <w:rsid w:val="002F00C3"/>
    <w:rsid w:val="002F04E7"/>
    <w:rsid w:val="002F0EF7"/>
    <w:rsid w:val="002F302C"/>
    <w:rsid w:val="002F3386"/>
    <w:rsid w:val="002F3489"/>
    <w:rsid w:val="002F3B0C"/>
    <w:rsid w:val="002F5B66"/>
    <w:rsid w:val="002F6077"/>
    <w:rsid w:val="002F71E8"/>
    <w:rsid w:val="002F75E6"/>
    <w:rsid w:val="002F7DCA"/>
    <w:rsid w:val="002F7DD7"/>
    <w:rsid w:val="003008BF"/>
    <w:rsid w:val="00301337"/>
    <w:rsid w:val="0030148A"/>
    <w:rsid w:val="00301B1F"/>
    <w:rsid w:val="00301FCB"/>
    <w:rsid w:val="003026A7"/>
    <w:rsid w:val="00302ACA"/>
    <w:rsid w:val="00302FD6"/>
    <w:rsid w:val="00303584"/>
    <w:rsid w:val="00303DA3"/>
    <w:rsid w:val="00304F6B"/>
    <w:rsid w:val="0030644D"/>
    <w:rsid w:val="00306745"/>
    <w:rsid w:val="0030750F"/>
    <w:rsid w:val="0031071C"/>
    <w:rsid w:val="00310ED3"/>
    <w:rsid w:val="00311206"/>
    <w:rsid w:val="0031222B"/>
    <w:rsid w:val="00312755"/>
    <w:rsid w:val="00312DCD"/>
    <w:rsid w:val="0031364C"/>
    <w:rsid w:val="003141EF"/>
    <w:rsid w:val="0031473B"/>
    <w:rsid w:val="00314BCA"/>
    <w:rsid w:val="003154E5"/>
    <w:rsid w:val="00316BBD"/>
    <w:rsid w:val="00317638"/>
    <w:rsid w:val="0031792F"/>
    <w:rsid w:val="003219D1"/>
    <w:rsid w:val="00323500"/>
    <w:rsid w:val="00324936"/>
    <w:rsid w:val="00324BC9"/>
    <w:rsid w:val="0032724D"/>
    <w:rsid w:val="003275AC"/>
    <w:rsid w:val="00327682"/>
    <w:rsid w:val="00327860"/>
    <w:rsid w:val="00330952"/>
    <w:rsid w:val="00332BCD"/>
    <w:rsid w:val="003359DB"/>
    <w:rsid w:val="00336363"/>
    <w:rsid w:val="00336501"/>
    <w:rsid w:val="0033672C"/>
    <w:rsid w:val="00336AD7"/>
    <w:rsid w:val="0034058D"/>
    <w:rsid w:val="00340C31"/>
    <w:rsid w:val="00342E8C"/>
    <w:rsid w:val="003434B9"/>
    <w:rsid w:val="00344C4A"/>
    <w:rsid w:val="00344E74"/>
    <w:rsid w:val="003456EE"/>
    <w:rsid w:val="00345B00"/>
    <w:rsid w:val="00345E74"/>
    <w:rsid w:val="00346D8D"/>
    <w:rsid w:val="00346F5B"/>
    <w:rsid w:val="00350638"/>
    <w:rsid w:val="003512D7"/>
    <w:rsid w:val="00351379"/>
    <w:rsid w:val="00351BA1"/>
    <w:rsid w:val="00351F29"/>
    <w:rsid w:val="00352147"/>
    <w:rsid w:val="00352FEE"/>
    <w:rsid w:val="0035310F"/>
    <w:rsid w:val="003538DB"/>
    <w:rsid w:val="00354715"/>
    <w:rsid w:val="00354B38"/>
    <w:rsid w:val="00354B92"/>
    <w:rsid w:val="003554C4"/>
    <w:rsid w:val="00355CA2"/>
    <w:rsid w:val="00355D5D"/>
    <w:rsid w:val="00355D6B"/>
    <w:rsid w:val="00355FA3"/>
    <w:rsid w:val="00356029"/>
    <w:rsid w:val="00356D3C"/>
    <w:rsid w:val="00360670"/>
    <w:rsid w:val="00361725"/>
    <w:rsid w:val="00361732"/>
    <w:rsid w:val="00362DAC"/>
    <w:rsid w:val="003637E7"/>
    <w:rsid w:val="00364993"/>
    <w:rsid w:val="00364BA9"/>
    <w:rsid w:val="00364F4D"/>
    <w:rsid w:val="003652D9"/>
    <w:rsid w:val="00365903"/>
    <w:rsid w:val="00366E1D"/>
    <w:rsid w:val="0036772B"/>
    <w:rsid w:val="00367F1C"/>
    <w:rsid w:val="0037141A"/>
    <w:rsid w:val="003721F8"/>
    <w:rsid w:val="00372AD4"/>
    <w:rsid w:val="00372F83"/>
    <w:rsid w:val="00373C2F"/>
    <w:rsid w:val="003754A5"/>
    <w:rsid w:val="00376645"/>
    <w:rsid w:val="003769FF"/>
    <w:rsid w:val="00376C60"/>
    <w:rsid w:val="00377285"/>
    <w:rsid w:val="00377C9C"/>
    <w:rsid w:val="00377EBA"/>
    <w:rsid w:val="003800E1"/>
    <w:rsid w:val="00380910"/>
    <w:rsid w:val="003811AD"/>
    <w:rsid w:val="00381441"/>
    <w:rsid w:val="003823A8"/>
    <w:rsid w:val="003823C6"/>
    <w:rsid w:val="00382D8D"/>
    <w:rsid w:val="003837CA"/>
    <w:rsid w:val="00383DA9"/>
    <w:rsid w:val="00383FBA"/>
    <w:rsid w:val="0038440A"/>
    <w:rsid w:val="003845CA"/>
    <w:rsid w:val="003864C2"/>
    <w:rsid w:val="00386567"/>
    <w:rsid w:val="00386638"/>
    <w:rsid w:val="003866FC"/>
    <w:rsid w:val="00387552"/>
    <w:rsid w:val="00390145"/>
    <w:rsid w:val="0039028F"/>
    <w:rsid w:val="0039106A"/>
    <w:rsid w:val="003912F7"/>
    <w:rsid w:val="00391540"/>
    <w:rsid w:val="003921E3"/>
    <w:rsid w:val="00393037"/>
    <w:rsid w:val="003934AB"/>
    <w:rsid w:val="00393FB0"/>
    <w:rsid w:val="003946C5"/>
    <w:rsid w:val="0039623E"/>
    <w:rsid w:val="00396427"/>
    <w:rsid w:val="003972C2"/>
    <w:rsid w:val="00397928"/>
    <w:rsid w:val="003A2073"/>
    <w:rsid w:val="003A266B"/>
    <w:rsid w:val="003A3582"/>
    <w:rsid w:val="003A5EE7"/>
    <w:rsid w:val="003A608F"/>
    <w:rsid w:val="003A6553"/>
    <w:rsid w:val="003A772A"/>
    <w:rsid w:val="003B1577"/>
    <w:rsid w:val="003B3276"/>
    <w:rsid w:val="003B3321"/>
    <w:rsid w:val="003B362E"/>
    <w:rsid w:val="003B3644"/>
    <w:rsid w:val="003B3BF3"/>
    <w:rsid w:val="003B406D"/>
    <w:rsid w:val="003B43C1"/>
    <w:rsid w:val="003B4F75"/>
    <w:rsid w:val="003B576A"/>
    <w:rsid w:val="003B6194"/>
    <w:rsid w:val="003B659B"/>
    <w:rsid w:val="003B6D3F"/>
    <w:rsid w:val="003B75DE"/>
    <w:rsid w:val="003C029F"/>
    <w:rsid w:val="003C0569"/>
    <w:rsid w:val="003C0B26"/>
    <w:rsid w:val="003C1735"/>
    <w:rsid w:val="003C1BB8"/>
    <w:rsid w:val="003C1C91"/>
    <w:rsid w:val="003C20E7"/>
    <w:rsid w:val="003C36EB"/>
    <w:rsid w:val="003C373F"/>
    <w:rsid w:val="003C3EB5"/>
    <w:rsid w:val="003C4E19"/>
    <w:rsid w:val="003C556B"/>
    <w:rsid w:val="003C60C0"/>
    <w:rsid w:val="003C772F"/>
    <w:rsid w:val="003D04D3"/>
    <w:rsid w:val="003D0687"/>
    <w:rsid w:val="003D0BAF"/>
    <w:rsid w:val="003D18C3"/>
    <w:rsid w:val="003D1B3A"/>
    <w:rsid w:val="003D2417"/>
    <w:rsid w:val="003D2706"/>
    <w:rsid w:val="003D2DB1"/>
    <w:rsid w:val="003D4717"/>
    <w:rsid w:val="003D51BB"/>
    <w:rsid w:val="003D5220"/>
    <w:rsid w:val="003D5672"/>
    <w:rsid w:val="003D5826"/>
    <w:rsid w:val="003D60E0"/>
    <w:rsid w:val="003D6107"/>
    <w:rsid w:val="003D6D20"/>
    <w:rsid w:val="003D7A94"/>
    <w:rsid w:val="003D7B52"/>
    <w:rsid w:val="003D7DCC"/>
    <w:rsid w:val="003E0116"/>
    <w:rsid w:val="003E08B2"/>
    <w:rsid w:val="003E144C"/>
    <w:rsid w:val="003E18B1"/>
    <w:rsid w:val="003E1BAF"/>
    <w:rsid w:val="003E2CD3"/>
    <w:rsid w:val="003E2DF9"/>
    <w:rsid w:val="003E30ED"/>
    <w:rsid w:val="003E3909"/>
    <w:rsid w:val="003E4116"/>
    <w:rsid w:val="003E4793"/>
    <w:rsid w:val="003E4F7B"/>
    <w:rsid w:val="003E5C71"/>
    <w:rsid w:val="003E5E36"/>
    <w:rsid w:val="003E60BA"/>
    <w:rsid w:val="003E67D8"/>
    <w:rsid w:val="003E6FEE"/>
    <w:rsid w:val="003E78D1"/>
    <w:rsid w:val="003E7C13"/>
    <w:rsid w:val="003F02C6"/>
    <w:rsid w:val="003F0F9D"/>
    <w:rsid w:val="003F3F0E"/>
    <w:rsid w:val="003F4FEE"/>
    <w:rsid w:val="003F537E"/>
    <w:rsid w:val="003F5410"/>
    <w:rsid w:val="003F54CF"/>
    <w:rsid w:val="003F6FF6"/>
    <w:rsid w:val="003F7498"/>
    <w:rsid w:val="003F78CC"/>
    <w:rsid w:val="004002C6"/>
    <w:rsid w:val="004007FC"/>
    <w:rsid w:val="00401117"/>
    <w:rsid w:val="00401DC2"/>
    <w:rsid w:val="00401FB3"/>
    <w:rsid w:val="0040221A"/>
    <w:rsid w:val="00403960"/>
    <w:rsid w:val="004047FE"/>
    <w:rsid w:val="004058B1"/>
    <w:rsid w:val="00406A0C"/>
    <w:rsid w:val="004075F0"/>
    <w:rsid w:val="004112B7"/>
    <w:rsid w:val="00411AC2"/>
    <w:rsid w:val="00414C54"/>
    <w:rsid w:val="004153A1"/>
    <w:rsid w:val="00415401"/>
    <w:rsid w:val="0041555E"/>
    <w:rsid w:val="00415648"/>
    <w:rsid w:val="00416E1A"/>
    <w:rsid w:val="004176EB"/>
    <w:rsid w:val="00417DFB"/>
    <w:rsid w:val="00420698"/>
    <w:rsid w:val="00420A8D"/>
    <w:rsid w:val="00420A91"/>
    <w:rsid w:val="00422D95"/>
    <w:rsid w:val="00422EA5"/>
    <w:rsid w:val="004233C8"/>
    <w:rsid w:val="00423EC0"/>
    <w:rsid w:val="00424269"/>
    <w:rsid w:val="004251E9"/>
    <w:rsid w:val="00425C5C"/>
    <w:rsid w:val="00426AEE"/>
    <w:rsid w:val="00426B2A"/>
    <w:rsid w:val="00427857"/>
    <w:rsid w:val="00427C4D"/>
    <w:rsid w:val="00427C7D"/>
    <w:rsid w:val="0043073A"/>
    <w:rsid w:val="00430C99"/>
    <w:rsid w:val="004317CA"/>
    <w:rsid w:val="004320A2"/>
    <w:rsid w:val="004321F7"/>
    <w:rsid w:val="004328FE"/>
    <w:rsid w:val="00432F2E"/>
    <w:rsid w:val="00433BF4"/>
    <w:rsid w:val="004342E6"/>
    <w:rsid w:val="0043439B"/>
    <w:rsid w:val="00434E52"/>
    <w:rsid w:val="00435FF8"/>
    <w:rsid w:val="00435FF9"/>
    <w:rsid w:val="0043747F"/>
    <w:rsid w:val="004409C4"/>
    <w:rsid w:val="00440D01"/>
    <w:rsid w:val="004415CB"/>
    <w:rsid w:val="0044186F"/>
    <w:rsid w:val="0044257C"/>
    <w:rsid w:val="00442C6E"/>
    <w:rsid w:val="00442C7A"/>
    <w:rsid w:val="00443E48"/>
    <w:rsid w:val="00445D53"/>
    <w:rsid w:val="00446BE7"/>
    <w:rsid w:val="00447161"/>
    <w:rsid w:val="0045018B"/>
    <w:rsid w:val="00450C62"/>
    <w:rsid w:val="004511F7"/>
    <w:rsid w:val="004520E5"/>
    <w:rsid w:val="004524DC"/>
    <w:rsid w:val="004529DB"/>
    <w:rsid w:val="00453AF6"/>
    <w:rsid w:val="00453FD2"/>
    <w:rsid w:val="00454471"/>
    <w:rsid w:val="00454A7D"/>
    <w:rsid w:val="00455D85"/>
    <w:rsid w:val="004578FB"/>
    <w:rsid w:val="00457A3A"/>
    <w:rsid w:val="0046123B"/>
    <w:rsid w:val="00461323"/>
    <w:rsid w:val="00461788"/>
    <w:rsid w:val="00463172"/>
    <w:rsid w:val="004635DB"/>
    <w:rsid w:val="004637C8"/>
    <w:rsid w:val="004646A6"/>
    <w:rsid w:val="004646F1"/>
    <w:rsid w:val="00466501"/>
    <w:rsid w:val="004671BF"/>
    <w:rsid w:val="00467B8C"/>
    <w:rsid w:val="00467E06"/>
    <w:rsid w:val="00467EFF"/>
    <w:rsid w:val="00470080"/>
    <w:rsid w:val="00470DBA"/>
    <w:rsid w:val="00471077"/>
    <w:rsid w:val="00471B89"/>
    <w:rsid w:val="00471C84"/>
    <w:rsid w:val="00472331"/>
    <w:rsid w:val="00472DD6"/>
    <w:rsid w:val="004733CA"/>
    <w:rsid w:val="0047429E"/>
    <w:rsid w:val="004743A4"/>
    <w:rsid w:val="0047449A"/>
    <w:rsid w:val="00474CBB"/>
    <w:rsid w:val="00475AFE"/>
    <w:rsid w:val="00475C50"/>
    <w:rsid w:val="00476552"/>
    <w:rsid w:val="004803F8"/>
    <w:rsid w:val="00480A97"/>
    <w:rsid w:val="004812CF"/>
    <w:rsid w:val="0048156C"/>
    <w:rsid w:val="00481C48"/>
    <w:rsid w:val="00483050"/>
    <w:rsid w:val="0048449B"/>
    <w:rsid w:val="00484793"/>
    <w:rsid w:val="00484C6E"/>
    <w:rsid w:val="00485216"/>
    <w:rsid w:val="00485838"/>
    <w:rsid w:val="00485A48"/>
    <w:rsid w:val="00486531"/>
    <w:rsid w:val="00486A29"/>
    <w:rsid w:val="00486D15"/>
    <w:rsid w:val="00487B7A"/>
    <w:rsid w:val="00490776"/>
    <w:rsid w:val="00491106"/>
    <w:rsid w:val="004914D4"/>
    <w:rsid w:val="004928B1"/>
    <w:rsid w:val="00495059"/>
    <w:rsid w:val="00495A7D"/>
    <w:rsid w:val="004963D0"/>
    <w:rsid w:val="0049649A"/>
    <w:rsid w:val="00496776"/>
    <w:rsid w:val="00497811"/>
    <w:rsid w:val="004A0383"/>
    <w:rsid w:val="004A0FA2"/>
    <w:rsid w:val="004A1AA0"/>
    <w:rsid w:val="004A272B"/>
    <w:rsid w:val="004A2740"/>
    <w:rsid w:val="004A38E0"/>
    <w:rsid w:val="004A3B37"/>
    <w:rsid w:val="004A507C"/>
    <w:rsid w:val="004A5409"/>
    <w:rsid w:val="004A5EAF"/>
    <w:rsid w:val="004A5F62"/>
    <w:rsid w:val="004A61CD"/>
    <w:rsid w:val="004B121B"/>
    <w:rsid w:val="004B13AC"/>
    <w:rsid w:val="004B14FD"/>
    <w:rsid w:val="004B17C4"/>
    <w:rsid w:val="004B1B54"/>
    <w:rsid w:val="004B227F"/>
    <w:rsid w:val="004B2462"/>
    <w:rsid w:val="004B408E"/>
    <w:rsid w:val="004B4558"/>
    <w:rsid w:val="004B48CD"/>
    <w:rsid w:val="004B546A"/>
    <w:rsid w:val="004B5579"/>
    <w:rsid w:val="004B6D9A"/>
    <w:rsid w:val="004B770C"/>
    <w:rsid w:val="004B7F15"/>
    <w:rsid w:val="004C13F5"/>
    <w:rsid w:val="004C1E6C"/>
    <w:rsid w:val="004C234F"/>
    <w:rsid w:val="004C23F0"/>
    <w:rsid w:val="004C304D"/>
    <w:rsid w:val="004C3DF1"/>
    <w:rsid w:val="004C4999"/>
    <w:rsid w:val="004C4FDA"/>
    <w:rsid w:val="004C7658"/>
    <w:rsid w:val="004D0073"/>
    <w:rsid w:val="004D050C"/>
    <w:rsid w:val="004D0669"/>
    <w:rsid w:val="004D0FC6"/>
    <w:rsid w:val="004D29B6"/>
    <w:rsid w:val="004D3C06"/>
    <w:rsid w:val="004D415E"/>
    <w:rsid w:val="004D437C"/>
    <w:rsid w:val="004D4401"/>
    <w:rsid w:val="004D53A2"/>
    <w:rsid w:val="004D5C3A"/>
    <w:rsid w:val="004D610B"/>
    <w:rsid w:val="004D7A38"/>
    <w:rsid w:val="004D7DBB"/>
    <w:rsid w:val="004E111F"/>
    <w:rsid w:val="004E163E"/>
    <w:rsid w:val="004E26A0"/>
    <w:rsid w:val="004E2E5B"/>
    <w:rsid w:val="004E33DB"/>
    <w:rsid w:val="004E356D"/>
    <w:rsid w:val="004E3B2A"/>
    <w:rsid w:val="004E4ABD"/>
    <w:rsid w:val="004E55C1"/>
    <w:rsid w:val="004E6483"/>
    <w:rsid w:val="004E6A94"/>
    <w:rsid w:val="004E6F2A"/>
    <w:rsid w:val="004F0009"/>
    <w:rsid w:val="004F00BF"/>
    <w:rsid w:val="004F01BB"/>
    <w:rsid w:val="004F09A9"/>
    <w:rsid w:val="004F2CF1"/>
    <w:rsid w:val="004F36E5"/>
    <w:rsid w:val="004F375B"/>
    <w:rsid w:val="004F3D4E"/>
    <w:rsid w:val="004F424D"/>
    <w:rsid w:val="004F454D"/>
    <w:rsid w:val="004F5511"/>
    <w:rsid w:val="004F5DC0"/>
    <w:rsid w:val="004F5FE2"/>
    <w:rsid w:val="004F6FC3"/>
    <w:rsid w:val="004F7375"/>
    <w:rsid w:val="004F7475"/>
    <w:rsid w:val="004F74F9"/>
    <w:rsid w:val="00503036"/>
    <w:rsid w:val="0050311A"/>
    <w:rsid w:val="00503458"/>
    <w:rsid w:val="00503EFE"/>
    <w:rsid w:val="00504E43"/>
    <w:rsid w:val="005051B3"/>
    <w:rsid w:val="005053BF"/>
    <w:rsid w:val="00506D40"/>
    <w:rsid w:val="00510218"/>
    <w:rsid w:val="005104DB"/>
    <w:rsid w:val="005118E8"/>
    <w:rsid w:val="00511D64"/>
    <w:rsid w:val="005123B8"/>
    <w:rsid w:val="0051253F"/>
    <w:rsid w:val="00512B84"/>
    <w:rsid w:val="0051447C"/>
    <w:rsid w:val="00514638"/>
    <w:rsid w:val="005147AA"/>
    <w:rsid w:val="00517533"/>
    <w:rsid w:val="00517B45"/>
    <w:rsid w:val="00520CB8"/>
    <w:rsid w:val="00520D40"/>
    <w:rsid w:val="005216CC"/>
    <w:rsid w:val="005222D2"/>
    <w:rsid w:val="0052380F"/>
    <w:rsid w:val="00523950"/>
    <w:rsid w:val="00525400"/>
    <w:rsid w:val="005254AD"/>
    <w:rsid w:val="0052590D"/>
    <w:rsid w:val="00525CE3"/>
    <w:rsid w:val="00526734"/>
    <w:rsid w:val="005270F3"/>
    <w:rsid w:val="005304E5"/>
    <w:rsid w:val="00531BAF"/>
    <w:rsid w:val="005320C5"/>
    <w:rsid w:val="00532F16"/>
    <w:rsid w:val="00533E80"/>
    <w:rsid w:val="00533FF9"/>
    <w:rsid w:val="00534EE8"/>
    <w:rsid w:val="00535001"/>
    <w:rsid w:val="005352DE"/>
    <w:rsid w:val="00535CFB"/>
    <w:rsid w:val="005369F6"/>
    <w:rsid w:val="005374FA"/>
    <w:rsid w:val="00537EE1"/>
    <w:rsid w:val="0053984D"/>
    <w:rsid w:val="0054016B"/>
    <w:rsid w:val="0054333F"/>
    <w:rsid w:val="00543374"/>
    <w:rsid w:val="005451BF"/>
    <w:rsid w:val="00545832"/>
    <w:rsid w:val="00546458"/>
    <w:rsid w:val="005465C2"/>
    <w:rsid w:val="005466EE"/>
    <w:rsid w:val="005467FE"/>
    <w:rsid w:val="00547AE4"/>
    <w:rsid w:val="00547DEA"/>
    <w:rsid w:val="005502FA"/>
    <w:rsid w:val="005504E8"/>
    <w:rsid w:val="00551542"/>
    <w:rsid w:val="00551A60"/>
    <w:rsid w:val="00551F46"/>
    <w:rsid w:val="00552645"/>
    <w:rsid w:val="0055320B"/>
    <w:rsid w:val="005536B0"/>
    <w:rsid w:val="00553B5F"/>
    <w:rsid w:val="00553CF0"/>
    <w:rsid w:val="0055409D"/>
    <w:rsid w:val="00555013"/>
    <w:rsid w:val="0055507B"/>
    <w:rsid w:val="00555245"/>
    <w:rsid w:val="0055552F"/>
    <w:rsid w:val="005556EC"/>
    <w:rsid w:val="00556461"/>
    <w:rsid w:val="005568A7"/>
    <w:rsid w:val="00557816"/>
    <w:rsid w:val="00560B17"/>
    <w:rsid w:val="00560E7A"/>
    <w:rsid w:val="00561E2C"/>
    <w:rsid w:val="005623EA"/>
    <w:rsid w:val="00562896"/>
    <w:rsid w:val="00563AB0"/>
    <w:rsid w:val="00564A46"/>
    <w:rsid w:val="005653E4"/>
    <w:rsid w:val="00565ADD"/>
    <w:rsid w:val="005673BA"/>
    <w:rsid w:val="00567643"/>
    <w:rsid w:val="0057063E"/>
    <w:rsid w:val="00570D49"/>
    <w:rsid w:val="00570FB7"/>
    <w:rsid w:val="00572B0C"/>
    <w:rsid w:val="00573575"/>
    <w:rsid w:val="005745B1"/>
    <w:rsid w:val="0058023C"/>
    <w:rsid w:val="00580703"/>
    <w:rsid w:val="005808E5"/>
    <w:rsid w:val="00580BBB"/>
    <w:rsid w:val="00581EBB"/>
    <w:rsid w:val="00583FA1"/>
    <w:rsid w:val="00584186"/>
    <w:rsid w:val="00584D19"/>
    <w:rsid w:val="00584E4F"/>
    <w:rsid w:val="00585277"/>
    <w:rsid w:val="00585C94"/>
    <w:rsid w:val="0058653E"/>
    <w:rsid w:val="0058742F"/>
    <w:rsid w:val="0059095C"/>
    <w:rsid w:val="00590C8F"/>
    <w:rsid w:val="00591461"/>
    <w:rsid w:val="00591896"/>
    <w:rsid w:val="00592885"/>
    <w:rsid w:val="00593A7D"/>
    <w:rsid w:val="00593C08"/>
    <w:rsid w:val="00594DD8"/>
    <w:rsid w:val="00594E39"/>
    <w:rsid w:val="005950A9"/>
    <w:rsid w:val="00595721"/>
    <w:rsid w:val="00596FF3"/>
    <w:rsid w:val="005974B7"/>
    <w:rsid w:val="00597AFE"/>
    <w:rsid w:val="00597E07"/>
    <w:rsid w:val="005A0C28"/>
    <w:rsid w:val="005A1C6A"/>
    <w:rsid w:val="005A204C"/>
    <w:rsid w:val="005A281E"/>
    <w:rsid w:val="005A47DA"/>
    <w:rsid w:val="005A4DD1"/>
    <w:rsid w:val="005A4EF3"/>
    <w:rsid w:val="005A5673"/>
    <w:rsid w:val="005A57E2"/>
    <w:rsid w:val="005A5CEA"/>
    <w:rsid w:val="005A651D"/>
    <w:rsid w:val="005A684D"/>
    <w:rsid w:val="005A6F77"/>
    <w:rsid w:val="005A75C3"/>
    <w:rsid w:val="005A7613"/>
    <w:rsid w:val="005A7784"/>
    <w:rsid w:val="005B0371"/>
    <w:rsid w:val="005B0633"/>
    <w:rsid w:val="005B07F5"/>
    <w:rsid w:val="005B0C48"/>
    <w:rsid w:val="005B0E11"/>
    <w:rsid w:val="005B0FEE"/>
    <w:rsid w:val="005B17D5"/>
    <w:rsid w:val="005B2624"/>
    <w:rsid w:val="005B3BA6"/>
    <w:rsid w:val="005B42AB"/>
    <w:rsid w:val="005B455E"/>
    <w:rsid w:val="005B47EB"/>
    <w:rsid w:val="005B497D"/>
    <w:rsid w:val="005B5B56"/>
    <w:rsid w:val="005B5F69"/>
    <w:rsid w:val="005B6662"/>
    <w:rsid w:val="005B722C"/>
    <w:rsid w:val="005B77C5"/>
    <w:rsid w:val="005B7CEF"/>
    <w:rsid w:val="005C0B0D"/>
    <w:rsid w:val="005C1CB1"/>
    <w:rsid w:val="005C2753"/>
    <w:rsid w:val="005C5EFB"/>
    <w:rsid w:val="005C6B4A"/>
    <w:rsid w:val="005C6EDB"/>
    <w:rsid w:val="005C6F98"/>
    <w:rsid w:val="005D094C"/>
    <w:rsid w:val="005D16D3"/>
    <w:rsid w:val="005D17CD"/>
    <w:rsid w:val="005D1924"/>
    <w:rsid w:val="005D28C2"/>
    <w:rsid w:val="005D293E"/>
    <w:rsid w:val="005D305E"/>
    <w:rsid w:val="005D4E38"/>
    <w:rsid w:val="005D5262"/>
    <w:rsid w:val="005D5335"/>
    <w:rsid w:val="005D5890"/>
    <w:rsid w:val="005D602A"/>
    <w:rsid w:val="005D658E"/>
    <w:rsid w:val="005D66E7"/>
    <w:rsid w:val="005D6968"/>
    <w:rsid w:val="005D79E2"/>
    <w:rsid w:val="005E00D3"/>
    <w:rsid w:val="005E0295"/>
    <w:rsid w:val="005E0F31"/>
    <w:rsid w:val="005E104B"/>
    <w:rsid w:val="005E1117"/>
    <w:rsid w:val="005E1613"/>
    <w:rsid w:val="005E2DB1"/>
    <w:rsid w:val="005E429D"/>
    <w:rsid w:val="005E46A8"/>
    <w:rsid w:val="005E4799"/>
    <w:rsid w:val="005E4855"/>
    <w:rsid w:val="005E57F7"/>
    <w:rsid w:val="005E63EE"/>
    <w:rsid w:val="005E79DA"/>
    <w:rsid w:val="005E7B08"/>
    <w:rsid w:val="005F03EE"/>
    <w:rsid w:val="005F06B2"/>
    <w:rsid w:val="005F08B8"/>
    <w:rsid w:val="005F2051"/>
    <w:rsid w:val="005F25B7"/>
    <w:rsid w:val="005F278E"/>
    <w:rsid w:val="005F2EA9"/>
    <w:rsid w:val="005F32FC"/>
    <w:rsid w:val="005F3352"/>
    <w:rsid w:val="005F6157"/>
    <w:rsid w:val="005F61A4"/>
    <w:rsid w:val="005F62DC"/>
    <w:rsid w:val="0060065F"/>
    <w:rsid w:val="00600ADA"/>
    <w:rsid w:val="006017D9"/>
    <w:rsid w:val="00601CB6"/>
    <w:rsid w:val="00601E2B"/>
    <w:rsid w:val="00602C7A"/>
    <w:rsid w:val="00602EB5"/>
    <w:rsid w:val="00602EF2"/>
    <w:rsid w:val="006037F2"/>
    <w:rsid w:val="0060398B"/>
    <w:rsid w:val="00604BC0"/>
    <w:rsid w:val="00604F39"/>
    <w:rsid w:val="006055D1"/>
    <w:rsid w:val="0060645D"/>
    <w:rsid w:val="006074C8"/>
    <w:rsid w:val="006078BE"/>
    <w:rsid w:val="00607A35"/>
    <w:rsid w:val="00610947"/>
    <w:rsid w:val="00610B01"/>
    <w:rsid w:val="00610F55"/>
    <w:rsid w:val="00611519"/>
    <w:rsid w:val="00613AD0"/>
    <w:rsid w:val="00613E80"/>
    <w:rsid w:val="0061456F"/>
    <w:rsid w:val="0061473F"/>
    <w:rsid w:val="00614772"/>
    <w:rsid w:val="006148A1"/>
    <w:rsid w:val="006150EF"/>
    <w:rsid w:val="00615925"/>
    <w:rsid w:val="00616FA8"/>
    <w:rsid w:val="006171FC"/>
    <w:rsid w:val="0061750B"/>
    <w:rsid w:val="0061773D"/>
    <w:rsid w:val="006177E3"/>
    <w:rsid w:val="00617E50"/>
    <w:rsid w:val="00617F34"/>
    <w:rsid w:val="006206FA"/>
    <w:rsid w:val="00622DAB"/>
    <w:rsid w:val="006230D1"/>
    <w:rsid w:val="00623604"/>
    <w:rsid w:val="00624025"/>
    <w:rsid w:val="006247CF"/>
    <w:rsid w:val="00624E75"/>
    <w:rsid w:val="006255F9"/>
    <w:rsid w:val="0062681E"/>
    <w:rsid w:val="006269AB"/>
    <w:rsid w:val="0062735D"/>
    <w:rsid w:val="006273F7"/>
    <w:rsid w:val="006274C1"/>
    <w:rsid w:val="00630562"/>
    <w:rsid w:val="006325A7"/>
    <w:rsid w:val="006329F1"/>
    <w:rsid w:val="006347C4"/>
    <w:rsid w:val="00635207"/>
    <w:rsid w:val="00635CA1"/>
    <w:rsid w:val="00635FBF"/>
    <w:rsid w:val="00636366"/>
    <w:rsid w:val="00636467"/>
    <w:rsid w:val="00636728"/>
    <w:rsid w:val="0063798F"/>
    <w:rsid w:val="00637DDB"/>
    <w:rsid w:val="00640FAE"/>
    <w:rsid w:val="006416E7"/>
    <w:rsid w:val="00641D14"/>
    <w:rsid w:val="00642039"/>
    <w:rsid w:val="006456B9"/>
    <w:rsid w:val="00645798"/>
    <w:rsid w:val="00645A2C"/>
    <w:rsid w:val="00645B74"/>
    <w:rsid w:val="00646702"/>
    <w:rsid w:val="00647E8B"/>
    <w:rsid w:val="00647EF7"/>
    <w:rsid w:val="0065060B"/>
    <w:rsid w:val="00650A3A"/>
    <w:rsid w:val="006521E7"/>
    <w:rsid w:val="0065222C"/>
    <w:rsid w:val="00652DEF"/>
    <w:rsid w:val="00653E71"/>
    <w:rsid w:val="006542FB"/>
    <w:rsid w:val="00654B4E"/>
    <w:rsid w:val="00654CD2"/>
    <w:rsid w:val="0065587E"/>
    <w:rsid w:val="00655DB6"/>
    <w:rsid w:val="00656269"/>
    <w:rsid w:val="0065676E"/>
    <w:rsid w:val="00656A56"/>
    <w:rsid w:val="006570BD"/>
    <w:rsid w:val="006579C3"/>
    <w:rsid w:val="00660C3F"/>
    <w:rsid w:val="006611AF"/>
    <w:rsid w:val="0066168E"/>
    <w:rsid w:val="00662A63"/>
    <w:rsid w:val="0066305A"/>
    <w:rsid w:val="00663855"/>
    <w:rsid w:val="00663D65"/>
    <w:rsid w:val="00665088"/>
    <w:rsid w:val="00665252"/>
    <w:rsid w:val="00666B29"/>
    <w:rsid w:val="006671F0"/>
    <w:rsid w:val="006675AB"/>
    <w:rsid w:val="006675E7"/>
    <w:rsid w:val="00670702"/>
    <w:rsid w:val="00670A1A"/>
    <w:rsid w:val="00671297"/>
    <w:rsid w:val="00671C84"/>
    <w:rsid w:val="00671F4C"/>
    <w:rsid w:val="00672654"/>
    <w:rsid w:val="00672EAE"/>
    <w:rsid w:val="006738CB"/>
    <w:rsid w:val="00673ADB"/>
    <w:rsid w:val="00674ABE"/>
    <w:rsid w:val="00674AC1"/>
    <w:rsid w:val="00674C9A"/>
    <w:rsid w:val="00675C23"/>
    <w:rsid w:val="006761C5"/>
    <w:rsid w:val="00680083"/>
    <w:rsid w:val="00681B5E"/>
    <w:rsid w:val="006837D7"/>
    <w:rsid w:val="00684B36"/>
    <w:rsid w:val="006854AC"/>
    <w:rsid w:val="00685541"/>
    <w:rsid w:val="00686ACA"/>
    <w:rsid w:val="00686B93"/>
    <w:rsid w:val="006874D0"/>
    <w:rsid w:val="00687523"/>
    <w:rsid w:val="00690966"/>
    <w:rsid w:val="00690BC4"/>
    <w:rsid w:val="00691C79"/>
    <w:rsid w:val="0069209F"/>
    <w:rsid w:val="006929D6"/>
    <w:rsid w:val="00693411"/>
    <w:rsid w:val="00693C3A"/>
    <w:rsid w:val="00694BF1"/>
    <w:rsid w:val="00695000"/>
    <w:rsid w:val="006961F2"/>
    <w:rsid w:val="006976EF"/>
    <w:rsid w:val="0069772D"/>
    <w:rsid w:val="006977E8"/>
    <w:rsid w:val="00697800"/>
    <w:rsid w:val="006979C7"/>
    <w:rsid w:val="00697A9D"/>
    <w:rsid w:val="006A3382"/>
    <w:rsid w:val="006A340E"/>
    <w:rsid w:val="006A434C"/>
    <w:rsid w:val="006A4D4D"/>
    <w:rsid w:val="006A5270"/>
    <w:rsid w:val="006A62FB"/>
    <w:rsid w:val="006A78FD"/>
    <w:rsid w:val="006B1A2E"/>
    <w:rsid w:val="006B1C35"/>
    <w:rsid w:val="006B2867"/>
    <w:rsid w:val="006B299E"/>
    <w:rsid w:val="006B2A3B"/>
    <w:rsid w:val="006B2B15"/>
    <w:rsid w:val="006B2DE4"/>
    <w:rsid w:val="006B33AC"/>
    <w:rsid w:val="006B3A9E"/>
    <w:rsid w:val="006B55A5"/>
    <w:rsid w:val="006B5E89"/>
    <w:rsid w:val="006B6779"/>
    <w:rsid w:val="006B6E40"/>
    <w:rsid w:val="006B73BD"/>
    <w:rsid w:val="006B7772"/>
    <w:rsid w:val="006C00D3"/>
    <w:rsid w:val="006C1091"/>
    <w:rsid w:val="006C17B9"/>
    <w:rsid w:val="006C1E94"/>
    <w:rsid w:val="006C1F16"/>
    <w:rsid w:val="006C1FBC"/>
    <w:rsid w:val="006C26D5"/>
    <w:rsid w:val="006C2C26"/>
    <w:rsid w:val="006C323C"/>
    <w:rsid w:val="006C328C"/>
    <w:rsid w:val="006C3297"/>
    <w:rsid w:val="006C3609"/>
    <w:rsid w:val="006C4783"/>
    <w:rsid w:val="006C4B35"/>
    <w:rsid w:val="006C54DA"/>
    <w:rsid w:val="006C63F5"/>
    <w:rsid w:val="006C6A8A"/>
    <w:rsid w:val="006C6BFB"/>
    <w:rsid w:val="006C74FB"/>
    <w:rsid w:val="006D00C1"/>
    <w:rsid w:val="006D0A91"/>
    <w:rsid w:val="006D0BC3"/>
    <w:rsid w:val="006D3059"/>
    <w:rsid w:val="006D3599"/>
    <w:rsid w:val="006D3F88"/>
    <w:rsid w:val="006D4811"/>
    <w:rsid w:val="006D4EC4"/>
    <w:rsid w:val="006D6577"/>
    <w:rsid w:val="006D6877"/>
    <w:rsid w:val="006D6A71"/>
    <w:rsid w:val="006D6CB6"/>
    <w:rsid w:val="006D6EDF"/>
    <w:rsid w:val="006D7690"/>
    <w:rsid w:val="006D7BAB"/>
    <w:rsid w:val="006E04A9"/>
    <w:rsid w:val="006E04BC"/>
    <w:rsid w:val="006E0864"/>
    <w:rsid w:val="006E0CC4"/>
    <w:rsid w:val="006E260E"/>
    <w:rsid w:val="006E2A73"/>
    <w:rsid w:val="006E2B36"/>
    <w:rsid w:val="006E422F"/>
    <w:rsid w:val="006E451D"/>
    <w:rsid w:val="006E4CCC"/>
    <w:rsid w:val="006E4DD7"/>
    <w:rsid w:val="006E53DA"/>
    <w:rsid w:val="006E5A01"/>
    <w:rsid w:val="006E68FD"/>
    <w:rsid w:val="006E7BE3"/>
    <w:rsid w:val="006E7F9F"/>
    <w:rsid w:val="006F0548"/>
    <w:rsid w:val="006F0CB0"/>
    <w:rsid w:val="006F12D2"/>
    <w:rsid w:val="006F24E1"/>
    <w:rsid w:val="006F2DCF"/>
    <w:rsid w:val="006F2EB7"/>
    <w:rsid w:val="006F3224"/>
    <w:rsid w:val="006F3806"/>
    <w:rsid w:val="006F3944"/>
    <w:rsid w:val="006F3CAD"/>
    <w:rsid w:val="006F3F5F"/>
    <w:rsid w:val="006F429B"/>
    <w:rsid w:val="006F750C"/>
    <w:rsid w:val="006F7928"/>
    <w:rsid w:val="006F7CA2"/>
    <w:rsid w:val="0070044A"/>
    <w:rsid w:val="00700AA5"/>
    <w:rsid w:val="00701455"/>
    <w:rsid w:val="0070165B"/>
    <w:rsid w:val="00701C3F"/>
    <w:rsid w:val="00702179"/>
    <w:rsid w:val="007027D3"/>
    <w:rsid w:val="00702BA5"/>
    <w:rsid w:val="00703116"/>
    <w:rsid w:val="00703BA8"/>
    <w:rsid w:val="00703DD5"/>
    <w:rsid w:val="00704F62"/>
    <w:rsid w:val="0070523D"/>
    <w:rsid w:val="0070539D"/>
    <w:rsid w:val="00706059"/>
    <w:rsid w:val="007062DC"/>
    <w:rsid w:val="00706AF8"/>
    <w:rsid w:val="0070716A"/>
    <w:rsid w:val="00707885"/>
    <w:rsid w:val="007113AF"/>
    <w:rsid w:val="00711BEF"/>
    <w:rsid w:val="007124A4"/>
    <w:rsid w:val="00714513"/>
    <w:rsid w:val="0071461D"/>
    <w:rsid w:val="0071716D"/>
    <w:rsid w:val="00717296"/>
    <w:rsid w:val="007173D3"/>
    <w:rsid w:val="00717B72"/>
    <w:rsid w:val="00720B93"/>
    <w:rsid w:val="00721292"/>
    <w:rsid w:val="007213E9"/>
    <w:rsid w:val="007220AF"/>
    <w:rsid w:val="0072226E"/>
    <w:rsid w:val="00722E4D"/>
    <w:rsid w:val="0072312D"/>
    <w:rsid w:val="007233A4"/>
    <w:rsid w:val="00723EF5"/>
    <w:rsid w:val="00724228"/>
    <w:rsid w:val="00724515"/>
    <w:rsid w:val="00726837"/>
    <w:rsid w:val="00726E81"/>
    <w:rsid w:val="00726FA3"/>
    <w:rsid w:val="0072703A"/>
    <w:rsid w:val="0072726D"/>
    <w:rsid w:val="007275F1"/>
    <w:rsid w:val="007300B8"/>
    <w:rsid w:val="007308F0"/>
    <w:rsid w:val="00730C31"/>
    <w:rsid w:val="00731305"/>
    <w:rsid w:val="00731DCC"/>
    <w:rsid w:val="007321F2"/>
    <w:rsid w:val="00732CE9"/>
    <w:rsid w:val="007334AD"/>
    <w:rsid w:val="00733711"/>
    <w:rsid w:val="00733BED"/>
    <w:rsid w:val="00734B86"/>
    <w:rsid w:val="00735D80"/>
    <w:rsid w:val="00735E59"/>
    <w:rsid w:val="00740967"/>
    <w:rsid w:val="00740E95"/>
    <w:rsid w:val="00740F4B"/>
    <w:rsid w:val="00741EF2"/>
    <w:rsid w:val="00744417"/>
    <w:rsid w:val="00745A75"/>
    <w:rsid w:val="00746734"/>
    <w:rsid w:val="00747450"/>
    <w:rsid w:val="007475C9"/>
    <w:rsid w:val="0075121B"/>
    <w:rsid w:val="00752195"/>
    <w:rsid w:val="007529DB"/>
    <w:rsid w:val="00752ED3"/>
    <w:rsid w:val="007532FA"/>
    <w:rsid w:val="007537A9"/>
    <w:rsid w:val="00754FA9"/>
    <w:rsid w:val="00755085"/>
    <w:rsid w:val="0075569B"/>
    <w:rsid w:val="007606DC"/>
    <w:rsid w:val="00760ACF"/>
    <w:rsid w:val="00760C2B"/>
    <w:rsid w:val="00761159"/>
    <w:rsid w:val="00762427"/>
    <w:rsid w:val="00762472"/>
    <w:rsid w:val="007639CE"/>
    <w:rsid w:val="00763E90"/>
    <w:rsid w:val="00763EE0"/>
    <w:rsid w:val="007644E7"/>
    <w:rsid w:val="007655BE"/>
    <w:rsid w:val="00765D59"/>
    <w:rsid w:val="00766438"/>
    <w:rsid w:val="007668AC"/>
    <w:rsid w:val="00766955"/>
    <w:rsid w:val="00766B45"/>
    <w:rsid w:val="0076722D"/>
    <w:rsid w:val="007677FD"/>
    <w:rsid w:val="00767D86"/>
    <w:rsid w:val="00767DA7"/>
    <w:rsid w:val="00770570"/>
    <w:rsid w:val="00770ABD"/>
    <w:rsid w:val="00770D30"/>
    <w:rsid w:val="007711FD"/>
    <w:rsid w:val="007712AE"/>
    <w:rsid w:val="0077237A"/>
    <w:rsid w:val="007736B4"/>
    <w:rsid w:val="00774A8C"/>
    <w:rsid w:val="00775A49"/>
    <w:rsid w:val="00775C23"/>
    <w:rsid w:val="00775EAB"/>
    <w:rsid w:val="0077694F"/>
    <w:rsid w:val="00776D35"/>
    <w:rsid w:val="00776E21"/>
    <w:rsid w:val="00780460"/>
    <w:rsid w:val="0078117E"/>
    <w:rsid w:val="00782CD5"/>
    <w:rsid w:val="00782E87"/>
    <w:rsid w:val="0078401B"/>
    <w:rsid w:val="0078527A"/>
    <w:rsid w:val="00786005"/>
    <w:rsid w:val="00786A16"/>
    <w:rsid w:val="00786F77"/>
    <w:rsid w:val="007874BD"/>
    <w:rsid w:val="0078750D"/>
    <w:rsid w:val="0078760F"/>
    <w:rsid w:val="00787935"/>
    <w:rsid w:val="00787CFD"/>
    <w:rsid w:val="00792573"/>
    <w:rsid w:val="00792621"/>
    <w:rsid w:val="007939D9"/>
    <w:rsid w:val="00794D1C"/>
    <w:rsid w:val="00795372"/>
    <w:rsid w:val="00795BBD"/>
    <w:rsid w:val="00795FAC"/>
    <w:rsid w:val="007966B9"/>
    <w:rsid w:val="007972CA"/>
    <w:rsid w:val="0079742B"/>
    <w:rsid w:val="00797674"/>
    <w:rsid w:val="007A11E5"/>
    <w:rsid w:val="007A1487"/>
    <w:rsid w:val="007A1844"/>
    <w:rsid w:val="007A1886"/>
    <w:rsid w:val="007A25B1"/>
    <w:rsid w:val="007A2CA3"/>
    <w:rsid w:val="007A31B3"/>
    <w:rsid w:val="007A3D46"/>
    <w:rsid w:val="007A481F"/>
    <w:rsid w:val="007A4FEB"/>
    <w:rsid w:val="007A5452"/>
    <w:rsid w:val="007A7252"/>
    <w:rsid w:val="007B099B"/>
    <w:rsid w:val="007B3565"/>
    <w:rsid w:val="007B366F"/>
    <w:rsid w:val="007B5148"/>
    <w:rsid w:val="007B5442"/>
    <w:rsid w:val="007B568E"/>
    <w:rsid w:val="007B57BE"/>
    <w:rsid w:val="007B5B04"/>
    <w:rsid w:val="007C0254"/>
    <w:rsid w:val="007C04C9"/>
    <w:rsid w:val="007C0570"/>
    <w:rsid w:val="007C1541"/>
    <w:rsid w:val="007C34C1"/>
    <w:rsid w:val="007C367E"/>
    <w:rsid w:val="007C3DB6"/>
    <w:rsid w:val="007C554A"/>
    <w:rsid w:val="007C6139"/>
    <w:rsid w:val="007C6CEE"/>
    <w:rsid w:val="007C7EBA"/>
    <w:rsid w:val="007D17D7"/>
    <w:rsid w:val="007D2161"/>
    <w:rsid w:val="007D224B"/>
    <w:rsid w:val="007D4D45"/>
    <w:rsid w:val="007D595E"/>
    <w:rsid w:val="007D635B"/>
    <w:rsid w:val="007D665D"/>
    <w:rsid w:val="007D6CA4"/>
    <w:rsid w:val="007D7A9D"/>
    <w:rsid w:val="007D7B08"/>
    <w:rsid w:val="007E0150"/>
    <w:rsid w:val="007E0ED3"/>
    <w:rsid w:val="007E132B"/>
    <w:rsid w:val="007E1B0D"/>
    <w:rsid w:val="007E21B3"/>
    <w:rsid w:val="007E297F"/>
    <w:rsid w:val="007E2A7F"/>
    <w:rsid w:val="007E2E28"/>
    <w:rsid w:val="007E3622"/>
    <w:rsid w:val="007E39DC"/>
    <w:rsid w:val="007E3E22"/>
    <w:rsid w:val="007E438B"/>
    <w:rsid w:val="007E48BD"/>
    <w:rsid w:val="007E4967"/>
    <w:rsid w:val="007E4B83"/>
    <w:rsid w:val="007E4CBF"/>
    <w:rsid w:val="007E5551"/>
    <w:rsid w:val="007E5905"/>
    <w:rsid w:val="007E5DB1"/>
    <w:rsid w:val="007E7F88"/>
    <w:rsid w:val="007F083A"/>
    <w:rsid w:val="007F0F09"/>
    <w:rsid w:val="007F13FD"/>
    <w:rsid w:val="007F1C3E"/>
    <w:rsid w:val="007F2B65"/>
    <w:rsid w:val="007F2D74"/>
    <w:rsid w:val="007F3DAF"/>
    <w:rsid w:val="007F44D7"/>
    <w:rsid w:val="007F5434"/>
    <w:rsid w:val="007F5DE9"/>
    <w:rsid w:val="007F661E"/>
    <w:rsid w:val="007F6BC4"/>
    <w:rsid w:val="008000AB"/>
    <w:rsid w:val="008015CD"/>
    <w:rsid w:val="008022B0"/>
    <w:rsid w:val="008044EE"/>
    <w:rsid w:val="00804552"/>
    <w:rsid w:val="0080474B"/>
    <w:rsid w:val="00804A25"/>
    <w:rsid w:val="00804A86"/>
    <w:rsid w:val="00805EEA"/>
    <w:rsid w:val="00806B10"/>
    <w:rsid w:val="008076AA"/>
    <w:rsid w:val="00810CC7"/>
    <w:rsid w:val="0081150B"/>
    <w:rsid w:val="00811841"/>
    <w:rsid w:val="00811DC0"/>
    <w:rsid w:val="00812449"/>
    <w:rsid w:val="008125DF"/>
    <w:rsid w:val="0081287F"/>
    <w:rsid w:val="0081385B"/>
    <w:rsid w:val="00815774"/>
    <w:rsid w:val="00815973"/>
    <w:rsid w:val="008167A0"/>
    <w:rsid w:val="00816E7D"/>
    <w:rsid w:val="00817D09"/>
    <w:rsid w:val="00821EC8"/>
    <w:rsid w:val="00822A91"/>
    <w:rsid w:val="008233BF"/>
    <w:rsid w:val="00823489"/>
    <w:rsid w:val="008239DA"/>
    <w:rsid w:val="0082407C"/>
    <w:rsid w:val="0082410D"/>
    <w:rsid w:val="00824D53"/>
    <w:rsid w:val="00824E84"/>
    <w:rsid w:val="008279D2"/>
    <w:rsid w:val="00830389"/>
    <w:rsid w:val="00830E3A"/>
    <w:rsid w:val="0083180C"/>
    <w:rsid w:val="00831DDB"/>
    <w:rsid w:val="00833953"/>
    <w:rsid w:val="00834777"/>
    <w:rsid w:val="00834DB9"/>
    <w:rsid w:val="008351EB"/>
    <w:rsid w:val="008362EB"/>
    <w:rsid w:val="00836510"/>
    <w:rsid w:val="0083699F"/>
    <w:rsid w:val="00836B60"/>
    <w:rsid w:val="00837039"/>
    <w:rsid w:val="00837075"/>
    <w:rsid w:val="00837149"/>
    <w:rsid w:val="00837ABA"/>
    <w:rsid w:val="00840770"/>
    <w:rsid w:val="0084096A"/>
    <w:rsid w:val="00841260"/>
    <w:rsid w:val="00841504"/>
    <w:rsid w:val="00841619"/>
    <w:rsid w:val="00842759"/>
    <w:rsid w:val="0084363C"/>
    <w:rsid w:val="008438D3"/>
    <w:rsid w:val="00843CDE"/>
    <w:rsid w:val="008441BB"/>
    <w:rsid w:val="00844239"/>
    <w:rsid w:val="00844629"/>
    <w:rsid w:val="00844BF5"/>
    <w:rsid w:val="008452DC"/>
    <w:rsid w:val="00845478"/>
    <w:rsid w:val="008464C2"/>
    <w:rsid w:val="008473DB"/>
    <w:rsid w:val="00847726"/>
    <w:rsid w:val="00847FFE"/>
    <w:rsid w:val="00851692"/>
    <w:rsid w:val="00852612"/>
    <w:rsid w:val="00852A4A"/>
    <w:rsid w:val="008537A0"/>
    <w:rsid w:val="008539A9"/>
    <w:rsid w:val="008539FD"/>
    <w:rsid w:val="00854080"/>
    <w:rsid w:val="00854EA8"/>
    <w:rsid w:val="0085518C"/>
    <w:rsid w:val="008568EC"/>
    <w:rsid w:val="00860DD0"/>
    <w:rsid w:val="00861156"/>
    <w:rsid w:val="00861E33"/>
    <w:rsid w:val="008620AF"/>
    <w:rsid w:val="00862450"/>
    <w:rsid w:val="0086246B"/>
    <w:rsid w:val="008625F5"/>
    <w:rsid w:val="00863524"/>
    <w:rsid w:val="00863EEA"/>
    <w:rsid w:val="00863F3A"/>
    <w:rsid w:val="0086455E"/>
    <w:rsid w:val="00864A28"/>
    <w:rsid w:val="00864F9C"/>
    <w:rsid w:val="00865A16"/>
    <w:rsid w:val="00865C38"/>
    <w:rsid w:val="00866290"/>
    <w:rsid w:val="00866BB1"/>
    <w:rsid w:val="00867210"/>
    <w:rsid w:val="00867E30"/>
    <w:rsid w:val="0087023F"/>
    <w:rsid w:val="00870F0A"/>
    <w:rsid w:val="008710F9"/>
    <w:rsid w:val="00871D5D"/>
    <w:rsid w:val="008722E3"/>
    <w:rsid w:val="00873013"/>
    <w:rsid w:val="0087339D"/>
    <w:rsid w:val="00875201"/>
    <w:rsid w:val="00875DF3"/>
    <w:rsid w:val="008769B4"/>
    <w:rsid w:val="00876A55"/>
    <w:rsid w:val="00876D99"/>
    <w:rsid w:val="00877C71"/>
    <w:rsid w:val="008801F7"/>
    <w:rsid w:val="008802CC"/>
    <w:rsid w:val="00880670"/>
    <w:rsid w:val="00880EAB"/>
    <w:rsid w:val="0088403F"/>
    <w:rsid w:val="00885948"/>
    <w:rsid w:val="008861C5"/>
    <w:rsid w:val="00886811"/>
    <w:rsid w:val="00886BC9"/>
    <w:rsid w:val="008872B0"/>
    <w:rsid w:val="00887701"/>
    <w:rsid w:val="00887DDF"/>
    <w:rsid w:val="00890890"/>
    <w:rsid w:val="00890C5C"/>
    <w:rsid w:val="00890F7D"/>
    <w:rsid w:val="008919D8"/>
    <w:rsid w:val="0089233B"/>
    <w:rsid w:val="00892468"/>
    <w:rsid w:val="00892E21"/>
    <w:rsid w:val="0089394A"/>
    <w:rsid w:val="0089407A"/>
    <w:rsid w:val="008945B5"/>
    <w:rsid w:val="00895B82"/>
    <w:rsid w:val="008962FF"/>
    <w:rsid w:val="0089643B"/>
    <w:rsid w:val="00897607"/>
    <w:rsid w:val="00897F21"/>
    <w:rsid w:val="008A038E"/>
    <w:rsid w:val="008A0933"/>
    <w:rsid w:val="008A1CDC"/>
    <w:rsid w:val="008A3281"/>
    <w:rsid w:val="008A3C52"/>
    <w:rsid w:val="008A3E25"/>
    <w:rsid w:val="008A477D"/>
    <w:rsid w:val="008A55D8"/>
    <w:rsid w:val="008A5674"/>
    <w:rsid w:val="008A5911"/>
    <w:rsid w:val="008A59CB"/>
    <w:rsid w:val="008A69DC"/>
    <w:rsid w:val="008A7551"/>
    <w:rsid w:val="008B0056"/>
    <w:rsid w:val="008B0238"/>
    <w:rsid w:val="008B030F"/>
    <w:rsid w:val="008B050C"/>
    <w:rsid w:val="008B1662"/>
    <w:rsid w:val="008B16D3"/>
    <w:rsid w:val="008B20EA"/>
    <w:rsid w:val="008B325D"/>
    <w:rsid w:val="008B3571"/>
    <w:rsid w:val="008B38FC"/>
    <w:rsid w:val="008B3C26"/>
    <w:rsid w:val="008B405E"/>
    <w:rsid w:val="008B4222"/>
    <w:rsid w:val="008B473F"/>
    <w:rsid w:val="008B616B"/>
    <w:rsid w:val="008B7740"/>
    <w:rsid w:val="008B7A10"/>
    <w:rsid w:val="008C0653"/>
    <w:rsid w:val="008C0FF9"/>
    <w:rsid w:val="008C127D"/>
    <w:rsid w:val="008C19E6"/>
    <w:rsid w:val="008C24DE"/>
    <w:rsid w:val="008C2862"/>
    <w:rsid w:val="008C30BC"/>
    <w:rsid w:val="008C4FCB"/>
    <w:rsid w:val="008C55C2"/>
    <w:rsid w:val="008C612F"/>
    <w:rsid w:val="008C61AE"/>
    <w:rsid w:val="008C66A5"/>
    <w:rsid w:val="008C6E7B"/>
    <w:rsid w:val="008C7868"/>
    <w:rsid w:val="008D080C"/>
    <w:rsid w:val="008D08A2"/>
    <w:rsid w:val="008D08F3"/>
    <w:rsid w:val="008D1698"/>
    <w:rsid w:val="008D18AF"/>
    <w:rsid w:val="008D1CF2"/>
    <w:rsid w:val="008D1DBF"/>
    <w:rsid w:val="008D2750"/>
    <w:rsid w:val="008D40B3"/>
    <w:rsid w:val="008D5445"/>
    <w:rsid w:val="008D5874"/>
    <w:rsid w:val="008D5B6F"/>
    <w:rsid w:val="008D601D"/>
    <w:rsid w:val="008D6472"/>
    <w:rsid w:val="008D7416"/>
    <w:rsid w:val="008D76B1"/>
    <w:rsid w:val="008D7DD1"/>
    <w:rsid w:val="008E1AA7"/>
    <w:rsid w:val="008E1DC3"/>
    <w:rsid w:val="008E21D4"/>
    <w:rsid w:val="008E2974"/>
    <w:rsid w:val="008E2BB9"/>
    <w:rsid w:val="008E2DD6"/>
    <w:rsid w:val="008E3258"/>
    <w:rsid w:val="008E38DD"/>
    <w:rsid w:val="008E43B4"/>
    <w:rsid w:val="008E5048"/>
    <w:rsid w:val="008E64BC"/>
    <w:rsid w:val="008E6BA4"/>
    <w:rsid w:val="008E6CD2"/>
    <w:rsid w:val="008E772F"/>
    <w:rsid w:val="008E77F8"/>
    <w:rsid w:val="008E7E02"/>
    <w:rsid w:val="008F01D3"/>
    <w:rsid w:val="008F0387"/>
    <w:rsid w:val="008F0775"/>
    <w:rsid w:val="008F1564"/>
    <w:rsid w:val="008F29A6"/>
    <w:rsid w:val="008F2E2D"/>
    <w:rsid w:val="008F33F9"/>
    <w:rsid w:val="008F3CBF"/>
    <w:rsid w:val="008F3FCF"/>
    <w:rsid w:val="008F488A"/>
    <w:rsid w:val="008F4B1A"/>
    <w:rsid w:val="008F54CE"/>
    <w:rsid w:val="008F5876"/>
    <w:rsid w:val="008F594E"/>
    <w:rsid w:val="008F7044"/>
    <w:rsid w:val="008F7928"/>
    <w:rsid w:val="00900FFA"/>
    <w:rsid w:val="00901191"/>
    <w:rsid w:val="00901659"/>
    <w:rsid w:val="00901F8C"/>
    <w:rsid w:val="00902132"/>
    <w:rsid w:val="009027F0"/>
    <w:rsid w:val="00902850"/>
    <w:rsid w:val="00902EEB"/>
    <w:rsid w:val="009033AB"/>
    <w:rsid w:val="0090777F"/>
    <w:rsid w:val="00907C37"/>
    <w:rsid w:val="00910176"/>
    <w:rsid w:val="00911636"/>
    <w:rsid w:val="009120FC"/>
    <w:rsid w:val="00912FCA"/>
    <w:rsid w:val="00913AC2"/>
    <w:rsid w:val="0091410D"/>
    <w:rsid w:val="009158A3"/>
    <w:rsid w:val="0092089D"/>
    <w:rsid w:val="0092097F"/>
    <w:rsid w:val="00920B50"/>
    <w:rsid w:val="00920B74"/>
    <w:rsid w:val="00920C64"/>
    <w:rsid w:val="009215E2"/>
    <w:rsid w:val="00922545"/>
    <w:rsid w:val="009225C9"/>
    <w:rsid w:val="00923084"/>
    <w:rsid w:val="00923838"/>
    <w:rsid w:val="00924D26"/>
    <w:rsid w:val="009251FA"/>
    <w:rsid w:val="009266BF"/>
    <w:rsid w:val="0092683C"/>
    <w:rsid w:val="00930DE0"/>
    <w:rsid w:val="0093255F"/>
    <w:rsid w:val="0093296F"/>
    <w:rsid w:val="00933614"/>
    <w:rsid w:val="00933AD4"/>
    <w:rsid w:val="00933C45"/>
    <w:rsid w:val="009354D3"/>
    <w:rsid w:val="00935C76"/>
    <w:rsid w:val="00935C93"/>
    <w:rsid w:val="009368F9"/>
    <w:rsid w:val="00936F25"/>
    <w:rsid w:val="009371CE"/>
    <w:rsid w:val="009372CD"/>
    <w:rsid w:val="00937E16"/>
    <w:rsid w:val="009400EE"/>
    <w:rsid w:val="009407B3"/>
    <w:rsid w:val="00940B22"/>
    <w:rsid w:val="00940B3C"/>
    <w:rsid w:val="00941220"/>
    <w:rsid w:val="0094160E"/>
    <w:rsid w:val="009422E6"/>
    <w:rsid w:val="00942C44"/>
    <w:rsid w:val="00942D08"/>
    <w:rsid w:val="0094390F"/>
    <w:rsid w:val="009457DD"/>
    <w:rsid w:val="00945F4F"/>
    <w:rsid w:val="00946223"/>
    <w:rsid w:val="009474F2"/>
    <w:rsid w:val="00950C5B"/>
    <w:rsid w:val="0095195F"/>
    <w:rsid w:val="00952D1C"/>
    <w:rsid w:val="00953015"/>
    <w:rsid w:val="009534A3"/>
    <w:rsid w:val="00954B9F"/>
    <w:rsid w:val="0095551D"/>
    <w:rsid w:val="00955EFB"/>
    <w:rsid w:val="0095632A"/>
    <w:rsid w:val="009617A6"/>
    <w:rsid w:val="00962C80"/>
    <w:rsid w:val="009633F9"/>
    <w:rsid w:val="009637A0"/>
    <w:rsid w:val="0096572C"/>
    <w:rsid w:val="00965898"/>
    <w:rsid w:val="00966EF9"/>
    <w:rsid w:val="009705D7"/>
    <w:rsid w:val="0097117E"/>
    <w:rsid w:val="00972792"/>
    <w:rsid w:val="00973F22"/>
    <w:rsid w:val="00974618"/>
    <w:rsid w:val="00974991"/>
    <w:rsid w:val="00975065"/>
    <w:rsid w:val="00975093"/>
    <w:rsid w:val="00975D63"/>
    <w:rsid w:val="009760D4"/>
    <w:rsid w:val="009762B7"/>
    <w:rsid w:val="0097636F"/>
    <w:rsid w:val="009763A9"/>
    <w:rsid w:val="00977006"/>
    <w:rsid w:val="00977193"/>
    <w:rsid w:val="009820FB"/>
    <w:rsid w:val="009823BD"/>
    <w:rsid w:val="009828CE"/>
    <w:rsid w:val="00982C1C"/>
    <w:rsid w:val="00983A02"/>
    <w:rsid w:val="00983BEE"/>
    <w:rsid w:val="009841AD"/>
    <w:rsid w:val="009841D9"/>
    <w:rsid w:val="00984FA2"/>
    <w:rsid w:val="0098689B"/>
    <w:rsid w:val="00987A15"/>
    <w:rsid w:val="00987D91"/>
    <w:rsid w:val="00987E41"/>
    <w:rsid w:val="00990129"/>
    <w:rsid w:val="0099042B"/>
    <w:rsid w:val="00990AD8"/>
    <w:rsid w:val="00991568"/>
    <w:rsid w:val="0099206B"/>
    <w:rsid w:val="00993016"/>
    <w:rsid w:val="0099304C"/>
    <w:rsid w:val="0099444D"/>
    <w:rsid w:val="00994652"/>
    <w:rsid w:val="00994D9F"/>
    <w:rsid w:val="00995D29"/>
    <w:rsid w:val="00995F32"/>
    <w:rsid w:val="00995FE2"/>
    <w:rsid w:val="0099629F"/>
    <w:rsid w:val="00996354"/>
    <w:rsid w:val="00996575"/>
    <w:rsid w:val="0099668B"/>
    <w:rsid w:val="00996962"/>
    <w:rsid w:val="00997135"/>
    <w:rsid w:val="00997F2E"/>
    <w:rsid w:val="009A0392"/>
    <w:rsid w:val="009A09E3"/>
    <w:rsid w:val="009A0E42"/>
    <w:rsid w:val="009A190B"/>
    <w:rsid w:val="009A1C79"/>
    <w:rsid w:val="009A2014"/>
    <w:rsid w:val="009A2416"/>
    <w:rsid w:val="009A2563"/>
    <w:rsid w:val="009A26E0"/>
    <w:rsid w:val="009A281D"/>
    <w:rsid w:val="009A2988"/>
    <w:rsid w:val="009A2CAF"/>
    <w:rsid w:val="009A338C"/>
    <w:rsid w:val="009A34C9"/>
    <w:rsid w:val="009A3A14"/>
    <w:rsid w:val="009A413D"/>
    <w:rsid w:val="009A4237"/>
    <w:rsid w:val="009A5751"/>
    <w:rsid w:val="009A6C1C"/>
    <w:rsid w:val="009A6E42"/>
    <w:rsid w:val="009A70FB"/>
    <w:rsid w:val="009A79F7"/>
    <w:rsid w:val="009A7EFC"/>
    <w:rsid w:val="009B09CC"/>
    <w:rsid w:val="009B27F8"/>
    <w:rsid w:val="009B2955"/>
    <w:rsid w:val="009B2F3B"/>
    <w:rsid w:val="009B3117"/>
    <w:rsid w:val="009B41A0"/>
    <w:rsid w:val="009B4D50"/>
    <w:rsid w:val="009B7728"/>
    <w:rsid w:val="009C0036"/>
    <w:rsid w:val="009C066C"/>
    <w:rsid w:val="009C093E"/>
    <w:rsid w:val="009C1811"/>
    <w:rsid w:val="009C2019"/>
    <w:rsid w:val="009C3D53"/>
    <w:rsid w:val="009C4256"/>
    <w:rsid w:val="009C4B86"/>
    <w:rsid w:val="009C4D6C"/>
    <w:rsid w:val="009C5177"/>
    <w:rsid w:val="009C5410"/>
    <w:rsid w:val="009C6093"/>
    <w:rsid w:val="009C6156"/>
    <w:rsid w:val="009C6191"/>
    <w:rsid w:val="009C64F2"/>
    <w:rsid w:val="009C66F6"/>
    <w:rsid w:val="009D036C"/>
    <w:rsid w:val="009D094F"/>
    <w:rsid w:val="009D12A2"/>
    <w:rsid w:val="009D18B1"/>
    <w:rsid w:val="009D266C"/>
    <w:rsid w:val="009D36EE"/>
    <w:rsid w:val="009D389D"/>
    <w:rsid w:val="009D4CCE"/>
    <w:rsid w:val="009D5505"/>
    <w:rsid w:val="009D57BF"/>
    <w:rsid w:val="009D6FBA"/>
    <w:rsid w:val="009D798C"/>
    <w:rsid w:val="009E0163"/>
    <w:rsid w:val="009E0BFB"/>
    <w:rsid w:val="009E0EC3"/>
    <w:rsid w:val="009E0F3E"/>
    <w:rsid w:val="009E1ECF"/>
    <w:rsid w:val="009E2B61"/>
    <w:rsid w:val="009E396D"/>
    <w:rsid w:val="009E3F8D"/>
    <w:rsid w:val="009E555A"/>
    <w:rsid w:val="009E6777"/>
    <w:rsid w:val="009E6B63"/>
    <w:rsid w:val="009E75BB"/>
    <w:rsid w:val="009F03A8"/>
    <w:rsid w:val="009F134D"/>
    <w:rsid w:val="009F2613"/>
    <w:rsid w:val="009F422A"/>
    <w:rsid w:val="009F4B86"/>
    <w:rsid w:val="009F4FFD"/>
    <w:rsid w:val="009F5955"/>
    <w:rsid w:val="009F620B"/>
    <w:rsid w:val="009F6B3C"/>
    <w:rsid w:val="009F6C2B"/>
    <w:rsid w:val="009F6F73"/>
    <w:rsid w:val="009F7697"/>
    <w:rsid w:val="00A00435"/>
    <w:rsid w:val="00A01782"/>
    <w:rsid w:val="00A024CE"/>
    <w:rsid w:val="00A026A3"/>
    <w:rsid w:val="00A037A3"/>
    <w:rsid w:val="00A04F52"/>
    <w:rsid w:val="00A07227"/>
    <w:rsid w:val="00A076DD"/>
    <w:rsid w:val="00A07F6E"/>
    <w:rsid w:val="00A10A3E"/>
    <w:rsid w:val="00A10FFD"/>
    <w:rsid w:val="00A1102C"/>
    <w:rsid w:val="00A111B8"/>
    <w:rsid w:val="00A14A4A"/>
    <w:rsid w:val="00A14B90"/>
    <w:rsid w:val="00A15365"/>
    <w:rsid w:val="00A157F0"/>
    <w:rsid w:val="00A1629A"/>
    <w:rsid w:val="00A16F73"/>
    <w:rsid w:val="00A17B50"/>
    <w:rsid w:val="00A17FD2"/>
    <w:rsid w:val="00A20ACD"/>
    <w:rsid w:val="00A20DA0"/>
    <w:rsid w:val="00A20EA7"/>
    <w:rsid w:val="00A2276D"/>
    <w:rsid w:val="00A228C5"/>
    <w:rsid w:val="00A242C1"/>
    <w:rsid w:val="00A24B98"/>
    <w:rsid w:val="00A25224"/>
    <w:rsid w:val="00A261AD"/>
    <w:rsid w:val="00A2628F"/>
    <w:rsid w:val="00A26E1E"/>
    <w:rsid w:val="00A3017C"/>
    <w:rsid w:val="00A33347"/>
    <w:rsid w:val="00A36064"/>
    <w:rsid w:val="00A3617F"/>
    <w:rsid w:val="00A36E13"/>
    <w:rsid w:val="00A36E31"/>
    <w:rsid w:val="00A37D16"/>
    <w:rsid w:val="00A37F25"/>
    <w:rsid w:val="00A41239"/>
    <w:rsid w:val="00A4128B"/>
    <w:rsid w:val="00A417B0"/>
    <w:rsid w:val="00A42088"/>
    <w:rsid w:val="00A428AB"/>
    <w:rsid w:val="00A428CE"/>
    <w:rsid w:val="00A43BE4"/>
    <w:rsid w:val="00A43F55"/>
    <w:rsid w:val="00A43F74"/>
    <w:rsid w:val="00A43FAD"/>
    <w:rsid w:val="00A443B7"/>
    <w:rsid w:val="00A448F3"/>
    <w:rsid w:val="00A448F7"/>
    <w:rsid w:val="00A449A0"/>
    <w:rsid w:val="00A46146"/>
    <w:rsid w:val="00A4658C"/>
    <w:rsid w:val="00A46652"/>
    <w:rsid w:val="00A47ACD"/>
    <w:rsid w:val="00A511E0"/>
    <w:rsid w:val="00A52B92"/>
    <w:rsid w:val="00A531BE"/>
    <w:rsid w:val="00A5355B"/>
    <w:rsid w:val="00A541EE"/>
    <w:rsid w:val="00A549EE"/>
    <w:rsid w:val="00A54CC5"/>
    <w:rsid w:val="00A5517E"/>
    <w:rsid w:val="00A55257"/>
    <w:rsid w:val="00A56177"/>
    <w:rsid w:val="00A569AA"/>
    <w:rsid w:val="00A56B74"/>
    <w:rsid w:val="00A5752F"/>
    <w:rsid w:val="00A601FE"/>
    <w:rsid w:val="00A607BD"/>
    <w:rsid w:val="00A61095"/>
    <w:rsid w:val="00A61D0F"/>
    <w:rsid w:val="00A62027"/>
    <w:rsid w:val="00A62069"/>
    <w:rsid w:val="00A623FD"/>
    <w:rsid w:val="00A630DB"/>
    <w:rsid w:val="00A63497"/>
    <w:rsid w:val="00A634C7"/>
    <w:rsid w:val="00A6376C"/>
    <w:rsid w:val="00A640D4"/>
    <w:rsid w:val="00A640FB"/>
    <w:rsid w:val="00A65018"/>
    <w:rsid w:val="00A6501D"/>
    <w:rsid w:val="00A654B6"/>
    <w:rsid w:val="00A655CA"/>
    <w:rsid w:val="00A6619A"/>
    <w:rsid w:val="00A66A4E"/>
    <w:rsid w:val="00A67640"/>
    <w:rsid w:val="00A67CD0"/>
    <w:rsid w:val="00A700A3"/>
    <w:rsid w:val="00A714E4"/>
    <w:rsid w:val="00A71EAF"/>
    <w:rsid w:val="00A722FC"/>
    <w:rsid w:val="00A727B4"/>
    <w:rsid w:val="00A73457"/>
    <w:rsid w:val="00A736D5"/>
    <w:rsid w:val="00A7394E"/>
    <w:rsid w:val="00A73B13"/>
    <w:rsid w:val="00A73D9E"/>
    <w:rsid w:val="00A74FBB"/>
    <w:rsid w:val="00A75129"/>
    <w:rsid w:val="00A75DF6"/>
    <w:rsid w:val="00A75F56"/>
    <w:rsid w:val="00A76184"/>
    <w:rsid w:val="00A7626F"/>
    <w:rsid w:val="00A762F3"/>
    <w:rsid w:val="00A76C08"/>
    <w:rsid w:val="00A8006B"/>
    <w:rsid w:val="00A825B5"/>
    <w:rsid w:val="00A82C9F"/>
    <w:rsid w:val="00A838F8"/>
    <w:rsid w:val="00A84522"/>
    <w:rsid w:val="00A864CF"/>
    <w:rsid w:val="00A86D9A"/>
    <w:rsid w:val="00A91449"/>
    <w:rsid w:val="00A9158D"/>
    <w:rsid w:val="00A91827"/>
    <w:rsid w:val="00A92885"/>
    <w:rsid w:val="00A92E40"/>
    <w:rsid w:val="00A93954"/>
    <w:rsid w:val="00A93FE4"/>
    <w:rsid w:val="00A955D2"/>
    <w:rsid w:val="00A95611"/>
    <w:rsid w:val="00A96847"/>
    <w:rsid w:val="00A97AAB"/>
    <w:rsid w:val="00A97F0E"/>
    <w:rsid w:val="00AA0629"/>
    <w:rsid w:val="00AA0B50"/>
    <w:rsid w:val="00AA0D9C"/>
    <w:rsid w:val="00AA0DEF"/>
    <w:rsid w:val="00AA184F"/>
    <w:rsid w:val="00AA1C16"/>
    <w:rsid w:val="00AA2A06"/>
    <w:rsid w:val="00AA2FA6"/>
    <w:rsid w:val="00AA36EF"/>
    <w:rsid w:val="00AA3852"/>
    <w:rsid w:val="00AA4322"/>
    <w:rsid w:val="00AA76D8"/>
    <w:rsid w:val="00AB1278"/>
    <w:rsid w:val="00AB1E92"/>
    <w:rsid w:val="00AB205D"/>
    <w:rsid w:val="00AB2623"/>
    <w:rsid w:val="00AB31D1"/>
    <w:rsid w:val="00AB330A"/>
    <w:rsid w:val="00AB3907"/>
    <w:rsid w:val="00AB3F0E"/>
    <w:rsid w:val="00AB48A0"/>
    <w:rsid w:val="00AB5161"/>
    <w:rsid w:val="00AB5E35"/>
    <w:rsid w:val="00AB752A"/>
    <w:rsid w:val="00AC018A"/>
    <w:rsid w:val="00AC026D"/>
    <w:rsid w:val="00AC0332"/>
    <w:rsid w:val="00AC076D"/>
    <w:rsid w:val="00AC1131"/>
    <w:rsid w:val="00AC2B38"/>
    <w:rsid w:val="00AC4998"/>
    <w:rsid w:val="00AC60BF"/>
    <w:rsid w:val="00AC6690"/>
    <w:rsid w:val="00AC6D20"/>
    <w:rsid w:val="00AC6F3B"/>
    <w:rsid w:val="00AD0595"/>
    <w:rsid w:val="00AD1CCA"/>
    <w:rsid w:val="00AD1E08"/>
    <w:rsid w:val="00AD2024"/>
    <w:rsid w:val="00AD2160"/>
    <w:rsid w:val="00AD26EA"/>
    <w:rsid w:val="00AD2715"/>
    <w:rsid w:val="00AD275F"/>
    <w:rsid w:val="00AD3229"/>
    <w:rsid w:val="00AD5A82"/>
    <w:rsid w:val="00AE0524"/>
    <w:rsid w:val="00AE1A4E"/>
    <w:rsid w:val="00AE1EF4"/>
    <w:rsid w:val="00AE2241"/>
    <w:rsid w:val="00AE2433"/>
    <w:rsid w:val="00AE398F"/>
    <w:rsid w:val="00AE42D9"/>
    <w:rsid w:val="00AE4CDC"/>
    <w:rsid w:val="00AE52F9"/>
    <w:rsid w:val="00AE54FC"/>
    <w:rsid w:val="00AE57D9"/>
    <w:rsid w:val="00AE632E"/>
    <w:rsid w:val="00AE7600"/>
    <w:rsid w:val="00AE7A0A"/>
    <w:rsid w:val="00AE7C27"/>
    <w:rsid w:val="00AE7F51"/>
    <w:rsid w:val="00AF0272"/>
    <w:rsid w:val="00AF02BB"/>
    <w:rsid w:val="00AF05FD"/>
    <w:rsid w:val="00AF0AE6"/>
    <w:rsid w:val="00AF19B6"/>
    <w:rsid w:val="00AF2135"/>
    <w:rsid w:val="00AF25CC"/>
    <w:rsid w:val="00AF2682"/>
    <w:rsid w:val="00AF2851"/>
    <w:rsid w:val="00AF34D0"/>
    <w:rsid w:val="00AF3E30"/>
    <w:rsid w:val="00AF4834"/>
    <w:rsid w:val="00AF48BD"/>
    <w:rsid w:val="00AF492D"/>
    <w:rsid w:val="00AF52EB"/>
    <w:rsid w:val="00AF5832"/>
    <w:rsid w:val="00AF5CCE"/>
    <w:rsid w:val="00AF6365"/>
    <w:rsid w:val="00AF6CB5"/>
    <w:rsid w:val="00AF7ACE"/>
    <w:rsid w:val="00B00B29"/>
    <w:rsid w:val="00B015EC"/>
    <w:rsid w:val="00B02E02"/>
    <w:rsid w:val="00B02E36"/>
    <w:rsid w:val="00B02F81"/>
    <w:rsid w:val="00B04008"/>
    <w:rsid w:val="00B04B95"/>
    <w:rsid w:val="00B058D3"/>
    <w:rsid w:val="00B05C0B"/>
    <w:rsid w:val="00B070D8"/>
    <w:rsid w:val="00B10583"/>
    <w:rsid w:val="00B105B1"/>
    <w:rsid w:val="00B10AE3"/>
    <w:rsid w:val="00B11660"/>
    <w:rsid w:val="00B118A5"/>
    <w:rsid w:val="00B11D43"/>
    <w:rsid w:val="00B124FE"/>
    <w:rsid w:val="00B12862"/>
    <w:rsid w:val="00B135BC"/>
    <w:rsid w:val="00B13C40"/>
    <w:rsid w:val="00B13D14"/>
    <w:rsid w:val="00B13FA7"/>
    <w:rsid w:val="00B1485D"/>
    <w:rsid w:val="00B14B0D"/>
    <w:rsid w:val="00B15085"/>
    <w:rsid w:val="00B16B74"/>
    <w:rsid w:val="00B16D19"/>
    <w:rsid w:val="00B171F9"/>
    <w:rsid w:val="00B17A55"/>
    <w:rsid w:val="00B201D9"/>
    <w:rsid w:val="00B20829"/>
    <w:rsid w:val="00B2124A"/>
    <w:rsid w:val="00B212CE"/>
    <w:rsid w:val="00B21FAA"/>
    <w:rsid w:val="00B21FE9"/>
    <w:rsid w:val="00B22585"/>
    <w:rsid w:val="00B22599"/>
    <w:rsid w:val="00B2294C"/>
    <w:rsid w:val="00B23062"/>
    <w:rsid w:val="00B25226"/>
    <w:rsid w:val="00B2585E"/>
    <w:rsid w:val="00B25ABE"/>
    <w:rsid w:val="00B25B2B"/>
    <w:rsid w:val="00B25E44"/>
    <w:rsid w:val="00B25EE4"/>
    <w:rsid w:val="00B26623"/>
    <w:rsid w:val="00B27196"/>
    <w:rsid w:val="00B2766F"/>
    <w:rsid w:val="00B30E86"/>
    <w:rsid w:val="00B32519"/>
    <w:rsid w:val="00B32B6C"/>
    <w:rsid w:val="00B32E88"/>
    <w:rsid w:val="00B33816"/>
    <w:rsid w:val="00B33A2D"/>
    <w:rsid w:val="00B34B2D"/>
    <w:rsid w:val="00B3543F"/>
    <w:rsid w:val="00B36284"/>
    <w:rsid w:val="00B37862"/>
    <w:rsid w:val="00B40429"/>
    <w:rsid w:val="00B41843"/>
    <w:rsid w:val="00B42070"/>
    <w:rsid w:val="00B42E92"/>
    <w:rsid w:val="00B4314E"/>
    <w:rsid w:val="00B43201"/>
    <w:rsid w:val="00B43260"/>
    <w:rsid w:val="00B46442"/>
    <w:rsid w:val="00B468E1"/>
    <w:rsid w:val="00B46F99"/>
    <w:rsid w:val="00B46FBD"/>
    <w:rsid w:val="00B50353"/>
    <w:rsid w:val="00B50D47"/>
    <w:rsid w:val="00B50DEA"/>
    <w:rsid w:val="00B536EA"/>
    <w:rsid w:val="00B54585"/>
    <w:rsid w:val="00B5523B"/>
    <w:rsid w:val="00B576E0"/>
    <w:rsid w:val="00B606B1"/>
    <w:rsid w:val="00B612D1"/>
    <w:rsid w:val="00B634E3"/>
    <w:rsid w:val="00B64247"/>
    <w:rsid w:val="00B64387"/>
    <w:rsid w:val="00B65843"/>
    <w:rsid w:val="00B65B4A"/>
    <w:rsid w:val="00B66C90"/>
    <w:rsid w:val="00B66DE0"/>
    <w:rsid w:val="00B66E11"/>
    <w:rsid w:val="00B66E23"/>
    <w:rsid w:val="00B671F3"/>
    <w:rsid w:val="00B6747B"/>
    <w:rsid w:val="00B705E7"/>
    <w:rsid w:val="00B71F95"/>
    <w:rsid w:val="00B7376A"/>
    <w:rsid w:val="00B747F0"/>
    <w:rsid w:val="00B756CA"/>
    <w:rsid w:val="00B75F0A"/>
    <w:rsid w:val="00B7618D"/>
    <w:rsid w:val="00B7645A"/>
    <w:rsid w:val="00B7746B"/>
    <w:rsid w:val="00B8140E"/>
    <w:rsid w:val="00B81EC5"/>
    <w:rsid w:val="00B81F7E"/>
    <w:rsid w:val="00B82C91"/>
    <w:rsid w:val="00B82CD6"/>
    <w:rsid w:val="00B82E1F"/>
    <w:rsid w:val="00B832DE"/>
    <w:rsid w:val="00B836B9"/>
    <w:rsid w:val="00B83D28"/>
    <w:rsid w:val="00B84578"/>
    <w:rsid w:val="00B85792"/>
    <w:rsid w:val="00B8721F"/>
    <w:rsid w:val="00B873E7"/>
    <w:rsid w:val="00B905EF"/>
    <w:rsid w:val="00B90AE4"/>
    <w:rsid w:val="00B9134D"/>
    <w:rsid w:val="00B91550"/>
    <w:rsid w:val="00B919B5"/>
    <w:rsid w:val="00B929BC"/>
    <w:rsid w:val="00B92BCD"/>
    <w:rsid w:val="00B92C20"/>
    <w:rsid w:val="00B931A6"/>
    <w:rsid w:val="00B93567"/>
    <w:rsid w:val="00B93C24"/>
    <w:rsid w:val="00B942C1"/>
    <w:rsid w:val="00B94F64"/>
    <w:rsid w:val="00B953A6"/>
    <w:rsid w:val="00B95C08"/>
    <w:rsid w:val="00B95E27"/>
    <w:rsid w:val="00B968D5"/>
    <w:rsid w:val="00B969B5"/>
    <w:rsid w:val="00B96FD0"/>
    <w:rsid w:val="00B97441"/>
    <w:rsid w:val="00B9749B"/>
    <w:rsid w:val="00B97F93"/>
    <w:rsid w:val="00BA030E"/>
    <w:rsid w:val="00BA0CAC"/>
    <w:rsid w:val="00BA1B6C"/>
    <w:rsid w:val="00BA2732"/>
    <w:rsid w:val="00BA2AED"/>
    <w:rsid w:val="00BA3D56"/>
    <w:rsid w:val="00BA6EE8"/>
    <w:rsid w:val="00BA70D5"/>
    <w:rsid w:val="00BA71FF"/>
    <w:rsid w:val="00BA7CE3"/>
    <w:rsid w:val="00BA7ECF"/>
    <w:rsid w:val="00BA7EFA"/>
    <w:rsid w:val="00BB0286"/>
    <w:rsid w:val="00BB15F5"/>
    <w:rsid w:val="00BB1F5C"/>
    <w:rsid w:val="00BB2497"/>
    <w:rsid w:val="00BB24DC"/>
    <w:rsid w:val="00BB262F"/>
    <w:rsid w:val="00BB292B"/>
    <w:rsid w:val="00BB33EE"/>
    <w:rsid w:val="00BB3C31"/>
    <w:rsid w:val="00BB3E4E"/>
    <w:rsid w:val="00BB400D"/>
    <w:rsid w:val="00BB6B65"/>
    <w:rsid w:val="00BB6C75"/>
    <w:rsid w:val="00BB71FD"/>
    <w:rsid w:val="00BC0325"/>
    <w:rsid w:val="00BC0846"/>
    <w:rsid w:val="00BC1AEB"/>
    <w:rsid w:val="00BC1D55"/>
    <w:rsid w:val="00BC4770"/>
    <w:rsid w:val="00BC4C3E"/>
    <w:rsid w:val="00BC5B77"/>
    <w:rsid w:val="00BC5D00"/>
    <w:rsid w:val="00BC5D57"/>
    <w:rsid w:val="00BC7219"/>
    <w:rsid w:val="00BD0529"/>
    <w:rsid w:val="00BD1B9C"/>
    <w:rsid w:val="00BD1F0E"/>
    <w:rsid w:val="00BD27C4"/>
    <w:rsid w:val="00BD2DF3"/>
    <w:rsid w:val="00BD3BC2"/>
    <w:rsid w:val="00BD3E49"/>
    <w:rsid w:val="00BD61B6"/>
    <w:rsid w:val="00BD625E"/>
    <w:rsid w:val="00BD67FE"/>
    <w:rsid w:val="00BE24AC"/>
    <w:rsid w:val="00BE4480"/>
    <w:rsid w:val="00BE4DA2"/>
    <w:rsid w:val="00BE4DB1"/>
    <w:rsid w:val="00BE61AA"/>
    <w:rsid w:val="00BE61BF"/>
    <w:rsid w:val="00BE6E65"/>
    <w:rsid w:val="00BE7264"/>
    <w:rsid w:val="00BE7513"/>
    <w:rsid w:val="00BF02CD"/>
    <w:rsid w:val="00BF09E9"/>
    <w:rsid w:val="00BF11AA"/>
    <w:rsid w:val="00BF2EAA"/>
    <w:rsid w:val="00BF352F"/>
    <w:rsid w:val="00BF4992"/>
    <w:rsid w:val="00BF4A65"/>
    <w:rsid w:val="00BF4E6F"/>
    <w:rsid w:val="00BF5551"/>
    <w:rsid w:val="00BF5633"/>
    <w:rsid w:val="00BF639E"/>
    <w:rsid w:val="00BF63CE"/>
    <w:rsid w:val="00BF7B41"/>
    <w:rsid w:val="00C0053B"/>
    <w:rsid w:val="00C0088B"/>
    <w:rsid w:val="00C03399"/>
    <w:rsid w:val="00C0368E"/>
    <w:rsid w:val="00C03AA5"/>
    <w:rsid w:val="00C04213"/>
    <w:rsid w:val="00C04925"/>
    <w:rsid w:val="00C05E09"/>
    <w:rsid w:val="00C06EE0"/>
    <w:rsid w:val="00C10016"/>
    <w:rsid w:val="00C1012D"/>
    <w:rsid w:val="00C10B56"/>
    <w:rsid w:val="00C11A51"/>
    <w:rsid w:val="00C13A51"/>
    <w:rsid w:val="00C13AFB"/>
    <w:rsid w:val="00C14792"/>
    <w:rsid w:val="00C1502E"/>
    <w:rsid w:val="00C154C9"/>
    <w:rsid w:val="00C15F52"/>
    <w:rsid w:val="00C15F7A"/>
    <w:rsid w:val="00C169ED"/>
    <w:rsid w:val="00C1726E"/>
    <w:rsid w:val="00C20208"/>
    <w:rsid w:val="00C209F1"/>
    <w:rsid w:val="00C214C4"/>
    <w:rsid w:val="00C215CE"/>
    <w:rsid w:val="00C2161B"/>
    <w:rsid w:val="00C21887"/>
    <w:rsid w:val="00C21960"/>
    <w:rsid w:val="00C21F92"/>
    <w:rsid w:val="00C223CB"/>
    <w:rsid w:val="00C22599"/>
    <w:rsid w:val="00C2276E"/>
    <w:rsid w:val="00C22D11"/>
    <w:rsid w:val="00C23903"/>
    <w:rsid w:val="00C23A81"/>
    <w:rsid w:val="00C24479"/>
    <w:rsid w:val="00C24811"/>
    <w:rsid w:val="00C25145"/>
    <w:rsid w:val="00C25551"/>
    <w:rsid w:val="00C2560B"/>
    <w:rsid w:val="00C25CB2"/>
    <w:rsid w:val="00C27706"/>
    <w:rsid w:val="00C30A09"/>
    <w:rsid w:val="00C30EFB"/>
    <w:rsid w:val="00C314E8"/>
    <w:rsid w:val="00C31A98"/>
    <w:rsid w:val="00C3271D"/>
    <w:rsid w:val="00C3302F"/>
    <w:rsid w:val="00C33049"/>
    <w:rsid w:val="00C33C25"/>
    <w:rsid w:val="00C33D59"/>
    <w:rsid w:val="00C347E1"/>
    <w:rsid w:val="00C348F6"/>
    <w:rsid w:val="00C353C3"/>
    <w:rsid w:val="00C3704C"/>
    <w:rsid w:val="00C371CF"/>
    <w:rsid w:val="00C378BF"/>
    <w:rsid w:val="00C4052E"/>
    <w:rsid w:val="00C41E88"/>
    <w:rsid w:val="00C42080"/>
    <w:rsid w:val="00C43052"/>
    <w:rsid w:val="00C44041"/>
    <w:rsid w:val="00C44283"/>
    <w:rsid w:val="00C4458A"/>
    <w:rsid w:val="00C44FD5"/>
    <w:rsid w:val="00C45B6E"/>
    <w:rsid w:val="00C45C6C"/>
    <w:rsid w:val="00C462DB"/>
    <w:rsid w:val="00C46E9A"/>
    <w:rsid w:val="00C50601"/>
    <w:rsid w:val="00C50777"/>
    <w:rsid w:val="00C5113A"/>
    <w:rsid w:val="00C512BD"/>
    <w:rsid w:val="00C51818"/>
    <w:rsid w:val="00C51A3A"/>
    <w:rsid w:val="00C52647"/>
    <w:rsid w:val="00C526B8"/>
    <w:rsid w:val="00C527B5"/>
    <w:rsid w:val="00C536A5"/>
    <w:rsid w:val="00C53C60"/>
    <w:rsid w:val="00C5488E"/>
    <w:rsid w:val="00C54C05"/>
    <w:rsid w:val="00C555EC"/>
    <w:rsid w:val="00C55F3F"/>
    <w:rsid w:val="00C56D79"/>
    <w:rsid w:val="00C56F15"/>
    <w:rsid w:val="00C5737E"/>
    <w:rsid w:val="00C5774F"/>
    <w:rsid w:val="00C6223C"/>
    <w:rsid w:val="00C62258"/>
    <w:rsid w:val="00C631BD"/>
    <w:rsid w:val="00C63A62"/>
    <w:rsid w:val="00C63C91"/>
    <w:rsid w:val="00C63F1D"/>
    <w:rsid w:val="00C6486D"/>
    <w:rsid w:val="00C6570B"/>
    <w:rsid w:val="00C65F8D"/>
    <w:rsid w:val="00C6675B"/>
    <w:rsid w:val="00C669A5"/>
    <w:rsid w:val="00C66B94"/>
    <w:rsid w:val="00C67E00"/>
    <w:rsid w:val="00C701ED"/>
    <w:rsid w:val="00C70B57"/>
    <w:rsid w:val="00C710A7"/>
    <w:rsid w:val="00C711DF"/>
    <w:rsid w:val="00C71DAD"/>
    <w:rsid w:val="00C73619"/>
    <w:rsid w:val="00C73983"/>
    <w:rsid w:val="00C73FAF"/>
    <w:rsid w:val="00C7490F"/>
    <w:rsid w:val="00C7663F"/>
    <w:rsid w:val="00C76C99"/>
    <w:rsid w:val="00C77267"/>
    <w:rsid w:val="00C808D7"/>
    <w:rsid w:val="00C818DA"/>
    <w:rsid w:val="00C8192D"/>
    <w:rsid w:val="00C82645"/>
    <w:rsid w:val="00C83CC5"/>
    <w:rsid w:val="00C84878"/>
    <w:rsid w:val="00C84F33"/>
    <w:rsid w:val="00C84F98"/>
    <w:rsid w:val="00C851F5"/>
    <w:rsid w:val="00C85227"/>
    <w:rsid w:val="00C854D2"/>
    <w:rsid w:val="00C86341"/>
    <w:rsid w:val="00C86505"/>
    <w:rsid w:val="00C8669B"/>
    <w:rsid w:val="00C867D1"/>
    <w:rsid w:val="00C870D2"/>
    <w:rsid w:val="00C87418"/>
    <w:rsid w:val="00C875C8"/>
    <w:rsid w:val="00C8774B"/>
    <w:rsid w:val="00C90006"/>
    <w:rsid w:val="00C90E0F"/>
    <w:rsid w:val="00C90F37"/>
    <w:rsid w:val="00C91979"/>
    <w:rsid w:val="00C91A8F"/>
    <w:rsid w:val="00C91B6C"/>
    <w:rsid w:val="00C925E5"/>
    <w:rsid w:val="00C93149"/>
    <w:rsid w:val="00C93166"/>
    <w:rsid w:val="00C937AE"/>
    <w:rsid w:val="00C943F1"/>
    <w:rsid w:val="00C9461F"/>
    <w:rsid w:val="00C9476A"/>
    <w:rsid w:val="00C94B02"/>
    <w:rsid w:val="00C94C68"/>
    <w:rsid w:val="00C956E2"/>
    <w:rsid w:val="00C96BDE"/>
    <w:rsid w:val="00C973B2"/>
    <w:rsid w:val="00CA014E"/>
    <w:rsid w:val="00CA09EF"/>
    <w:rsid w:val="00CA0CFC"/>
    <w:rsid w:val="00CA0FC5"/>
    <w:rsid w:val="00CA1694"/>
    <w:rsid w:val="00CA2043"/>
    <w:rsid w:val="00CA3CBE"/>
    <w:rsid w:val="00CA54B4"/>
    <w:rsid w:val="00CA55B8"/>
    <w:rsid w:val="00CA5B85"/>
    <w:rsid w:val="00CA5BFC"/>
    <w:rsid w:val="00CA6423"/>
    <w:rsid w:val="00CA6C8A"/>
    <w:rsid w:val="00CA70DB"/>
    <w:rsid w:val="00CA72B4"/>
    <w:rsid w:val="00CB0807"/>
    <w:rsid w:val="00CB0F54"/>
    <w:rsid w:val="00CB2E25"/>
    <w:rsid w:val="00CB3C77"/>
    <w:rsid w:val="00CB3DE6"/>
    <w:rsid w:val="00CB53A1"/>
    <w:rsid w:val="00CB57B9"/>
    <w:rsid w:val="00CC0845"/>
    <w:rsid w:val="00CC09E2"/>
    <w:rsid w:val="00CC31FF"/>
    <w:rsid w:val="00CC40DF"/>
    <w:rsid w:val="00CC478B"/>
    <w:rsid w:val="00CC4DB2"/>
    <w:rsid w:val="00CC4F06"/>
    <w:rsid w:val="00CC5983"/>
    <w:rsid w:val="00CC651A"/>
    <w:rsid w:val="00CC68F7"/>
    <w:rsid w:val="00CC77F2"/>
    <w:rsid w:val="00CD029C"/>
    <w:rsid w:val="00CD0490"/>
    <w:rsid w:val="00CD0B56"/>
    <w:rsid w:val="00CD0BFF"/>
    <w:rsid w:val="00CD1087"/>
    <w:rsid w:val="00CD175B"/>
    <w:rsid w:val="00CD17BB"/>
    <w:rsid w:val="00CD1F62"/>
    <w:rsid w:val="00CD2093"/>
    <w:rsid w:val="00CD243C"/>
    <w:rsid w:val="00CD2450"/>
    <w:rsid w:val="00CD318D"/>
    <w:rsid w:val="00CD3FA7"/>
    <w:rsid w:val="00CD5B16"/>
    <w:rsid w:val="00CD5D43"/>
    <w:rsid w:val="00CD703F"/>
    <w:rsid w:val="00CD7888"/>
    <w:rsid w:val="00CD7DB0"/>
    <w:rsid w:val="00CD7EB8"/>
    <w:rsid w:val="00CE08BF"/>
    <w:rsid w:val="00CE20D4"/>
    <w:rsid w:val="00CE2185"/>
    <w:rsid w:val="00CE23FE"/>
    <w:rsid w:val="00CE2A79"/>
    <w:rsid w:val="00CE3189"/>
    <w:rsid w:val="00CE318E"/>
    <w:rsid w:val="00CE3B42"/>
    <w:rsid w:val="00CE3B99"/>
    <w:rsid w:val="00CE44E6"/>
    <w:rsid w:val="00CE45DC"/>
    <w:rsid w:val="00CE51AD"/>
    <w:rsid w:val="00CE5CF5"/>
    <w:rsid w:val="00CE5E90"/>
    <w:rsid w:val="00CE5EA6"/>
    <w:rsid w:val="00CE5EFF"/>
    <w:rsid w:val="00CE65F1"/>
    <w:rsid w:val="00CE7C06"/>
    <w:rsid w:val="00CF04F6"/>
    <w:rsid w:val="00CF17E7"/>
    <w:rsid w:val="00CF1C43"/>
    <w:rsid w:val="00CF21F2"/>
    <w:rsid w:val="00CF24F0"/>
    <w:rsid w:val="00CF2930"/>
    <w:rsid w:val="00CF296F"/>
    <w:rsid w:val="00CF2F9C"/>
    <w:rsid w:val="00CF3F53"/>
    <w:rsid w:val="00CF4BA2"/>
    <w:rsid w:val="00CF572A"/>
    <w:rsid w:val="00CF5940"/>
    <w:rsid w:val="00CF5CBB"/>
    <w:rsid w:val="00CF62DD"/>
    <w:rsid w:val="00CF668B"/>
    <w:rsid w:val="00CF6B18"/>
    <w:rsid w:val="00CF73CA"/>
    <w:rsid w:val="00CF76A3"/>
    <w:rsid w:val="00CF7C09"/>
    <w:rsid w:val="00D00815"/>
    <w:rsid w:val="00D02040"/>
    <w:rsid w:val="00D02659"/>
    <w:rsid w:val="00D027A0"/>
    <w:rsid w:val="00D02A59"/>
    <w:rsid w:val="00D03F23"/>
    <w:rsid w:val="00D047D8"/>
    <w:rsid w:val="00D04C29"/>
    <w:rsid w:val="00D05B63"/>
    <w:rsid w:val="00D0718A"/>
    <w:rsid w:val="00D07D07"/>
    <w:rsid w:val="00D10725"/>
    <w:rsid w:val="00D12474"/>
    <w:rsid w:val="00D12BDD"/>
    <w:rsid w:val="00D12C2E"/>
    <w:rsid w:val="00D13C98"/>
    <w:rsid w:val="00D14B71"/>
    <w:rsid w:val="00D15A94"/>
    <w:rsid w:val="00D1645C"/>
    <w:rsid w:val="00D16EDE"/>
    <w:rsid w:val="00D173A3"/>
    <w:rsid w:val="00D17502"/>
    <w:rsid w:val="00D21E2A"/>
    <w:rsid w:val="00D224A1"/>
    <w:rsid w:val="00D22C9E"/>
    <w:rsid w:val="00D239E7"/>
    <w:rsid w:val="00D242BA"/>
    <w:rsid w:val="00D25ACF"/>
    <w:rsid w:val="00D25BC3"/>
    <w:rsid w:val="00D25C41"/>
    <w:rsid w:val="00D25FE4"/>
    <w:rsid w:val="00D26CE2"/>
    <w:rsid w:val="00D26EC2"/>
    <w:rsid w:val="00D26F4B"/>
    <w:rsid w:val="00D27E62"/>
    <w:rsid w:val="00D27FC3"/>
    <w:rsid w:val="00D30581"/>
    <w:rsid w:val="00D30780"/>
    <w:rsid w:val="00D3173A"/>
    <w:rsid w:val="00D31E5E"/>
    <w:rsid w:val="00D326D3"/>
    <w:rsid w:val="00D3324A"/>
    <w:rsid w:val="00D3331D"/>
    <w:rsid w:val="00D33EED"/>
    <w:rsid w:val="00D34032"/>
    <w:rsid w:val="00D343E1"/>
    <w:rsid w:val="00D34911"/>
    <w:rsid w:val="00D34B23"/>
    <w:rsid w:val="00D3536E"/>
    <w:rsid w:val="00D359DE"/>
    <w:rsid w:val="00D35AD6"/>
    <w:rsid w:val="00D35BF8"/>
    <w:rsid w:val="00D35CC2"/>
    <w:rsid w:val="00D35D51"/>
    <w:rsid w:val="00D3625A"/>
    <w:rsid w:val="00D37F8C"/>
    <w:rsid w:val="00D408D9"/>
    <w:rsid w:val="00D408F8"/>
    <w:rsid w:val="00D40CCF"/>
    <w:rsid w:val="00D41220"/>
    <w:rsid w:val="00D41916"/>
    <w:rsid w:val="00D437D7"/>
    <w:rsid w:val="00D456D8"/>
    <w:rsid w:val="00D45AF3"/>
    <w:rsid w:val="00D4680E"/>
    <w:rsid w:val="00D46A97"/>
    <w:rsid w:val="00D46AFE"/>
    <w:rsid w:val="00D47DA2"/>
    <w:rsid w:val="00D51328"/>
    <w:rsid w:val="00D52A60"/>
    <w:rsid w:val="00D53171"/>
    <w:rsid w:val="00D53768"/>
    <w:rsid w:val="00D53B71"/>
    <w:rsid w:val="00D53E2C"/>
    <w:rsid w:val="00D53FEF"/>
    <w:rsid w:val="00D55BBC"/>
    <w:rsid w:val="00D55FCB"/>
    <w:rsid w:val="00D56BD4"/>
    <w:rsid w:val="00D575EB"/>
    <w:rsid w:val="00D5766E"/>
    <w:rsid w:val="00D578FB"/>
    <w:rsid w:val="00D60138"/>
    <w:rsid w:val="00D6020A"/>
    <w:rsid w:val="00D62079"/>
    <w:rsid w:val="00D625AF"/>
    <w:rsid w:val="00D6456D"/>
    <w:rsid w:val="00D64AC6"/>
    <w:rsid w:val="00D64E7A"/>
    <w:rsid w:val="00D65E60"/>
    <w:rsid w:val="00D671C1"/>
    <w:rsid w:val="00D6788F"/>
    <w:rsid w:val="00D70236"/>
    <w:rsid w:val="00D70A37"/>
    <w:rsid w:val="00D70E1D"/>
    <w:rsid w:val="00D71A2B"/>
    <w:rsid w:val="00D729CF"/>
    <w:rsid w:val="00D748B0"/>
    <w:rsid w:val="00D74AF2"/>
    <w:rsid w:val="00D74ED5"/>
    <w:rsid w:val="00D76888"/>
    <w:rsid w:val="00D77869"/>
    <w:rsid w:val="00D778BB"/>
    <w:rsid w:val="00D80471"/>
    <w:rsid w:val="00D80CE7"/>
    <w:rsid w:val="00D81ED5"/>
    <w:rsid w:val="00D82471"/>
    <w:rsid w:val="00D82ED5"/>
    <w:rsid w:val="00D84792"/>
    <w:rsid w:val="00D84E19"/>
    <w:rsid w:val="00D8635D"/>
    <w:rsid w:val="00D86F1E"/>
    <w:rsid w:val="00D8718F"/>
    <w:rsid w:val="00D87878"/>
    <w:rsid w:val="00D87D1E"/>
    <w:rsid w:val="00D87F88"/>
    <w:rsid w:val="00D90155"/>
    <w:rsid w:val="00D91415"/>
    <w:rsid w:val="00D91B60"/>
    <w:rsid w:val="00D92C92"/>
    <w:rsid w:val="00D92EF7"/>
    <w:rsid w:val="00D939E8"/>
    <w:rsid w:val="00D93EC1"/>
    <w:rsid w:val="00D93FEA"/>
    <w:rsid w:val="00D94022"/>
    <w:rsid w:val="00D94750"/>
    <w:rsid w:val="00D96CCD"/>
    <w:rsid w:val="00D97233"/>
    <w:rsid w:val="00D978BF"/>
    <w:rsid w:val="00D9797E"/>
    <w:rsid w:val="00DA0184"/>
    <w:rsid w:val="00DA1704"/>
    <w:rsid w:val="00DA1A40"/>
    <w:rsid w:val="00DA1CC6"/>
    <w:rsid w:val="00DA1DDE"/>
    <w:rsid w:val="00DA49E4"/>
    <w:rsid w:val="00DA4F19"/>
    <w:rsid w:val="00DA5CAD"/>
    <w:rsid w:val="00DA5CAF"/>
    <w:rsid w:val="00DA6883"/>
    <w:rsid w:val="00DA6F30"/>
    <w:rsid w:val="00DA7728"/>
    <w:rsid w:val="00DA7A7D"/>
    <w:rsid w:val="00DB0020"/>
    <w:rsid w:val="00DB0954"/>
    <w:rsid w:val="00DB18F4"/>
    <w:rsid w:val="00DB2E76"/>
    <w:rsid w:val="00DB3057"/>
    <w:rsid w:val="00DB30FD"/>
    <w:rsid w:val="00DB315A"/>
    <w:rsid w:val="00DB3771"/>
    <w:rsid w:val="00DB3880"/>
    <w:rsid w:val="00DB3BEA"/>
    <w:rsid w:val="00DB40B8"/>
    <w:rsid w:val="00DB4555"/>
    <w:rsid w:val="00DB464E"/>
    <w:rsid w:val="00DB510D"/>
    <w:rsid w:val="00DB56AD"/>
    <w:rsid w:val="00DB5B73"/>
    <w:rsid w:val="00DB5BBE"/>
    <w:rsid w:val="00DB5C74"/>
    <w:rsid w:val="00DB626D"/>
    <w:rsid w:val="00DB699C"/>
    <w:rsid w:val="00DB69F6"/>
    <w:rsid w:val="00DB74EE"/>
    <w:rsid w:val="00DC0361"/>
    <w:rsid w:val="00DC24E2"/>
    <w:rsid w:val="00DC33E3"/>
    <w:rsid w:val="00DC3456"/>
    <w:rsid w:val="00DC403F"/>
    <w:rsid w:val="00DC4548"/>
    <w:rsid w:val="00DC4F41"/>
    <w:rsid w:val="00DC5525"/>
    <w:rsid w:val="00DC6031"/>
    <w:rsid w:val="00DC6F16"/>
    <w:rsid w:val="00DC6FD2"/>
    <w:rsid w:val="00DC71E7"/>
    <w:rsid w:val="00DC74FE"/>
    <w:rsid w:val="00DD0C31"/>
    <w:rsid w:val="00DD142F"/>
    <w:rsid w:val="00DD1B75"/>
    <w:rsid w:val="00DD20B2"/>
    <w:rsid w:val="00DD2245"/>
    <w:rsid w:val="00DD32E8"/>
    <w:rsid w:val="00DD3CCC"/>
    <w:rsid w:val="00DD43B6"/>
    <w:rsid w:val="00DD4AAF"/>
    <w:rsid w:val="00DD51F2"/>
    <w:rsid w:val="00DD5236"/>
    <w:rsid w:val="00DD5444"/>
    <w:rsid w:val="00DD552E"/>
    <w:rsid w:val="00DD78FE"/>
    <w:rsid w:val="00DE2212"/>
    <w:rsid w:val="00DE2799"/>
    <w:rsid w:val="00DE2E3E"/>
    <w:rsid w:val="00DE31DC"/>
    <w:rsid w:val="00DE4748"/>
    <w:rsid w:val="00DE5287"/>
    <w:rsid w:val="00DE5BAE"/>
    <w:rsid w:val="00DE5FD9"/>
    <w:rsid w:val="00DE681A"/>
    <w:rsid w:val="00DE692D"/>
    <w:rsid w:val="00DF0A6A"/>
    <w:rsid w:val="00DF123F"/>
    <w:rsid w:val="00DF15C7"/>
    <w:rsid w:val="00DF5CD5"/>
    <w:rsid w:val="00DF73CF"/>
    <w:rsid w:val="00DF7A30"/>
    <w:rsid w:val="00E001BF"/>
    <w:rsid w:val="00E00CC7"/>
    <w:rsid w:val="00E0142A"/>
    <w:rsid w:val="00E01674"/>
    <w:rsid w:val="00E01820"/>
    <w:rsid w:val="00E01BDD"/>
    <w:rsid w:val="00E039CF"/>
    <w:rsid w:val="00E04E8E"/>
    <w:rsid w:val="00E0549B"/>
    <w:rsid w:val="00E05DCE"/>
    <w:rsid w:val="00E0607C"/>
    <w:rsid w:val="00E06687"/>
    <w:rsid w:val="00E0713F"/>
    <w:rsid w:val="00E07D83"/>
    <w:rsid w:val="00E10278"/>
    <w:rsid w:val="00E1048E"/>
    <w:rsid w:val="00E11F88"/>
    <w:rsid w:val="00E12FF9"/>
    <w:rsid w:val="00E1304D"/>
    <w:rsid w:val="00E132AE"/>
    <w:rsid w:val="00E13A56"/>
    <w:rsid w:val="00E1508C"/>
    <w:rsid w:val="00E15104"/>
    <w:rsid w:val="00E1548E"/>
    <w:rsid w:val="00E16161"/>
    <w:rsid w:val="00E16255"/>
    <w:rsid w:val="00E17265"/>
    <w:rsid w:val="00E177AC"/>
    <w:rsid w:val="00E17D3B"/>
    <w:rsid w:val="00E20075"/>
    <w:rsid w:val="00E20A05"/>
    <w:rsid w:val="00E20A69"/>
    <w:rsid w:val="00E20E6C"/>
    <w:rsid w:val="00E21353"/>
    <w:rsid w:val="00E21D4D"/>
    <w:rsid w:val="00E21E26"/>
    <w:rsid w:val="00E2239B"/>
    <w:rsid w:val="00E22D8C"/>
    <w:rsid w:val="00E23335"/>
    <w:rsid w:val="00E247BD"/>
    <w:rsid w:val="00E24805"/>
    <w:rsid w:val="00E248E9"/>
    <w:rsid w:val="00E25DD8"/>
    <w:rsid w:val="00E25E64"/>
    <w:rsid w:val="00E272EE"/>
    <w:rsid w:val="00E2784E"/>
    <w:rsid w:val="00E27A85"/>
    <w:rsid w:val="00E303EC"/>
    <w:rsid w:val="00E31682"/>
    <w:rsid w:val="00E3174C"/>
    <w:rsid w:val="00E33D7D"/>
    <w:rsid w:val="00E34604"/>
    <w:rsid w:val="00E34D0F"/>
    <w:rsid w:val="00E34FC0"/>
    <w:rsid w:val="00E354D7"/>
    <w:rsid w:val="00E35D78"/>
    <w:rsid w:val="00E35EA3"/>
    <w:rsid w:val="00E36389"/>
    <w:rsid w:val="00E403D1"/>
    <w:rsid w:val="00E40B19"/>
    <w:rsid w:val="00E41625"/>
    <w:rsid w:val="00E42229"/>
    <w:rsid w:val="00E42E54"/>
    <w:rsid w:val="00E43632"/>
    <w:rsid w:val="00E43911"/>
    <w:rsid w:val="00E453F0"/>
    <w:rsid w:val="00E45C3D"/>
    <w:rsid w:val="00E4676E"/>
    <w:rsid w:val="00E46AC1"/>
    <w:rsid w:val="00E4788A"/>
    <w:rsid w:val="00E479F7"/>
    <w:rsid w:val="00E50378"/>
    <w:rsid w:val="00E51576"/>
    <w:rsid w:val="00E533E7"/>
    <w:rsid w:val="00E54B31"/>
    <w:rsid w:val="00E56E98"/>
    <w:rsid w:val="00E61D85"/>
    <w:rsid w:val="00E6201A"/>
    <w:rsid w:val="00E625AA"/>
    <w:rsid w:val="00E627C2"/>
    <w:rsid w:val="00E62FE1"/>
    <w:rsid w:val="00E63261"/>
    <w:rsid w:val="00E633E2"/>
    <w:rsid w:val="00E63402"/>
    <w:rsid w:val="00E637DA"/>
    <w:rsid w:val="00E63B32"/>
    <w:rsid w:val="00E63B38"/>
    <w:rsid w:val="00E64983"/>
    <w:rsid w:val="00E64B29"/>
    <w:rsid w:val="00E65640"/>
    <w:rsid w:val="00E65799"/>
    <w:rsid w:val="00E658B5"/>
    <w:rsid w:val="00E65E80"/>
    <w:rsid w:val="00E662B9"/>
    <w:rsid w:val="00E6652F"/>
    <w:rsid w:val="00E665F5"/>
    <w:rsid w:val="00E66AD9"/>
    <w:rsid w:val="00E66BCF"/>
    <w:rsid w:val="00E67A84"/>
    <w:rsid w:val="00E67ABC"/>
    <w:rsid w:val="00E70D5D"/>
    <w:rsid w:val="00E71A88"/>
    <w:rsid w:val="00E7226D"/>
    <w:rsid w:val="00E72BD4"/>
    <w:rsid w:val="00E73013"/>
    <w:rsid w:val="00E74B10"/>
    <w:rsid w:val="00E74C35"/>
    <w:rsid w:val="00E7507B"/>
    <w:rsid w:val="00E7573E"/>
    <w:rsid w:val="00E76C79"/>
    <w:rsid w:val="00E7759C"/>
    <w:rsid w:val="00E775BA"/>
    <w:rsid w:val="00E80671"/>
    <w:rsid w:val="00E817A9"/>
    <w:rsid w:val="00E81A26"/>
    <w:rsid w:val="00E81E38"/>
    <w:rsid w:val="00E83676"/>
    <w:rsid w:val="00E8484E"/>
    <w:rsid w:val="00E84C7D"/>
    <w:rsid w:val="00E85600"/>
    <w:rsid w:val="00E858FB"/>
    <w:rsid w:val="00E85EB6"/>
    <w:rsid w:val="00E866AB"/>
    <w:rsid w:val="00E86F61"/>
    <w:rsid w:val="00E87019"/>
    <w:rsid w:val="00E872D0"/>
    <w:rsid w:val="00E90524"/>
    <w:rsid w:val="00E90DC6"/>
    <w:rsid w:val="00E916B8"/>
    <w:rsid w:val="00E91761"/>
    <w:rsid w:val="00E918D5"/>
    <w:rsid w:val="00E92240"/>
    <w:rsid w:val="00E92DE7"/>
    <w:rsid w:val="00E92EFE"/>
    <w:rsid w:val="00E92FAE"/>
    <w:rsid w:val="00E9300C"/>
    <w:rsid w:val="00E94B75"/>
    <w:rsid w:val="00E953C6"/>
    <w:rsid w:val="00E9603E"/>
    <w:rsid w:val="00E962CA"/>
    <w:rsid w:val="00E971C5"/>
    <w:rsid w:val="00EA0614"/>
    <w:rsid w:val="00EA080B"/>
    <w:rsid w:val="00EA1952"/>
    <w:rsid w:val="00EA24F0"/>
    <w:rsid w:val="00EA2B52"/>
    <w:rsid w:val="00EA2D59"/>
    <w:rsid w:val="00EA3215"/>
    <w:rsid w:val="00EA52A3"/>
    <w:rsid w:val="00EA5D94"/>
    <w:rsid w:val="00EA675B"/>
    <w:rsid w:val="00EA6B5B"/>
    <w:rsid w:val="00EA7ADE"/>
    <w:rsid w:val="00EB029E"/>
    <w:rsid w:val="00EB0674"/>
    <w:rsid w:val="00EB1F3A"/>
    <w:rsid w:val="00EB1FEB"/>
    <w:rsid w:val="00EB2213"/>
    <w:rsid w:val="00EB2843"/>
    <w:rsid w:val="00EB3425"/>
    <w:rsid w:val="00EB437F"/>
    <w:rsid w:val="00EB45CC"/>
    <w:rsid w:val="00EB494B"/>
    <w:rsid w:val="00EB5014"/>
    <w:rsid w:val="00EB60A5"/>
    <w:rsid w:val="00EB67A9"/>
    <w:rsid w:val="00EB6E50"/>
    <w:rsid w:val="00EB7B1D"/>
    <w:rsid w:val="00EC0510"/>
    <w:rsid w:val="00EC0BC7"/>
    <w:rsid w:val="00EC1501"/>
    <w:rsid w:val="00EC1A03"/>
    <w:rsid w:val="00EC1B38"/>
    <w:rsid w:val="00EC1C29"/>
    <w:rsid w:val="00EC21C4"/>
    <w:rsid w:val="00EC38BE"/>
    <w:rsid w:val="00EC415C"/>
    <w:rsid w:val="00EC49DE"/>
    <w:rsid w:val="00EC517A"/>
    <w:rsid w:val="00ED03C0"/>
    <w:rsid w:val="00ED0C46"/>
    <w:rsid w:val="00ED0C51"/>
    <w:rsid w:val="00ED1879"/>
    <w:rsid w:val="00ED22CF"/>
    <w:rsid w:val="00ED2645"/>
    <w:rsid w:val="00ED2704"/>
    <w:rsid w:val="00ED323E"/>
    <w:rsid w:val="00ED390A"/>
    <w:rsid w:val="00ED4505"/>
    <w:rsid w:val="00ED6647"/>
    <w:rsid w:val="00ED6D30"/>
    <w:rsid w:val="00ED71ED"/>
    <w:rsid w:val="00ED77CD"/>
    <w:rsid w:val="00ED7A2E"/>
    <w:rsid w:val="00ED7AD2"/>
    <w:rsid w:val="00EE0444"/>
    <w:rsid w:val="00EE0713"/>
    <w:rsid w:val="00EE0927"/>
    <w:rsid w:val="00EE193C"/>
    <w:rsid w:val="00EE1B6F"/>
    <w:rsid w:val="00EE2175"/>
    <w:rsid w:val="00EE2886"/>
    <w:rsid w:val="00EE2B6B"/>
    <w:rsid w:val="00EE3691"/>
    <w:rsid w:val="00EE3E10"/>
    <w:rsid w:val="00EE44EF"/>
    <w:rsid w:val="00EE5201"/>
    <w:rsid w:val="00EE5278"/>
    <w:rsid w:val="00EE52E9"/>
    <w:rsid w:val="00EE689B"/>
    <w:rsid w:val="00EE73C7"/>
    <w:rsid w:val="00EF0712"/>
    <w:rsid w:val="00EF11CB"/>
    <w:rsid w:val="00EF173F"/>
    <w:rsid w:val="00EF1741"/>
    <w:rsid w:val="00EF17BF"/>
    <w:rsid w:val="00EF1C95"/>
    <w:rsid w:val="00EF2092"/>
    <w:rsid w:val="00EF24F5"/>
    <w:rsid w:val="00EF304A"/>
    <w:rsid w:val="00EF31F8"/>
    <w:rsid w:val="00EF32F6"/>
    <w:rsid w:val="00EF3A53"/>
    <w:rsid w:val="00EF3BB6"/>
    <w:rsid w:val="00EF47A5"/>
    <w:rsid w:val="00EF4BCE"/>
    <w:rsid w:val="00EF593E"/>
    <w:rsid w:val="00EF61D8"/>
    <w:rsid w:val="00EF7268"/>
    <w:rsid w:val="00EF771C"/>
    <w:rsid w:val="00F00CF5"/>
    <w:rsid w:val="00F02A31"/>
    <w:rsid w:val="00F02BE5"/>
    <w:rsid w:val="00F045D8"/>
    <w:rsid w:val="00F045FC"/>
    <w:rsid w:val="00F05308"/>
    <w:rsid w:val="00F056D2"/>
    <w:rsid w:val="00F05742"/>
    <w:rsid w:val="00F065F6"/>
    <w:rsid w:val="00F06AA5"/>
    <w:rsid w:val="00F0718E"/>
    <w:rsid w:val="00F0740A"/>
    <w:rsid w:val="00F079C3"/>
    <w:rsid w:val="00F07CFE"/>
    <w:rsid w:val="00F1008E"/>
    <w:rsid w:val="00F110D4"/>
    <w:rsid w:val="00F115B9"/>
    <w:rsid w:val="00F12552"/>
    <w:rsid w:val="00F13F21"/>
    <w:rsid w:val="00F148BB"/>
    <w:rsid w:val="00F154B9"/>
    <w:rsid w:val="00F156C5"/>
    <w:rsid w:val="00F17799"/>
    <w:rsid w:val="00F17A4F"/>
    <w:rsid w:val="00F2043B"/>
    <w:rsid w:val="00F221F3"/>
    <w:rsid w:val="00F22473"/>
    <w:rsid w:val="00F225C4"/>
    <w:rsid w:val="00F2369B"/>
    <w:rsid w:val="00F2425B"/>
    <w:rsid w:val="00F24522"/>
    <w:rsid w:val="00F24CB8"/>
    <w:rsid w:val="00F25F24"/>
    <w:rsid w:val="00F273B4"/>
    <w:rsid w:val="00F27DCA"/>
    <w:rsid w:val="00F30270"/>
    <w:rsid w:val="00F302B1"/>
    <w:rsid w:val="00F30314"/>
    <w:rsid w:val="00F30416"/>
    <w:rsid w:val="00F30679"/>
    <w:rsid w:val="00F320DF"/>
    <w:rsid w:val="00F3269C"/>
    <w:rsid w:val="00F345C1"/>
    <w:rsid w:val="00F352EE"/>
    <w:rsid w:val="00F35500"/>
    <w:rsid w:val="00F35A21"/>
    <w:rsid w:val="00F35A52"/>
    <w:rsid w:val="00F35A6F"/>
    <w:rsid w:val="00F36803"/>
    <w:rsid w:val="00F40648"/>
    <w:rsid w:val="00F411E4"/>
    <w:rsid w:val="00F417BA"/>
    <w:rsid w:val="00F421CF"/>
    <w:rsid w:val="00F42A1C"/>
    <w:rsid w:val="00F43E99"/>
    <w:rsid w:val="00F4411D"/>
    <w:rsid w:val="00F44373"/>
    <w:rsid w:val="00F446E4"/>
    <w:rsid w:val="00F4500A"/>
    <w:rsid w:val="00F4708D"/>
    <w:rsid w:val="00F471D8"/>
    <w:rsid w:val="00F47A7A"/>
    <w:rsid w:val="00F47AFC"/>
    <w:rsid w:val="00F5058D"/>
    <w:rsid w:val="00F50E6F"/>
    <w:rsid w:val="00F52A4F"/>
    <w:rsid w:val="00F531BF"/>
    <w:rsid w:val="00F53DDE"/>
    <w:rsid w:val="00F5413C"/>
    <w:rsid w:val="00F54E5F"/>
    <w:rsid w:val="00F554ED"/>
    <w:rsid w:val="00F5551C"/>
    <w:rsid w:val="00F55E1E"/>
    <w:rsid w:val="00F57112"/>
    <w:rsid w:val="00F57E30"/>
    <w:rsid w:val="00F57F9A"/>
    <w:rsid w:val="00F6080B"/>
    <w:rsid w:val="00F61607"/>
    <w:rsid w:val="00F61714"/>
    <w:rsid w:val="00F6293A"/>
    <w:rsid w:val="00F62D10"/>
    <w:rsid w:val="00F6342E"/>
    <w:rsid w:val="00F64945"/>
    <w:rsid w:val="00F64E1B"/>
    <w:rsid w:val="00F6527D"/>
    <w:rsid w:val="00F672E5"/>
    <w:rsid w:val="00F676F4"/>
    <w:rsid w:val="00F67B5E"/>
    <w:rsid w:val="00F67E52"/>
    <w:rsid w:val="00F70D29"/>
    <w:rsid w:val="00F72788"/>
    <w:rsid w:val="00F72ACB"/>
    <w:rsid w:val="00F73128"/>
    <w:rsid w:val="00F7320E"/>
    <w:rsid w:val="00F737A3"/>
    <w:rsid w:val="00F73EF6"/>
    <w:rsid w:val="00F7488F"/>
    <w:rsid w:val="00F75373"/>
    <w:rsid w:val="00F7580F"/>
    <w:rsid w:val="00F75A5C"/>
    <w:rsid w:val="00F75CC5"/>
    <w:rsid w:val="00F7645A"/>
    <w:rsid w:val="00F76E7B"/>
    <w:rsid w:val="00F77178"/>
    <w:rsid w:val="00F77C4A"/>
    <w:rsid w:val="00F80330"/>
    <w:rsid w:val="00F80551"/>
    <w:rsid w:val="00F808DF"/>
    <w:rsid w:val="00F80B05"/>
    <w:rsid w:val="00F80C74"/>
    <w:rsid w:val="00F810A9"/>
    <w:rsid w:val="00F81406"/>
    <w:rsid w:val="00F82506"/>
    <w:rsid w:val="00F832C2"/>
    <w:rsid w:val="00F84586"/>
    <w:rsid w:val="00F8533D"/>
    <w:rsid w:val="00F866CC"/>
    <w:rsid w:val="00F8716E"/>
    <w:rsid w:val="00F87823"/>
    <w:rsid w:val="00F90278"/>
    <w:rsid w:val="00F91AB1"/>
    <w:rsid w:val="00F92629"/>
    <w:rsid w:val="00F932F7"/>
    <w:rsid w:val="00F945E9"/>
    <w:rsid w:val="00F948FE"/>
    <w:rsid w:val="00F951CF"/>
    <w:rsid w:val="00F95316"/>
    <w:rsid w:val="00F95EFE"/>
    <w:rsid w:val="00F9607F"/>
    <w:rsid w:val="00F96184"/>
    <w:rsid w:val="00FA0473"/>
    <w:rsid w:val="00FA166D"/>
    <w:rsid w:val="00FA1DAF"/>
    <w:rsid w:val="00FA2A5F"/>
    <w:rsid w:val="00FA2CE5"/>
    <w:rsid w:val="00FA2F0A"/>
    <w:rsid w:val="00FA39C9"/>
    <w:rsid w:val="00FA3C38"/>
    <w:rsid w:val="00FA4510"/>
    <w:rsid w:val="00FA4529"/>
    <w:rsid w:val="00FA4DE0"/>
    <w:rsid w:val="00FA7501"/>
    <w:rsid w:val="00FB006F"/>
    <w:rsid w:val="00FB157A"/>
    <w:rsid w:val="00FB1633"/>
    <w:rsid w:val="00FB1F39"/>
    <w:rsid w:val="00FB2792"/>
    <w:rsid w:val="00FB2809"/>
    <w:rsid w:val="00FB2CB3"/>
    <w:rsid w:val="00FB39BE"/>
    <w:rsid w:val="00FB3EB8"/>
    <w:rsid w:val="00FB4034"/>
    <w:rsid w:val="00FB69AF"/>
    <w:rsid w:val="00FB6AEE"/>
    <w:rsid w:val="00FC0122"/>
    <w:rsid w:val="00FC018F"/>
    <w:rsid w:val="00FC04AA"/>
    <w:rsid w:val="00FC1046"/>
    <w:rsid w:val="00FC1AB9"/>
    <w:rsid w:val="00FC1BC4"/>
    <w:rsid w:val="00FC3DCD"/>
    <w:rsid w:val="00FC4237"/>
    <w:rsid w:val="00FC4F03"/>
    <w:rsid w:val="00FC5E50"/>
    <w:rsid w:val="00FC6048"/>
    <w:rsid w:val="00FC6D70"/>
    <w:rsid w:val="00FC73E1"/>
    <w:rsid w:val="00FD0CAE"/>
    <w:rsid w:val="00FD169C"/>
    <w:rsid w:val="00FD1C29"/>
    <w:rsid w:val="00FD282D"/>
    <w:rsid w:val="00FD3973"/>
    <w:rsid w:val="00FD4E41"/>
    <w:rsid w:val="00FD50AB"/>
    <w:rsid w:val="00FD6402"/>
    <w:rsid w:val="00FD6ABD"/>
    <w:rsid w:val="00FE080F"/>
    <w:rsid w:val="00FE0F0B"/>
    <w:rsid w:val="00FE117A"/>
    <w:rsid w:val="00FE15B4"/>
    <w:rsid w:val="00FE2A16"/>
    <w:rsid w:val="00FE30EA"/>
    <w:rsid w:val="00FE373C"/>
    <w:rsid w:val="00FE37C8"/>
    <w:rsid w:val="00FE4BE6"/>
    <w:rsid w:val="00FE4EBB"/>
    <w:rsid w:val="00FE547C"/>
    <w:rsid w:val="00FE744A"/>
    <w:rsid w:val="00FE7E8E"/>
    <w:rsid w:val="00FF03BB"/>
    <w:rsid w:val="00FF0BFE"/>
    <w:rsid w:val="00FF1171"/>
    <w:rsid w:val="00FF194D"/>
    <w:rsid w:val="00FF337A"/>
    <w:rsid w:val="00FF3CB7"/>
    <w:rsid w:val="00FF473E"/>
    <w:rsid w:val="00FF48F7"/>
    <w:rsid w:val="00FF516F"/>
    <w:rsid w:val="00FF64A8"/>
    <w:rsid w:val="00FF6510"/>
    <w:rsid w:val="00FF7AA4"/>
    <w:rsid w:val="0167FB85"/>
    <w:rsid w:val="028E48DC"/>
    <w:rsid w:val="02EAC74C"/>
    <w:rsid w:val="03715F54"/>
    <w:rsid w:val="03853314"/>
    <w:rsid w:val="03C96B4F"/>
    <w:rsid w:val="03FAE07C"/>
    <w:rsid w:val="048FB751"/>
    <w:rsid w:val="0496E70E"/>
    <w:rsid w:val="049C8AF7"/>
    <w:rsid w:val="052998C3"/>
    <w:rsid w:val="053A8B63"/>
    <w:rsid w:val="0563FF6E"/>
    <w:rsid w:val="05C018EB"/>
    <w:rsid w:val="05E56F8B"/>
    <w:rsid w:val="065DD60A"/>
    <w:rsid w:val="07F7EEFF"/>
    <w:rsid w:val="08027D79"/>
    <w:rsid w:val="0883B787"/>
    <w:rsid w:val="089E6059"/>
    <w:rsid w:val="08B92B5E"/>
    <w:rsid w:val="099E25A8"/>
    <w:rsid w:val="0ADBDDF0"/>
    <w:rsid w:val="0AE22221"/>
    <w:rsid w:val="0B1D56C9"/>
    <w:rsid w:val="0BB7D7FA"/>
    <w:rsid w:val="0C8F9D93"/>
    <w:rsid w:val="0D24CD9C"/>
    <w:rsid w:val="0D278ECB"/>
    <w:rsid w:val="0D404BAD"/>
    <w:rsid w:val="0D6EC01D"/>
    <w:rsid w:val="0DBD1D42"/>
    <w:rsid w:val="0F08CA13"/>
    <w:rsid w:val="0F12B92B"/>
    <w:rsid w:val="0F326EF0"/>
    <w:rsid w:val="0F7D5811"/>
    <w:rsid w:val="0FBA3EB5"/>
    <w:rsid w:val="1027398E"/>
    <w:rsid w:val="1041BF03"/>
    <w:rsid w:val="104D4041"/>
    <w:rsid w:val="10B52648"/>
    <w:rsid w:val="11C03E3A"/>
    <w:rsid w:val="11F60145"/>
    <w:rsid w:val="11F62883"/>
    <w:rsid w:val="12923013"/>
    <w:rsid w:val="12937C47"/>
    <w:rsid w:val="13D9D056"/>
    <w:rsid w:val="13E93B20"/>
    <w:rsid w:val="13F86A01"/>
    <w:rsid w:val="14237D2F"/>
    <w:rsid w:val="14F8433D"/>
    <w:rsid w:val="152B712B"/>
    <w:rsid w:val="15FB5BA4"/>
    <w:rsid w:val="164CA16F"/>
    <w:rsid w:val="167B5566"/>
    <w:rsid w:val="17E3843A"/>
    <w:rsid w:val="18B964A8"/>
    <w:rsid w:val="18E18A9F"/>
    <w:rsid w:val="19931F1C"/>
    <w:rsid w:val="19CA6853"/>
    <w:rsid w:val="19D44C96"/>
    <w:rsid w:val="19D7555F"/>
    <w:rsid w:val="1A4CB0E3"/>
    <w:rsid w:val="1AEAC57A"/>
    <w:rsid w:val="1B0A015E"/>
    <w:rsid w:val="1C0264E0"/>
    <w:rsid w:val="1C1BD37F"/>
    <w:rsid w:val="1C2489A1"/>
    <w:rsid w:val="1DFA9027"/>
    <w:rsid w:val="1E425A35"/>
    <w:rsid w:val="1EADFAED"/>
    <w:rsid w:val="1ECCECB9"/>
    <w:rsid w:val="1F5263B6"/>
    <w:rsid w:val="1F7794D7"/>
    <w:rsid w:val="206D9941"/>
    <w:rsid w:val="2072B232"/>
    <w:rsid w:val="20789B64"/>
    <w:rsid w:val="20903669"/>
    <w:rsid w:val="20AE49C2"/>
    <w:rsid w:val="21435AA3"/>
    <w:rsid w:val="21455764"/>
    <w:rsid w:val="2173BAC4"/>
    <w:rsid w:val="2191FE05"/>
    <w:rsid w:val="21A9CB87"/>
    <w:rsid w:val="21FA9AAE"/>
    <w:rsid w:val="22703CC5"/>
    <w:rsid w:val="22779AB1"/>
    <w:rsid w:val="2397BD33"/>
    <w:rsid w:val="248DCF5F"/>
    <w:rsid w:val="248E371A"/>
    <w:rsid w:val="24D7BB31"/>
    <w:rsid w:val="257CFB21"/>
    <w:rsid w:val="25C87A6E"/>
    <w:rsid w:val="268D9769"/>
    <w:rsid w:val="2712D9D6"/>
    <w:rsid w:val="27CA9BB0"/>
    <w:rsid w:val="27CF331F"/>
    <w:rsid w:val="27D1E8AF"/>
    <w:rsid w:val="28200F29"/>
    <w:rsid w:val="2850333A"/>
    <w:rsid w:val="28DBD942"/>
    <w:rsid w:val="2912049A"/>
    <w:rsid w:val="2A88A5FB"/>
    <w:rsid w:val="2B2524A1"/>
    <w:rsid w:val="2B50FCA5"/>
    <w:rsid w:val="2B5515A4"/>
    <w:rsid w:val="2B8CD52B"/>
    <w:rsid w:val="2C574768"/>
    <w:rsid w:val="2C8FA3FD"/>
    <w:rsid w:val="2CD0E6DE"/>
    <w:rsid w:val="2CF4B7D2"/>
    <w:rsid w:val="2D39A58C"/>
    <w:rsid w:val="2D49BEC5"/>
    <w:rsid w:val="2DAD7C10"/>
    <w:rsid w:val="2E538B6A"/>
    <w:rsid w:val="2E7F7F32"/>
    <w:rsid w:val="2F36003A"/>
    <w:rsid w:val="2F856EF3"/>
    <w:rsid w:val="2FCDF3A5"/>
    <w:rsid w:val="2FEEDA0C"/>
    <w:rsid w:val="302B8FDB"/>
    <w:rsid w:val="308DF652"/>
    <w:rsid w:val="311D4AF7"/>
    <w:rsid w:val="3136E7C3"/>
    <w:rsid w:val="317B58EC"/>
    <w:rsid w:val="31A3A8FB"/>
    <w:rsid w:val="3202154A"/>
    <w:rsid w:val="32182F0A"/>
    <w:rsid w:val="32681DB7"/>
    <w:rsid w:val="326CBC77"/>
    <w:rsid w:val="326EA76A"/>
    <w:rsid w:val="328A651B"/>
    <w:rsid w:val="32D00B29"/>
    <w:rsid w:val="33E828F8"/>
    <w:rsid w:val="344DAA2F"/>
    <w:rsid w:val="35C10ACE"/>
    <w:rsid w:val="363231E0"/>
    <w:rsid w:val="36676B68"/>
    <w:rsid w:val="366D55BC"/>
    <w:rsid w:val="368B67FA"/>
    <w:rsid w:val="3699FAAB"/>
    <w:rsid w:val="3756C30D"/>
    <w:rsid w:val="37EE28E5"/>
    <w:rsid w:val="38D0ED89"/>
    <w:rsid w:val="38EDCB1E"/>
    <w:rsid w:val="38F3B050"/>
    <w:rsid w:val="398F7D24"/>
    <w:rsid w:val="39B0FA09"/>
    <w:rsid w:val="3A01C0FF"/>
    <w:rsid w:val="3A2C8C58"/>
    <w:rsid w:val="3B881F2C"/>
    <w:rsid w:val="3BBE10EB"/>
    <w:rsid w:val="3D189BB1"/>
    <w:rsid w:val="3D94EE5A"/>
    <w:rsid w:val="3DF5DE86"/>
    <w:rsid w:val="3E5B54A4"/>
    <w:rsid w:val="3ED5F551"/>
    <w:rsid w:val="3ED934D7"/>
    <w:rsid w:val="3F7AC9B2"/>
    <w:rsid w:val="3FBE7D50"/>
    <w:rsid w:val="401268C1"/>
    <w:rsid w:val="4065810F"/>
    <w:rsid w:val="40774767"/>
    <w:rsid w:val="40DA0845"/>
    <w:rsid w:val="40DF01BC"/>
    <w:rsid w:val="41D97F40"/>
    <w:rsid w:val="42082DAB"/>
    <w:rsid w:val="4375CE53"/>
    <w:rsid w:val="44A5B12B"/>
    <w:rsid w:val="44B8FF83"/>
    <w:rsid w:val="44D21B1D"/>
    <w:rsid w:val="45BEF5E3"/>
    <w:rsid w:val="45C80A4F"/>
    <w:rsid w:val="45DAA781"/>
    <w:rsid w:val="45E24818"/>
    <w:rsid w:val="460CCE6D"/>
    <w:rsid w:val="47B10B26"/>
    <w:rsid w:val="489E6536"/>
    <w:rsid w:val="48F44AB3"/>
    <w:rsid w:val="49FF956A"/>
    <w:rsid w:val="4A08527D"/>
    <w:rsid w:val="4A33B403"/>
    <w:rsid w:val="4A786968"/>
    <w:rsid w:val="4A937C3A"/>
    <w:rsid w:val="4A9D7EA4"/>
    <w:rsid w:val="4B1DD843"/>
    <w:rsid w:val="4B52DEEA"/>
    <w:rsid w:val="4C2CAEFF"/>
    <w:rsid w:val="4E0A306F"/>
    <w:rsid w:val="4E36D36E"/>
    <w:rsid w:val="4E3E3608"/>
    <w:rsid w:val="4ECEC954"/>
    <w:rsid w:val="4F1B15F5"/>
    <w:rsid w:val="4FD52A2C"/>
    <w:rsid w:val="4FDCEF8F"/>
    <w:rsid w:val="508BCCA6"/>
    <w:rsid w:val="508CEF8C"/>
    <w:rsid w:val="509ED2A1"/>
    <w:rsid w:val="50AD9E24"/>
    <w:rsid w:val="510DAD36"/>
    <w:rsid w:val="516FDEDE"/>
    <w:rsid w:val="521C1914"/>
    <w:rsid w:val="526E1864"/>
    <w:rsid w:val="5409C9D8"/>
    <w:rsid w:val="540FF0F7"/>
    <w:rsid w:val="543CE4A1"/>
    <w:rsid w:val="5458D67C"/>
    <w:rsid w:val="557D91DF"/>
    <w:rsid w:val="55A86ED9"/>
    <w:rsid w:val="55B59971"/>
    <w:rsid w:val="56638688"/>
    <w:rsid w:val="568C132E"/>
    <w:rsid w:val="56C05F8E"/>
    <w:rsid w:val="56E13D9E"/>
    <w:rsid w:val="56E3E383"/>
    <w:rsid w:val="56F5A042"/>
    <w:rsid w:val="57AB1CDB"/>
    <w:rsid w:val="5833DD98"/>
    <w:rsid w:val="58731BE4"/>
    <w:rsid w:val="58A5A3B1"/>
    <w:rsid w:val="58F27AB9"/>
    <w:rsid w:val="58F8FD64"/>
    <w:rsid w:val="591D8217"/>
    <w:rsid w:val="5941F51E"/>
    <w:rsid w:val="5A310195"/>
    <w:rsid w:val="5A93DB3D"/>
    <w:rsid w:val="5BE18DFD"/>
    <w:rsid w:val="5C3E37F8"/>
    <w:rsid w:val="5D3B08B8"/>
    <w:rsid w:val="5DEA5528"/>
    <w:rsid w:val="5E4543BB"/>
    <w:rsid w:val="5F1B7466"/>
    <w:rsid w:val="5F5B495F"/>
    <w:rsid w:val="5F92D35F"/>
    <w:rsid w:val="60F8AE77"/>
    <w:rsid w:val="61872FA3"/>
    <w:rsid w:val="6231AA15"/>
    <w:rsid w:val="626052DC"/>
    <w:rsid w:val="6286BC0B"/>
    <w:rsid w:val="62942924"/>
    <w:rsid w:val="62CA26D7"/>
    <w:rsid w:val="632F3AAC"/>
    <w:rsid w:val="6331465B"/>
    <w:rsid w:val="6367FDE6"/>
    <w:rsid w:val="644ACFC6"/>
    <w:rsid w:val="647BAA0C"/>
    <w:rsid w:val="6543937D"/>
    <w:rsid w:val="6591C908"/>
    <w:rsid w:val="65D76EB8"/>
    <w:rsid w:val="65FE68DE"/>
    <w:rsid w:val="671F6243"/>
    <w:rsid w:val="67D2374C"/>
    <w:rsid w:val="67FC88CE"/>
    <w:rsid w:val="683B5C81"/>
    <w:rsid w:val="686901A9"/>
    <w:rsid w:val="690C52AD"/>
    <w:rsid w:val="6934173A"/>
    <w:rsid w:val="6BBD8254"/>
    <w:rsid w:val="6C0264D7"/>
    <w:rsid w:val="6C1C6685"/>
    <w:rsid w:val="6CC81127"/>
    <w:rsid w:val="6CD1E11C"/>
    <w:rsid w:val="6DD5282E"/>
    <w:rsid w:val="6E2FD238"/>
    <w:rsid w:val="6E3ABFAE"/>
    <w:rsid w:val="6F0C7FF3"/>
    <w:rsid w:val="6F8F4FAC"/>
    <w:rsid w:val="6FE35A80"/>
    <w:rsid w:val="7018AE4C"/>
    <w:rsid w:val="71452A30"/>
    <w:rsid w:val="71B646CC"/>
    <w:rsid w:val="71EE8D3E"/>
    <w:rsid w:val="724C23C7"/>
    <w:rsid w:val="726CBC1E"/>
    <w:rsid w:val="72B4828F"/>
    <w:rsid w:val="72D39E95"/>
    <w:rsid w:val="72E69F78"/>
    <w:rsid w:val="733E668B"/>
    <w:rsid w:val="756492B4"/>
    <w:rsid w:val="757B5238"/>
    <w:rsid w:val="764F4F9A"/>
    <w:rsid w:val="76C62829"/>
    <w:rsid w:val="77434003"/>
    <w:rsid w:val="78A3031A"/>
    <w:rsid w:val="7903415D"/>
    <w:rsid w:val="7973B1B4"/>
    <w:rsid w:val="79D7CDE3"/>
    <w:rsid w:val="79EC9231"/>
    <w:rsid w:val="7A582D52"/>
    <w:rsid w:val="7A7490AA"/>
    <w:rsid w:val="7AC44E95"/>
    <w:rsid w:val="7AE4B3BF"/>
    <w:rsid w:val="7B11EA4A"/>
    <w:rsid w:val="7B3FD024"/>
    <w:rsid w:val="7B50164C"/>
    <w:rsid w:val="7D2CC5D7"/>
    <w:rsid w:val="7DFDA60F"/>
    <w:rsid w:val="7DFEF388"/>
    <w:rsid w:val="7E102A1E"/>
    <w:rsid w:val="7E9CFCA9"/>
    <w:rsid w:val="7EFB3BBE"/>
    <w:rsid w:val="7F2A9143"/>
    <w:rsid w:val="7F62C1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5D1D6"/>
  <w15:docId w15:val="{A767D929-01FD-4E77-B506-25CE4DC1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CB8"/>
    <w:pPr>
      <w:ind w:left="720"/>
      <w:contextualSpacing/>
    </w:pPr>
  </w:style>
  <w:style w:type="paragraph" w:styleId="Header">
    <w:name w:val="header"/>
    <w:basedOn w:val="Normal"/>
    <w:link w:val="HeaderChar"/>
    <w:uiPriority w:val="99"/>
    <w:rsid w:val="00B16D19"/>
    <w:pPr>
      <w:tabs>
        <w:tab w:val="center" w:pos="4703"/>
        <w:tab w:val="right" w:pos="9406"/>
      </w:tabs>
      <w:spacing w:after="0" w:line="240" w:lineRule="auto"/>
    </w:pPr>
    <w:rPr>
      <w:sz w:val="20"/>
      <w:szCs w:val="20"/>
      <w:lang w:eastAsia="ro-RO"/>
    </w:rPr>
  </w:style>
  <w:style w:type="character" w:customStyle="1" w:styleId="HeaderChar">
    <w:name w:val="Header Char"/>
    <w:link w:val="Header"/>
    <w:uiPriority w:val="99"/>
    <w:locked/>
    <w:rsid w:val="00B16D19"/>
    <w:rPr>
      <w:rFonts w:cs="Times New Roman"/>
    </w:rPr>
  </w:style>
  <w:style w:type="paragraph" w:styleId="Footer">
    <w:name w:val="footer"/>
    <w:basedOn w:val="Normal"/>
    <w:link w:val="FooterChar"/>
    <w:uiPriority w:val="99"/>
    <w:rsid w:val="00B16D19"/>
    <w:pPr>
      <w:tabs>
        <w:tab w:val="center" w:pos="4703"/>
        <w:tab w:val="right" w:pos="9406"/>
      </w:tabs>
      <w:spacing w:after="0" w:line="240" w:lineRule="auto"/>
    </w:pPr>
    <w:rPr>
      <w:sz w:val="20"/>
      <w:szCs w:val="20"/>
      <w:lang w:eastAsia="ro-RO"/>
    </w:rPr>
  </w:style>
  <w:style w:type="character" w:customStyle="1" w:styleId="FooterChar">
    <w:name w:val="Footer Char"/>
    <w:link w:val="Footer"/>
    <w:uiPriority w:val="99"/>
    <w:locked/>
    <w:rsid w:val="00B16D19"/>
    <w:rPr>
      <w:rFonts w:cs="Times New Roman"/>
    </w:rPr>
  </w:style>
  <w:style w:type="table" w:styleId="TableGrid">
    <w:name w:val="Table Grid"/>
    <w:basedOn w:val="TableNormal"/>
    <w:uiPriority w:val="99"/>
    <w:rsid w:val="00983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674C9A"/>
    <w:pPr>
      <w:spacing w:after="0" w:line="240" w:lineRule="auto"/>
      <w:ind w:left="720"/>
    </w:pPr>
  </w:style>
  <w:style w:type="character" w:styleId="Emphasis">
    <w:name w:val="Emphasis"/>
    <w:uiPriority w:val="99"/>
    <w:qFormat/>
    <w:locked/>
    <w:rsid w:val="00674C9A"/>
    <w:rPr>
      <w:rFonts w:cs="Times New Roman"/>
      <w:i/>
    </w:rPr>
  </w:style>
  <w:style w:type="character" w:customStyle="1" w:styleId="hps">
    <w:name w:val="hps"/>
    <w:uiPriority w:val="99"/>
    <w:rsid w:val="00E248E9"/>
  </w:style>
  <w:style w:type="character" w:customStyle="1" w:styleId="atn">
    <w:name w:val="atn"/>
    <w:uiPriority w:val="99"/>
    <w:rsid w:val="00B10583"/>
  </w:style>
  <w:style w:type="paragraph" w:styleId="BodyText">
    <w:name w:val="Body Text"/>
    <w:basedOn w:val="Normal"/>
    <w:link w:val="BodyTextChar"/>
    <w:uiPriority w:val="99"/>
    <w:rsid w:val="008438D3"/>
    <w:pPr>
      <w:spacing w:after="0" w:line="240" w:lineRule="auto"/>
      <w:jc w:val="both"/>
    </w:pPr>
    <w:rPr>
      <w:rFonts w:ascii="Times New Roman" w:hAnsi="Times New Roman"/>
      <w:sz w:val="24"/>
      <w:szCs w:val="20"/>
      <w:lang w:val="en-GB" w:eastAsia="ro-RO"/>
    </w:rPr>
  </w:style>
  <w:style w:type="character" w:customStyle="1" w:styleId="BodyTextChar">
    <w:name w:val="Body Text Char"/>
    <w:link w:val="BodyText"/>
    <w:uiPriority w:val="99"/>
    <w:locked/>
    <w:rsid w:val="008438D3"/>
    <w:rPr>
      <w:rFonts w:ascii="Times New Roman" w:hAnsi="Times New Roman" w:cs="Times New Roman"/>
      <w:sz w:val="24"/>
      <w:lang w:val="en-GB"/>
    </w:rPr>
  </w:style>
  <w:style w:type="character" w:customStyle="1" w:styleId="alineat1">
    <w:name w:val="alineat1"/>
    <w:uiPriority w:val="99"/>
    <w:rsid w:val="008438D3"/>
    <w:rPr>
      <w:b/>
      <w:color w:val="000000"/>
    </w:rPr>
  </w:style>
  <w:style w:type="character" w:customStyle="1" w:styleId="punct1">
    <w:name w:val="punct1"/>
    <w:uiPriority w:val="99"/>
    <w:rsid w:val="008438D3"/>
    <w:rPr>
      <w:b/>
      <w:color w:val="000000"/>
    </w:rPr>
  </w:style>
  <w:style w:type="paragraph" w:customStyle="1" w:styleId="Default">
    <w:name w:val="Default"/>
    <w:rsid w:val="0022768F"/>
    <w:pPr>
      <w:autoSpaceDE w:val="0"/>
      <w:autoSpaceDN w:val="0"/>
      <w:adjustRightInd w:val="0"/>
    </w:pPr>
    <w:rPr>
      <w:rFonts w:cs="Calibri"/>
      <w:color w:val="000000"/>
      <w:sz w:val="24"/>
      <w:szCs w:val="24"/>
    </w:rPr>
  </w:style>
  <w:style w:type="paragraph" w:customStyle="1" w:styleId="msonormalcxspmiddle">
    <w:name w:val="msonormalcxspmiddle"/>
    <w:basedOn w:val="Normal"/>
    <w:rsid w:val="000C5827"/>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9A2416"/>
    <w:rPr>
      <w:rFonts w:cs="Times New Roman"/>
      <w:color w:val="0000FF"/>
      <w:u w:val="single"/>
    </w:rPr>
  </w:style>
  <w:style w:type="character" w:customStyle="1" w:styleId="articol1">
    <w:name w:val="articol1"/>
    <w:uiPriority w:val="99"/>
    <w:rsid w:val="00870F0A"/>
    <w:rPr>
      <w:b/>
      <w:color w:val="009500"/>
    </w:rPr>
  </w:style>
  <w:style w:type="character" w:customStyle="1" w:styleId="capitol1">
    <w:name w:val="capitol1"/>
    <w:uiPriority w:val="99"/>
    <w:rsid w:val="00870F0A"/>
    <w:rPr>
      <w:b/>
      <w:color w:val="950095"/>
    </w:rPr>
  </w:style>
  <w:style w:type="character" w:customStyle="1" w:styleId="CharChar1">
    <w:name w:val="Char Char1"/>
    <w:uiPriority w:val="99"/>
    <w:rsid w:val="009A2CAF"/>
    <w:rPr>
      <w:sz w:val="24"/>
      <w:lang w:val="en-GB" w:eastAsia="en-US"/>
    </w:rPr>
  </w:style>
  <w:style w:type="character" w:styleId="CommentReference">
    <w:name w:val="annotation reference"/>
    <w:uiPriority w:val="99"/>
    <w:semiHidden/>
    <w:rsid w:val="00EA2D59"/>
    <w:rPr>
      <w:rFonts w:cs="Times New Roman"/>
      <w:sz w:val="16"/>
    </w:rPr>
  </w:style>
  <w:style w:type="paragraph" w:styleId="CommentText">
    <w:name w:val="annotation text"/>
    <w:basedOn w:val="Normal"/>
    <w:link w:val="CommentTextChar"/>
    <w:uiPriority w:val="99"/>
    <w:semiHidden/>
    <w:rsid w:val="00EA2D59"/>
    <w:pPr>
      <w:spacing w:after="0" w:line="240" w:lineRule="auto"/>
    </w:pPr>
    <w:rPr>
      <w:rFonts w:ascii="Times New Roman" w:eastAsia="Times New Roman" w:hAnsi="Times New Roman"/>
      <w:sz w:val="20"/>
      <w:szCs w:val="20"/>
      <w:lang w:eastAsia="es-ES"/>
    </w:rPr>
  </w:style>
  <w:style w:type="character" w:customStyle="1" w:styleId="CommentTextChar">
    <w:name w:val="Comment Text Char"/>
    <w:link w:val="CommentText"/>
    <w:uiPriority w:val="99"/>
    <w:semiHidden/>
    <w:locked/>
    <w:rsid w:val="00EA2D59"/>
    <w:rPr>
      <w:rFonts w:ascii="Times New Roman" w:hAnsi="Times New Roman" w:cs="Times New Roman"/>
      <w:lang w:eastAsia="es-ES"/>
    </w:rPr>
  </w:style>
  <w:style w:type="paragraph" w:styleId="BalloonText">
    <w:name w:val="Balloon Text"/>
    <w:basedOn w:val="Normal"/>
    <w:link w:val="BalloonTextChar"/>
    <w:uiPriority w:val="99"/>
    <w:semiHidden/>
    <w:rsid w:val="00EA2D5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EA2D59"/>
    <w:rPr>
      <w:rFonts w:ascii="Tahoma" w:hAnsi="Tahoma" w:cs="Times New Roman"/>
      <w:sz w:val="16"/>
      <w:lang w:val="en-US" w:eastAsia="en-US"/>
    </w:rPr>
  </w:style>
  <w:style w:type="paragraph" w:customStyle="1" w:styleId="msonormalcxspmiddlecxspmiddle">
    <w:name w:val="msonormalcxspmiddlecxspmiddle"/>
    <w:basedOn w:val="Normal"/>
    <w:uiPriority w:val="99"/>
    <w:rsid w:val="0015238E"/>
    <w:pPr>
      <w:spacing w:before="100" w:beforeAutospacing="1" w:after="100" w:afterAutospacing="1" w:line="240" w:lineRule="auto"/>
    </w:pPr>
    <w:rPr>
      <w:rFonts w:ascii="Times New Roman" w:eastAsia="Times New Roman" w:hAnsi="Times New Roman"/>
      <w:sz w:val="24"/>
      <w:szCs w:val="24"/>
    </w:rPr>
  </w:style>
  <w:style w:type="character" w:customStyle="1" w:styleId="l5def3">
    <w:name w:val="l5def3"/>
    <w:rsid w:val="00355FA3"/>
    <w:rPr>
      <w:rFonts w:ascii="Arial" w:hAnsi="Arial" w:cs="Arial"/>
      <w:color w:val="000000"/>
      <w:sz w:val="26"/>
      <w:szCs w:val="26"/>
    </w:rPr>
  </w:style>
  <w:style w:type="character" w:customStyle="1" w:styleId="l5def4">
    <w:name w:val="l5def4"/>
    <w:rsid w:val="00942D08"/>
    <w:rPr>
      <w:rFonts w:ascii="Arial" w:hAnsi="Arial" w:cs="Arial"/>
      <w:color w:val="000000"/>
      <w:sz w:val="26"/>
      <w:szCs w:val="26"/>
    </w:rPr>
  </w:style>
  <w:style w:type="character" w:customStyle="1" w:styleId="l5def5">
    <w:name w:val="l5def5"/>
    <w:uiPriority w:val="99"/>
    <w:rsid w:val="00942D08"/>
    <w:rPr>
      <w:rFonts w:ascii="Arial" w:hAnsi="Arial" w:cs="Arial"/>
      <w:color w:val="000000"/>
      <w:sz w:val="26"/>
      <w:szCs w:val="26"/>
    </w:rPr>
  </w:style>
  <w:style w:type="character" w:customStyle="1" w:styleId="l5def2">
    <w:name w:val="l5def2"/>
    <w:rsid w:val="00F156C5"/>
    <w:rPr>
      <w:rFonts w:ascii="Arial" w:hAnsi="Arial" w:cs="Arial" w:hint="default"/>
      <w:color w:val="000000"/>
      <w:sz w:val="26"/>
      <w:szCs w:val="26"/>
    </w:rPr>
  </w:style>
  <w:style w:type="character" w:customStyle="1" w:styleId="l5tlu1">
    <w:name w:val="l5tlu1"/>
    <w:rsid w:val="00F156C5"/>
    <w:rPr>
      <w:b/>
      <w:bCs/>
      <w:color w:val="000000"/>
      <w:sz w:val="32"/>
      <w:szCs w:val="32"/>
    </w:rPr>
  </w:style>
  <w:style w:type="character" w:customStyle="1" w:styleId="l5def1">
    <w:name w:val="l5def1"/>
    <w:rsid w:val="00987A15"/>
    <w:rPr>
      <w:rFonts w:ascii="Arial" w:hAnsi="Arial" w:cs="Arial" w:hint="default"/>
      <w:color w:val="000000"/>
      <w:sz w:val="26"/>
      <w:szCs w:val="26"/>
    </w:rPr>
  </w:style>
  <w:style w:type="character" w:customStyle="1" w:styleId="apple-converted-space">
    <w:name w:val="apple-converted-space"/>
    <w:rsid w:val="00485216"/>
  </w:style>
  <w:style w:type="character" w:styleId="Strong">
    <w:name w:val="Strong"/>
    <w:uiPriority w:val="22"/>
    <w:qFormat/>
    <w:locked/>
    <w:rsid w:val="00485216"/>
    <w:rPr>
      <w:b/>
      <w:bCs/>
    </w:rPr>
  </w:style>
  <w:style w:type="paragraph" w:customStyle="1" w:styleId="al">
    <w:name w:val="a_l"/>
    <w:basedOn w:val="Normal"/>
    <w:rsid w:val="0022154F"/>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1B5A0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B5A0D"/>
    <w:rPr>
      <w:rFonts w:eastAsiaTheme="minorHAnsi" w:cstheme="minorBidi"/>
      <w:sz w:val="22"/>
      <w:szCs w:val="21"/>
    </w:rPr>
  </w:style>
  <w:style w:type="paragraph" w:styleId="Revision">
    <w:name w:val="Revision"/>
    <w:hidden/>
    <w:uiPriority w:val="99"/>
    <w:semiHidden/>
    <w:rsid w:val="00CA20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43456">
      <w:marLeft w:val="0"/>
      <w:marRight w:val="0"/>
      <w:marTop w:val="0"/>
      <w:marBottom w:val="0"/>
      <w:divBdr>
        <w:top w:val="none" w:sz="0" w:space="0" w:color="auto"/>
        <w:left w:val="none" w:sz="0" w:space="0" w:color="auto"/>
        <w:bottom w:val="none" w:sz="0" w:space="0" w:color="auto"/>
        <w:right w:val="none" w:sz="0" w:space="0" w:color="auto"/>
      </w:divBdr>
    </w:div>
    <w:div w:id="357043463">
      <w:marLeft w:val="0"/>
      <w:marRight w:val="0"/>
      <w:marTop w:val="0"/>
      <w:marBottom w:val="0"/>
      <w:divBdr>
        <w:top w:val="none" w:sz="0" w:space="0" w:color="auto"/>
        <w:left w:val="none" w:sz="0" w:space="0" w:color="auto"/>
        <w:bottom w:val="none" w:sz="0" w:space="0" w:color="auto"/>
        <w:right w:val="none" w:sz="0" w:space="0" w:color="auto"/>
      </w:divBdr>
    </w:div>
    <w:div w:id="357043465">
      <w:marLeft w:val="0"/>
      <w:marRight w:val="0"/>
      <w:marTop w:val="0"/>
      <w:marBottom w:val="0"/>
      <w:divBdr>
        <w:top w:val="none" w:sz="0" w:space="0" w:color="auto"/>
        <w:left w:val="none" w:sz="0" w:space="0" w:color="auto"/>
        <w:bottom w:val="none" w:sz="0" w:space="0" w:color="auto"/>
        <w:right w:val="none" w:sz="0" w:space="0" w:color="auto"/>
      </w:divBdr>
    </w:div>
    <w:div w:id="357043471">
      <w:marLeft w:val="0"/>
      <w:marRight w:val="0"/>
      <w:marTop w:val="0"/>
      <w:marBottom w:val="0"/>
      <w:divBdr>
        <w:top w:val="none" w:sz="0" w:space="0" w:color="auto"/>
        <w:left w:val="none" w:sz="0" w:space="0" w:color="auto"/>
        <w:bottom w:val="none" w:sz="0" w:space="0" w:color="auto"/>
        <w:right w:val="none" w:sz="0" w:space="0" w:color="auto"/>
      </w:divBdr>
    </w:div>
    <w:div w:id="357043518">
      <w:marLeft w:val="0"/>
      <w:marRight w:val="0"/>
      <w:marTop w:val="0"/>
      <w:marBottom w:val="0"/>
      <w:divBdr>
        <w:top w:val="none" w:sz="0" w:space="0" w:color="auto"/>
        <w:left w:val="none" w:sz="0" w:space="0" w:color="auto"/>
        <w:bottom w:val="none" w:sz="0" w:space="0" w:color="auto"/>
        <w:right w:val="none" w:sz="0" w:space="0" w:color="auto"/>
      </w:divBdr>
      <w:divsChild>
        <w:div w:id="357043506">
          <w:marLeft w:val="0"/>
          <w:marRight w:val="0"/>
          <w:marTop w:val="0"/>
          <w:marBottom w:val="0"/>
          <w:divBdr>
            <w:top w:val="none" w:sz="0" w:space="0" w:color="auto"/>
            <w:left w:val="none" w:sz="0" w:space="0" w:color="auto"/>
            <w:bottom w:val="none" w:sz="0" w:space="0" w:color="auto"/>
            <w:right w:val="none" w:sz="0" w:space="0" w:color="auto"/>
          </w:divBdr>
          <w:divsChild>
            <w:div w:id="357043507">
              <w:marLeft w:val="0"/>
              <w:marRight w:val="0"/>
              <w:marTop w:val="0"/>
              <w:marBottom w:val="0"/>
              <w:divBdr>
                <w:top w:val="none" w:sz="0" w:space="0" w:color="auto"/>
                <w:left w:val="none" w:sz="0" w:space="0" w:color="auto"/>
                <w:bottom w:val="none" w:sz="0" w:space="0" w:color="auto"/>
                <w:right w:val="none" w:sz="0" w:space="0" w:color="auto"/>
              </w:divBdr>
              <w:divsChild>
                <w:div w:id="357043531">
                  <w:marLeft w:val="0"/>
                  <w:marRight w:val="0"/>
                  <w:marTop w:val="0"/>
                  <w:marBottom w:val="0"/>
                  <w:divBdr>
                    <w:top w:val="none" w:sz="0" w:space="0" w:color="auto"/>
                    <w:left w:val="none" w:sz="0" w:space="0" w:color="auto"/>
                    <w:bottom w:val="none" w:sz="0" w:space="0" w:color="auto"/>
                    <w:right w:val="none" w:sz="0" w:space="0" w:color="auto"/>
                  </w:divBdr>
                  <w:divsChild>
                    <w:div w:id="357043550">
                      <w:marLeft w:val="0"/>
                      <w:marRight w:val="0"/>
                      <w:marTop w:val="0"/>
                      <w:marBottom w:val="0"/>
                      <w:divBdr>
                        <w:top w:val="none" w:sz="0" w:space="0" w:color="auto"/>
                        <w:left w:val="none" w:sz="0" w:space="0" w:color="auto"/>
                        <w:bottom w:val="none" w:sz="0" w:space="0" w:color="auto"/>
                        <w:right w:val="none" w:sz="0" w:space="0" w:color="auto"/>
                      </w:divBdr>
                      <w:divsChild>
                        <w:div w:id="357043510">
                          <w:marLeft w:val="0"/>
                          <w:marRight w:val="0"/>
                          <w:marTop w:val="0"/>
                          <w:marBottom w:val="0"/>
                          <w:divBdr>
                            <w:top w:val="none" w:sz="0" w:space="0" w:color="auto"/>
                            <w:left w:val="none" w:sz="0" w:space="0" w:color="auto"/>
                            <w:bottom w:val="none" w:sz="0" w:space="0" w:color="auto"/>
                            <w:right w:val="none" w:sz="0" w:space="0" w:color="auto"/>
                          </w:divBdr>
                          <w:divsChild>
                            <w:div w:id="357043569">
                              <w:marLeft w:val="0"/>
                              <w:marRight w:val="0"/>
                              <w:marTop w:val="0"/>
                              <w:marBottom w:val="0"/>
                              <w:divBdr>
                                <w:top w:val="none" w:sz="0" w:space="0" w:color="auto"/>
                                <w:left w:val="none" w:sz="0" w:space="0" w:color="auto"/>
                                <w:bottom w:val="none" w:sz="0" w:space="0" w:color="auto"/>
                                <w:right w:val="none" w:sz="0" w:space="0" w:color="auto"/>
                              </w:divBdr>
                              <w:divsChild>
                                <w:div w:id="357043570">
                                  <w:marLeft w:val="0"/>
                                  <w:marRight w:val="0"/>
                                  <w:marTop w:val="0"/>
                                  <w:marBottom w:val="0"/>
                                  <w:divBdr>
                                    <w:top w:val="none" w:sz="0" w:space="0" w:color="auto"/>
                                    <w:left w:val="none" w:sz="0" w:space="0" w:color="auto"/>
                                    <w:bottom w:val="none" w:sz="0" w:space="0" w:color="auto"/>
                                    <w:right w:val="none" w:sz="0" w:space="0" w:color="auto"/>
                                  </w:divBdr>
                                  <w:divsChild>
                                    <w:div w:id="357043552">
                                      <w:marLeft w:val="60"/>
                                      <w:marRight w:val="0"/>
                                      <w:marTop w:val="0"/>
                                      <w:marBottom w:val="0"/>
                                      <w:divBdr>
                                        <w:top w:val="none" w:sz="0" w:space="0" w:color="auto"/>
                                        <w:left w:val="none" w:sz="0" w:space="0" w:color="auto"/>
                                        <w:bottom w:val="none" w:sz="0" w:space="0" w:color="auto"/>
                                        <w:right w:val="none" w:sz="0" w:space="0" w:color="auto"/>
                                      </w:divBdr>
                                      <w:divsChild>
                                        <w:div w:id="357043528">
                                          <w:marLeft w:val="0"/>
                                          <w:marRight w:val="0"/>
                                          <w:marTop w:val="0"/>
                                          <w:marBottom w:val="0"/>
                                          <w:divBdr>
                                            <w:top w:val="none" w:sz="0" w:space="0" w:color="auto"/>
                                            <w:left w:val="none" w:sz="0" w:space="0" w:color="auto"/>
                                            <w:bottom w:val="none" w:sz="0" w:space="0" w:color="auto"/>
                                            <w:right w:val="none" w:sz="0" w:space="0" w:color="auto"/>
                                          </w:divBdr>
                                          <w:divsChild>
                                            <w:div w:id="357043582">
                                              <w:marLeft w:val="0"/>
                                              <w:marRight w:val="0"/>
                                              <w:marTop w:val="0"/>
                                              <w:marBottom w:val="120"/>
                                              <w:divBdr>
                                                <w:top w:val="single" w:sz="6" w:space="0" w:color="F5F5F5"/>
                                                <w:left w:val="single" w:sz="6" w:space="0" w:color="F5F5F5"/>
                                                <w:bottom w:val="single" w:sz="6" w:space="0" w:color="F5F5F5"/>
                                                <w:right w:val="single" w:sz="6" w:space="0" w:color="F5F5F5"/>
                                              </w:divBdr>
                                              <w:divsChild>
                                                <w:div w:id="357043543">
                                                  <w:marLeft w:val="0"/>
                                                  <w:marRight w:val="0"/>
                                                  <w:marTop w:val="0"/>
                                                  <w:marBottom w:val="0"/>
                                                  <w:divBdr>
                                                    <w:top w:val="none" w:sz="0" w:space="0" w:color="auto"/>
                                                    <w:left w:val="none" w:sz="0" w:space="0" w:color="auto"/>
                                                    <w:bottom w:val="none" w:sz="0" w:space="0" w:color="auto"/>
                                                    <w:right w:val="none" w:sz="0" w:space="0" w:color="auto"/>
                                                  </w:divBdr>
                                                  <w:divsChild>
                                                    <w:div w:id="3570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043532">
      <w:marLeft w:val="0"/>
      <w:marRight w:val="0"/>
      <w:marTop w:val="0"/>
      <w:marBottom w:val="0"/>
      <w:divBdr>
        <w:top w:val="none" w:sz="0" w:space="0" w:color="auto"/>
        <w:left w:val="none" w:sz="0" w:space="0" w:color="auto"/>
        <w:bottom w:val="none" w:sz="0" w:space="0" w:color="auto"/>
        <w:right w:val="none" w:sz="0" w:space="0" w:color="auto"/>
      </w:divBdr>
    </w:div>
    <w:div w:id="357043545">
      <w:marLeft w:val="0"/>
      <w:marRight w:val="0"/>
      <w:marTop w:val="0"/>
      <w:marBottom w:val="0"/>
      <w:divBdr>
        <w:top w:val="none" w:sz="0" w:space="0" w:color="auto"/>
        <w:left w:val="none" w:sz="0" w:space="0" w:color="auto"/>
        <w:bottom w:val="none" w:sz="0" w:space="0" w:color="auto"/>
        <w:right w:val="none" w:sz="0" w:space="0" w:color="auto"/>
      </w:divBdr>
      <w:divsChild>
        <w:div w:id="357043496">
          <w:marLeft w:val="0"/>
          <w:marRight w:val="0"/>
          <w:marTop w:val="0"/>
          <w:marBottom w:val="0"/>
          <w:divBdr>
            <w:top w:val="none" w:sz="0" w:space="0" w:color="auto"/>
            <w:left w:val="none" w:sz="0" w:space="0" w:color="auto"/>
            <w:bottom w:val="none" w:sz="0" w:space="0" w:color="auto"/>
            <w:right w:val="none" w:sz="0" w:space="0" w:color="auto"/>
          </w:divBdr>
          <w:divsChild>
            <w:div w:id="357043501">
              <w:marLeft w:val="0"/>
              <w:marRight w:val="0"/>
              <w:marTop w:val="0"/>
              <w:marBottom w:val="0"/>
              <w:divBdr>
                <w:top w:val="none" w:sz="0" w:space="0" w:color="auto"/>
                <w:left w:val="none" w:sz="0" w:space="0" w:color="auto"/>
                <w:bottom w:val="none" w:sz="0" w:space="0" w:color="auto"/>
                <w:right w:val="none" w:sz="0" w:space="0" w:color="auto"/>
              </w:divBdr>
              <w:divsChild>
                <w:div w:id="357043575">
                  <w:marLeft w:val="0"/>
                  <w:marRight w:val="0"/>
                  <w:marTop w:val="0"/>
                  <w:marBottom w:val="0"/>
                  <w:divBdr>
                    <w:top w:val="none" w:sz="0" w:space="0" w:color="auto"/>
                    <w:left w:val="none" w:sz="0" w:space="0" w:color="auto"/>
                    <w:bottom w:val="none" w:sz="0" w:space="0" w:color="auto"/>
                    <w:right w:val="none" w:sz="0" w:space="0" w:color="auto"/>
                  </w:divBdr>
                  <w:divsChild>
                    <w:div w:id="357043587">
                      <w:marLeft w:val="0"/>
                      <w:marRight w:val="0"/>
                      <w:marTop w:val="0"/>
                      <w:marBottom w:val="0"/>
                      <w:divBdr>
                        <w:top w:val="none" w:sz="0" w:space="0" w:color="auto"/>
                        <w:left w:val="none" w:sz="0" w:space="0" w:color="auto"/>
                        <w:bottom w:val="none" w:sz="0" w:space="0" w:color="auto"/>
                        <w:right w:val="none" w:sz="0" w:space="0" w:color="auto"/>
                      </w:divBdr>
                      <w:divsChild>
                        <w:div w:id="357043520">
                          <w:marLeft w:val="0"/>
                          <w:marRight w:val="0"/>
                          <w:marTop w:val="0"/>
                          <w:marBottom w:val="0"/>
                          <w:divBdr>
                            <w:top w:val="none" w:sz="0" w:space="0" w:color="auto"/>
                            <w:left w:val="none" w:sz="0" w:space="0" w:color="auto"/>
                            <w:bottom w:val="none" w:sz="0" w:space="0" w:color="auto"/>
                            <w:right w:val="none" w:sz="0" w:space="0" w:color="auto"/>
                          </w:divBdr>
                          <w:divsChild>
                            <w:div w:id="357043581">
                              <w:marLeft w:val="0"/>
                              <w:marRight w:val="0"/>
                              <w:marTop w:val="0"/>
                              <w:marBottom w:val="0"/>
                              <w:divBdr>
                                <w:top w:val="none" w:sz="0" w:space="0" w:color="auto"/>
                                <w:left w:val="none" w:sz="0" w:space="0" w:color="auto"/>
                                <w:bottom w:val="none" w:sz="0" w:space="0" w:color="auto"/>
                                <w:right w:val="none" w:sz="0" w:space="0" w:color="auto"/>
                              </w:divBdr>
                              <w:divsChild>
                                <w:div w:id="357043519">
                                  <w:marLeft w:val="0"/>
                                  <w:marRight w:val="0"/>
                                  <w:marTop w:val="0"/>
                                  <w:marBottom w:val="0"/>
                                  <w:divBdr>
                                    <w:top w:val="none" w:sz="0" w:space="0" w:color="auto"/>
                                    <w:left w:val="none" w:sz="0" w:space="0" w:color="auto"/>
                                    <w:bottom w:val="none" w:sz="0" w:space="0" w:color="auto"/>
                                    <w:right w:val="none" w:sz="0" w:space="0" w:color="auto"/>
                                  </w:divBdr>
                                  <w:divsChild>
                                    <w:div w:id="357043526">
                                      <w:marLeft w:val="60"/>
                                      <w:marRight w:val="0"/>
                                      <w:marTop w:val="0"/>
                                      <w:marBottom w:val="0"/>
                                      <w:divBdr>
                                        <w:top w:val="none" w:sz="0" w:space="0" w:color="auto"/>
                                        <w:left w:val="none" w:sz="0" w:space="0" w:color="auto"/>
                                        <w:bottom w:val="none" w:sz="0" w:space="0" w:color="auto"/>
                                        <w:right w:val="none" w:sz="0" w:space="0" w:color="auto"/>
                                      </w:divBdr>
                                      <w:divsChild>
                                        <w:div w:id="357043503">
                                          <w:marLeft w:val="0"/>
                                          <w:marRight w:val="0"/>
                                          <w:marTop w:val="0"/>
                                          <w:marBottom w:val="0"/>
                                          <w:divBdr>
                                            <w:top w:val="none" w:sz="0" w:space="0" w:color="auto"/>
                                            <w:left w:val="none" w:sz="0" w:space="0" w:color="auto"/>
                                            <w:bottom w:val="none" w:sz="0" w:space="0" w:color="auto"/>
                                            <w:right w:val="none" w:sz="0" w:space="0" w:color="auto"/>
                                          </w:divBdr>
                                          <w:divsChild>
                                            <w:div w:id="357043547">
                                              <w:marLeft w:val="0"/>
                                              <w:marRight w:val="0"/>
                                              <w:marTop w:val="0"/>
                                              <w:marBottom w:val="120"/>
                                              <w:divBdr>
                                                <w:top w:val="single" w:sz="6" w:space="0" w:color="F5F5F5"/>
                                                <w:left w:val="single" w:sz="6" w:space="0" w:color="F5F5F5"/>
                                                <w:bottom w:val="single" w:sz="6" w:space="0" w:color="F5F5F5"/>
                                                <w:right w:val="single" w:sz="6" w:space="0" w:color="F5F5F5"/>
                                              </w:divBdr>
                                              <w:divsChild>
                                                <w:div w:id="357043508">
                                                  <w:marLeft w:val="0"/>
                                                  <w:marRight w:val="0"/>
                                                  <w:marTop w:val="0"/>
                                                  <w:marBottom w:val="0"/>
                                                  <w:divBdr>
                                                    <w:top w:val="none" w:sz="0" w:space="0" w:color="auto"/>
                                                    <w:left w:val="none" w:sz="0" w:space="0" w:color="auto"/>
                                                    <w:bottom w:val="none" w:sz="0" w:space="0" w:color="auto"/>
                                                    <w:right w:val="none" w:sz="0" w:space="0" w:color="auto"/>
                                                  </w:divBdr>
                                                  <w:divsChild>
                                                    <w:div w:id="3570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043546">
      <w:marLeft w:val="0"/>
      <w:marRight w:val="0"/>
      <w:marTop w:val="0"/>
      <w:marBottom w:val="0"/>
      <w:divBdr>
        <w:top w:val="none" w:sz="0" w:space="0" w:color="auto"/>
        <w:left w:val="none" w:sz="0" w:space="0" w:color="auto"/>
        <w:bottom w:val="none" w:sz="0" w:space="0" w:color="auto"/>
        <w:right w:val="none" w:sz="0" w:space="0" w:color="auto"/>
      </w:divBdr>
      <w:divsChild>
        <w:div w:id="357043583">
          <w:marLeft w:val="0"/>
          <w:marRight w:val="0"/>
          <w:marTop w:val="0"/>
          <w:marBottom w:val="0"/>
          <w:divBdr>
            <w:top w:val="none" w:sz="0" w:space="0" w:color="auto"/>
            <w:left w:val="none" w:sz="0" w:space="0" w:color="auto"/>
            <w:bottom w:val="none" w:sz="0" w:space="0" w:color="auto"/>
            <w:right w:val="none" w:sz="0" w:space="0" w:color="auto"/>
          </w:divBdr>
          <w:divsChild>
            <w:div w:id="357043500">
              <w:marLeft w:val="0"/>
              <w:marRight w:val="0"/>
              <w:marTop w:val="0"/>
              <w:marBottom w:val="0"/>
              <w:divBdr>
                <w:top w:val="none" w:sz="0" w:space="0" w:color="auto"/>
                <w:left w:val="none" w:sz="0" w:space="0" w:color="auto"/>
                <w:bottom w:val="none" w:sz="0" w:space="0" w:color="auto"/>
                <w:right w:val="none" w:sz="0" w:space="0" w:color="auto"/>
              </w:divBdr>
              <w:divsChild>
                <w:div w:id="357043521">
                  <w:marLeft w:val="0"/>
                  <w:marRight w:val="0"/>
                  <w:marTop w:val="0"/>
                  <w:marBottom w:val="0"/>
                  <w:divBdr>
                    <w:top w:val="none" w:sz="0" w:space="0" w:color="auto"/>
                    <w:left w:val="none" w:sz="0" w:space="0" w:color="auto"/>
                    <w:bottom w:val="none" w:sz="0" w:space="0" w:color="auto"/>
                    <w:right w:val="none" w:sz="0" w:space="0" w:color="auto"/>
                  </w:divBdr>
                  <w:divsChild>
                    <w:div w:id="357043525">
                      <w:marLeft w:val="0"/>
                      <w:marRight w:val="0"/>
                      <w:marTop w:val="0"/>
                      <w:marBottom w:val="0"/>
                      <w:divBdr>
                        <w:top w:val="none" w:sz="0" w:space="0" w:color="auto"/>
                        <w:left w:val="none" w:sz="0" w:space="0" w:color="auto"/>
                        <w:bottom w:val="none" w:sz="0" w:space="0" w:color="auto"/>
                        <w:right w:val="none" w:sz="0" w:space="0" w:color="auto"/>
                      </w:divBdr>
                      <w:divsChild>
                        <w:div w:id="357043516">
                          <w:marLeft w:val="0"/>
                          <w:marRight w:val="0"/>
                          <w:marTop w:val="0"/>
                          <w:marBottom w:val="0"/>
                          <w:divBdr>
                            <w:top w:val="none" w:sz="0" w:space="0" w:color="auto"/>
                            <w:left w:val="none" w:sz="0" w:space="0" w:color="auto"/>
                            <w:bottom w:val="none" w:sz="0" w:space="0" w:color="auto"/>
                            <w:right w:val="none" w:sz="0" w:space="0" w:color="auto"/>
                          </w:divBdr>
                          <w:divsChild>
                            <w:div w:id="357043499">
                              <w:marLeft w:val="0"/>
                              <w:marRight w:val="0"/>
                              <w:marTop w:val="0"/>
                              <w:marBottom w:val="0"/>
                              <w:divBdr>
                                <w:top w:val="none" w:sz="0" w:space="0" w:color="auto"/>
                                <w:left w:val="none" w:sz="0" w:space="0" w:color="auto"/>
                                <w:bottom w:val="none" w:sz="0" w:space="0" w:color="auto"/>
                                <w:right w:val="none" w:sz="0" w:space="0" w:color="auto"/>
                              </w:divBdr>
                              <w:divsChild>
                                <w:div w:id="357043502">
                                  <w:marLeft w:val="0"/>
                                  <w:marRight w:val="0"/>
                                  <w:marTop w:val="0"/>
                                  <w:marBottom w:val="0"/>
                                  <w:divBdr>
                                    <w:top w:val="none" w:sz="0" w:space="0" w:color="auto"/>
                                    <w:left w:val="none" w:sz="0" w:space="0" w:color="auto"/>
                                    <w:bottom w:val="none" w:sz="0" w:space="0" w:color="auto"/>
                                    <w:right w:val="none" w:sz="0" w:space="0" w:color="auto"/>
                                  </w:divBdr>
                                  <w:divsChild>
                                    <w:div w:id="357043556">
                                      <w:marLeft w:val="60"/>
                                      <w:marRight w:val="0"/>
                                      <w:marTop w:val="0"/>
                                      <w:marBottom w:val="0"/>
                                      <w:divBdr>
                                        <w:top w:val="none" w:sz="0" w:space="0" w:color="auto"/>
                                        <w:left w:val="none" w:sz="0" w:space="0" w:color="auto"/>
                                        <w:bottom w:val="none" w:sz="0" w:space="0" w:color="auto"/>
                                        <w:right w:val="none" w:sz="0" w:space="0" w:color="auto"/>
                                      </w:divBdr>
                                      <w:divsChild>
                                        <w:div w:id="357043504">
                                          <w:marLeft w:val="0"/>
                                          <w:marRight w:val="0"/>
                                          <w:marTop w:val="0"/>
                                          <w:marBottom w:val="0"/>
                                          <w:divBdr>
                                            <w:top w:val="none" w:sz="0" w:space="0" w:color="auto"/>
                                            <w:left w:val="none" w:sz="0" w:space="0" w:color="auto"/>
                                            <w:bottom w:val="none" w:sz="0" w:space="0" w:color="auto"/>
                                            <w:right w:val="none" w:sz="0" w:space="0" w:color="auto"/>
                                          </w:divBdr>
                                          <w:divsChild>
                                            <w:div w:id="357043513">
                                              <w:marLeft w:val="0"/>
                                              <w:marRight w:val="0"/>
                                              <w:marTop w:val="0"/>
                                              <w:marBottom w:val="120"/>
                                              <w:divBdr>
                                                <w:top w:val="single" w:sz="6" w:space="0" w:color="F5F5F5"/>
                                                <w:left w:val="single" w:sz="6" w:space="0" w:color="F5F5F5"/>
                                                <w:bottom w:val="single" w:sz="6" w:space="0" w:color="F5F5F5"/>
                                                <w:right w:val="single" w:sz="6" w:space="0" w:color="F5F5F5"/>
                                              </w:divBdr>
                                              <w:divsChild>
                                                <w:div w:id="357043579">
                                                  <w:marLeft w:val="0"/>
                                                  <w:marRight w:val="0"/>
                                                  <w:marTop w:val="0"/>
                                                  <w:marBottom w:val="0"/>
                                                  <w:divBdr>
                                                    <w:top w:val="none" w:sz="0" w:space="0" w:color="auto"/>
                                                    <w:left w:val="none" w:sz="0" w:space="0" w:color="auto"/>
                                                    <w:bottom w:val="none" w:sz="0" w:space="0" w:color="auto"/>
                                                    <w:right w:val="none" w:sz="0" w:space="0" w:color="auto"/>
                                                  </w:divBdr>
                                                  <w:divsChild>
                                                    <w:div w:id="357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043555">
      <w:marLeft w:val="0"/>
      <w:marRight w:val="0"/>
      <w:marTop w:val="0"/>
      <w:marBottom w:val="0"/>
      <w:divBdr>
        <w:top w:val="none" w:sz="0" w:space="0" w:color="auto"/>
        <w:left w:val="none" w:sz="0" w:space="0" w:color="auto"/>
        <w:bottom w:val="none" w:sz="0" w:space="0" w:color="auto"/>
        <w:right w:val="none" w:sz="0" w:space="0" w:color="auto"/>
      </w:divBdr>
      <w:divsChild>
        <w:div w:id="357043561">
          <w:marLeft w:val="0"/>
          <w:marRight w:val="0"/>
          <w:marTop w:val="0"/>
          <w:marBottom w:val="0"/>
          <w:divBdr>
            <w:top w:val="none" w:sz="0" w:space="0" w:color="auto"/>
            <w:left w:val="none" w:sz="0" w:space="0" w:color="auto"/>
            <w:bottom w:val="none" w:sz="0" w:space="0" w:color="auto"/>
            <w:right w:val="none" w:sz="0" w:space="0" w:color="auto"/>
          </w:divBdr>
          <w:divsChild>
            <w:div w:id="357043529">
              <w:marLeft w:val="0"/>
              <w:marRight w:val="0"/>
              <w:marTop w:val="0"/>
              <w:marBottom w:val="0"/>
              <w:divBdr>
                <w:top w:val="none" w:sz="0" w:space="0" w:color="auto"/>
                <w:left w:val="none" w:sz="0" w:space="0" w:color="auto"/>
                <w:bottom w:val="none" w:sz="0" w:space="0" w:color="auto"/>
                <w:right w:val="none" w:sz="0" w:space="0" w:color="auto"/>
              </w:divBdr>
              <w:divsChild>
                <w:div w:id="357043565">
                  <w:marLeft w:val="0"/>
                  <w:marRight w:val="0"/>
                  <w:marTop w:val="0"/>
                  <w:marBottom w:val="0"/>
                  <w:divBdr>
                    <w:top w:val="none" w:sz="0" w:space="0" w:color="auto"/>
                    <w:left w:val="none" w:sz="0" w:space="0" w:color="auto"/>
                    <w:bottom w:val="none" w:sz="0" w:space="0" w:color="auto"/>
                    <w:right w:val="none" w:sz="0" w:space="0" w:color="auto"/>
                  </w:divBdr>
                  <w:divsChild>
                    <w:div w:id="357043493">
                      <w:marLeft w:val="0"/>
                      <w:marRight w:val="0"/>
                      <w:marTop w:val="0"/>
                      <w:marBottom w:val="0"/>
                      <w:divBdr>
                        <w:top w:val="none" w:sz="0" w:space="0" w:color="auto"/>
                        <w:left w:val="none" w:sz="0" w:space="0" w:color="auto"/>
                        <w:bottom w:val="none" w:sz="0" w:space="0" w:color="auto"/>
                        <w:right w:val="none" w:sz="0" w:space="0" w:color="auto"/>
                      </w:divBdr>
                      <w:divsChild>
                        <w:div w:id="357043488">
                          <w:marLeft w:val="0"/>
                          <w:marRight w:val="0"/>
                          <w:marTop w:val="0"/>
                          <w:marBottom w:val="0"/>
                          <w:divBdr>
                            <w:top w:val="none" w:sz="0" w:space="0" w:color="auto"/>
                            <w:left w:val="none" w:sz="0" w:space="0" w:color="auto"/>
                            <w:bottom w:val="none" w:sz="0" w:space="0" w:color="auto"/>
                            <w:right w:val="none" w:sz="0" w:space="0" w:color="auto"/>
                          </w:divBdr>
                          <w:divsChild>
                            <w:div w:id="357043511">
                              <w:marLeft w:val="0"/>
                              <w:marRight w:val="0"/>
                              <w:marTop w:val="0"/>
                              <w:marBottom w:val="0"/>
                              <w:divBdr>
                                <w:top w:val="none" w:sz="0" w:space="0" w:color="auto"/>
                                <w:left w:val="none" w:sz="0" w:space="0" w:color="auto"/>
                                <w:bottom w:val="none" w:sz="0" w:space="0" w:color="auto"/>
                                <w:right w:val="none" w:sz="0" w:space="0" w:color="auto"/>
                              </w:divBdr>
                              <w:divsChild>
                                <w:div w:id="357043509">
                                  <w:marLeft w:val="0"/>
                                  <w:marRight w:val="0"/>
                                  <w:marTop w:val="0"/>
                                  <w:marBottom w:val="0"/>
                                  <w:divBdr>
                                    <w:top w:val="none" w:sz="0" w:space="0" w:color="auto"/>
                                    <w:left w:val="none" w:sz="0" w:space="0" w:color="auto"/>
                                    <w:bottom w:val="none" w:sz="0" w:space="0" w:color="auto"/>
                                    <w:right w:val="none" w:sz="0" w:space="0" w:color="auto"/>
                                  </w:divBdr>
                                  <w:divsChild>
                                    <w:div w:id="357043524">
                                      <w:marLeft w:val="60"/>
                                      <w:marRight w:val="0"/>
                                      <w:marTop w:val="0"/>
                                      <w:marBottom w:val="0"/>
                                      <w:divBdr>
                                        <w:top w:val="none" w:sz="0" w:space="0" w:color="auto"/>
                                        <w:left w:val="none" w:sz="0" w:space="0" w:color="auto"/>
                                        <w:bottom w:val="none" w:sz="0" w:space="0" w:color="auto"/>
                                        <w:right w:val="none" w:sz="0" w:space="0" w:color="auto"/>
                                      </w:divBdr>
                                      <w:divsChild>
                                        <w:div w:id="357043538">
                                          <w:marLeft w:val="0"/>
                                          <w:marRight w:val="0"/>
                                          <w:marTop w:val="0"/>
                                          <w:marBottom w:val="0"/>
                                          <w:divBdr>
                                            <w:top w:val="none" w:sz="0" w:space="0" w:color="auto"/>
                                            <w:left w:val="none" w:sz="0" w:space="0" w:color="auto"/>
                                            <w:bottom w:val="none" w:sz="0" w:space="0" w:color="auto"/>
                                            <w:right w:val="none" w:sz="0" w:space="0" w:color="auto"/>
                                          </w:divBdr>
                                          <w:divsChild>
                                            <w:div w:id="357043533">
                                              <w:marLeft w:val="0"/>
                                              <w:marRight w:val="0"/>
                                              <w:marTop w:val="0"/>
                                              <w:marBottom w:val="120"/>
                                              <w:divBdr>
                                                <w:top w:val="single" w:sz="6" w:space="0" w:color="F5F5F5"/>
                                                <w:left w:val="single" w:sz="6" w:space="0" w:color="F5F5F5"/>
                                                <w:bottom w:val="single" w:sz="6" w:space="0" w:color="F5F5F5"/>
                                                <w:right w:val="single" w:sz="6" w:space="0" w:color="F5F5F5"/>
                                              </w:divBdr>
                                              <w:divsChild>
                                                <w:div w:id="357043497">
                                                  <w:marLeft w:val="0"/>
                                                  <w:marRight w:val="0"/>
                                                  <w:marTop w:val="0"/>
                                                  <w:marBottom w:val="0"/>
                                                  <w:divBdr>
                                                    <w:top w:val="none" w:sz="0" w:space="0" w:color="auto"/>
                                                    <w:left w:val="none" w:sz="0" w:space="0" w:color="auto"/>
                                                    <w:bottom w:val="none" w:sz="0" w:space="0" w:color="auto"/>
                                                    <w:right w:val="none" w:sz="0" w:space="0" w:color="auto"/>
                                                  </w:divBdr>
                                                  <w:divsChild>
                                                    <w:div w:id="3570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043566">
      <w:marLeft w:val="0"/>
      <w:marRight w:val="0"/>
      <w:marTop w:val="0"/>
      <w:marBottom w:val="0"/>
      <w:divBdr>
        <w:top w:val="none" w:sz="0" w:space="0" w:color="auto"/>
        <w:left w:val="none" w:sz="0" w:space="0" w:color="auto"/>
        <w:bottom w:val="none" w:sz="0" w:space="0" w:color="auto"/>
        <w:right w:val="none" w:sz="0" w:space="0" w:color="auto"/>
      </w:divBdr>
      <w:divsChild>
        <w:div w:id="357043563">
          <w:marLeft w:val="0"/>
          <w:marRight w:val="0"/>
          <w:marTop w:val="0"/>
          <w:marBottom w:val="0"/>
          <w:divBdr>
            <w:top w:val="none" w:sz="0" w:space="0" w:color="auto"/>
            <w:left w:val="none" w:sz="0" w:space="0" w:color="auto"/>
            <w:bottom w:val="none" w:sz="0" w:space="0" w:color="auto"/>
            <w:right w:val="none" w:sz="0" w:space="0" w:color="auto"/>
          </w:divBdr>
          <w:divsChild>
            <w:div w:id="357043498">
              <w:marLeft w:val="0"/>
              <w:marRight w:val="0"/>
              <w:marTop w:val="0"/>
              <w:marBottom w:val="0"/>
              <w:divBdr>
                <w:top w:val="none" w:sz="0" w:space="0" w:color="auto"/>
                <w:left w:val="none" w:sz="0" w:space="0" w:color="auto"/>
                <w:bottom w:val="none" w:sz="0" w:space="0" w:color="auto"/>
                <w:right w:val="none" w:sz="0" w:space="0" w:color="auto"/>
              </w:divBdr>
              <w:divsChild>
                <w:div w:id="357043576">
                  <w:marLeft w:val="0"/>
                  <w:marRight w:val="0"/>
                  <w:marTop w:val="0"/>
                  <w:marBottom w:val="0"/>
                  <w:divBdr>
                    <w:top w:val="none" w:sz="0" w:space="0" w:color="auto"/>
                    <w:left w:val="none" w:sz="0" w:space="0" w:color="auto"/>
                    <w:bottom w:val="none" w:sz="0" w:space="0" w:color="auto"/>
                    <w:right w:val="none" w:sz="0" w:space="0" w:color="auto"/>
                  </w:divBdr>
                  <w:divsChild>
                    <w:div w:id="357043540">
                      <w:marLeft w:val="0"/>
                      <w:marRight w:val="0"/>
                      <w:marTop w:val="0"/>
                      <w:marBottom w:val="0"/>
                      <w:divBdr>
                        <w:top w:val="none" w:sz="0" w:space="0" w:color="auto"/>
                        <w:left w:val="none" w:sz="0" w:space="0" w:color="auto"/>
                        <w:bottom w:val="none" w:sz="0" w:space="0" w:color="auto"/>
                        <w:right w:val="none" w:sz="0" w:space="0" w:color="auto"/>
                      </w:divBdr>
                      <w:divsChild>
                        <w:div w:id="357043558">
                          <w:marLeft w:val="0"/>
                          <w:marRight w:val="0"/>
                          <w:marTop w:val="0"/>
                          <w:marBottom w:val="0"/>
                          <w:divBdr>
                            <w:top w:val="none" w:sz="0" w:space="0" w:color="auto"/>
                            <w:left w:val="none" w:sz="0" w:space="0" w:color="auto"/>
                            <w:bottom w:val="none" w:sz="0" w:space="0" w:color="auto"/>
                            <w:right w:val="none" w:sz="0" w:space="0" w:color="auto"/>
                          </w:divBdr>
                          <w:divsChild>
                            <w:div w:id="357043542">
                              <w:marLeft w:val="0"/>
                              <w:marRight w:val="0"/>
                              <w:marTop w:val="0"/>
                              <w:marBottom w:val="0"/>
                              <w:divBdr>
                                <w:top w:val="none" w:sz="0" w:space="0" w:color="auto"/>
                                <w:left w:val="none" w:sz="0" w:space="0" w:color="auto"/>
                                <w:bottom w:val="none" w:sz="0" w:space="0" w:color="auto"/>
                                <w:right w:val="none" w:sz="0" w:space="0" w:color="auto"/>
                              </w:divBdr>
                              <w:divsChild>
                                <w:div w:id="357043485">
                                  <w:marLeft w:val="0"/>
                                  <w:marRight w:val="0"/>
                                  <w:marTop w:val="0"/>
                                  <w:marBottom w:val="0"/>
                                  <w:divBdr>
                                    <w:top w:val="none" w:sz="0" w:space="0" w:color="auto"/>
                                    <w:left w:val="none" w:sz="0" w:space="0" w:color="auto"/>
                                    <w:bottom w:val="none" w:sz="0" w:space="0" w:color="auto"/>
                                    <w:right w:val="none" w:sz="0" w:space="0" w:color="auto"/>
                                  </w:divBdr>
                                  <w:divsChild>
                                    <w:div w:id="357043585">
                                      <w:marLeft w:val="60"/>
                                      <w:marRight w:val="0"/>
                                      <w:marTop w:val="0"/>
                                      <w:marBottom w:val="0"/>
                                      <w:divBdr>
                                        <w:top w:val="none" w:sz="0" w:space="0" w:color="auto"/>
                                        <w:left w:val="none" w:sz="0" w:space="0" w:color="auto"/>
                                        <w:bottom w:val="none" w:sz="0" w:space="0" w:color="auto"/>
                                        <w:right w:val="none" w:sz="0" w:space="0" w:color="auto"/>
                                      </w:divBdr>
                                      <w:divsChild>
                                        <w:div w:id="357043514">
                                          <w:marLeft w:val="0"/>
                                          <w:marRight w:val="0"/>
                                          <w:marTop w:val="0"/>
                                          <w:marBottom w:val="0"/>
                                          <w:divBdr>
                                            <w:top w:val="none" w:sz="0" w:space="0" w:color="auto"/>
                                            <w:left w:val="none" w:sz="0" w:space="0" w:color="auto"/>
                                            <w:bottom w:val="none" w:sz="0" w:space="0" w:color="auto"/>
                                            <w:right w:val="none" w:sz="0" w:space="0" w:color="auto"/>
                                          </w:divBdr>
                                          <w:divsChild>
                                            <w:div w:id="357043554">
                                              <w:marLeft w:val="0"/>
                                              <w:marRight w:val="0"/>
                                              <w:marTop w:val="0"/>
                                              <w:marBottom w:val="120"/>
                                              <w:divBdr>
                                                <w:top w:val="single" w:sz="6" w:space="0" w:color="F5F5F5"/>
                                                <w:left w:val="single" w:sz="6" w:space="0" w:color="F5F5F5"/>
                                                <w:bottom w:val="single" w:sz="6" w:space="0" w:color="F5F5F5"/>
                                                <w:right w:val="single" w:sz="6" w:space="0" w:color="F5F5F5"/>
                                              </w:divBdr>
                                              <w:divsChild>
                                                <w:div w:id="357043564">
                                                  <w:marLeft w:val="0"/>
                                                  <w:marRight w:val="0"/>
                                                  <w:marTop w:val="0"/>
                                                  <w:marBottom w:val="0"/>
                                                  <w:divBdr>
                                                    <w:top w:val="none" w:sz="0" w:space="0" w:color="auto"/>
                                                    <w:left w:val="none" w:sz="0" w:space="0" w:color="auto"/>
                                                    <w:bottom w:val="none" w:sz="0" w:space="0" w:color="auto"/>
                                                    <w:right w:val="none" w:sz="0" w:space="0" w:color="auto"/>
                                                  </w:divBdr>
                                                  <w:divsChild>
                                                    <w:div w:id="3570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043568">
      <w:marLeft w:val="0"/>
      <w:marRight w:val="0"/>
      <w:marTop w:val="0"/>
      <w:marBottom w:val="0"/>
      <w:divBdr>
        <w:top w:val="none" w:sz="0" w:space="0" w:color="auto"/>
        <w:left w:val="none" w:sz="0" w:space="0" w:color="auto"/>
        <w:bottom w:val="none" w:sz="0" w:space="0" w:color="auto"/>
        <w:right w:val="none" w:sz="0" w:space="0" w:color="auto"/>
      </w:divBdr>
      <w:divsChild>
        <w:div w:id="357043527">
          <w:marLeft w:val="0"/>
          <w:marRight w:val="0"/>
          <w:marTop w:val="0"/>
          <w:marBottom w:val="0"/>
          <w:divBdr>
            <w:top w:val="none" w:sz="0" w:space="0" w:color="auto"/>
            <w:left w:val="none" w:sz="0" w:space="0" w:color="auto"/>
            <w:bottom w:val="none" w:sz="0" w:space="0" w:color="auto"/>
            <w:right w:val="none" w:sz="0" w:space="0" w:color="auto"/>
          </w:divBdr>
          <w:divsChild>
            <w:div w:id="357043551">
              <w:marLeft w:val="0"/>
              <w:marRight w:val="0"/>
              <w:marTop w:val="0"/>
              <w:marBottom w:val="0"/>
              <w:divBdr>
                <w:top w:val="none" w:sz="0" w:space="0" w:color="auto"/>
                <w:left w:val="none" w:sz="0" w:space="0" w:color="auto"/>
                <w:bottom w:val="none" w:sz="0" w:space="0" w:color="auto"/>
                <w:right w:val="none" w:sz="0" w:space="0" w:color="auto"/>
              </w:divBdr>
              <w:divsChild>
                <w:div w:id="357043487">
                  <w:marLeft w:val="0"/>
                  <w:marRight w:val="0"/>
                  <w:marTop w:val="0"/>
                  <w:marBottom w:val="0"/>
                  <w:divBdr>
                    <w:top w:val="none" w:sz="0" w:space="0" w:color="auto"/>
                    <w:left w:val="none" w:sz="0" w:space="0" w:color="auto"/>
                    <w:bottom w:val="none" w:sz="0" w:space="0" w:color="auto"/>
                    <w:right w:val="none" w:sz="0" w:space="0" w:color="auto"/>
                  </w:divBdr>
                  <w:divsChild>
                    <w:div w:id="357043574">
                      <w:marLeft w:val="0"/>
                      <w:marRight w:val="0"/>
                      <w:marTop w:val="0"/>
                      <w:marBottom w:val="0"/>
                      <w:divBdr>
                        <w:top w:val="none" w:sz="0" w:space="0" w:color="auto"/>
                        <w:left w:val="none" w:sz="0" w:space="0" w:color="auto"/>
                        <w:bottom w:val="none" w:sz="0" w:space="0" w:color="auto"/>
                        <w:right w:val="none" w:sz="0" w:space="0" w:color="auto"/>
                      </w:divBdr>
                      <w:divsChild>
                        <w:div w:id="357043522">
                          <w:marLeft w:val="0"/>
                          <w:marRight w:val="0"/>
                          <w:marTop w:val="0"/>
                          <w:marBottom w:val="0"/>
                          <w:divBdr>
                            <w:top w:val="none" w:sz="0" w:space="0" w:color="auto"/>
                            <w:left w:val="none" w:sz="0" w:space="0" w:color="auto"/>
                            <w:bottom w:val="none" w:sz="0" w:space="0" w:color="auto"/>
                            <w:right w:val="none" w:sz="0" w:space="0" w:color="auto"/>
                          </w:divBdr>
                          <w:divsChild>
                            <w:div w:id="357043491">
                              <w:marLeft w:val="0"/>
                              <w:marRight w:val="0"/>
                              <w:marTop w:val="0"/>
                              <w:marBottom w:val="0"/>
                              <w:divBdr>
                                <w:top w:val="none" w:sz="0" w:space="0" w:color="auto"/>
                                <w:left w:val="none" w:sz="0" w:space="0" w:color="auto"/>
                                <w:bottom w:val="none" w:sz="0" w:space="0" w:color="auto"/>
                                <w:right w:val="none" w:sz="0" w:space="0" w:color="auto"/>
                              </w:divBdr>
                              <w:divsChild>
                                <w:div w:id="357043544">
                                  <w:marLeft w:val="0"/>
                                  <w:marRight w:val="0"/>
                                  <w:marTop w:val="0"/>
                                  <w:marBottom w:val="0"/>
                                  <w:divBdr>
                                    <w:top w:val="none" w:sz="0" w:space="0" w:color="auto"/>
                                    <w:left w:val="none" w:sz="0" w:space="0" w:color="auto"/>
                                    <w:bottom w:val="none" w:sz="0" w:space="0" w:color="auto"/>
                                    <w:right w:val="none" w:sz="0" w:space="0" w:color="auto"/>
                                  </w:divBdr>
                                  <w:divsChild>
                                    <w:div w:id="357043530">
                                      <w:marLeft w:val="60"/>
                                      <w:marRight w:val="0"/>
                                      <w:marTop w:val="0"/>
                                      <w:marBottom w:val="0"/>
                                      <w:divBdr>
                                        <w:top w:val="none" w:sz="0" w:space="0" w:color="auto"/>
                                        <w:left w:val="none" w:sz="0" w:space="0" w:color="auto"/>
                                        <w:bottom w:val="none" w:sz="0" w:space="0" w:color="auto"/>
                                        <w:right w:val="none" w:sz="0" w:space="0" w:color="auto"/>
                                      </w:divBdr>
                                      <w:divsChild>
                                        <w:div w:id="357043562">
                                          <w:marLeft w:val="0"/>
                                          <w:marRight w:val="0"/>
                                          <w:marTop w:val="0"/>
                                          <w:marBottom w:val="0"/>
                                          <w:divBdr>
                                            <w:top w:val="none" w:sz="0" w:space="0" w:color="auto"/>
                                            <w:left w:val="none" w:sz="0" w:space="0" w:color="auto"/>
                                            <w:bottom w:val="none" w:sz="0" w:space="0" w:color="auto"/>
                                            <w:right w:val="none" w:sz="0" w:space="0" w:color="auto"/>
                                          </w:divBdr>
                                          <w:divsChild>
                                            <w:div w:id="357043494">
                                              <w:marLeft w:val="0"/>
                                              <w:marRight w:val="0"/>
                                              <w:marTop w:val="0"/>
                                              <w:marBottom w:val="120"/>
                                              <w:divBdr>
                                                <w:top w:val="single" w:sz="6" w:space="0" w:color="F5F5F5"/>
                                                <w:left w:val="single" w:sz="6" w:space="0" w:color="F5F5F5"/>
                                                <w:bottom w:val="single" w:sz="6" w:space="0" w:color="F5F5F5"/>
                                                <w:right w:val="single" w:sz="6" w:space="0" w:color="F5F5F5"/>
                                              </w:divBdr>
                                              <w:divsChild>
                                                <w:div w:id="357043517">
                                                  <w:marLeft w:val="0"/>
                                                  <w:marRight w:val="0"/>
                                                  <w:marTop w:val="0"/>
                                                  <w:marBottom w:val="0"/>
                                                  <w:divBdr>
                                                    <w:top w:val="none" w:sz="0" w:space="0" w:color="auto"/>
                                                    <w:left w:val="none" w:sz="0" w:space="0" w:color="auto"/>
                                                    <w:bottom w:val="none" w:sz="0" w:space="0" w:color="auto"/>
                                                    <w:right w:val="none" w:sz="0" w:space="0" w:color="auto"/>
                                                  </w:divBdr>
                                                  <w:divsChild>
                                                    <w:div w:id="3570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043572">
      <w:marLeft w:val="0"/>
      <w:marRight w:val="0"/>
      <w:marTop w:val="0"/>
      <w:marBottom w:val="0"/>
      <w:divBdr>
        <w:top w:val="none" w:sz="0" w:space="0" w:color="auto"/>
        <w:left w:val="none" w:sz="0" w:space="0" w:color="auto"/>
        <w:bottom w:val="none" w:sz="0" w:space="0" w:color="auto"/>
        <w:right w:val="none" w:sz="0" w:space="0" w:color="auto"/>
      </w:divBdr>
      <w:divsChild>
        <w:div w:id="357043490">
          <w:marLeft w:val="0"/>
          <w:marRight w:val="0"/>
          <w:marTop w:val="0"/>
          <w:marBottom w:val="0"/>
          <w:divBdr>
            <w:top w:val="none" w:sz="0" w:space="0" w:color="auto"/>
            <w:left w:val="none" w:sz="0" w:space="0" w:color="auto"/>
            <w:bottom w:val="none" w:sz="0" w:space="0" w:color="auto"/>
            <w:right w:val="none" w:sz="0" w:space="0" w:color="auto"/>
          </w:divBdr>
          <w:divsChild>
            <w:div w:id="357043486">
              <w:marLeft w:val="0"/>
              <w:marRight w:val="0"/>
              <w:marTop w:val="0"/>
              <w:marBottom w:val="0"/>
              <w:divBdr>
                <w:top w:val="none" w:sz="0" w:space="0" w:color="auto"/>
                <w:left w:val="none" w:sz="0" w:space="0" w:color="auto"/>
                <w:bottom w:val="none" w:sz="0" w:space="0" w:color="auto"/>
                <w:right w:val="none" w:sz="0" w:space="0" w:color="auto"/>
              </w:divBdr>
              <w:divsChild>
                <w:div w:id="357043567">
                  <w:marLeft w:val="0"/>
                  <w:marRight w:val="0"/>
                  <w:marTop w:val="0"/>
                  <w:marBottom w:val="0"/>
                  <w:divBdr>
                    <w:top w:val="none" w:sz="0" w:space="0" w:color="auto"/>
                    <w:left w:val="none" w:sz="0" w:space="0" w:color="auto"/>
                    <w:bottom w:val="none" w:sz="0" w:space="0" w:color="auto"/>
                    <w:right w:val="none" w:sz="0" w:space="0" w:color="auto"/>
                  </w:divBdr>
                  <w:divsChild>
                    <w:div w:id="357043553">
                      <w:marLeft w:val="0"/>
                      <w:marRight w:val="0"/>
                      <w:marTop w:val="0"/>
                      <w:marBottom w:val="0"/>
                      <w:divBdr>
                        <w:top w:val="none" w:sz="0" w:space="0" w:color="auto"/>
                        <w:left w:val="none" w:sz="0" w:space="0" w:color="auto"/>
                        <w:bottom w:val="none" w:sz="0" w:space="0" w:color="auto"/>
                        <w:right w:val="none" w:sz="0" w:space="0" w:color="auto"/>
                      </w:divBdr>
                      <w:divsChild>
                        <w:div w:id="357043549">
                          <w:marLeft w:val="0"/>
                          <w:marRight w:val="0"/>
                          <w:marTop w:val="0"/>
                          <w:marBottom w:val="0"/>
                          <w:divBdr>
                            <w:top w:val="none" w:sz="0" w:space="0" w:color="auto"/>
                            <w:left w:val="none" w:sz="0" w:space="0" w:color="auto"/>
                            <w:bottom w:val="none" w:sz="0" w:space="0" w:color="auto"/>
                            <w:right w:val="none" w:sz="0" w:space="0" w:color="auto"/>
                          </w:divBdr>
                          <w:divsChild>
                            <w:div w:id="357043489">
                              <w:marLeft w:val="0"/>
                              <w:marRight w:val="0"/>
                              <w:marTop w:val="0"/>
                              <w:marBottom w:val="0"/>
                              <w:divBdr>
                                <w:top w:val="none" w:sz="0" w:space="0" w:color="auto"/>
                                <w:left w:val="none" w:sz="0" w:space="0" w:color="auto"/>
                                <w:bottom w:val="none" w:sz="0" w:space="0" w:color="auto"/>
                                <w:right w:val="none" w:sz="0" w:space="0" w:color="auto"/>
                              </w:divBdr>
                              <w:divsChild>
                                <w:div w:id="357043535">
                                  <w:marLeft w:val="0"/>
                                  <w:marRight w:val="0"/>
                                  <w:marTop w:val="0"/>
                                  <w:marBottom w:val="0"/>
                                  <w:divBdr>
                                    <w:top w:val="none" w:sz="0" w:space="0" w:color="auto"/>
                                    <w:left w:val="none" w:sz="0" w:space="0" w:color="auto"/>
                                    <w:bottom w:val="none" w:sz="0" w:space="0" w:color="auto"/>
                                    <w:right w:val="none" w:sz="0" w:space="0" w:color="auto"/>
                                  </w:divBdr>
                                  <w:divsChild>
                                    <w:div w:id="357043588">
                                      <w:marLeft w:val="60"/>
                                      <w:marRight w:val="0"/>
                                      <w:marTop w:val="0"/>
                                      <w:marBottom w:val="0"/>
                                      <w:divBdr>
                                        <w:top w:val="none" w:sz="0" w:space="0" w:color="auto"/>
                                        <w:left w:val="none" w:sz="0" w:space="0" w:color="auto"/>
                                        <w:bottom w:val="none" w:sz="0" w:space="0" w:color="auto"/>
                                        <w:right w:val="none" w:sz="0" w:space="0" w:color="auto"/>
                                      </w:divBdr>
                                      <w:divsChild>
                                        <w:div w:id="357043586">
                                          <w:marLeft w:val="0"/>
                                          <w:marRight w:val="0"/>
                                          <w:marTop w:val="0"/>
                                          <w:marBottom w:val="0"/>
                                          <w:divBdr>
                                            <w:top w:val="none" w:sz="0" w:space="0" w:color="auto"/>
                                            <w:left w:val="none" w:sz="0" w:space="0" w:color="auto"/>
                                            <w:bottom w:val="none" w:sz="0" w:space="0" w:color="auto"/>
                                            <w:right w:val="none" w:sz="0" w:space="0" w:color="auto"/>
                                          </w:divBdr>
                                          <w:divsChild>
                                            <w:div w:id="357043484">
                                              <w:marLeft w:val="0"/>
                                              <w:marRight w:val="0"/>
                                              <w:marTop w:val="0"/>
                                              <w:marBottom w:val="120"/>
                                              <w:divBdr>
                                                <w:top w:val="single" w:sz="6" w:space="0" w:color="F5F5F5"/>
                                                <w:left w:val="single" w:sz="6" w:space="0" w:color="F5F5F5"/>
                                                <w:bottom w:val="single" w:sz="6" w:space="0" w:color="F5F5F5"/>
                                                <w:right w:val="single" w:sz="6" w:space="0" w:color="F5F5F5"/>
                                              </w:divBdr>
                                              <w:divsChild>
                                                <w:div w:id="357043515">
                                                  <w:marLeft w:val="0"/>
                                                  <w:marRight w:val="0"/>
                                                  <w:marTop w:val="0"/>
                                                  <w:marBottom w:val="0"/>
                                                  <w:divBdr>
                                                    <w:top w:val="none" w:sz="0" w:space="0" w:color="auto"/>
                                                    <w:left w:val="none" w:sz="0" w:space="0" w:color="auto"/>
                                                    <w:bottom w:val="none" w:sz="0" w:space="0" w:color="auto"/>
                                                    <w:right w:val="none" w:sz="0" w:space="0" w:color="auto"/>
                                                  </w:divBdr>
                                                  <w:divsChild>
                                                    <w:div w:id="3570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043573">
      <w:marLeft w:val="0"/>
      <w:marRight w:val="0"/>
      <w:marTop w:val="0"/>
      <w:marBottom w:val="0"/>
      <w:divBdr>
        <w:top w:val="none" w:sz="0" w:space="0" w:color="auto"/>
        <w:left w:val="none" w:sz="0" w:space="0" w:color="auto"/>
        <w:bottom w:val="none" w:sz="0" w:space="0" w:color="auto"/>
        <w:right w:val="none" w:sz="0" w:space="0" w:color="auto"/>
      </w:divBdr>
      <w:divsChild>
        <w:div w:id="357043523">
          <w:marLeft w:val="0"/>
          <w:marRight w:val="0"/>
          <w:marTop w:val="0"/>
          <w:marBottom w:val="0"/>
          <w:divBdr>
            <w:top w:val="none" w:sz="0" w:space="0" w:color="auto"/>
            <w:left w:val="none" w:sz="0" w:space="0" w:color="auto"/>
            <w:bottom w:val="none" w:sz="0" w:space="0" w:color="auto"/>
            <w:right w:val="none" w:sz="0" w:space="0" w:color="auto"/>
          </w:divBdr>
          <w:divsChild>
            <w:div w:id="357043505">
              <w:marLeft w:val="0"/>
              <w:marRight w:val="0"/>
              <w:marTop w:val="0"/>
              <w:marBottom w:val="0"/>
              <w:divBdr>
                <w:top w:val="none" w:sz="0" w:space="0" w:color="auto"/>
                <w:left w:val="none" w:sz="0" w:space="0" w:color="auto"/>
                <w:bottom w:val="none" w:sz="0" w:space="0" w:color="auto"/>
                <w:right w:val="none" w:sz="0" w:space="0" w:color="auto"/>
              </w:divBdr>
              <w:divsChild>
                <w:div w:id="357043536">
                  <w:marLeft w:val="0"/>
                  <w:marRight w:val="0"/>
                  <w:marTop w:val="0"/>
                  <w:marBottom w:val="0"/>
                  <w:divBdr>
                    <w:top w:val="none" w:sz="0" w:space="0" w:color="auto"/>
                    <w:left w:val="none" w:sz="0" w:space="0" w:color="auto"/>
                    <w:bottom w:val="none" w:sz="0" w:space="0" w:color="auto"/>
                    <w:right w:val="none" w:sz="0" w:space="0" w:color="auto"/>
                  </w:divBdr>
                  <w:divsChild>
                    <w:div w:id="357043541">
                      <w:marLeft w:val="0"/>
                      <w:marRight w:val="0"/>
                      <w:marTop w:val="0"/>
                      <w:marBottom w:val="0"/>
                      <w:divBdr>
                        <w:top w:val="none" w:sz="0" w:space="0" w:color="auto"/>
                        <w:left w:val="none" w:sz="0" w:space="0" w:color="auto"/>
                        <w:bottom w:val="none" w:sz="0" w:space="0" w:color="auto"/>
                        <w:right w:val="none" w:sz="0" w:space="0" w:color="auto"/>
                      </w:divBdr>
                      <w:divsChild>
                        <w:div w:id="357043577">
                          <w:marLeft w:val="0"/>
                          <w:marRight w:val="0"/>
                          <w:marTop w:val="0"/>
                          <w:marBottom w:val="0"/>
                          <w:divBdr>
                            <w:top w:val="none" w:sz="0" w:space="0" w:color="auto"/>
                            <w:left w:val="none" w:sz="0" w:space="0" w:color="auto"/>
                            <w:bottom w:val="none" w:sz="0" w:space="0" w:color="auto"/>
                            <w:right w:val="none" w:sz="0" w:space="0" w:color="auto"/>
                          </w:divBdr>
                          <w:divsChild>
                            <w:div w:id="357043578">
                              <w:marLeft w:val="0"/>
                              <w:marRight w:val="0"/>
                              <w:marTop w:val="0"/>
                              <w:marBottom w:val="0"/>
                              <w:divBdr>
                                <w:top w:val="none" w:sz="0" w:space="0" w:color="auto"/>
                                <w:left w:val="none" w:sz="0" w:space="0" w:color="auto"/>
                                <w:bottom w:val="none" w:sz="0" w:space="0" w:color="auto"/>
                                <w:right w:val="none" w:sz="0" w:space="0" w:color="auto"/>
                              </w:divBdr>
                              <w:divsChild>
                                <w:div w:id="357043492">
                                  <w:marLeft w:val="0"/>
                                  <w:marRight w:val="0"/>
                                  <w:marTop w:val="0"/>
                                  <w:marBottom w:val="0"/>
                                  <w:divBdr>
                                    <w:top w:val="none" w:sz="0" w:space="0" w:color="auto"/>
                                    <w:left w:val="none" w:sz="0" w:space="0" w:color="auto"/>
                                    <w:bottom w:val="none" w:sz="0" w:space="0" w:color="auto"/>
                                    <w:right w:val="none" w:sz="0" w:space="0" w:color="auto"/>
                                  </w:divBdr>
                                  <w:divsChild>
                                    <w:div w:id="357043512">
                                      <w:marLeft w:val="60"/>
                                      <w:marRight w:val="0"/>
                                      <w:marTop w:val="0"/>
                                      <w:marBottom w:val="0"/>
                                      <w:divBdr>
                                        <w:top w:val="none" w:sz="0" w:space="0" w:color="auto"/>
                                        <w:left w:val="none" w:sz="0" w:space="0" w:color="auto"/>
                                        <w:bottom w:val="none" w:sz="0" w:space="0" w:color="auto"/>
                                        <w:right w:val="none" w:sz="0" w:space="0" w:color="auto"/>
                                      </w:divBdr>
                                      <w:divsChild>
                                        <w:div w:id="357043584">
                                          <w:marLeft w:val="0"/>
                                          <w:marRight w:val="0"/>
                                          <w:marTop w:val="0"/>
                                          <w:marBottom w:val="0"/>
                                          <w:divBdr>
                                            <w:top w:val="none" w:sz="0" w:space="0" w:color="auto"/>
                                            <w:left w:val="none" w:sz="0" w:space="0" w:color="auto"/>
                                            <w:bottom w:val="none" w:sz="0" w:space="0" w:color="auto"/>
                                            <w:right w:val="none" w:sz="0" w:space="0" w:color="auto"/>
                                          </w:divBdr>
                                          <w:divsChild>
                                            <w:div w:id="357043495">
                                              <w:marLeft w:val="0"/>
                                              <w:marRight w:val="0"/>
                                              <w:marTop w:val="0"/>
                                              <w:marBottom w:val="120"/>
                                              <w:divBdr>
                                                <w:top w:val="single" w:sz="6" w:space="0" w:color="F5F5F5"/>
                                                <w:left w:val="single" w:sz="6" w:space="0" w:color="F5F5F5"/>
                                                <w:bottom w:val="single" w:sz="6" w:space="0" w:color="F5F5F5"/>
                                                <w:right w:val="single" w:sz="6" w:space="0" w:color="F5F5F5"/>
                                              </w:divBdr>
                                              <w:divsChild>
                                                <w:div w:id="357043559">
                                                  <w:marLeft w:val="0"/>
                                                  <w:marRight w:val="0"/>
                                                  <w:marTop w:val="0"/>
                                                  <w:marBottom w:val="0"/>
                                                  <w:divBdr>
                                                    <w:top w:val="none" w:sz="0" w:space="0" w:color="auto"/>
                                                    <w:left w:val="none" w:sz="0" w:space="0" w:color="auto"/>
                                                    <w:bottom w:val="none" w:sz="0" w:space="0" w:color="auto"/>
                                                    <w:right w:val="none" w:sz="0" w:space="0" w:color="auto"/>
                                                  </w:divBdr>
                                                  <w:divsChild>
                                                    <w:div w:id="3570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043589">
      <w:marLeft w:val="0"/>
      <w:marRight w:val="0"/>
      <w:marTop w:val="0"/>
      <w:marBottom w:val="0"/>
      <w:divBdr>
        <w:top w:val="none" w:sz="0" w:space="0" w:color="auto"/>
        <w:left w:val="none" w:sz="0" w:space="0" w:color="auto"/>
        <w:bottom w:val="none" w:sz="0" w:space="0" w:color="auto"/>
        <w:right w:val="none" w:sz="0" w:space="0" w:color="auto"/>
      </w:divBdr>
    </w:div>
    <w:div w:id="357043590">
      <w:marLeft w:val="0"/>
      <w:marRight w:val="0"/>
      <w:marTop w:val="0"/>
      <w:marBottom w:val="0"/>
      <w:divBdr>
        <w:top w:val="none" w:sz="0" w:space="0" w:color="auto"/>
        <w:left w:val="none" w:sz="0" w:space="0" w:color="auto"/>
        <w:bottom w:val="none" w:sz="0" w:space="0" w:color="auto"/>
        <w:right w:val="none" w:sz="0" w:space="0" w:color="auto"/>
      </w:divBdr>
      <w:divsChild>
        <w:div w:id="357043591">
          <w:marLeft w:val="0"/>
          <w:marRight w:val="0"/>
          <w:marTop w:val="0"/>
          <w:marBottom w:val="0"/>
          <w:divBdr>
            <w:top w:val="none" w:sz="0" w:space="0" w:color="auto"/>
            <w:left w:val="none" w:sz="0" w:space="0" w:color="auto"/>
            <w:bottom w:val="none" w:sz="0" w:space="0" w:color="auto"/>
            <w:right w:val="none" w:sz="0" w:space="0" w:color="auto"/>
          </w:divBdr>
        </w:div>
      </w:divsChild>
    </w:div>
    <w:div w:id="357043606">
      <w:marLeft w:val="0"/>
      <w:marRight w:val="0"/>
      <w:marTop w:val="0"/>
      <w:marBottom w:val="0"/>
      <w:divBdr>
        <w:top w:val="none" w:sz="0" w:space="0" w:color="auto"/>
        <w:left w:val="none" w:sz="0" w:space="0" w:color="auto"/>
        <w:bottom w:val="none" w:sz="0" w:space="0" w:color="auto"/>
        <w:right w:val="none" w:sz="0" w:space="0" w:color="auto"/>
      </w:divBdr>
    </w:div>
    <w:div w:id="357043609">
      <w:marLeft w:val="0"/>
      <w:marRight w:val="0"/>
      <w:marTop w:val="0"/>
      <w:marBottom w:val="0"/>
      <w:divBdr>
        <w:top w:val="none" w:sz="0" w:space="0" w:color="auto"/>
        <w:left w:val="none" w:sz="0" w:space="0" w:color="auto"/>
        <w:bottom w:val="none" w:sz="0" w:space="0" w:color="auto"/>
        <w:right w:val="none" w:sz="0" w:space="0" w:color="auto"/>
      </w:divBdr>
      <w:divsChild>
        <w:div w:id="357043458">
          <w:marLeft w:val="0"/>
          <w:marRight w:val="0"/>
          <w:marTop w:val="0"/>
          <w:marBottom w:val="0"/>
          <w:divBdr>
            <w:top w:val="none" w:sz="0" w:space="0" w:color="auto"/>
            <w:left w:val="none" w:sz="0" w:space="0" w:color="auto"/>
            <w:bottom w:val="none" w:sz="0" w:space="0" w:color="auto"/>
            <w:right w:val="none" w:sz="0" w:space="0" w:color="auto"/>
          </w:divBdr>
        </w:div>
        <w:div w:id="357043460">
          <w:marLeft w:val="0"/>
          <w:marRight w:val="0"/>
          <w:marTop w:val="0"/>
          <w:marBottom w:val="0"/>
          <w:divBdr>
            <w:top w:val="none" w:sz="0" w:space="0" w:color="auto"/>
            <w:left w:val="none" w:sz="0" w:space="0" w:color="auto"/>
            <w:bottom w:val="none" w:sz="0" w:space="0" w:color="auto"/>
            <w:right w:val="none" w:sz="0" w:space="0" w:color="auto"/>
          </w:divBdr>
        </w:div>
        <w:div w:id="357043462">
          <w:marLeft w:val="0"/>
          <w:marRight w:val="0"/>
          <w:marTop w:val="0"/>
          <w:marBottom w:val="0"/>
          <w:divBdr>
            <w:top w:val="none" w:sz="0" w:space="0" w:color="auto"/>
            <w:left w:val="none" w:sz="0" w:space="0" w:color="auto"/>
            <w:bottom w:val="none" w:sz="0" w:space="0" w:color="auto"/>
            <w:right w:val="none" w:sz="0" w:space="0" w:color="auto"/>
          </w:divBdr>
        </w:div>
        <w:div w:id="357043464">
          <w:marLeft w:val="0"/>
          <w:marRight w:val="0"/>
          <w:marTop w:val="0"/>
          <w:marBottom w:val="0"/>
          <w:divBdr>
            <w:top w:val="none" w:sz="0" w:space="0" w:color="auto"/>
            <w:left w:val="none" w:sz="0" w:space="0" w:color="auto"/>
            <w:bottom w:val="none" w:sz="0" w:space="0" w:color="auto"/>
            <w:right w:val="none" w:sz="0" w:space="0" w:color="auto"/>
          </w:divBdr>
        </w:div>
        <w:div w:id="357043467">
          <w:marLeft w:val="0"/>
          <w:marRight w:val="0"/>
          <w:marTop w:val="0"/>
          <w:marBottom w:val="0"/>
          <w:divBdr>
            <w:top w:val="none" w:sz="0" w:space="0" w:color="auto"/>
            <w:left w:val="none" w:sz="0" w:space="0" w:color="auto"/>
            <w:bottom w:val="none" w:sz="0" w:space="0" w:color="auto"/>
            <w:right w:val="none" w:sz="0" w:space="0" w:color="auto"/>
          </w:divBdr>
        </w:div>
        <w:div w:id="357043470">
          <w:marLeft w:val="0"/>
          <w:marRight w:val="0"/>
          <w:marTop w:val="0"/>
          <w:marBottom w:val="0"/>
          <w:divBdr>
            <w:top w:val="none" w:sz="0" w:space="0" w:color="auto"/>
            <w:left w:val="none" w:sz="0" w:space="0" w:color="auto"/>
            <w:bottom w:val="none" w:sz="0" w:space="0" w:color="auto"/>
            <w:right w:val="none" w:sz="0" w:space="0" w:color="auto"/>
          </w:divBdr>
        </w:div>
        <w:div w:id="357043474">
          <w:marLeft w:val="0"/>
          <w:marRight w:val="0"/>
          <w:marTop w:val="0"/>
          <w:marBottom w:val="0"/>
          <w:divBdr>
            <w:top w:val="none" w:sz="0" w:space="0" w:color="auto"/>
            <w:left w:val="none" w:sz="0" w:space="0" w:color="auto"/>
            <w:bottom w:val="none" w:sz="0" w:space="0" w:color="auto"/>
            <w:right w:val="none" w:sz="0" w:space="0" w:color="auto"/>
          </w:divBdr>
        </w:div>
        <w:div w:id="357043476">
          <w:marLeft w:val="0"/>
          <w:marRight w:val="0"/>
          <w:marTop w:val="0"/>
          <w:marBottom w:val="0"/>
          <w:divBdr>
            <w:top w:val="none" w:sz="0" w:space="0" w:color="auto"/>
            <w:left w:val="none" w:sz="0" w:space="0" w:color="auto"/>
            <w:bottom w:val="none" w:sz="0" w:space="0" w:color="auto"/>
            <w:right w:val="none" w:sz="0" w:space="0" w:color="auto"/>
          </w:divBdr>
        </w:div>
        <w:div w:id="357043477">
          <w:marLeft w:val="0"/>
          <w:marRight w:val="0"/>
          <w:marTop w:val="0"/>
          <w:marBottom w:val="0"/>
          <w:divBdr>
            <w:top w:val="none" w:sz="0" w:space="0" w:color="auto"/>
            <w:left w:val="none" w:sz="0" w:space="0" w:color="auto"/>
            <w:bottom w:val="none" w:sz="0" w:space="0" w:color="auto"/>
            <w:right w:val="none" w:sz="0" w:space="0" w:color="auto"/>
          </w:divBdr>
        </w:div>
        <w:div w:id="357043478">
          <w:marLeft w:val="0"/>
          <w:marRight w:val="0"/>
          <w:marTop w:val="0"/>
          <w:marBottom w:val="0"/>
          <w:divBdr>
            <w:top w:val="none" w:sz="0" w:space="0" w:color="auto"/>
            <w:left w:val="none" w:sz="0" w:space="0" w:color="auto"/>
            <w:bottom w:val="none" w:sz="0" w:space="0" w:color="auto"/>
            <w:right w:val="none" w:sz="0" w:space="0" w:color="auto"/>
          </w:divBdr>
        </w:div>
        <w:div w:id="357043480">
          <w:marLeft w:val="0"/>
          <w:marRight w:val="0"/>
          <w:marTop w:val="0"/>
          <w:marBottom w:val="0"/>
          <w:divBdr>
            <w:top w:val="none" w:sz="0" w:space="0" w:color="auto"/>
            <w:left w:val="none" w:sz="0" w:space="0" w:color="auto"/>
            <w:bottom w:val="none" w:sz="0" w:space="0" w:color="auto"/>
            <w:right w:val="none" w:sz="0" w:space="0" w:color="auto"/>
          </w:divBdr>
        </w:div>
        <w:div w:id="357043481">
          <w:marLeft w:val="0"/>
          <w:marRight w:val="0"/>
          <w:marTop w:val="0"/>
          <w:marBottom w:val="0"/>
          <w:divBdr>
            <w:top w:val="none" w:sz="0" w:space="0" w:color="auto"/>
            <w:left w:val="none" w:sz="0" w:space="0" w:color="auto"/>
            <w:bottom w:val="none" w:sz="0" w:space="0" w:color="auto"/>
            <w:right w:val="none" w:sz="0" w:space="0" w:color="auto"/>
          </w:divBdr>
        </w:div>
        <w:div w:id="357043593">
          <w:marLeft w:val="0"/>
          <w:marRight w:val="0"/>
          <w:marTop w:val="0"/>
          <w:marBottom w:val="0"/>
          <w:divBdr>
            <w:top w:val="none" w:sz="0" w:space="0" w:color="auto"/>
            <w:left w:val="none" w:sz="0" w:space="0" w:color="auto"/>
            <w:bottom w:val="none" w:sz="0" w:space="0" w:color="auto"/>
            <w:right w:val="none" w:sz="0" w:space="0" w:color="auto"/>
          </w:divBdr>
        </w:div>
        <w:div w:id="357043595">
          <w:marLeft w:val="0"/>
          <w:marRight w:val="0"/>
          <w:marTop w:val="0"/>
          <w:marBottom w:val="0"/>
          <w:divBdr>
            <w:top w:val="none" w:sz="0" w:space="0" w:color="auto"/>
            <w:left w:val="none" w:sz="0" w:space="0" w:color="auto"/>
            <w:bottom w:val="none" w:sz="0" w:space="0" w:color="auto"/>
            <w:right w:val="none" w:sz="0" w:space="0" w:color="auto"/>
          </w:divBdr>
        </w:div>
        <w:div w:id="357043596">
          <w:marLeft w:val="0"/>
          <w:marRight w:val="0"/>
          <w:marTop w:val="0"/>
          <w:marBottom w:val="0"/>
          <w:divBdr>
            <w:top w:val="none" w:sz="0" w:space="0" w:color="auto"/>
            <w:left w:val="none" w:sz="0" w:space="0" w:color="auto"/>
            <w:bottom w:val="none" w:sz="0" w:space="0" w:color="auto"/>
            <w:right w:val="none" w:sz="0" w:space="0" w:color="auto"/>
          </w:divBdr>
        </w:div>
        <w:div w:id="357043598">
          <w:marLeft w:val="0"/>
          <w:marRight w:val="0"/>
          <w:marTop w:val="0"/>
          <w:marBottom w:val="0"/>
          <w:divBdr>
            <w:top w:val="none" w:sz="0" w:space="0" w:color="auto"/>
            <w:left w:val="none" w:sz="0" w:space="0" w:color="auto"/>
            <w:bottom w:val="none" w:sz="0" w:space="0" w:color="auto"/>
            <w:right w:val="none" w:sz="0" w:space="0" w:color="auto"/>
          </w:divBdr>
        </w:div>
        <w:div w:id="357043599">
          <w:marLeft w:val="0"/>
          <w:marRight w:val="0"/>
          <w:marTop w:val="0"/>
          <w:marBottom w:val="0"/>
          <w:divBdr>
            <w:top w:val="none" w:sz="0" w:space="0" w:color="auto"/>
            <w:left w:val="none" w:sz="0" w:space="0" w:color="auto"/>
            <w:bottom w:val="none" w:sz="0" w:space="0" w:color="auto"/>
            <w:right w:val="none" w:sz="0" w:space="0" w:color="auto"/>
          </w:divBdr>
        </w:div>
        <w:div w:id="357043601">
          <w:marLeft w:val="0"/>
          <w:marRight w:val="0"/>
          <w:marTop w:val="0"/>
          <w:marBottom w:val="0"/>
          <w:divBdr>
            <w:top w:val="none" w:sz="0" w:space="0" w:color="auto"/>
            <w:left w:val="none" w:sz="0" w:space="0" w:color="auto"/>
            <w:bottom w:val="none" w:sz="0" w:space="0" w:color="auto"/>
            <w:right w:val="none" w:sz="0" w:space="0" w:color="auto"/>
          </w:divBdr>
        </w:div>
        <w:div w:id="357043603">
          <w:marLeft w:val="0"/>
          <w:marRight w:val="0"/>
          <w:marTop w:val="0"/>
          <w:marBottom w:val="0"/>
          <w:divBdr>
            <w:top w:val="none" w:sz="0" w:space="0" w:color="auto"/>
            <w:left w:val="none" w:sz="0" w:space="0" w:color="auto"/>
            <w:bottom w:val="none" w:sz="0" w:space="0" w:color="auto"/>
            <w:right w:val="none" w:sz="0" w:space="0" w:color="auto"/>
          </w:divBdr>
        </w:div>
        <w:div w:id="357043607">
          <w:marLeft w:val="0"/>
          <w:marRight w:val="0"/>
          <w:marTop w:val="0"/>
          <w:marBottom w:val="0"/>
          <w:divBdr>
            <w:top w:val="none" w:sz="0" w:space="0" w:color="auto"/>
            <w:left w:val="none" w:sz="0" w:space="0" w:color="auto"/>
            <w:bottom w:val="none" w:sz="0" w:space="0" w:color="auto"/>
            <w:right w:val="none" w:sz="0" w:space="0" w:color="auto"/>
          </w:divBdr>
        </w:div>
        <w:div w:id="357043608">
          <w:marLeft w:val="0"/>
          <w:marRight w:val="0"/>
          <w:marTop w:val="0"/>
          <w:marBottom w:val="0"/>
          <w:divBdr>
            <w:top w:val="none" w:sz="0" w:space="0" w:color="auto"/>
            <w:left w:val="none" w:sz="0" w:space="0" w:color="auto"/>
            <w:bottom w:val="none" w:sz="0" w:space="0" w:color="auto"/>
            <w:right w:val="none" w:sz="0" w:space="0" w:color="auto"/>
          </w:divBdr>
        </w:div>
        <w:div w:id="357043615">
          <w:marLeft w:val="0"/>
          <w:marRight w:val="0"/>
          <w:marTop w:val="0"/>
          <w:marBottom w:val="0"/>
          <w:divBdr>
            <w:top w:val="none" w:sz="0" w:space="0" w:color="auto"/>
            <w:left w:val="none" w:sz="0" w:space="0" w:color="auto"/>
            <w:bottom w:val="none" w:sz="0" w:space="0" w:color="auto"/>
            <w:right w:val="none" w:sz="0" w:space="0" w:color="auto"/>
          </w:divBdr>
        </w:div>
        <w:div w:id="357043618">
          <w:marLeft w:val="0"/>
          <w:marRight w:val="0"/>
          <w:marTop w:val="0"/>
          <w:marBottom w:val="0"/>
          <w:divBdr>
            <w:top w:val="none" w:sz="0" w:space="0" w:color="auto"/>
            <w:left w:val="none" w:sz="0" w:space="0" w:color="auto"/>
            <w:bottom w:val="none" w:sz="0" w:space="0" w:color="auto"/>
            <w:right w:val="none" w:sz="0" w:space="0" w:color="auto"/>
          </w:divBdr>
        </w:div>
        <w:div w:id="357043620">
          <w:marLeft w:val="0"/>
          <w:marRight w:val="0"/>
          <w:marTop w:val="0"/>
          <w:marBottom w:val="0"/>
          <w:divBdr>
            <w:top w:val="none" w:sz="0" w:space="0" w:color="auto"/>
            <w:left w:val="none" w:sz="0" w:space="0" w:color="auto"/>
            <w:bottom w:val="none" w:sz="0" w:space="0" w:color="auto"/>
            <w:right w:val="none" w:sz="0" w:space="0" w:color="auto"/>
          </w:divBdr>
        </w:div>
        <w:div w:id="357043621">
          <w:marLeft w:val="0"/>
          <w:marRight w:val="0"/>
          <w:marTop w:val="0"/>
          <w:marBottom w:val="0"/>
          <w:divBdr>
            <w:top w:val="none" w:sz="0" w:space="0" w:color="auto"/>
            <w:left w:val="none" w:sz="0" w:space="0" w:color="auto"/>
            <w:bottom w:val="none" w:sz="0" w:space="0" w:color="auto"/>
            <w:right w:val="none" w:sz="0" w:space="0" w:color="auto"/>
          </w:divBdr>
        </w:div>
        <w:div w:id="357043622">
          <w:marLeft w:val="0"/>
          <w:marRight w:val="0"/>
          <w:marTop w:val="0"/>
          <w:marBottom w:val="0"/>
          <w:divBdr>
            <w:top w:val="none" w:sz="0" w:space="0" w:color="auto"/>
            <w:left w:val="none" w:sz="0" w:space="0" w:color="auto"/>
            <w:bottom w:val="none" w:sz="0" w:space="0" w:color="auto"/>
            <w:right w:val="none" w:sz="0" w:space="0" w:color="auto"/>
          </w:divBdr>
        </w:div>
        <w:div w:id="357043624">
          <w:marLeft w:val="0"/>
          <w:marRight w:val="0"/>
          <w:marTop w:val="0"/>
          <w:marBottom w:val="0"/>
          <w:divBdr>
            <w:top w:val="none" w:sz="0" w:space="0" w:color="auto"/>
            <w:left w:val="none" w:sz="0" w:space="0" w:color="auto"/>
            <w:bottom w:val="none" w:sz="0" w:space="0" w:color="auto"/>
            <w:right w:val="none" w:sz="0" w:space="0" w:color="auto"/>
          </w:divBdr>
        </w:div>
        <w:div w:id="357043625">
          <w:marLeft w:val="0"/>
          <w:marRight w:val="0"/>
          <w:marTop w:val="0"/>
          <w:marBottom w:val="0"/>
          <w:divBdr>
            <w:top w:val="none" w:sz="0" w:space="0" w:color="auto"/>
            <w:left w:val="none" w:sz="0" w:space="0" w:color="auto"/>
            <w:bottom w:val="none" w:sz="0" w:space="0" w:color="auto"/>
            <w:right w:val="none" w:sz="0" w:space="0" w:color="auto"/>
          </w:divBdr>
        </w:div>
        <w:div w:id="357043628">
          <w:marLeft w:val="0"/>
          <w:marRight w:val="0"/>
          <w:marTop w:val="0"/>
          <w:marBottom w:val="0"/>
          <w:divBdr>
            <w:top w:val="none" w:sz="0" w:space="0" w:color="auto"/>
            <w:left w:val="none" w:sz="0" w:space="0" w:color="auto"/>
            <w:bottom w:val="none" w:sz="0" w:space="0" w:color="auto"/>
            <w:right w:val="none" w:sz="0" w:space="0" w:color="auto"/>
          </w:divBdr>
        </w:div>
        <w:div w:id="357043629">
          <w:marLeft w:val="0"/>
          <w:marRight w:val="0"/>
          <w:marTop w:val="0"/>
          <w:marBottom w:val="0"/>
          <w:divBdr>
            <w:top w:val="none" w:sz="0" w:space="0" w:color="auto"/>
            <w:left w:val="none" w:sz="0" w:space="0" w:color="auto"/>
            <w:bottom w:val="none" w:sz="0" w:space="0" w:color="auto"/>
            <w:right w:val="none" w:sz="0" w:space="0" w:color="auto"/>
          </w:divBdr>
        </w:div>
        <w:div w:id="357043630">
          <w:marLeft w:val="0"/>
          <w:marRight w:val="0"/>
          <w:marTop w:val="0"/>
          <w:marBottom w:val="0"/>
          <w:divBdr>
            <w:top w:val="none" w:sz="0" w:space="0" w:color="auto"/>
            <w:left w:val="none" w:sz="0" w:space="0" w:color="auto"/>
            <w:bottom w:val="none" w:sz="0" w:space="0" w:color="auto"/>
            <w:right w:val="none" w:sz="0" w:space="0" w:color="auto"/>
          </w:divBdr>
        </w:div>
      </w:divsChild>
    </w:div>
    <w:div w:id="357043613">
      <w:marLeft w:val="0"/>
      <w:marRight w:val="0"/>
      <w:marTop w:val="0"/>
      <w:marBottom w:val="0"/>
      <w:divBdr>
        <w:top w:val="none" w:sz="0" w:space="0" w:color="auto"/>
        <w:left w:val="none" w:sz="0" w:space="0" w:color="auto"/>
        <w:bottom w:val="none" w:sz="0" w:space="0" w:color="auto"/>
        <w:right w:val="none" w:sz="0" w:space="0" w:color="auto"/>
      </w:divBdr>
    </w:div>
    <w:div w:id="357043617">
      <w:marLeft w:val="0"/>
      <w:marRight w:val="0"/>
      <w:marTop w:val="0"/>
      <w:marBottom w:val="0"/>
      <w:divBdr>
        <w:top w:val="none" w:sz="0" w:space="0" w:color="auto"/>
        <w:left w:val="none" w:sz="0" w:space="0" w:color="auto"/>
        <w:bottom w:val="none" w:sz="0" w:space="0" w:color="auto"/>
        <w:right w:val="none" w:sz="0" w:space="0" w:color="auto"/>
      </w:divBdr>
    </w:div>
    <w:div w:id="357043619">
      <w:marLeft w:val="0"/>
      <w:marRight w:val="0"/>
      <w:marTop w:val="0"/>
      <w:marBottom w:val="0"/>
      <w:divBdr>
        <w:top w:val="none" w:sz="0" w:space="0" w:color="auto"/>
        <w:left w:val="none" w:sz="0" w:space="0" w:color="auto"/>
        <w:bottom w:val="none" w:sz="0" w:space="0" w:color="auto"/>
        <w:right w:val="none" w:sz="0" w:space="0" w:color="auto"/>
      </w:divBdr>
      <w:divsChild>
        <w:div w:id="357043455">
          <w:marLeft w:val="0"/>
          <w:marRight w:val="0"/>
          <w:marTop w:val="0"/>
          <w:marBottom w:val="0"/>
          <w:divBdr>
            <w:top w:val="none" w:sz="0" w:space="0" w:color="auto"/>
            <w:left w:val="none" w:sz="0" w:space="0" w:color="auto"/>
            <w:bottom w:val="none" w:sz="0" w:space="0" w:color="auto"/>
            <w:right w:val="none" w:sz="0" w:space="0" w:color="auto"/>
          </w:divBdr>
        </w:div>
        <w:div w:id="357043457">
          <w:marLeft w:val="0"/>
          <w:marRight w:val="0"/>
          <w:marTop w:val="0"/>
          <w:marBottom w:val="0"/>
          <w:divBdr>
            <w:top w:val="none" w:sz="0" w:space="0" w:color="auto"/>
            <w:left w:val="none" w:sz="0" w:space="0" w:color="auto"/>
            <w:bottom w:val="none" w:sz="0" w:space="0" w:color="auto"/>
            <w:right w:val="none" w:sz="0" w:space="0" w:color="auto"/>
          </w:divBdr>
        </w:div>
        <w:div w:id="357043461">
          <w:marLeft w:val="0"/>
          <w:marRight w:val="0"/>
          <w:marTop w:val="0"/>
          <w:marBottom w:val="0"/>
          <w:divBdr>
            <w:top w:val="none" w:sz="0" w:space="0" w:color="auto"/>
            <w:left w:val="none" w:sz="0" w:space="0" w:color="auto"/>
            <w:bottom w:val="none" w:sz="0" w:space="0" w:color="auto"/>
            <w:right w:val="none" w:sz="0" w:space="0" w:color="auto"/>
          </w:divBdr>
        </w:div>
        <w:div w:id="357043466">
          <w:marLeft w:val="0"/>
          <w:marRight w:val="0"/>
          <w:marTop w:val="0"/>
          <w:marBottom w:val="0"/>
          <w:divBdr>
            <w:top w:val="none" w:sz="0" w:space="0" w:color="auto"/>
            <w:left w:val="none" w:sz="0" w:space="0" w:color="auto"/>
            <w:bottom w:val="none" w:sz="0" w:space="0" w:color="auto"/>
            <w:right w:val="none" w:sz="0" w:space="0" w:color="auto"/>
          </w:divBdr>
        </w:div>
        <w:div w:id="357043468">
          <w:marLeft w:val="0"/>
          <w:marRight w:val="0"/>
          <w:marTop w:val="0"/>
          <w:marBottom w:val="0"/>
          <w:divBdr>
            <w:top w:val="none" w:sz="0" w:space="0" w:color="auto"/>
            <w:left w:val="none" w:sz="0" w:space="0" w:color="auto"/>
            <w:bottom w:val="none" w:sz="0" w:space="0" w:color="auto"/>
            <w:right w:val="none" w:sz="0" w:space="0" w:color="auto"/>
          </w:divBdr>
        </w:div>
        <w:div w:id="357043469">
          <w:marLeft w:val="0"/>
          <w:marRight w:val="0"/>
          <w:marTop w:val="0"/>
          <w:marBottom w:val="0"/>
          <w:divBdr>
            <w:top w:val="none" w:sz="0" w:space="0" w:color="auto"/>
            <w:left w:val="none" w:sz="0" w:space="0" w:color="auto"/>
            <w:bottom w:val="none" w:sz="0" w:space="0" w:color="auto"/>
            <w:right w:val="none" w:sz="0" w:space="0" w:color="auto"/>
          </w:divBdr>
        </w:div>
        <w:div w:id="357043472">
          <w:marLeft w:val="0"/>
          <w:marRight w:val="0"/>
          <w:marTop w:val="0"/>
          <w:marBottom w:val="0"/>
          <w:divBdr>
            <w:top w:val="none" w:sz="0" w:space="0" w:color="auto"/>
            <w:left w:val="none" w:sz="0" w:space="0" w:color="auto"/>
            <w:bottom w:val="none" w:sz="0" w:space="0" w:color="auto"/>
            <w:right w:val="none" w:sz="0" w:space="0" w:color="auto"/>
          </w:divBdr>
        </w:div>
        <w:div w:id="357043473">
          <w:marLeft w:val="0"/>
          <w:marRight w:val="0"/>
          <w:marTop w:val="0"/>
          <w:marBottom w:val="0"/>
          <w:divBdr>
            <w:top w:val="none" w:sz="0" w:space="0" w:color="auto"/>
            <w:left w:val="none" w:sz="0" w:space="0" w:color="auto"/>
            <w:bottom w:val="none" w:sz="0" w:space="0" w:color="auto"/>
            <w:right w:val="none" w:sz="0" w:space="0" w:color="auto"/>
          </w:divBdr>
        </w:div>
        <w:div w:id="357043475">
          <w:marLeft w:val="0"/>
          <w:marRight w:val="0"/>
          <w:marTop w:val="0"/>
          <w:marBottom w:val="0"/>
          <w:divBdr>
            <w:top w:val="none" w:sz="0" w:space="0" w:color="auto"/>
            <w:left w:val="none" w:sz="0" w:space="0" w:color="auto"/>
            <w:bottom w:val="none" w:sz="0" w:space="0" w:color="auto"/>
            <w:right w:val="none" w:sz="0" w:space="0" w:color="auto"/>
          </w:divBdr>
        </w:div>
        <w:div w:id="357043479">
          <w:marLeft w:val="0"/>
          <w:marRight w:val="0"/>
          <w:marTop w:val="0"/>
          <w:marBottom w:val="0"/>
          <w:divBdr>
            <w:top w:val="none" w:sz="0" w:space="0" w:color="auto"/>
            <w:left w:val="none" w:sz="0" w:space="0" w:color="auto"/>
            <w:bottom w:val="none" w:sz="0" w:space="0" w:color="auto"/>
            <w:right w:val="none" w:sz="0" w:space="0" w:color="auto"/>
          </w:divBdr>
        </w:div>
        <w:div w:id="357043482">
          <w:marLeft w:val="0"/>
          <w:marRight w:val="0"/>
          <w:marTop w:val="0"/>
          <w:marBottom w:val="0"/>
          <w:divBdr>
            <w:top w:val="none" w:sz="0" w:space="0" w:color="auto"/>
            <w:left w:val="none" w:sz="0" w:space="0" w:color="auto"/>
            <w:bottom w:val="none" w:sz="0" w:space="0" w:color="auto"/>
            <w:right w:val="none" w:sz="0" w:space="0" w:color="auto"/>
          </w:divBdr>
        </w:div>
        <w:div w:id="357043483">
          <w:marLeft w:val="0"/>
          <w:marRight w:val="0"/>
          <w:marTop w:val="0"/>
          <w:marBottom w:val="0"/>
          <w:divBdr>
            <w:top w:val="none" w:sz="0" w:space="0" w:color="auto"/>
            <w:left w:val="none" w:sz="0" w:space="0" w:color="auto"/>
            <w:bottom w:val="none" w:sz="0" w:space="0" w:color="auto"/>
            <w:right w:val="none" w:sz="0" w:space="0" w:color="auto"/>
          </w:divBdr>
        </w:div>
        <w:div w:id="357043592">
          <w:marLeft w:val="0"/>
          <w:marRight w:val="0"/>
          <w:marTop w:val="0"/>
          <w:marBottom w:val="0"/>
          <w:divBdr>
            <w:top w:val="none" w:sz="0" w:space="0" w:color="auto"/>
            <w:left w:val="none" w:sz="0" w:space="0" w:color="auto"/>
            <w:bottom w:val="none" w:sz="0" w:space="0" w:color="auto"/>
            <w:right w:val="none" w:sz="0" w:space="0" w:color="auto"/>
          </w:divBdr>
        </w:div>
        <w:div w:id="357043594">
          <w:marLeft w:val="0"/>
          <w:marRight w:val="0"/>
          <w:marTop w:val="0"/>
          <w:marBottom w:val="0"/>
          <w:divBdr>
            <w:top w:val="none" w:sz="0" w:space="0" w:color="auto"/>
            <w:left w:val="none" w:sz="0" w:space="0" w:color="auto"/>
            <w:bottom w:val="none" w:sz="0" w:space="0" w:color="auto"/>
            <w:right w:val="none" w:sz="0" w:space="0" w:color="auto"/>
          </w:divBdr>
        </w:div>
        <w:div w:id="357043597">
          <w:marLeft w:val="0"/>
          <w:marRight w:val="0"/>
          <w:marTop w:val="0"/>
          <w:marBottom w:val="0"/>
          <w:divBdr>
            <w:top w:val="none" w:sz="0" w:space="0" w:color="auto"/>
            <w:left w:val="none" w:sz="0" w:space="0" w:color="auto"/>
            <w:bottom w:val="none" w:sz="0" w:space="0" w:color="auto"/>
            <w:right w:val="none" w:sz="0" w:space="0" w:color="auto"/>
          </w:divBdr>
        </w:div>
        <w:div w:id="357043600">
          <w:marLeft w:val="0"/>
          <w:marRight w:val="0"/>
          <w:marTop w:val="0"/>
          <w:marBottom w:val="0"/>
          <w:divBdr>
            <w:top w:val="none" w:sz="0" w:space="0" w:color="auto"/>
            <w:left w:val="none" w:sz="0" w:space="0" w:color="auto"/>
            <w:bottom w:val="none" w:sz="0" w:space="0" w:color="auto"/>
            <w:right w:val="none" w:sz="0" w:space="0" w:color="auto"/>
          </w:divBdr>
        </w:div>
        <w:div w:id="357043602">
          <w:marLeft w:val="0"/>
          <w:marRight w:val="0"/>
          <w:marTop w:val="0"/>
          <w:marBottom w:val="0"/>
          <w:divBdr>
            <w:top w:val="none" w:sz="0" w:space="0" w:color="auto"/>
            <w:left w:val="none" w:sz="0" w:space="0" w:color="auto"/>
            <w:bottom w:val="none" w:sz="0" w:space="0" w:color="auto"/>
            <w:right w:val="none" w:sz="0" w:space="0" w:color="auto"/>
          </w:divBdr>
        </w:div>
        <w:div w:id="357043604">
          <w:marLeft w:val="0"/>
          <w:marRight w:val="0"/>
          <w:marTop w:val="0"/>
          <w:marBottom w:val="0"/>
          <w:divBdr>
            <w:top w:val="none" w:sz="0" w:space="0" w:color="auto"/>
            <w:left w:val="none" w:sz="0" w:space="0" w:color="auto"/>
            <w:bottom w:val="none" w:sz="0" w:space="0" w:color="auto"/>
            <w:right w:val="none" w:sz="0" w:space="0" w:color="auto"/>
          </w:divBdr>
        </w:div>
        <w:div w:id="357043605">
          <w:marLeft w:val="0"/>
          <w:marRight w:val="0"/>
          <w:marTop w:val="0"/>
          <w:marBottom w:val="0"/>
          <w:divBdr>
            <w:top w:val="none" w:sz="0" w:space="0" w:color="auto"/>
            <w:left w:val="none" w:sz="0" w:space="0" w:color="auto"/>
            <w:bottom w:val="none" w:sz="0" w:space="0" w:color="auto"/>
            <w:right w:val="none" w:sz="0" w:space="0" w:color="auto"/>
          </w:divBdr>
        </w:div>
        <w:div w:id="357043610">
          <w:marLeft w:val="0"/>
          <w:marRight w:val="0"/>
          <w:marTop w:val="0"/>
          <w:marBottom w:val="0"/>
          <w:divBdr>
            <w:top w:val="none" w:sz="0" w:space="0" w:color="auto"/>
            <w:left w:val="none" w:sz="0" w:space="0" w:color="auto"/>
            <w:bottom w:val="none" w:sz="0" w:space="0" w:color="auto"/>
            <w:right w:val="none" w:sz="0" w:space="0" w:color="auto"/>
          </w:divBdr>
        </w:div>
        <w:div w:id="357043611">
          <w:marLeft w:val="0"/>
          <w:marRight w:val="0"/>
          <w:marTop w:val="0"/>
          <w:marBottom w:val="0"/>
          <w:divBdr>
            <w:top w:val="none" w:sz="0" w:space="0" w:color="auto"/>
            <w:left w:val="none" w:sz="0" w:space="0" w:color="auto"/>
            <w:bottom w:val="none" w:sz="0" w:space="0" w:color="auto"/>
            <w:right w:val="none" w:sz="0" w:space="0" w:color="auto"/>
          </w:divBdr>
        </w:div>
        <w:div w:id="357043612">
          <w:marLeft w:val="0"/>
          <w:marRight w:val="0"/>
          <w:marTop w:val="0"/>
          <w:marBottom w:val="0"/>
          <w:divBdr>
            <w:top w:val="none" w:sz="0" w:space="0" w:color="auto"/>
            <w:left w:val="none" w:sz="0" w:space="0" w:color="auto"/>
            <w:bottom w:val="none" w:sz="0" w:space="0" w:color="auto"/>
            <w:right w:val="none" w:sz="0" w:space="0" w:color="auto"/>
          </w:divBdr>
        </w:div>
        <w:div w:id="357043614">
          <w:marLeft w:val="0"/>
          <w:marRight w:val="0"/>
          <w:marTop w:val="0"/>
          <w:marBottom w:val="0"/>
          <w:divBdr>
            <w:top w:val="none" w:sz="0" w:space="0" w:color="auto"/>
            <w:left w:val="none" w:sz="0" w:space="0" w:color="auto"/>
            <w:bottom w:val="none" w:sz="0" w:space="0" w:color="auto"/>
            <w:right w:val="none" w:sz="0" w:space="0" w:color="auto"/>
          </w:divBdr>
        </w:div>
        <w:div w:id="357043616">
          <w:marLeft w:val="0"/>
          <w:marRight w:val="0"/>
          <w:marTop w:val="0"/>
          <w:marBottom w:val="0"/>
          <w:divBdr>
            <w:top w:val="none" w:sz="0" w:space="0" w:color="auto"/>
            <w:left w:val="none" w:sz="0" w:space="0" w:color="auto"/>
            <w:bottom w:val="none" w:sz="0" w:space="0" w:color="auto"/>
            <w:right w:val="none" w:sz="0" w:space="0" w:color="auto"/>
          </w:divBdr>
        </w:div>
        <w:div w:id="357043626">
          <w:marLeft w:val="0"/>
          <w:marRight w:val="0"/>
          <w:marTop w:val="0"/>
          <w:marBottom w:val="0"/>
          <w:divBdr>
            <w:top w:val="none" w:sz="0" w:space="0" w:color="auto"/>
            <w:left w:val="none" w:sz="0" w:space="0" w:color="auto"/>
            <w:bottom w:val="none" w:sz="0" w:space="0" w:color="auto"/>
            <w:right w:val="none" w:sz="0" w:space="0" w:color="auto"/>
          </w:divBdr>
        </w:div>
        <w:div w:id="357043627">
          <w:marLeft w:val="0"/>
          <w:marRight w:val="0"/>
          <w:marTop w:val="0"/>
          <w:marBottom w:val="0"/>
          <w:divBdr>
            <w:top w:val="none" w:sz="0" w:space="0" w:color="auto"/>
            <w:left w:val="none" w:sz="0" w:space="0" w:color="auto"/>
            <w:bottom w:val="none" w:sz="0" w:space="0" w:color="auto"/>
            <w:right w:val="none" w:sz="0" w:space="0" w:color="auto"/>
          </w:divBdr>
        </w:div>
      </w:divsChild>
    </w:div>
    <w:div w:id="357043623">
      <w:marLeft w:val="0"/>
      <w:marRight w:val="0"/>
      <w:marTop w:val="0"/>
      <w:marBottom w:val="0"/>
      <w:divBdr>
        <w:top w:val="none" w:sz="0" w:space="0" w:color="auto"/>
        <w:left w:val="none" w:sz="0" w:space="0" w:color="auto"/>
        <w:bottom w:val="none" w:sz="0" w:space="0" w:color="auto"/>
        <w:right w:val="none" w:sz="0" w:space="0" w:color="auto"/>
      </w:divBdr>
      <w:divsChild>
        <w:div w:id="357043459">
          <w:marLeft w:val="0"/>
          <w:marRight w:val="0"/>
          <w:marTop w:val="0"/>
          <w:marBottom w:val="0"/>
          <w:divBdr>
            <w:top w:val="none" w:sz="0" w:space="0" w:color="auto"/>
            <w:left w:val="none" w:sz="0" w:space="0" w:color="auto"/>
            <w:bottom w:val="none" w:sz="0" w:space="0" w:color="auto"/>
            <w:right w:val="none" w:sz="0" w:space="0" w:color="auto"/>
          </w:divBdr>
        </w:div>
      </w:divsChild>
    </w:div>
    <w:div w:id="401487736">
      <w:bodyDiv w:val="1"/>
      <w:marLeft w:val="0"/>
      <w:marRight w:val="0"/>
      <w:marTop w:val="0"/>
      <w:marBottom w:val="0"/>
      <w:divBdr>
        <w:top w:val="none" w:sz="0" w:space="0" w:color="auto"/>
        <w:left w:val="none" w:sz="0" w:space="0" w:color="auto"/>
        <w:bottom w:val="none" w:sz="0" w:space="0" w:color="auto"/>
        <w:right w:val="none" w:sz="0" w:space="0" w:color="auto"/>
      </w:divBdr>
    </w:div>
    <w:div w:id="581064561">
      <w:bodyDiv w:val="1"/>
      <w:marLeft w:val="0"/>
      <w:marRight w:val="0"/>
      <w:marTop w:val="0"/>
      <w:marBottom w:val="0"/>
      <w:divBdr>
        <w:top w:val="none" w:sz="0" w:space="0" w:color="auto"/>
        <w:left w:val="none" w:sz="0" w:space="0" w:color="auto"/>
        <w:bottom w:val="none" w:sz="0" w:space="0" w:color="auto"/>
        <w:right w:val="none" w:sz="0" w:space="0" w:color="auto"/>
      </w:divBdr>
      <w:divsChild>
        <w:div w:id="1488549464">
          <w:marLeft w:val="0"/>
          <w:marRight w:val="0"/>
          <w:marTop w:val="0"/>
          <w:marBottom w:val="0"/>
          <w:divBdr>
            <w:top w:val="none" w:sz="0" w:space="0" w:color="auto"/>
            <w:left w:val="none" w:sz="0" w:space="0" w:color="auto"/>
            <w:bottom w:val="none" w:sz="0" w:space="0" w:color="auto"/>
            <w:right w:val="none" w:sz="0" w:space="0" w:color="auto"/>
          </w:divBdr>
        </w:div>
      </w:divsChild>
    </w:div>
    <w:div w:id="595402772">
      <w:bodyDiv w:val="1"/>
      <w:marLeft w:val="0"/>
      <w:marRight w:val="0"/>
      <w:marTop w:val="0"/>
      <w:marBottom w:val="0"/>
      <w:divBdr>
        <w:top w:val="none" w:sz="0" w:space="0" w:color="auto"/>
        <w:left w:val="none" w:sz="0" w:space="0" w:color="auto"/>
        <w:bottom w:val="none" w:sz="0" w:space="0" w:color="auto"/>
        <w:right w:val="none" w:sz="0" w:space="0" w:color="auto"/>
      </w:divBdr>
    </w:div>
    <w:div w:id="760830491">
      <w:bodyDiv w:val="1"/>
      <w:marLeft w:val="0"/>
      <w:marRight w:val="0"/>
      <w:marTop w:val="0"/>
      <w:marBottom w:val="0"/>
      <w:divBdr>
        <w:top w:val="none" w:sz="0" w:space="0" w:color="auto"/>
        <w:left w:val="none" w:sz="0" w:space="0" w:color="auto"/>
        <w:bottom w:val="none" w:sz="0" w:space="0" w:color="auto"/>
        <w:right w:val="none" w:sz="0" w:space="0" w:color="auto"/>
      </w:divBdr>
    </w:div>
    <w:div w:id="768934314">
      <w:bodyDiv w:val="1"/>
      <w:marLeft w:val="0"/>
      <w:marRight w:val="0"/>
      <w:marTop w:val="0"/>
      <w:marBottom w:val="0"/>
      <w:divBdr>
        <w:top w:val="none" w:sz="0" w:space="0" w:color="auto"/>
        <w:left w:val="none" w:sz="0" w:space="0" w:color="auto"/>
        <w:bottom w:val="none" w:sz="0" w:space="0" w:color="auto"/>
        <w:right w:val="none" w:sz="0" w:space="0" w:color="auto"/>
      </w:divBdr>
    </w:div>
    <w:div w:id="1038316133">
      <w:bodyDiv w:val="1"/>
      <w:marLeft w:val="0"/>
      <w:marRight w:val="0"/>
      <w:marTop w:val="0"/>
      <w:marBottom w:val="0"/>
      <w:divBdr>
        <w:top w:val="none" w:sz="0" w:space="0" w:color="auto"/>
        <w:left w:val="none" w:sz="0" w:space="0" w:color="auto"/>
        <w:bottom w:val="none" w:sz="0" w:space="0" w:color="auto"/>
        <w:right w:val="none" w:sz="0" w:space="0" w:color="auto"/>
      </w:divBdr>
      <w:divsChild>
        <w:div w:id="258485373">
          <w:marLeft w:val="0"/>
          <w:marRight w:val="0"/>
          <w:marTop w:val="0"/>
          <w:marBottom w:val="0"/>
          <w:divBdr>
            <w:top w:val="none" w:sz="0" w:space="0" w:color="auto"/>
            <w:left w:val="none" w:sz="0" w:space="0" w:color="auto"/>
            <w:bottom w:val="none" w:sz="0" w:space="0" w:color="auto"/>
            <w:right w:val="none" w:sz="0" w:space="0" w:color="auto"/>
          </w:divBdr>
          <w:divsChild>
            <w:div w:id="1904220018">
              <w:marLeft w:val="0"/>
              <w:marRight w:val="0"/>
              <w:marTop w:val="0"/>
              <w:marBottom w:val="0"/>
              <w:divBdr>
                <w:top w:val="none" w:sz="0" w:space="0" w:color="auto"/>
                <w:left w:val="none" w:sz="0" w:space="0" w:color="auto"/>
                <w:bottom w:val="none" w:sz="0" w:space="0" w:color="auto"/>
                <w:right w:val="none" w:sz="0" w:space="0" w:color="auto"/>
              </w:divBdr>
            </w:div>
          </w:divsChild>
        </w:div>
        <w:div w:id="658655682">
          <w:marLeft w:val="0"/>
          <w:marRight w:val="0"/>
          <w:marTop w:val="0"/>
          <w:marBottom w:val="0"/>
          <w:divBdr>
            <w:top w:val="none" w:sz="0" w:space="0" w:color="auto"/>
            <w:left w:val="none" w:sz="0" w:space="0" w:color="auto"/>
            <w:bottom w:val="none" w:sz="0" w:space="0" w:color="auto"/>
            <w:right w:val="none" w:sz="0" w:space="0" w:color="auto"/>
          </w:divBdr>
          <w:divsChild>
            <w:div w:id="13475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50581">
      <w:bodyDiv w:val="1"/>
      <w:marLeft w:val="0"/>
      <w:marRight w:val="0"/>
      <w:marTop w:val="0"/>
      <w:marBottom w:val="0"/>
      <w:divBdr>
        <w:top w:val="none" w:sz="0" w:space="0" w:color="auto"/>
        <w:left w:val="none" w:sz="0" w:space="0" w:color="auto"/>
        <w:bottom w:val="none" w:sz="0" w:space="0" w:color="auto"/>
        <w:right w:val="none" w:sz="0" w:space="0" w:color="auto"/>
      </w:divBdr>
      <w:divsChild>
        <w:div w:id="177546447">
          <w:marLeft w:val="0"/>
          <w:marRight w:val="0"/>
          <w:marTop w:val="0"/>
          <w:marBottom w:val="0"/>
          <w:divBdr>
            <w:top w:val="none" w:sz="0" w:space="0" w:color="auto"/>
            <w:left w:val="none" w:sz="0" w:space="0" w:color="auto"/>
            <w:bottom w:val="none" w:sz="0" w:space="0" w:color="auto"/>
            <w:right w:val="none" w:sz="0" w:space="0" w:color="auto"/>
          </w:divBdr>
          <w:divsChild>
            <w:div w:id="1391539397">
              <w:marLeft w:val="0"/>
              <w:marRight w:val="0"/>
              <w:marTop w:val="0"/>
              <w:marBottom w:val="0"/>
              <w:divBdr>
                <w:top w:val="none" w:sz="0" w:space="0" w:color="auto"/>
                <w:left w:val="none" w:sz="0" w:space="0" w:color="auto"/>
                <w:bottom w:val="none" w:sz="0" w:space="0" w:color="auto"/>
                <w:right w:val="none" w:sz="0" w:space="0" w:color="auto"/>
              </w:divBdr>
            </w:div>
          </w:divsChild>
        </w:div>
        <w:div w:id="995651131">
          <w:marLeft w:val="0"/>
          <w:marRight w:val="0"/>
          <w:marTop w:val="0"/>
          <w:marBottom w:val="0"/>
          <w:divBdr>
            <w:top w:val="none" w:sz="0" w:space="0" w:color="auto"/>
            <w:left w:val="none" w:sz="0" w:space="0" w:color="auto"/>
            <w:bottom w:val="none" w:sz="0" w:space="0" w:color="auto"/>
            <w:right w:val="none" w:sz="0" w:space="0" w:color="auto"/>
          </w:divBdr>
          <w:divsChild>
            <w:div w:id="480773198">
              <w:marLeft w:val="0"/>
              <w:marRight w:val="0"/>
              <w:marTop w:val="0"/>
              <w:marBottom w:val="0"/>
              <w:divBdr>
                <w:top w:val="none" w:sz="0" w:space="0" w:color="auto"/>
                <w:left w:val="none" w:sz="0" w:space="0" w:color="auto"/>
                <w:bottom w:val="none" w:sz="0" w:space="0" w:color="auto"/>
                <w:right w:val="none" w:sz="0" w:space="0" w:color="auto"/>
              </w:divBdr>
            </w:div>
          </w:divsChild>
        </w:div>
        <w:div w:id="594217173">
          <w:marLeft w:val="0"/>
          <w:marRight w:val="0"/>
          <w:marTop w:val="0"/>
          <w:marBottom w:val="0"/>
          <w:divBdr>
            <w:top w:val="none" w:sz="0" w:space="0" w:color="auto"/>
            <w:left w:val="none" w:sz="0" w:space="0" w:color="auto"/>
            <w:bottom w:val="none" w:sz="0" w:space="0" w:color="auto"/>
            <w:right w:val="none" w:sz="0" w:space="0" w:color="auto"/>
          </w:divBdr>
          <w:divsChild>
            <w:div w:id="2022511128">
              <w:marLeft w:val="0"/>
              <w:marRight w:val="0"/>
              <w:marTop w:val="0"/>
              <w:marBottom w:val="0"/>
              <w:divBdr>
                <w:top w:val="none" w:sz="0" w:space="0" w:color="auto"/>
                <w:left w:val="none" w:sz="0" w:space="0" w:color="auto"/>
                <w:bottom w:val="none" w:sz="0" w:space="0" w:color="auto"/>
                <w:right w:val="none" w:sz="0" w:space="0" w:color="auto"/>
              </w:divBdr>
            </w:div>
          </w:divsChild>
        </w:div>
        <w:div w:id="947009732">
          <w:marLeft w:val="0"/>
          <w:marRight w:val="0"/>
          <w:marTop w:val="0"/>
          <w:marBottom w:val="0"/>
          <w:divBdr>
            <w:top w:val="none" w:sz="0" w:space="0" w:color="auto"/>
            <w:left w:val="none" w:sz="0" w:space="0" w:color="auto"/>
            <w:bottom w:val="none" w:sz="0" w:space="0" w:color="auto"/>
            <w:right w:val="none" w:sz="0" w:space="0" w:color="auto"/>
          </w:divBdr>
          <w:divsChild>
            <w:div w:id="16028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30328">
      <w:bodyDiv w:val="1"/>
      <w:marLeft w:val="0"/>
      <w:marRight w:val="0"/>
      <w:marTop w:val="0"/>
      <w:marBottom w:val="0"/>
      <w:divBdr>
        <w:top w:val="none" w:sz="0" w:space="0" w:color="auto"/>
        <w:left w:val="none" w:sz="0" w:space="0" w:color="auto"/>
        <w:bottom w:val="none" w:sz="0" w:space="0" w:color="auto"/>
        <w:right w:val="none" w:sz="0" w:space="0" w:color="auto"/>
      </w:divBdr>
    </w:div>
    <w:div w:id="1472750354">
      <w:bodyDiv w:val="1"/>
      <w:marLeft w:val="0"/>
      <w:marRight w:val="0"/>
      <w:marTop w:val="0"/>
      <w:marBottom w:val="0"/>
      <w:divBdr>
        <w:top w:val="none" w:sz="0" w:space="0" w:color="auto"/>
        <w:left w:val="none" w:sz="0" w:space="0" w:color="auto"/>
        <w:bottom w:val="none" w:sz="0" w:space="0" w:color="auto"/>
        <w:right w:val="none" w:sz="0" w:space="0" w:color="auto"/>
      </w:divBdr>
    </w:div>
    <w:div w:id="1673069457">
      <w:bodyDiv w:val="1"/>
      <w:marLeft w:val="0"/>
      <w:marRight w:val="0"/>
      <w:marTop w:val="0"/>
      <w:marBottom w:val="0"/>
      <w:divBdr>
        <w:top w:val="none" w:sz="0" w:space="0" w:color="auto"/>
        <w:left w:val="none" w:sz="0" w:space="0" w:color="auto"/>
        <w:bottom w:val="none" w:sz="0" w:space="0" w:color="auto"/>
        <w:right w:val="none" w:sz="0" w:space="0" w:color="auto"/>
      </w:divBdr>
      <w:divsChild>
        <w:div w:id="1417097035">
          <w:marLeft w:val="0"/>
          <w:marRight w:val="0"/>
          <w:marTop w:val="0"/>
          <w:marBottom w:val="0"/>
          <w:divBdr>
            <w:top w:val="none" w:sz="0" w:space="0" w:color="auto"/>
            <w:left w:val="none" w:sz="0" w:space="0" w:color="auto"/>
            <w:bottom w:val="none" w:sz="0" w:space="0" w:color="auto"/>
            <w:right w:val="none" w:sz="0" w:space="0" w:color="auto"/>
          </w:divBdr>
        </w:div>
      </w:divsChild>
    </w:div>
    <w:div w:id="1882668760">
      <w:bodyDiv w:val="1"/>
      <w:marLeft w:val="0"/>
      <w:marRight w:val="0"/>
      <w:marTop w:val="0"/>
      <w:marBottom w:val="0"/>
      <w:divBdr>
        <w:top w:val="none" w:sz="0" w:space="0" w:color="auto"/>
        <w:left w:val="none" w:sz="0" w:space="0" w:color="auto"/>
        <w:bottom w:val="none" w:sz="0" w:space="0" w:color="auto"/>
        <w:right w:val="none" w:sz="0" w:space="0" w:color="auto"/>
      </w:divBdr>
    </w:div>
    <w:div w:id="2049597779">
      <w:bodyDiv w:val="1"/>
      <w:marLeft w:val="0"/>
      <w:marRight w:val="0"/>
      <w:marTop w:val="0"/>
      <w:marBottom w:val="0"/>
      <w:divBdr>
        <w:top w:val="none" w:sz="0" w:space="0" w:color="auto"/>
        <w:left w:val="none" w:sz="0" w:space="0" w:color="auto"/>
        <w:bottom w:val="none" w:sz="0" w:space="0" w:color="auto"/>
        <w:right w:val="none" w:sz="0" w:space="0" w:color="auto"/>
      </w:divBdr>
      <w:divsChild>
        <w:div w:id="860124690">
          <w:marLeft w:val="0"/>
          <w:marRight w:val="0"/>
          <w:marTop w:val="0"/>
          <w:marBottom w:val="0"/>
          <w:divBdr>
            <w:top w:val="none" w:sz="0" w:space="0" w:color="auto"/>
            <w:left w:val="none" w:sz="0" w:space="0" w:color="auto"/>
            <w:bottom w:val="none" w:sz="0" w:space="0" w:color="auto"/>
            <w:right w:val="none" w:sz="0" w:space="0" w:color="auto"/>
          </w:divBdr>
        </w:div>
      </w:divsChild>
    </w:div>
    <w:div w:id="21009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63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33560%2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ct:126692%200"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E9C8-2FA5-4A0C-A67A-40252063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40</Pages>
  <Words>21719</Words>
  <Characters>123799</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Normă</vt:lpstr>
    </vt:vector>
  </TitlesOfParts>
  <Company/>
  <LinksUpToDate>false</LinksUpToDate>
  <CharactersWithSpaces>145228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Normă</dc:title>
  <dc:creator>onelia girba</dc:creator>
  <cp:lastModifiedBy>Madalina Dumitru</cp:lastModifiedBy>
  <cp:revision>4</cp:revision>
  <cp:lastPrinted>2020-11-04T12:58:00Z</cp:lastPrinted>
  <dcterms:created xsi:type="dcterms:W3CDTF">2020-11-03T10:15:00Z</dcterms:created>
  <dcterms:modified xsi:type="dcterms:W3CDTF">2020-11-04T13:15:00Z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1ed61eca-1793-4ead-ab7c-277510cf10bf</vt:lpwstr>
  </property>
  <property fmtid="{D5CDD505-2E9C-101B-9397-08002B2CF9AE}" pid="3" name="RNAClasificare">
    <vt:lpwstr>Intern</vt:lpwstr>
  </property>
  <property fmtid="{D5CDD505-2E9C-101B-9397-08002B2CF9AE}" pid="4" name="RNASubclasificare">
    <vt:lpwstr>Nerestrictionat</vt:lpwstr>
  </property>
</Properties>
</file>