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68" w:rsidRDefault="009B6868" w:rsidP="009B6868">
      <w:pPr>
        <w:rPr>
          <w:lang w:val="ro-RO"/>
        </w:rPr>
      </w:pPr>
      <w:r>
        <w:rPr>
          <w:lang w:val="ro-RO"/>
        </w:rPr>
        <w:t xml:space="preserve">Vă rugăm să nu copiați legea 38, majoritatea celor care au trimis propuneri tocmai acele reguli le evocă datorită faptului că sunt oamenii patronilor din taximetrie, atâta timp cât în toți acești ani de când au fost lansate aceste platforme gen </w:t>
      </w:r>
      <w:proofErr w:type="spellStart"/>
      <w:r>
        <w:rPr>
          <w:lang w:val="ro-RO"/>
        </w:rPr>
        <w:t>uber</w:t>
      </w:r>
      <w:proofErr w:type="spellEnd"/>
      <w:r>
        <w:rPr>
          <w:lang w:val="ro-RO"/>
        </w:rPr>
        <w:t xml:space="preserve"> nu s-au înregistrat incidente majore iar pasagerii au fost mulțumiți cred că ar fi bine ca viitoarea lege sa se inspire din propunerea comisiei europene, cea cu denumirea VTS, iar pentru binele șoferilor din taximetrie liberalizarea autorizațiilor și mutarea lor de la primării la minister ar fi bine venită.</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68"/>
    <w:rsid w:val="00923984"/>
    <w:rsid w:val="009B6868"/>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7033D-6F1D-45C9-9149-A3F4C801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2019-06-03T06:28:00Z</dcterms:created>
  <dcterms:modified xsi:type="dcterms:W3CDTF">2019-06-03T06:28:00Z</dcterms:modified>
</cp:coreProperties>
</file>