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72" w:rsidRPr="00BB5386" w:rsidRDefault="001E197A" w:rsidP="000867A5">
      <w:pPr>
        <w:spacing w:after="200" w:line="276" w:lineRule="auto"/>
        <w:jc w:val="center"/>
        <w:rPr>
          <w:rFonts w:eastAsiaTheme="minorHAnsi"/>
          <w:b/>
          <w:sz w:val="26"/>
          <w:szCs w:val="26"/>
        </w:rPr>
      </w:pPr>
      <w:r w:rsidRPr="00BB5386">
        <w:rPr>
          <w:rFonts w:eastAsiaTheme="minorHAnsi"/>
          <w:b/>
          <w:sz w:val="26"/>
          <w:szCs w:val="26"/>
        </w:rPr>
        <w:t>Rezultatele selecţiei dosarelor la examenul de promovare în gradul profesional imediat superior din Ministerul Transporturilor, din data de 19.06.2019, proba scrisă</w:t>
      </w:r>
    </w:p>
    <w:p w:rsidR="003C2F6B" w:rsidRPr="00BB5386" w:rsidRDefault="009A08C1" w:rsidP="003F4FB6">
      <w:pPr>
        <w:jc w:val="center"/>
        <w:rPr>
          <w:b/>
          <w:i/>
          <w:sz w:val="26"/>
          <w:szCs w:val="26"/>
          <w:lang w:val="ro-RO"/>
        </w:rPr>
      </w:pPr>
      <w:r w:rsidRPr="00BB5386">
        <w:rPr>
          <w:b/>
          <w:i/>
          <w:sz w:val="26"/>
          <w:szCs w:val="26"/>
          <w:lang w:val="ro-RO"/>
        </w:rPr>
        <w:t>COMISIA</w:t>
      </w:r>
      <w:r w:rsidR="00CF330F" w:rsidRPr="00BB5386">
        <w:rPr>
          <w:b/>
          <w:i/>
          <w:sz w:val="26"/>
          <w:szCs w:val="26"/>
          <w:lang w:val="ro-RO"/>
        </w:rPr>
        <w:t xml:space="preserve"> DE </w:t>
      </w:r>
      <w:r w:rsidR="001E197A" w:rsidRPr="00BB5386">
        <w:rPr>
          <w:b/>
          <w:i/>
          <w:sz w:val="26"/>
          <w:szCs w:val="26"/>
          <w:lang w:val="ro-RO"/>
        </w:rPr>
        <w:t>EXAMEN</w:t>
      </w:r>
    </w:p>
    <w:p w:rsidR="001E197A" w:rsidRPr="00BB5386" w:rsidRDefault="001E197A" w:rsidP="003F4FB6">
      <w:pPr>
        <w:jc w:val="center"/>
        <w:rPr>
          <w:b/>
          <w:i/>
          <w:sz w:val="26"/>
          <w:szCs w:val="26"/>
          <w:lang w:val="ro-RO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798"/>
        <w:gridCol w:w="2340"/>
        <w:gridCol w:w="2970"/>
        <w:gridCol w:w="3420"/>
        <w:gridCol w:w="2160"/>
      </w:tblGrid>
      <w:tr w:rsidR="001E197A" w:rsidRPr="00BB5386" w:rsidTr="001E197A">
        <w:trPr>
          <w:trHeight w:val="728"/>
        </w:trPr>
        <w:tc>
          <w:tcPr>
            <w:tcW w:w="3798" w:type="dxa"/>
            <w:vAlign w:val="center"/>
          </w:tcPr>
          <w:p w:rsidR="001E197A" w:rsidRPr="00BB5386" w:rsidRDefault="001E197A" w:rsidP="001E197A">
            <w:pPr>
              <w:jc w:val="center"/>
              <w:rPr>
                <w:rFonts w:eastAsiaTheme="minorHAnsi"/>
                <w:b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b/>
                <w:sz w:val="26"/>
                <w:szCs w:val="26"/>
                <w:lang w:val="ro-RO"/>
              </w:rPr>
              <w:t>Directia/Serviciu</w:t>
            </w:r>
          </w:p>
        </w:tc>
        <w:tc>
          <w:tcPr>
            <w:tcW w:w="2340" w:type="dxa"/>
            <w:vAlign w:val="center"/>
          </w:tcPr>
          <w:p w:rsidR="001E197A" w:rsidRPr="00BB5386" w:rsidRDefault="001E197A" w:rsidP="001E197A">
            <w:pPr>
              <w:jc w:val="center"/>
              <w:rPr>
                <w:rFonts w:eastAsiaTheme="minorHAnsi"/>
                <w:b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b/>
                <w:sz w:val="26"/>
                <w:szCs w:val="26"/>
                <w:lang w:val="ro-RO"/>
              </w:rPr>
              <w:t>Funcţia de execuţie</w:t>
            </w:r>
          </w:p>
        </w:tc>
        <w:tc>
          <w:tcPr>
            <w:tcW w:w="2970" w:type="dxa"/>
            <w:vAlign w:val="center"/>
          </w:tcPr>
          <w:p w:rsidR="001E197A" w:rsidRPr="00BB5386" w:rsidRDefault="001E197A" w:rsidP="001E197A">
            <w:pPr>
              <w:jc w:val="center"/>
              <w:rPr>
                <w:rFonts w:eastAsiaTheme="minorHAnsi"/>
                <w:b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b/>
                <w:sz w:val="26"/>
                <w:szCs w:val="26"/>
                <w:lang w:val="ro-RO"/>
              </w:rPr>
              <w:t>Gradul profesional in care se promoveaza</w:t>
            </w:r>
          </w:p>
        </w:tc>
        <w:tc>
          <w:tcPr>
            <w:tcW w:w="3420" w:type="dxa"/>
            <w:vAlign w:val="center"/>
          </w:tcPr>
          <w:p w:rsidR="001E197A" w:rsidRPr="00BB5386" w:rsidRDefault="001E197A" w:rsidP="001E197A">
            <w:pPr>
              <w:jc w:val="center"/>
              <w:rPr>
                <w:rFonts w:eastAsiaTheme="minorHAnsi"/>
                <w:b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b/>
                <w:sz w:val="26"/>
                <w:szCs w:val="26"/>
                <w:lang w:val="ro-RO"/>
              </w:rPr>
              <w:t>Numele şi prenumele</w:t>
            </w:r>
          </w:p>
        </w:tc>
        <w:tc>
          <w:tcPr>
            <w:tcW w:w="2160" w:type="dxa"/>
            <w:vAlign w:val="center"/>
          </w:tcPr>
          <w:p w:rsidR="001E197A" w:rsidRPr="00BB5386" w:rsidRDefault="001E197A" w:rsidP="001E197A">
            <w:pPr>
              <w:jc w:val="center"/>
              <w:rPr>
                <w:rFonts w:eastAsiaTheme="minorHAnsi"/>
                <w:b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b/>
                <w:sz w:val="26"/>
                <w:szCs w:val="26"/>
                <w:lang w:val="ro-RO"/>
              </w:rPr>
              <w:t>Rezultat selectie dosare</w:t>
            </w:r>
          </w:p>
        </w:tc>
      </w:tr>
      <w:tr w:rsidR="001E197A" w:rsidRPr="00BB5386" w:rsidTr="001E197A">
        <w:trPr>
          <w:trHeight w:val="728"/>
        </w:trPr>
        <w:tc>
          <w:tcPr>
            <w:tcW w:w="3798" w:type="dxa"/>
            <w:vAlign w:val="center"/>
          </w:tcPr>
          <w:p w:rsidR="001E197A" w:rsidRPr="00BB5386" w:rsidRDefault="001E197A" w:rsidP="001E197A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SERVICIUL PROBLEME SPECIALE</w:t>
            </w:r>
          </w:p>
          <w:p w:rsidR="001E197A" w:rsidRPr="00BB5386" w:rsidRDefault="001E197A" w:rsidP="001E197A">
            <w:pPr>
              <w:jc w:val="center"/>
              <w:rPr>
                <w:rFonts w:eastAsiaTheme="minorHAnsi"/>
                <w:b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Compartimentul special</w:t>
            </w:r>
          </w:p>
        </w:tc>
        <w:tc>
          <w:tcPr>
            <w:tcW w:w="2340" w:type="dxa"/>
            <w:vAlign w:val="center"/>
          </w:tcPr>
          <w:p w:rsidR="001E197A" w:rsidRPr="00BB5386" w:rsidRDefault="001E197A" w:rsidP="001E197A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expert</w:t>
            </w:r>
          </w:p>
        </w:tc>
        <w:tc>
          <w:tcPr>
            <w:tcW w:w="2970" w:type="dxa"/>
            <w:vAlign w:val="center"/>
          </w:tcPr>
          <w:p w:rsidR="001E197A" w:rsidRPr="00BB5386" w:rsidRDefault="001E197A" w:rsidP="001E197A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principal</w:t>
            </w:r>
          </w:p>
        </w:tc>
        <w:tc>
          <w:tcPr>
            <w:tcW w:w="3420" w:type="dxa"/>
            <w:vAlign w:val="center"/>
          </w:tcPr>
          <w:p w:rsidR="001E197A" w:rsidRPr="00BB5386" w:rsidRDefault="001E197A" w:rsidP="001E197A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 xml:space="preserve">DRAGOMIR FLORIN </w:t>
            </w:r>
          </w:p>
        </w:tc>
        <w:tc>
          <w:tcPr>
            <w:tcW w:w="2160" w:type="dxa"/>
            <w:vAlign w:val="center"/>
          </w:tcPr>
          <w:p w:rsidR="001E197A" w:rsidRPr="00BB5386" w:rsidRDefault="00D27B3C" w:rsidP="001E197A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>
              <w:rPr>
                <w:rFonts w:eastAsiaTheme="minorHAnsi"/>
                <w:sz w:val="26"/>
                <w:szCs w:val="26"/>
                <w:lang w:val="ro-RO"/>
              </w:rPr>
              <w:t>ADMIS</w:t>
            </w:r>
          </w:p>
        </w:tc>
      </w:tr>
      <w:tr w:rsidR="00D27B3C" w:rsidRPr="00BB5386" w:rsidTr="00D27B3C">
        <w:trPr>
          <w:trHeight w:val="728"/>
        </w:trPr>
        <w:tc>
          <w:tcPr>
            <w:tcW w:w="3798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SERVICIUL PROBLEME SPECIALE</w:t>
            </w:r>
          </w:p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Compartimentul protecția infrastructurii critice</w:t>
            </w:r>
          </w:p>
        </w:tc>
        <w:tc>
          <w:tcPr>
            <w:tcW w:w="234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consilier</w:t>
            </w:r>
          </w:p>
        </w:tc>
        <w:tc>
          <w:tcPr>
            <w:tcW w:w="297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superior</w:t>
            </w:r>
          </w:p>
        </w:tc>
        <w:tc>
          <w:tcPr>
            <w:tcW w:w="342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 xml:space="preserve">BÎRLEANU ROXANA </w:t>
            </w:r>
          </w:p>
        </w:tc>
        <w:tc>
          <w:tcPr>
            <w:tcW w:w="2160" w:type="dxa"/>
            <w:vAlign w:val="center"/>
          </w:tcPr>
          <w:p w:rsidR="00D27B3C" w:rsidRDefault="00D27B3C" w:rsidP="00D27B3C">
            <w:pPr>
              <w:jc w:val="center"/>
            </w:pPr>
            <w:r w:rsidRPr="00CF14D3">
              <w:t>ADMIS</w:t>
            </w:r>
          </w:p>
        </w:tc>
      </w:tr>
      <w:tr w:rsidR="00D27B3C" w:rsidRPr="00BB5386" w:rsidTr="00D27B3C">
        <w:trPr>
          <w:trHeight w:val="728"/>
        </w:trPr>
        <w:tc>
          <w:tcPr>
            <w:tcW w:w="3798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DIRECȚIA TRANSPORT AERIAN</w:t>
            </w:r>
          </w:p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Serviciul reglementări în transportul aerian</w:t>
            </w:r>
          </w:p>
        </w:tc>
        <w:tc>
          <w:tcPr>
            <w:tcW w:w="234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expert</w:t>
            </w:r>
          </w:p>
        </w:tc>
        <w:tc>
          <w:tcPr>
            <w:tcW w:w="297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principal</w:t>
            </w:r>
          </w:p>
        </w:tc>
        <w:tc>
          <w:tcPr>
            <w:tcW w:w="342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GRAMA ANDREEA ELENA</w:t>
            </w:r>
          </w:p>
        </w:tc>
        <w:tc>
          <w:tcPr>
            <w:tcW w:w="2160" w:type="dxa"/>
            <w:vAlign w:val="center"/>
          </w:tcPr>
          <w:p w:rsidR="00D27B3C" w:rsidRDefault="00D27B3C" w:rsidP="00D27B3C">
            <w:pPr>
              <w:jc w:val="center"/>
            </w:pPr>
            <w:r w:rsidRPr="00CF14D3">
              <w:t>ADMIS</w:t>
            </w:r>
          </w:p>
        </w:tc>
      </w:tr>
      <w:tr w:rsidR="00D27B3C" w:rsidRPr="00BB5386" w:rsidTr="00D27B3C">
        <w:trPr>
          <w:trHeight w:val="728"/>
        </w:trPr>
        <w:tc>
          <w:tcPr>
            <w:tcW w:w="3798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DIRECȚIA ECONOMICĂ</w:t>
            </w:r>
          </w:p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Serviciul finanțare bugetară</w:t>
            </w:r>
          </w:p>
        </w:tc>
        <w:tc>
          <w:tcPr>
            <w:tcW w:w="234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expert</w:t>
            </w:r>
          </w:p>
        </w:tc>
        <w:tc>
          <w:tcPr>
            <w:tcW w:w="297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superior</w:t>
            </w:r>
          </w:p>
        </w:tc>
        <w:tc>
          <w:tcPr>
            <w:tcW w:w="342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ȘTIRBU FLORIN EMANUEL</w:t>
            </w:r>
          </w:p>
        </w:tc>
        <w:tc>
          <w:tcPr>
            <w:tcW w:w="2160" w:type="dxa"/>
            <w:vAlign w:val="center"/>
          </w:tcPr>
          <w:p w:rsidR="00D27B3C" w:rsidRDefault="00D27B3C" w:rsidP="00D27B3C">
            <w:pPr>
              <w:jc w:val="center"/>
            </w:pPr>
            <w:r w:rsidRPr="00CF14D3">
              <w:t>ADMIS</w:t>
            </w:r>
          </w:p>
        </w:tc>
      </w:tr>
      <w:tr w:rsidR="00D27B3C" w:rsidRPr="00BB5386" w:rsidTr="00D27B3C">
        <w:trPr>
          <w:trHeight w:val="728"/>
        </w:trPr>
        <w:tc>
          <w:tcPr>
            <w:tcW w:w="3798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DIRECȚIA REPREZENTARE INSTANȚĂ</w:t>
            </w:r>
          </w:p>
        </w:tc>
        <w:tc>
          <w:tcPr>
            <w:tcW w:w="234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consilier juridic</w:t>
            </w:r>
          </w:p>
        </w:tc>
        <w:tc>
          <w:tcPr>
            <w:tcW w:w="297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superior</w:t>
            </w:r>
          </w:p>
        </w:tc>
        <w:tc>
          <w:tcPr>
            <w:tcW w:w="342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ALEXANDRESCU ALEXANDRU AURELIAN ANDY</w:t>
            </w:r>
          </w:p>
        </w:tc>
        <w:tc>
          <w:tcPr>
            <w:tcW w:w="2160" w:type="dxa"/>
            <w:vAlign w:val="center"/>
          </w:tcPr>
          <w:p w:rsidR="00D27B3C" w:rsidRDefault="00D27B3C" w:rsidP="00D27B3C">
            <w:pPr>
              <w:jc w:val="center"/>
            </w:pPr>
            <w:r w:rsidRPr="00CF14D3">
              <w:t>ADMIS</w:t>
            </w:r>
          </w:p>
        </w:tc>
      </w:tr>
      <w:tr w:rsidR="00D27B3C" w:rsidRPr="00BB5386" w:rsidTr="00D27B3C">
        <w:trPr>
          <w:trHeight w:val="728"/>
        </w:trPr>
        <w:tc>
          <w:tcPr>
            <w:tcW w:w="3798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DIRECȚIA AFACERI EUROPENE ȘI RELAȚII INTERNAȚIONALE</w:t>
            </w:r>
          </w:p>
        </w:tc>
        <w:tc>
          <w:tcPr>
            <w:tcW w:w="234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expert</w:t>
            </w:r>
          </w:p>
        </w:tc>
        <w:tc>
          <w:tcPr>
            <w:tcW w:w="297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superior</w:t>
            </w:r>
          </w:p>
        </w:tc>
        <w:tc>
          <w:tcPr>
            <w:tcW w:w="342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OPREA ADINA</w:t>
            </w:r>
          </w:p>
        </w:tc>
        <w:tc>
          <w:tcPr>
            <w:tcW w:w="2160" w:type="dxa"/>
            <w:vAlign w:val="center"/>
          </w:tcPr>
          <w:p w:rsidR="00D27B3C" w:rsidRDefault="00D27B3C" w:rsidP="00D27B3C">
            <w:pPr>
              <w:jc w:val="center"/>
            </w:pPr>
            <w:r w:rsidRPr="00CF14D3">
              <w:t>ADMIS</w:t>
            </w:r>
          </w:p>
        </w:tc>
      </w:tr>
      <w:tr w:rsidR="00D27B3C" w:rsidRPr="00BB5386" w:rsidTr="00D27B3C">
        <w:trPr>
          <w:trHeight w:val="728"/>
        </w:trPr>
        <w:tc>
          <w:tcPr>
            <w:tcW w:w="3798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DGOIT</w:t>
            </w:r>
          </w:p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DIRECȚIA ACCESARE FONDURI</w:t>
            </w:r>
          </w:p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Serviciul CEF și accesare fonduri</w:t>
            </w:r>
          </w:p>
        </w:tc>
        <w:tc>
          <w:tcPr>
            <w:tcW w:w="234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expert</w:t>
            </w:r>
          </w:p>
        </w:tc>
        <w:tc>
          <w:tcPr>
            <w:tcW w:w="297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principal</w:t>
            </w:r>
          </w:p>
        </w:tc>
        <w:tc>
          <w:tcPr>
            <w:tcW w:w="3420" w:type="dxa"/>
            <w:vAlign w:val="center"/>
          </w:tcPr>
          <w:p w:rsidR="00D27B3C" w:rsidRPr="00BB5386" w:rsidRDefault="00D27B3C" w:rsidP="00D27B3C">
            <w:pPr>
              <w:jc w:val="center"/>
              <w:rPr>
                <w:rFonts w:eastAsiaTheme="minorHAnsi"/>
                <w:sz w:val="26"/>
                <w:szCs w:val="26"/>
                <w:lang w:val="ro-RO"/>
              </w:rPr>
            </w:pPr>
            <w:r w:rsidRPr="00BB5386">
              <w:rPr>
                <w:rFonts w:eastAsiaTheme="minorHAnsi"/>
                <w:sz w:val="26"/>
                <w:szCs w:val="26"/>
                <w:lang w:val="ro-RO"/>
              </w:rPr>
              <w:t>ILIE LAURENȚIU ANDREI</w:t>
            </w:r>
          </w:p>
        </w:tc>
        <w:tc>
          <w:tcPr>
            <w:tcW w:w="2160" w:type="dxa"/>
            <w:vAlign w:val="center"/>
          </w:tcPr>
          <w:p w:rsidR="00D27B3C" w:rsidRDefault="00D27B3C" w:rsidP="00D27B3C">
            <w:pPr>
              <w:jc w:val="center"/>
            </w:pPr>
            <w:r w:rsidRPr="00CF14D3">
              <w:t>ADMIS</w:t>
            </w:r>
          </w:p>
        </w:tc>
      </w:tr>
    </w:tbl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3620"/>
      </w:tblGrid>
      <w:tr w:rsidR="000867A5" w:rsidRPr="00BB5386" w:rsidTr="00A52981">
        <w:trPr>
          <w:trHeight w:val="570"/>
        </w:trPr>
        <w:tc>
          <w:tcPr>
            <w:tcW w:w="1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A5" w:rsidRPr="00BB5386" w:rsidRDefault="000867A5" w:rsidP="00A52981">
            <w:pPr>
              <w:jc w:val="both"/>
              <w:rPr>
                <w:bCs/>
                <w:sz w:val="26"/>
                <w:szCs w:val="26"/>
              </w:rPr>
            </w:pPr>
          </w:p>
          <w:p w:rsidR="000867A5" w:rsidRPr="00BB5386" w:rsidRDefault="000867A5" w:rsidP="00115AAF">
            <w:pPr>
              <w:jc w:val="both"/>
              <w:rPr>
                <w:bCs/>
                <w:sz w:val="26"/>
                <w:szCs w:val="26"/>
              </w:rPr>
            </w:pPr>
            <w:r w:rsidRPr="00BB5386">
              <w:rPr>
                <w:bCs/>
                <w:sz w:val="26"/>
                <w:szCs w:val="26"/>
              </w:rPr>
              <w:t xml:space="preserve">Candidatii declarati admisi la selectia dosarelor  vor sustine proba scrisa in data de 19.06.2019 ora 10.00 la sediul Ministerului Transporturilor, </w:t>
            </w:r>
            <w:r w:rsidRPr="00115AAF">
              <w:rPr>
                <w:bCs/>
                <w:sz w:val="26"/>
                <w:szCs w:val="26"/>
              </w:rPr>
              <w:t xml:space="preserve">sala </w:t>
            </w:r>
            <w:r w:rsidR="00115AAF" w:rsidRPr="00115AAF">
              <w:rPr>
                <w:bCs/>
                <w:sz w:val="26"/>
                <w:szCs w:val="26"/>
              </w:rPr>
              <w:t>86</w:t>
            </w:r>
            <w:r w:rsidRPr="00115AAF">
              <w:rPr>
                <w:bCs/>
                <w:sz w:val="26"/>
                <w:szCs w:val="26"/>
              </w:rPr>
              <w:t xml:space="preserve">, </w:t>
            </w:r>
            <w:r w:rsidR="00115AAF" w:rsidRPr="00115AAF">
              <w:rPr>
                <w:bCs/>
                <w:sz w:val="26"/>
                <w:szCs w:val="26"/>
              </w:rPr>
              <w:t>etaj</w:t>
            </w:r>
            <w:r w:rsidR="00115AAF">
              <w:rPr>
                <w:bCs/>
                <w:sz w:val="26"/>
                <w:szCs w:val="26"/>
              </w:rPr>
              <w:t xml:space="preserve"> 2</w:t>
            </w:r>
            <w:r w:rsidRPr="00BB5386">
              <w:rPr>
                <w:bCs/>
                <w:sz w:val="26"/>
                <w:szCs w:val="26"/>
              </w:rPr>
              <w:t>.</w:t>
            </w:r>
          </w:p>
        </w:tc>
      </w:tr>
    </w:tbl>
    <w:p w:rsidR="000867A5" w:rsidRPr="00BB5386" w:rsidRDefault="000867A5" w:rsidP="000867A5">
      <w:pPr>
        <w:rPr>
          <w:sz w:val="26"/>
          <w:szCs w:val="26"/>
          <w:lang w:val="ro-RO"/>
        </w:rPr>
      </w:pPr>
    </w:p>
    <w:p w:rsidR="001E197A" w:rsidRPr="00BB5386" w:rsidRDefault="000867A5" w:rsidP="000867A5">
      <w:pPr>
        <w:rPr>
          <w:sz w:val="26"/>
          <w:szCs w:val="26"/>
          <w:lang w:val="ro-RO"/>
        </w:rPr>
      </w:pPr>
      <w:r w:rsidRPr="00BB5386">
        <w:rPr>
          <w:sz w:val="26"/>
          <w:szCs w:val="26"/>
          <w:lang w:val="ro-RO"/>
        </w:rPr>
        <w:t xml:space="preserve">AFISAT </w:t>
      </w:r>
      <w:r w:rsidR="00115AAF" w:rsidRPr="00115AAF">
        <w:rPr>
          <w:sz w:val="26"/>
          <w:szCs w:val="26"/>
          <w:lang w:val="ro-RO"/>
        </w:rPr>
        <w:t>10.06.2019</w:t>
      </w:r>
      <w:r w:rsidRPr="00115AAF">
        <w:rPr>
          <w:sz w:val="26"/>
          <w:szCs w:val="26"/>
          <w:lang w:val="ro-RO"/>
        </w:rPr>
        <w:t xml:space="preserve">, ora </w:t>
      </w:r>
      <w:r w:rsidR="005A43C1">
        <w:rPr>
          <w:sz w:val="26"/>
          <w:szCs w:val="26"/>
          <w:lang w:val="ro-RO"/>
        </w:rPr>
        <w:t>13,00</w:t>
      </w:r>
      <w:bookmarkStart w:id="0" w:name="_GoBack"/>
      <w:bookmarkEnd w:id="0"/>
    </w:p>
    <w:sectPr w:rsidR="001E197A" w:rsidRPr="00BB5386" w:rsidSect="000867A5">
      <w:pgSz w:w="16834" w:h="11909" w:orient="landscape" w:code="9"/>
      <w:pgMar w:top="540" w:right="1084" w:bottom="2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FF" w:rsidRDefault="008772FF" w:rsidP="00FD715B">
      <w:r>
        <w:separator/>
      </w:r>
    </w:p>
  </w:endnote>
  <w:endnote w:type="continuationSeparator" w:id="0">
    <w:p w:rsidR="008772FF" w:rsidRDefault="008772FF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FF" w:rsidRDefault="008772FF" w:rsidP="00FD715B">
      <w:r>
        <w:separator/>
      </w:r>
    </w:p>
  </w:footnote>
  <w:footnote w:type="continuationSeparator" w:id="0">
    <w:p w:rsidR="008772FF" w:rsidRDefault="008772FF" w:rsidP="00FD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B5E5F"/>
    <w:multiLevelType w:val="hybridMultilevel"/>
    <w:tmpl w:val="B874C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644F"/>
    <w:rsid w:val="00017FC5"/>
    <w:rsid w:val="0006495F"/>
    <w:rsid w:val="00066D84"/>
    <w:rsid w:val="000867A5"/>
    <w:rsid w:val="00093A00"/>
    <w:rsid w:val="000C2BBB"/>
    <w:rsid w:val="000D26E2"/>
    <w:rsid w:val="00115AAF"/>
    <w:rsid w:val="00153813"/>
    <w:rsid w:val="00156041"/>
    <w:rsid w:val="001953CE"/>
    <w:rsid w:val="001B6C93"/>
    <w:rsid w:val="001D7CD8"/>
    <w:rsid w:val="001E197A"/>
    <w:rsid w:val="00206442"/>
    <w:rsid w:val="002077A7"/>
    <w:rsid w:val="002147CA"/>
    <w:rsid w:val="00217961"/>
    <w:rsid w:val="002411A8"/>
    <w:rsid w:val="00254787"/>
    <w:rsid w:val="00271DD8"/>
    <w:rsid w:val="00290562"/>
    <w:rsid w:val="002975DB"/>
    <w:rsid w:val="002A2D83"/>
    <w:rsid w:val="002E028E"/>
    <w:rsid w:val="002F3F9B"/>
    <w:rsid w:val="00353432"/>
    <w:rsid w:val="0038229C"/>
    <w:rsid w:val="00390346"/>
    <w:rsid w:val="003905FD"/>
    <w:rsid w:val="003945A7"/>
    <w:rsid w:val="00396706"/>
    <w:rsid w:val="003C1DFC"/>
    <w:rsid w:val="003C2F6B"/>
    <w:rsid w:val="003E442F"/>
    <w:rsid w:val="003F4FB6"/>
    <w:rsid w:val="00404DB8"/>
    <w:rsid w:val="00432B3C"/>
    <w:rsid w:val="00436AC7"/>
    <w:rsid w:val="00441005"/>
    <w:rsid w:val="00451784"/>
    <w:rsid w:val="004604FA"/>
    <w:rsid w:val="0047274E"/>
    <w:rsid w:val="004770B0"/>
    <w:rsid w:val="00480C6E"/>
    <w:rsid w:val="0048270D"/>
    <w:rsid w:val="00482E70"/>
    <w:rsid w:val="0049101A"/>
    <w:rsid w:val="004A42A8"/>
    <w:rsid w:val="004D5892"/>
    <w:rsid w:val="004D7071"/>
    <w:rsid w:val="004E6BA1"/>
    <w:rsid w:val="00511AE5"/>
    <w:rsid w:val="00511E74"/>
    <w:rsid w:val="00523CAE"/>
    <w:rsid w:val="005445B1"/>
    <w:rsid w:val="005665FB"/>
    <w:rsid w:val="005A2FF9"/>
    <w:rsid w:val="005A43C1"/>
    <w:rsid w:val="005C3740"/>
    <w:rsid w:val="005D5222"/>
    <w:rsid w:val="005E065F"/>
    <w:rsid w:val="005E6564"/>
    <w:rsid w:val="005E6A34"/>
    <w:rsid w:val="006231A3"/>
    <w:rsid w:val="00624566"/>
    <w:rsid w:val="00631F45"/>
    <w:rsid w:val="00645010"/>
    <w:rsid w:val="00660703"/>
    <w:rsid w:val="00660C06"/>
    <w:rsid w:val="00696201"/>
    <w:rsid w:val="006B2BB7"/>
    <w:rsid w:val="006C2522"/>
    <w:rsid w:val="006E356E"/>
    <w:rsid w:val="006E3A1F"/>
    <w:rsid w:val="006E6665"/>
    <w:rsid w:val="006F2F1B"/>
    <w:rsid w:val="006F7E7D"/>
    <w:rsid w:val="00735E3A"/>
    <w:rsid w:val="00745E5E"/>
    <w:rsid w:val="00786C56"/>
    <w:rsid w:val="007C57B1"/>
    <w:rsid w:val="007D1F91"/>
    <w:rsid w:val="007D23B2"/>
    <w:rsid w:val="007D2526"/>
    <w:rsid w:val="007E6B2A"/>
    <w:rsid w:val="007E7674"/>
    <w:rsid w:val="00813D17"/>
    <w:rsid w:val="00834D69"/>
    <w:rsid w:val="00846A8B"/>
    <w:rsid w:val="008509C9"/>
    <w:rsid w:val="00856546"/>
    <w:rsid w:val="00872C40"/>
    <w:rsid w:val="008751D2"/>
    <w:rsid w:val="008772FF"/>
    <w:rsid w:val="008A55F4"/>
    <w:rsid w:val="008B27E2"/>
    <w:rsid w:val="008B318B"/>
    <w:rsid w:val="008D2E5E"/>
    <w:rsid w:val="008E3C21"/>
    <w:rsid w:val="00900022"/>
    <w:rsid w:val="00927CF8"/>
    <w:rsid w:val="0095472D"/>
    <w:rsid w:val="00971EDA"/>
    <w:rsid w:val="009A08C1"/>
    <w:rsid w:val="009A5062"/>
    <w:rsid w:val="009A629E"/>
    <w:rsid w:val="009B05EB"/>
    <w:rsid w:val="009B23B4"/>
    <w:rsid w:val="009C01C2"/>
    <w:rsid w:val="009C274F"/>
    <w:rsid w:val="009E378B"/>
    <w:rsid w:val="00A124DD"/>
    <w:rsid w:val="00A17621"/>
    <w:rsid w:val="00A31B6A"/>
    <w:rsid w:val="00A42084"/>
    <w:rsid w:val="00A50774"/>
    <w:rsid w:val="00A52F7A"/>
    <w:rsid w:val="00A57372"/>
    <w:rsid w:val="00A62DE7"/>
    <w:rsid w:val="00A87766"/>
    <w:rsid w:val="00AA6557"/>
    <w:rsid w:val="00AB625E"/>
    <w:rsid w:val="00AB7AE4"/>
    <w:rsid w:val="00AE238D"/>
    <w:rsid w:val="00AE286D"/>
    <w:rsid w:val="00AE5C25"/>
    <w:rsid w:val="00AE6662"/>
    <w:rsid w:val="00B3241D"/>
    <w:rsid w:val="00B5361A"/>
    <w:rsid w:val="00B57A17"/>
    <w:rsid w:val="00B60FED"/>
    <w:rsid w:val="00B61D24"/>
    <w:rsid w:val="00B6313C"/>
    <w:rsid w:val="00B66D65"/>
    <w:rsid w:val="00B84C60"/>
    <w:rsid w:val="00B877FF"/>
    <w:rsid w:val="00B93FBE"/>
    <w:rsid w:val="00BA34A7"/>
    <w:rsid w:val="00BA5F56"/>
    <w:rsid w:val="00BB11A9"/>
    <w:rsid w:val="00BB5386"/>
    <w:rsid w:val="00C13375"/>
    <w:rsid w:val="00C175D6"/>
    <w:rsid w:val="00C17F55"/>
    <w:rsid w:val="00C44D6B"/>
    <w:rsid w:val="00C47DC3"/>
    <w:rsid w:val="00CA0E57"/>
    <w:rsid w:val="00CB213D"/>
    <w:rsid w:val="00CF330F"/>
    <w:rsid w:val="00D05999"/>
    <w:rsid w:val="00D12E3E"/>
    <w:rsid w:val="00D15AA0"/>
    <w:rsid w:val="00D20EB1"/>
    <w:rsid w:val="00D216A0"/>
    <w:rsid w:val="00D27B3C"/>
    <w:rsid w:val="00D6627F"/>
    <w:rsid w:val="00DD3D04"/>
    <w:rsid w:val="00DD4DC2"/>
    <w:rsid w:val="00DF4CF7"/>
    <w:rsid w:val="00E1051D"/>
    <w:rsid w:val="00E23729"/>
    <w:rsid w:val="00E547B9"/>
    <w:rsid w:val="00E6076E"/>
    <w:rsid w:val="00E670A5"/>
    <w:rsid w:val="00ED0199"/>
    <w:rsid w:val="00ED2C1E"/>
    <w:rsid w:val="00F36606"/>
    <w:rsid w:val="00F401B4"/>
    <w:rsid w:val="00F4538D"/>
    <w:rsid w:val="00F4728D"/>
    <w:rsid w:val="00F50E4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0B1AA-7B75-4BCF-801F-752B96BD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E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 Balint</cp:lastModifiedBy>
  <cp:revision>35</cp:revision>
  <cp:lastPrinted>2019-06-10T09:35:00Z</cp:lastPrinted>
  <dcterms:created xsi:type="dcterms:W3CDTF">2017-03-29T07:41:00Z</dcterms:created>
  <dcterms:modified xsi:type="dcterms:W3CDTF">2019-06-10T09:40:00Z</dcterms:modified>
</cp:coreProperties>
</file>