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D9" w:rsidRPr="00CA24D2" w:rsidRDefault="00EF78D9" w:rsidP="0009127C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338" w:rsidRPr="00F3319C" w:rsidRDefault="00F3319C" w:rsidP="0009127C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3319C">
        <w:rPr>
          <w:rFonts w:ascii="Times New Roman" w:hAnsi="Times New Roman"/>
          <w:b/>
          <w:bCs/>
          <w:sz w:val="28"/>
          <w:szCs w:val="28"/>
        </w:rPr>
        <w:t>Îmbunătăţirea</w:t>
      </w:r>
      <w:proofErr w:type="spellEnd"/>
      <w:r w:rsidRPr="00F3319C">
        <w:rPr>
          <w:rFonts w:ascii="Times New Roman" w:hAnsi="Times New Roman"/>
          <w:b/>
          <w:bCs/>
          <w:sz w:val="28"/>
          <w:szCs w:val="28"/>
        </w:rPr>
        <w:t xml:space="preserve"> serviciilor de transport public de călători cu metroul pe </w:t>
      </w:r>
      <w:r w:rsidR="00C37338" w:rsidRPr="00F3319C">
        <w:rPr>
          <w:rFonts w:ascii="Times New Roman" w:hAnsi="Times New Roman"/>
          <w:b/>
          <w:bCs/>
          <w:sz w:val="28"/>
          <w:szCs w:val="28"/>
        </w:rPr>
        <w:t>MAGISTRALA 2. BERCENI – PIPERA.</w:t>
      </w:r>
    </w:p>
    <w:p w:rsidR="002F5058" w:rsidRPr="00F3319C" w:rsidRDefault="00F3319C" w:rsidP="0009127C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19C">
        <w:rPr>
          <w:rFonts w:ascii="Times New Roman" w:hAnsi="Times New Roman"/>
          <w:b/>
          <w:bCs/>
          <w:sz w:val="28"/>
          <w:szCs w:val="28"/>
        </w:rPr>
        <w:t>ACCES NOU LA STAŢIA DE METROU TINERETULUI.</w:t>
      </w:r>
    </w:p>
    <w:p w:rsidR="00830B23" w:rsidRPr="00CA24D2" w:rsidRDefault="00830B23" w:rsidP="0009127C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971" w:rsidRPr="00CA24D2" w:rsidRDefault="00F40971" w:rsidP="0009127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A54" w:rsidRPr="00CA24D2" w:rsidRDefault="00832A54" w:rsidP="0009127C">
      <w:pPr>
        <w:spacing w:before="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93D32" w:rsidRDefault="00F40971" w:rsidP="00865E20">
      <w:pPr>
        <w:pStyle w:val="ListParagraph"/>
        <w:numPr>
          <w:ilvl w:val="0"/>
          <w:numId w:val="18"/>
        </w:numPr>
        <w:contextualSpacing/>
        <w:rPr>
          <w:b/>
        </w:rPr>
      </w:pPr>
      <w:r w:rsidRPr="00CA24D2">
        <w:rPr>
          <w:b/>
        </w:rPr>
        <w:t>Date generale:</w:t>
      </w:r>
    </w:p>
    <w:p w:rsidR="00DA29C2" w:rsidRPr="00CA24D2" w:rsidRDefault="00DA29C2" w:rsidP="00DA29C2">
      <w:pPr>
        <w:pStyle w:val="ListParagraph"/>
        <w:ind w:left="1440"/>
        <w:contextualSpacing/>
        <w:rPr>
          <w:b/>
        </w:rPr>
      </w:pPr>
    </w:p>
    <w:p w:rsidR="00510346" w:rsidRDefault="00CF671F" w:rsidP="0009127C">
      <w:pPr>
        <w:spacing w:before="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6350</wp:posOffset>
            </wp:positionV>
            <wp:extent cx="2694940" cy="3219450"/>
            <wp:effectExtent l="19050" t="0" r="0" b="0"/>
            <wp:wrapTight wrapText="bothSides">
              <wp:wrapPolygon edited="0">
                <wp:start x="-153" y="0"/>
                <wp:lineTo x="-153" y="21472"/>
                <wp:lineTo x="21529" y="21472"/>
                <wp:lineTo x="21529" y="0"/>
                <wp:lineTo x="-153" y="0"/>
              </wp:wrapPolygon>
            </wp:wrapTight>
            <wp:docPr id="1" name="Picture 1" descr="C:\Documents and Settings\srotaru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otaru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5161C" w:rsidRPr="00CA24D2">
        <w:rPr>
          <w:rFonts w:ascii="Times New Roman" w:hAnsi="Times New Roman"/>
          <w:sz w:val="24"/>
          <w:szCs w:val="24"/>
        </w:rPr>
        <w:t>Investiţia</w:t>
      </w:r>
      <w:proofErr w:type="spellEnd"/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1F" w:rsidRPr="00CA24D2">
        <w:rPr>
          <w:rFonts w:ascii="Times New Roman" w:hAnsi="Times New Roman"/>
          <w:b/>
          <w:sz w:val="24"/>
          <w:szCs w:val="24"/>
        </w:rPr>
        <w:t>Îmbunătăţ</w:t>
      </w:r>
      <w:r w:rsidR="00832A54" w:rsidRPr="00CA24D2">
        <w:rPr>
          <w:rFonts w:ascii="Times New Roman" w:hAnsi="Times New Roman"/>
          <w:b/>
          <w:sz w:val="24"/>
          <w:szCs w:val="24"/>
        </w:rPr>
        <w:t>irea</w:t>
      </w:r>
      <w:proofErr w:type="spellEnd"/>
      <w:r w:rsidR="00BC5565" w:rsidRPr="00CA24D2">
        <w:rPr>
          <w:rFonts w:ascii="Times New Roman" w:hAnsi="Times New Roman"/>
          <w:b/>
          <w:sz w:val="24"/>
          <w:szCs w:val="24"/>
        </w:rPr>
        <w:t xml:space="preserve"> serviciilor </w:t>
      </w:r>
      <w:r w:rsidR="00ED77A1" w:rsidRPr="00CA24D2">
        <w:rPr>
          <w:rFonts w:ascii="Times New Roman" w:hAnsi="Times New Roman"/>
          <w:b/>
          <w:sz w:val="24"/>
          <w:szCs w:val="24"/>
        </w:rPr>
        <w:t>de transport public de călători cu metroul pe Magistrala 2 Berceni –</w:t>
      </w:r>
      <w:r w:rsidR="00A63F79" w:rsidRPr="00CA24D2">
        <w:rPr>
          <w:rFonts w:ascii="Times New Roman" w:hAnsi="Times New Roman"/>
          <w:b/>
          <w:sz w:val="24"/>
          <w:szCs w:val="24"/>
        </w:rPr>
        <w:t xml:space="preserve"> P</w:t>
      </w:r>
      <w:r w:rsidR="00ED77A1" w:rsidRPr="00CA24D2">
        <w:rPr>
          <w:rFonts w:ascii="Times New Roman" w:hAnsi="Times New Roman"/>
          <w:b/>
          <w:sz w:val="24"/>
          <w:szCs w:val="24"/>
        </w:rPr>
        <w:t xml:space="preserve">ipera </w:t>
      </w:r>
      <w:r w:rsidR="00ED77A1" w:rsidRPr="00CA24D2">
        <w:rPr>
          <w:rFonts w:ascii="Times New Roman" w:hAnsi="Times New Roman"/>
          <w:sz w:val="24"/>
          <w:szCs w:val="24"/>
        </w:rPr>
        <w:t>cuprinde următoarele lucrări</w:t>
      </w:r>
      <w:r w:rsidR="002A47A9" w:rsidRPr="00CA24D2">
        <w:rPr>
          <w:rFonts w:ascii="Times New Roman" w:hAnsi="Times New Roman"/>
          <w:sz w:val="24"/>
          <w:szCs w:val="24"/>
        </w:rPr>
        <w:t>:</w:t>
      </w:r>
    </w:p>
    <w:p w:rsidR="00DA29C2" w:rsidRDefault="00DA29C2" w:rsidP="0009127C">
      <w:pPr>
        <w:spacing w:before="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DA29C2" w:rsidRPr="00CA24D2" w:rsidRDefault="00DA29C2" w:rsidP="0009127C">
      <w:pPr>
        <w:spacing w:before="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0B277A" w:rsidRPr="00CA24D2" w:rsidRDefault="00A63F79" w:rsidP="004B6591">
      <w:pPr>
        <w:pStyle w:val="ListParagraph"/>
        <w:numPr>
          <w:ilvl w:val="0"/>
          <w:numId w:val="7"/>
        </w:numPr>
      </w:pPr>
      <w:r w:rsidRPr="00CA24D2">
        <w:t xml:space="preserve">realizarea unui acces nou la </w:t>
      </w:r>
      <w:proofErr w:type="spellStart"/>
      <w:r w:rsidRPr="00CA24D2">
        <w:t>staţia</w:t>
      </w:r>
      <w:proofErr w:type="spellEnd"/>
      <w:r w:rsidRPr="00CA24D2">
        <w:t xml:space="preserve"> de metrou Tineretului</w:t>
      </w:r>
      <w:r w:rsidR="007F2C8B" w:rsidRPr="00CA24D2">
        <w:t>;</w:t>
      </w:r>
    </w:p>
    <w:p w:rsidR="003D4352" w:rsidRPr="00CA24D2" w:rsidRDefault="00A63F79" w:rsidP="004B6591">
      <w:pPr>
        <w:pStyle w:val="ListParagraph"/>
        <w:numPr>
          <w:ilvl w:val="0"/>
          <w:numId w:val="7"/>
        </w:numPr>
      </w:pPr>
      <w:r w:rsidRPr="00CA24D2">
        <w:t>înlocuirea căii de rulare – 18 km cale dublă</w:t>
      </w:r>
      <w:r w:rsidR="003D4352" w:rsidRPr="00CA24D2">
        <w:t>;</w:t>
      </w:r>
    </w:p>
    <w:p w:rsidR="00A63F79" w:rsidRPr="00CA24D2" w:rsidRDefault="00582131" w:rsidP="004B6591">
      <w:pPr>
        <w:pStyle w:val="ListParagraph"/>
        <w:numPr>
          <w:ilvl w:val="0"/>
          <w:numId w:val="7"/>
        </w:numPr>
      </w:pPr>
      <w:proofErr w:type="spellStart"/>
      <w:r w:rsidRPr="00CA24D2">
        <w:t>instalaţ</w:t>
      </w:r>
      <w:r w:rsidR="00A63F79" w:rsidRPr="00CA24D2">
        <w:t>ii</w:t>
      </w:r>
      <w:proofErr w:type="spellEnd"/>
      <w:r w:rsidR="00A63F79" w:rsidRPr="00CA24D2">
        <w:t xml:space="preserve"> electrice pentru </w:t>
      </w:r>
      <w:proofErr w:type="spellStart"/>
      <w:r w:rsidR="00A63F79" w:rsidRPr="00CA24D2">
        <w:t>interstaţii</w:t>
      </w:r>
      <w:proofErr w:type="spellEnd"/>
      <w:r w:rsidR="003D4352" w:rsidRPr="00CA24D2">
        <w:t>;</w:t>
      </w:r>
    </w:p>
    <w:p w:rsidR="00A63F79" w:rsidRPr="00CA24D2" w:rsidRDefault="00A63F79" w:rsidP="004B6591">
      <w:pPr>
        <w:pStyle w:val="ListParagraph"/>
        <w:numPr>
          <w:ilvl w:val="0"/>
          <w:numId w:val="7"/>
        </w:numPr>
      </w:pPr>
      <w:proofErr w:type="spellStart"/>
      <w:r w:rsidRPr="00CA24D2">
        <w:t>instalaţii</w:t>
      </w:r>
      <w:proofErr w:type="spellEnd"/>
      <w:r w:rsidRPr="00CA24D2">
        <w:t xml:space="preserve"> sanitare pentru </w:t>
      </w:r>
      <w:proofErr w:type="spellStart"/>
      <w:r w:rsidRPr="00CA24D2">
        <w:t>interstaţii</w:t>
      </w:r>
      <w:proofErr w:type="spellEnd"/>
      <w:r w:rsidR="003D4352" w:rsidRPr="00CA24D2">
        <w:t>;</w:t>
      </w:r>
    </w:p>
    <w:p w:rsidR="00510346" w:rsidRPr="00CA24D2" w:rsidRDefault="00A63F79" w:rsidP="00A433E6">
      <w:pPr>
        <w:pStyle w:val="ListParagraph"/>
        <w:numPr>
          <w:ilvl w:val="0"/>
          <w:numId w:val="7"/>
        </w:numPr>
        <w:contextualSpacing/>
        <w:jc w:val="both"/>
      </w:pPr>
      <w:proofErr w:type="spellStart"/>
      <w:r w:rsidRPr="00CA24D2">
        <w:t>achiziţia</w:t>
      </w:r>
      <w:proofErr w:type="spellEnd"/>
      <w:r w:rsidRPr="00CA24D2">
        <w:t xml:space="preserve"> a 24 trenuri noi de metrou inclusiv a echipamentului îmbarcat de </w:t>
      </w:r>
      <w:proofErr w:type="spellStart"/>
      <w:r w:rsidRPr="00CA24D2">
        <w:t>siguranţa</w:t>
      </w:r>
      <w:proofErr w:type="spellEnd"/>
      <w:r w:rsidRPr="00CA24D2">
        <w:t xml:space="preserve"> a traficului</w:t>
      </w:r>
    </w:p>
    <w:p w:rsidR="00832A54" w:rsidRPr="00CA24D2" w:rsidRDefault="00832A54" w:rsidP="0009127C">
      <w:pPr>
        <w:spacing w:before="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F3319C" w:rsidRDefault="00F3319C" w:rsidP="00F3319C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19C" w:rsidRDefault="00F3319C" w:rsidP="00F3319C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19C" w:rsidRDefault="00F3319C" w:rsidP="00F3319C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19C" w:rsidRDefault="00F3319C" w:rsidP="00F3319C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19C" w:rsidRDefault="00F3319C" w:rsidP="00F3319C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63F79" w:rsidRPr="00CA24D2" w:rsidRDefault="00A63F79" w:rsidP="00F3319C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Proiectul </w:t>
      </w:r>
      <w:proofErr w:type="spellStart"/>
      <w:r w:rsidR="001A031F" w:rsidRPr="00CA24D2">
        <w:rPr>
          <w:rFonts w:ascii="Times New Roman" w:hAnsi="Times New Roman"/>
          <w:b/>
          <w:sz w:val="24"/>
          <w:szCs w:val="24"/>
        </w:rPr>
        <w:t>Îmbunătăţ</w:t>
      </w:r>
      <w:r w:rsidRPr="00CA24D2">
        <w:rPr>
          <w:rFonts w:ascii="Times New Roman" w:hAnsi="Times New Roman"/>
          <w:b/>
          <w:sz w:val="24"/>
          <w:szCs w:val="24"/>
        </w:rPr>
        <w:t>irea</w:t>
      </w:r>
      <w:proofErr w:type="spellEnd"/>
      <w:r w:rsidRPr="00CA24D2">
        <w:rPr>
          <w:rFonts w:ascii="Times New Roman" w:hAnsi="Times New Roman"/>
          <w:b/>
          <w:sz w:val="24"/>
          <w:szCs w:val="24"/>
        </w:rPr>
        <w:t xml:space="preserve"> serviciilor de transport public de călători cu metroul pe Magistrala 2 Berceni – Pipera </w:t>
      </w:r>
      <w:r w:rsidRPr="00CA24D2">
        <w:rPr>
          <w:rFonts w:ascii="Times New Roman" w:hAnsi="Times New Roman"/>
          <w:sz w:val="24"/>
          <w:szCs w:val="24"/>
        </w:rPr>
        <w:t xml:space="preserve">este unul </w:t>
      </w:r>
      <w:proofErr w:type="spellStart"/>
      <w:r w:rsidRPr="00CA24D2">
        <w:rPr>
          <w:rFonts w:ascii="Times New Roman" w:hAnsi="Times New Roman"/>
          <w:sz w:val="24"/>
          <w:szCs w:val="24"/>
        </w:rPr>
        <w:t>fazat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astfel</w:t>
      </w:r>
      <w:r w:rsidR="002A47A9" w:rsidRPr="00CA24D2">
        <w:rPr>
          <w:rFonts w:ascii="Times New Roman" w:hAnsi="Times New Roman"/>
          <w:sz w:val="24"/>
          <w:szCs w:val="24"/>
        </w:rPr>
        <w:t>:</w:t>
      </w:r>
    </w:p>
    <w:p w:rsidR="00A63F79" w:rsidRPr="00CA24D2" w:rsidRDefault="00A63F79" w:rsidP="003D396D">
      <w:pPr>
        <w:pStyle w:val="ListParagraph"/>
        <w:numPr>
          <w:ilvl w:val="0"/>
          <w:numId w:val="11"/>
        </w:numPr>
        <w:ind w:left="1134" w:hanging="425"/>
        <w:contextualSpacing/>
        <w:rPr>
          <w:b/>
        </w:rPr>
      </w:pPr>
      <w:r w:rsidRPr="00CA24D2">
        <w:rPr>
          <w:b/>
        </w:rPr>
        <w:t>Faza I POS-T 2007 -2013</w:t>
      </w:r>
    </w:p>
    <w:p w:rsidR="00A63F79" w:rsidRPr="00CA24D2" w:rsidRDefault="00A63F79" w:rsidP="00A433E6">
      <w:pPr>
        <w:pStyle w:val="ListParagraph"/>
        <w:numPr>
          <w:ilvl w:val="0"/>
          <w:numId w:val="12"/>
        </w:numPr>
        <w:tabs>
          <w:tab w:val="left" w:pos="1701"/>
        </w:tabs>
        <w:ind w:firstLine="556"/>
        <w:contextualSpacing/>
        <w:jc w:val="both"/>
      </w:pPr>
      <w:proofErr w:type="spellStart"/>
      <w:r w:rsidRPr="00CA24D2">
        <w:t>achiziţia</w:t>
      </w:r>
      <w:proofErr w:type="spellEnd"/>
      <w:r w:rsidRPr="00CA24D2">
        <w:t xml:space="preserve"> a 24 trenuri noi de metrou inclusiv a echipamentului îmbarcat de </w:t>
      </w:r>
      <w:proofErr w:type="spellStart"/>
      <w:r w:rsidRPr="00CA24D2">
        <w:t>siguranţa</w:t>
      </w:r>
      <w:proofErr w:type="spellEnd"/>
      <w:r w:rsidRPr="00CA24D2">
        <w:t xml:space="preserve"> a traficului </w:t>
      </w:r>
    </w:p>
    <w:p w:rsidR="00A63F79" w:rsidRPr="00CA24D2" w:rsidRDefault="00A63F79" w:rsidP="003D396D">
      <w:pPr>
        <w:pStyle w:val="ListParagraph"/>
        <w:numPr>
          <w:ilvl w:val="0"/>
          <w:numId w:val="11"/>
        </w:numPr>
        <w:ind w:left="1134" w:hanging="425"/>
        <w:contextualSpacing/>
        <w:rPr>
          <w:b/>
        </w:rPr>
      </w:pPr>
      <w:r w:rsidRPr="00CA24D2">
        <w:rPr>
          <w:b/>
        </w:rPr>
        <w:t>Faza II POIM 2014-2020</w:t>
      </w:r>
    </w:p>
    <w:p w:rsidR="00A63F79" w:rsidRPr="00CA24D2" w:rsidRDefault="00A63F79" w:rsidP="003F04FA">
      <w:pPr>
        <w:pStyle w:val="ListParagraph"/>
        <w:numPr>
          <w:ilvl w:val="0"/>
          <w:numId w:val="13"/>
        </w:numPr>
        <w:tabs>
          <w:tab w:val="left" w:pos="1701"/>
        </w:tabs>
        <w:ind w:hanging="164"/>
      </w:pPr>
      <w:r w:rsidRPr="00CA24D2">
        <w:t>înlocuirea căii de rulare – 18 km cale dublă</w:t>
      </w:r>
    </w:p>
    <w:p w:rsidR="00A63F79" w:rsidRPr="00CA24D2" w:rsidRDefault="00A63F79" w:rsidP="003F04FA">
      <w:pPr>
        <w:pStyle w:val="ListParagraph"/>
        <w:numPr>
          <w:ilvl w:val="0"/>
          <w:numId w:val="13"/>
        </w:numPr>
        <w:tabs>
          <w:tab w:val="left" w:pos="1701"/>
        </w:tabs>
        <w:ind w:hanging="164"/>
        <w:contextualSpacing/>
      </w:pPr>
      <w:r w:rsidRPr="00CA24D2">
        <w:t xml:space="preserve">realizarea unui acces nou la </w:t>
      </w:r>
      <w:proofErr w:type="spellStart"/>
      <w:r w:rsidRPr="00CA24D2">
        <w:t>staţia</w:t>
      </w:r>
      <w:proofErr w:type="spellEnd"/>
      <w:r w:rsidRPr="00CA24D2">
        <w:t xml:space="preserve"> de metrou Tineret</w:t>
      </w:r>
      <w:r w:rsidR="000C27D3" w:rsidRPr="00CA24D2">
        <w:t>ului</w:t>
      </w:r>
    </w:p>
    <w:p w:rsidR="00486057" w:rsidRPr="00CA24D2" w:rsidRDefault="00486057" w:rsidP="0009127C">
      <w:pPr>
        <w:spacing w:before="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92715" w:rsidRPr="00CA24D2" w:rsidRDefault="001A031F" w:rsidP="00DA29C2">
      <w:pPr>
        <w:pStyle w:val="ListParagraph"/>
        <w:numPr>
          <w:ilvl w:val="0"/>
          <w:numId w:val="18"/>
        </w:numPr>
        <w:contextualSpacing/>
        <w:rPr>
          <w:b/>
        </w:rPr>
      </w:pPr>
      <w:proofErr w:type="spellStart"/>
      <w:r w:rsidRPr="00CA24D2">
        <w:rPr>
          <w:b/>
        </w:rPr>
        <w:t>Finanţ</w:t>
      </w:r>
      <w:r w:rsidR="00892715" w:rsidRPr="00CA24D2">
        <w:rPr>
          <w:b/>
        </w:rPr>
        <w:t>are</w:t>
      </w:r>
      <w:proofErr w:type="spellEnd"/>
      <w:r w:rsidR="00892715" w:rsidRPr="00CA24D2">
        <w:rPr>
          <w:b/>
        </w:rPr>
        <w:t>:</w:t>
      </w:r>
    </w:p>
    <w:p w:rsidR="00892715" w:rsidRDefault="001A031F" w:rsidP="00DA29C2">
      <w:pPr>
        <w:spacing w:before="0"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Proiectul este </w:t>
      </w:r>
      <w:proofErr w:type="spellStart"/>
      <w:r w:rsidRPr="00CA24D2">
        <w:rPr>
          <w:rFonts w:ascii="Times New Roman" w:hAnsi="Times New Roman"/>
          <w:sz w:val="24"/>
          <w:szCs w:val="24"/>
        </w:rPr>
        <w:t>finanţ</w:t>
      </w:r>
      <w:r w:rsidR="00892715" w:rsidRPr="00CA24D2">
        <w:rPr>
          <w:rFonts w:ascii="Times New Roman" w:hAnsi="Times New Roman"/>
          <w:sz w:val="24"/>
          <w:szCs w:val="24"/>
        </w:rPr>
        <w:t>at</w:t>
      </w:r>
      <w:proofErr w:type="spellEnd"/>
      <w:r w:rsidR="00892715" w:rsidRPr="00CA24D2">
        <w:rPr>
          <w:rFonts w:ascii="Times New Roman" w:hAnsi="Times New Roman"/>
          <w:sz w:val="24"/>
          <w:szCs w:val="24"/>
        </w:rPr>
        <w:t xml:space="preserve"> din fonduri europene nera</w:t>
      </w:r>
      <w:r w:rsidRPr="00CA24D2">
        <w:rPr>
          <w:rFonts w:ascii="Times New Roman" w:hAnsi="Times New Roman"/>
          <w:sz w:val="24"/>
          <w:szCs w:val="24"/>
        </w:rPr>
        <w:t xml:space="preserve">mbursabile prin Programul </w:t>
      </w:r>
      <w:proofErr w:type="spellStart"/>
      <w:r w:rsidRPr="00CA24D2">
        <w:rPr>
          <w:rFonts w:ascii="Times New Roman" w:hAnsi="Times New Roman"/>
          <w:sz w:val="24"/>
          <w:szCs w:val="24"/>
        </w:rPr>
        <w:t>Operaţ</w:t>
      </w:r>
      <w:r w:rsidR="002A47A9" w:rsidRPr="00CA24D2">
        <w:rPr>
          <w:rFonts w:ascii="Times New Roman" w:hAnsi="Times New Roman"/>
          <w:sz w:val="24"/>
          <w:szCs w:val="24"/>
        </w:rPr>
        <w:t>ional</w:t>
      </w:r>
      <w:proofErr w:type="spellEnd"/>
      <w:r w:rsidR="002A47A9" w:rsidRPr="00CA24D2">
        <w:rPr>
          <w:rFonts w:ascii="Times New Roman" w:hAnsi="Times New Roman"/>
          <w:sz w:val="24"/>
          <w:szCs w:val="24"/>
        </w:rPr>
        <w:t xml:space="preserve"> Sectorial Transport (</w:t>
      </w:r>
      <w:r w:rsidRPr="00CA24D2">
        <w:rPr>
          <w:rFonts w:ascii="Times New Roman" w:hAnsi="Times New Roman"/>
          <w:sz w:val="24"/>
          <w:szCs w:val="24"/>
        </w:rPr>
        <w:t xml:space="preserve">POS-T) </w:t>
      </w:r>
      <w:proofErr w:type="spellStart"/>
      <w:r w:rsidRPr="00CA24D2">
        <w:rPr>
          <w:rFonts w:ascii="Times New Roman" w:hAnsi="Times New Roman"/>
          <w:sz w:val="24"/>
          <w:szCs w:val="24"/>
        </w:rPr>
        <w:t>ş</w:t>
      </w:r>
      <w:r w:rsidR="00892715" w:rsidRPr="00CA24D2">
        <w:rPr>
          <w:rFonts w:ascii="Times New Roman" w:hAnsi="Times New Roman"/>
          <w:sz w:val="24"/>
          <w:szCs w:val="24"/>
        </w:rPr>
        <w:t>i</w:t>
      </w:r>
      <w:proofErr w:type="spellEnd"/>
      <w:r w:rsidR="00F33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A54" w:rsidRPr="00CA24D2">
        <w:rPr>
          <w:rFonts w:ascii="Times New Roman" w:hAnsi="Times New Roman"/>
          <w:sz w:val="24"/>
          <w:szCs w:val="24"/>
        </w:rPr>
        <w:t>faz</w:t>
      </w:r>
      <w:r w:rsidR="00CF671F" w:rsidRPr="00CA24D2">
        <w:rPr>
          <w:rFonts w:ascii="Times New Roman" w:hAnsi="Times New Roman"/>
          <w:sz w:val="24"/>
          <w:szCs w:val="24"/>
        </w:rPr>
        <w:t>at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în cadrul Programului </w:t>
      </w:r>
      <w:proofErr w:type="spellStart"/>
      <w:r w:rsidRPr="00CA24D2">
        <w:rPr>
          <w:rFonts w:ascii="Times New Roman" w:hAnsi="Times New Roman"/>
          <w:sz w:val="24"/>
          <w:szCs w:val="24"/>
        </w:rPr>
        <w:t>Operaţ</w:t>
      </w:r>
      <w:r w:rsidR="00892715" w:rsidRPr="00CA24D2">
        <w:rPr>
          <w:rFonts w:ascii="Times New Roman" w:hAnsi="Times New Roman"/>
          <w:sz w:val="24"/>
          <w:szCs w:val="24"/>
        </w:rPr>
        <w:t>ional</w:t>
      </w:r>
      <w:proofErr w:type="spellEnd"/>
      <w:r w:rsidR="00892715" w:rsidRPr="00CA24D2">
        <w:rPr>
          <w:rFonts w:ascii="Times New Roman" w:hAnsi="Times New Roman"/>
          <w:sz w:val="24"/>
          <w:szCs w:val="24"/>
        </w:rPr>
        <w:t xml:space="preserve"> Infrastructură Mare (POIM).</w:t>
      </w:r>
    </w:p>
    <w:p w:rsidR="00DD169A" w:rsidRPr="00DD169A" w:rsidRDefault="00DD169A" w:rsidP="00DA29C2">
      <w:pPr>
        <w:spacing w:before="0" w:after="0"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D169A">
        <w:rPr>
          <w:rFonts w:ascii="Times New Roman" w:hAnsi="Times New Roman"/>
          <w:b/>
          <w:sz w:val="24"/>
          <w:szCs w:val="24"/>
        </w:rPr>
        <w:t>3.</w:t>
      </w:r>
    </w:p>
    <w:p w:rsidR="008A4598" w:rsidRPr="00DD169A" w:rsidRDefault="00DA29C2" w:rsidP="00DA29C2">
      <w:pPr>
        <w:pStyle w:val="ListParagraph"/>
        <w:numPr>
          <w:ilvl w:val="1"/>
          <w:numId w:val="18"/>
        </w:numPr>
        <w:ind w:left="360"/>
        <w:contextualSpacing/>
        <w:rPr>
          <w:b/>
        </w:rPr>
      </w:pPr>
      <w:proofErr w:type="spellStart"/>
      <w:r w:rsidRPr="00DA29C2">
        <w:rPr>
          <w:b/>
        </w:rPr>
        <w:t>Achiziţia</w:t>
      </w:r>
      <w:proofErr w:type="spellEnd"/>
      <w:r w:rsidRPr="00DA29C2">
        <w:rPr>
          <w:b/>
        </w:rPr>
        <w:t xml:space="preserve"> De Material Rulant</w:t>
      </w:r>
      <w:r w:rsidR="00DD169A">
        <w:rPr>
          <w:b/>
        </w:rPr>
        <w:t xml:space="preserve"> - </w:t>
      </w:r>
      <w:r w:rsidR="00DD169A" w:rsidRPr="00DD169A">
        <w:rPr>
          <w:b/>
        </w:rPr>
        <w:t xml:space="preserve">˝Furnizarea </w:t>
      </w:r>
      <w:proofErr w:type="spellStart"/>
      <w:r w:rsidR="00DD169A" w:rsidRPr="00DD169A">
        <w:rPr>
          <w:b/>
        </w:rPr>
        <w:t>şi</w:t>
      </w:r>
      <w:proofErr w:type="spellEnd"/>
      <w:r w:rsidR="00DD169A" w:rsidRPr="00DD169A">
        <w:rPr>
          <w:b/>
        </w:rPr>
        <w:t xml:space="preserve"> punerea în </w:t>
      </w:r>
      <w:proofErr w:type="spellStart"/>
      <w:r w:rsidR="00DD169A" w:rsidRPr="00DD169A">
        <w:rPr>
          <w:b/>
        </w:rPr>
        <w:t>funcţiune</w:t>
      </w:r>
      <w:proofErr w:type="spellEnd"/>
      <w:r w:rsidR="00DD169A" w:rsidRPr="00DD169A">
        <w:rPr>
          <w:b/>
        </w:rPr>
        <w:t xml:space="preserve"> a 16  trenuri noi de  metrou˝.</w:t>
      </w:r>
      <w:r w:rsidR="00DD169A">
        <w:rPr>
          <w:b/>
        </w:rPr>
        <w:t xml:space="preserve"> - </w:t>
      </w:r>
      <w:r w:rsidR="00DD169A">
        <w:rPr>
          <w:b/>
        </w:rPr>
        <w:t>Finalizat</w:t>
      </w:r>
    </w:p>
    <w:p w:rsidR="00C23E87" w:rsidRPr="00CA24D2" w:rsidRDefault="00B27BD4" w:rsidP="00DA29C2">
      <w:pPr>
        <w:spacing w:before="0" w:after="0"/>
        <w:ind w:left="360"/>
        <w:rPr>
          <w:rFonts w:ascii="Times New Roman" w:eastAsia="Times New Roman" w:hAnsi="Times New Roman"/>
          <w:sz w:val="24"/>
        </w:rPr>
      </w:pPr>
      <w:r w:rsidRPr="00CA24D2">
        <w:rPr>
          <w:rFonts w:ascii="Times New Roman" w:hAnsi="Times New Roman"/>
          <w:sz w:val="24"/>
          <w:szCs w:val="24"/>
        </w:rPr>
        <w:t>Contractant</w:t>
      </w:r>
      <w:r w:rsidR="00C23E87" w:rsidRPr="00CA24D2">
        <w:rPr>
          <w:rFonts w:ascii="Times New Roman" w:hAnsi="Times New Roman"/>
          <w:sz w:val="24"/>
          <w:szCs w:val="24"/>
        </w:rPr>
        <w:t>:</w:t>
      </w:r>
      <w:r w:rsidR="00CA24D2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Antreprenor</w:t>
      </w:r>
      <w:r w:rsidR="00CA24D2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General: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D2">
        <w:rPr>
          <w:rFonts w:ascii="Times New Roman" w:eastAsia="Times New Roman" w:hAnsi="Times New Roman"/>
          <w:sz w:val="24"/>
        </w:rPr>
        <w:t>Constructiones</w:t>
      </w:r>
      <w:proofErr w:type="spellEnd"/>
      <w:r w:rsidR="00CA24D2" w:rsidRPr="00CA24D2">
        <w:rPr>
          <w:rFonts w:ascii="Times New Roman" w:eastAsia="Times New Roman" w:hAnsi="Times New Roman"/>
          <w:sz w:val="24"/>
        </w:rPr>
        <w:t xml:space="preserve"> </w:t>
      </w:r>
      <w:r w:rsidRPr="00CA24D2">
        <w:rPr>
          <w:rFonts w:ascii="Times New Roman" w:eastAsia="Times New Roman" w:hAnsi="Times New Roman"/>
          <w:sz w:val="24"/>
        </w:rPr>
        <w:t>Y</w:t>
      </w:r>
      <w:r w:rsidR="00CA24D2" w:rsidRPr="00CA24D2">
        <w:rPr>
          <w:rFonts w:ascii="Times New Roman" w:eastAsia="Times New Roman" w:hAnsi="Times New Roman"/>
          <w:sz w:val="24"/>
        </w:rPr>
        <w:t xml:space="preserve"> </w:t>
      </w:r>
      <w:r w:rsidRPr="00CA24D2">
        <w:rPr>
          <w:rFonts w:ascii="Times New Roman" w:eastAsia="Times New Roman" w:hAnsi="Times New Roman"/>
          <w:sz w:val="24"/>
        </w:rPr>
        <w:t>Auxiliar</w:t>
      </w:r>
      <w:r w:rsidR="00CA24D2" w:rsidRPr="00CA24D2">
        <w:rPr>
          <w:rFonts w:ascii="Times New Roman" w:eastAsia="Times New Roman" w:hAnsi="Times New Roman"/>
          <w:sz w:val="24"/>
        </w:rPr>
        <w:t xml:space="preserve"> </w:t>
      </w:r>
      <w:r w:rsidRPr="00CA24D2">
        <w:rPr>
          <w:rFonts w:ascii="Times New Roman" w:eastAsia="Times New Roman" w:hAnsi="Times New Roman"/>
          <w:sz w:val="24"/>
        </w:rPr>
        <w:t>de</w:t>
      </w:r>
      <w:r w:rsidR="00CA24D2" w:rsidRPr="00CA24D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C1875" w:rsidRPr="00CA24D2">
        <w:rPr>
          <w:rFonts w:ascii="Times New Roman" w:eastAsia="Times New Roman" w:hAnsi="Times New Roman"/>
          <w:sz w:val="24"/>
        </w:rPr>
        <w:t>Ferrocarriles</w:t>
      </w:r>
      <w:proofErr w:type="spellEnd"/>
      <w:r w:rsidR="00C23E87" w:rsidRPr="00CA24D2">
        <w:rPr>
          <w:rFonts w:ascii="Times New Roman" w:eastAsia="Times New Roman" w:hAnsi="Times New Roman"/>
          <w:sz w:val="24"/>
        </w:rPr>
        <w:t xml:space="preserve"> </w:t>
      </w:r>
      <w:r w:rsidRPr="00CA24D2">
        <w:rPr>
          <w:rFonts w:ascii="Times New Roman" w:eastAsia="Times New Roman" w:hAnsi="Times New Roman"/>
          <w:sz w:val="24"/>
        </w:rPr>
        <w:t>S.A.(CAF)</w:t>
      </w:r>
      <w:r w:rsidR="00C23E87" w:rsidRPr="00CA24D2">
        <w:rPr>
          <w:rFonts w:ascii="Times New Roman" w:eastAsia="Times New Roman" w:hAnsi="Times New Roman"/>
          <w:sz w:val="24"/>
        </w:rPr>
        <w:t xml:space="preserve"> </w:t>
      </w:r>
    </w:p>
    <w:p w:rsidR="002C1875" w:rsidRPr="00CA24D2" w:rsidRDefault="002C1875" w:rsidP="00DA29C2">
      <w:p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Valoare contract:</w:t>
      </w:r>
      <w:r w:rsidR="00C23E87" w:rsidRPr="00CA24D2">
        <w:rPr>
          <w:rFonts w:ascii="Times New Roman" w:hAnsi="Times New Roman"/>
          <w:sz w:val="24"/>
          <w:szCs w:val="24"/>
        </w:rPr>
        <w:t xml:space="preserve"> 97.012.450</w:t>
      </w:r>
      <w:r w:rsidRPr="00CA24D2">
        <w:rPr>
          <w:rFonts w:ascii="Times New Roman" w:hAnsi="Times New Roman"/>
          <w:sz w:val="24"/>
          <w:szCs w:val="24"/>
        </w:rPr>
        <w:t>,00 Euro</w:t>
      </w:r>
      <w:r w:rsidR="00DA29C2" w:rsidRPr="00DA29C2">
        <w:rPr>
          <w:rFonts w:ascii="Times New Roman" w:hAnsi="Times New Roman"/>
          <w:b/>
          <w:sz w:val="24"/>
          <w:szCs w:val="24"/>
        </w:rPr>
        <w:t xml:space="preserve"> </w:t>
      </w:r>
      <w:r w:rsidR="00DA29C2">
        <w:rPr>
          <w:rFonts w:ascii="Times New Roman" w:hAnsi="Times New Roman"/>
          <w:b/>
          <w:sz w:val="24"/>
          <w:szCs w:val="24"/>
        </w:rPr>
        <w:t xml:space="preserve"> </w:t>
      </w:r>
    </w:p>
    <w:p w:rsidR="00B27BD4" w:rsidRPr="00CA24D2" w:rsidRDefault="00DD169A" w:rsidP="00DA29C2">
      <w:pPr>
        <w:pStyle w:val="ListParagraph"/>
        <w:numPr>
          <w:ilvl w:val="2"/>
          <w:numId w:val="18"/>
        </w:numPr>
        <w:ind w:left="360"/>
      </w:pPr>
      <w:r>
        <w:t xml:space="preserve"> </w:t>
      </w:r>
      <w:r w:rsidRPr="00CA24D2">
        <w:t>“Furnizarea a 16 seturi de ATC pentru trenurile noi de metrou”</w:t>
      </w:r>
      <w:r>
        <w:t xml:space="preserve"> - </w:t>
      </w:r>
      <w:r w:rsidRPr="00DD169A">
        <w:rPr>
          <w:b/>
        </w:rPr>
        <w:t>Finalizat</w:t>
      </w:r>
    </w:p>
    <w:p w:rsidR="00B27BD4" w:rsidRPr="00CA24D2" w:rsidRDefault="00B27BD4" w:rsidP="00DA29C2">
      <w:p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Contractant</w:t>
      </w:r>
      <w:r w:rsidR="00920140" w:rsidRPr="00CA24D2">
        <w:rPr>
          <w:rFonts w:ascii="Times New Roman" w:hAnsi="Times New Roman"/>
          <w:sz w:val="24"/>
          <w:szCs w:val="24"/>
        </w:rPr>
        <w:t>:</w:t>
      </w:r>
      <w:r w:rsid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Antreprenor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General: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Bombardier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D2">
        <w:rPr>
          <w:rFonts w:ascii="Times New Roman" w:hAnsi="Times New Roman"/>
          <w:sz w:val="24"/>
          <w:szCs w:val="24"/>
        </w:rPr>
        <w:t>Transportation</w:t>
      </w:r>
      <w:proofErr w:type="spellEnd"/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D2">
        <w:rPr>
          <w:rFonts w:ascii="Times New Roman" w:hAnsi="Times New Roman"/>
          <w:sz w:val="24"/>
          <w:szCs w:val="24"/>
        </w:rPr>
        <w:t>Italy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S.P.A.</w:t>
      </w:r>
    </w:p>
    <w:p w:rsidR="00F3319C" w:rsidRPr="00F3319C" w:rsidRDefault="00F3319C" w:rsidP="00DA29C2">
      <w:pPr>
        <w:spacing w:before="0" w:after="0"/>
        <w:ind w:left="360"/>
        <w:rPr>
          <w:rFonts w:ascii="Times New Roman" w:hAnsi="Times New Roman"/>
          <w:b/>
          <w:sz w:val="24"/>
          <w:szCs w:val="24"/>
        </w:rPr>
      </w:pPr>
    </w:p>
    <w:p w:rsidR="00B27BD4" w:rsidRPr="00CA24D2" w:rsidRDefault="00B27BD4" w:rsidP="00DA29C2">
      <w:p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Valoare contract: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="00B7312D" w:rsidRPr="00CA24D2">
        <w:rPr>
          <w:rFonts w:ascii="Times New Roman" w:hAnsi="Times New Roman"/>
          <w:sz w:val="24"/>
          <w:szCs w:val="24"/>
        </w:rPr>
        <w:t>4.940.000 Euro</w:t>
      </w:r>
      <w:r w:rsidR="00DA29C2" w:rsidRPr="00DA29C2">
        <w:rPr>
          <w:rFonts w:ascii="Times New Roman" w:hAnsi="Times New Roman"/>
          <w:b/>
          <w:sz w:val="24"/>
          <w:szCs w:val="24"/>
        </w:rPr>
        <w:t xml:space="preserve"> </w:t>
      </w:r>
      <w:r w:rsidR="00DA29C2">
        <w:rPr>
          <w:rFonts w:ascii="Times New Roman" w:hAnsi="Times New Roman"/>
          <w:b/>
          <w:sz w:val="24"/>
          <w:szCs w:val="24"/>
        </w:rPr>
        <w:t xml:space="preserve">  </w:t>
      </w:r>
    </w:p>
    <w:p w:rsidR="001A031F" w:rsidRPr="00CA24D2" w:rsidRDefault="00C23E87" w:rsidP="00DA29C2">
      <w:pPr>
        <w:pStyle w:val="ListParagraph"/>
        <w:numPr>
          <w:ilvl w:val="2"/>
          <w:numId w:val="18"/>
        </w:numPr>
        <w:ind w:left="360"/>
      </w:pPr>
      <w:r w:rsidRPr="00CA24D2">
        <w:t xml:space="preserve"> ”</w:t>
      </w:r>
      <w:r w:rsidR="001A031F" w:rsidRPr="00CA24D2">
        <w:t xml:space="preserve">Furnizarea </w:t>
      </w:r>
      <w:proofErr w:type="spellStart"/>
      <w:r w:rsidR="001A031F" w:rsidRPr="00CA24D2">
        <w:t>şi</w:t>
      </w:r>
      <w:proofErr w:type="spellEnd"/>
      <w:r w:rsidR="001A031F" w:rsidRPr="00CA24D2">
        <w:t xml:space="preserve"> punerea în </w:t>
      </w:r>
      <w:proofErr w:type="spellStart"/>
      <w:r w:rsidR="001A031F" w:rsidRPr="00CA24D2">
        <w:t>fun</w:t>
      </w:r>
      <w:r w:rsidRPr="00CA24D2">
        <w:t>cţiune</w:t>
      </w:r>
      <w:proofErr w:type="spellEnd"/>
      <w:r w:rsidRPr="00CA24D2">
        <w:t xml:space="preserve"> a 8 trenuri noi de metrou</w:t>
      </w:r>
      <w:r w:rsidR="001A031F" w:rsidRPr="00CA24D2">
        <w:t>“</w:t>
      </w:r>
      <w:r w:rsidRPr="00CA24D2">
        <w:t>.</w:t>
      </w:r>
      <w:r w:rsidR="00DD169A">
        <w:t xml:space="preserve">- </w:t>
      </w:r>
      <w:r w:rsidR="00DD169A">
        <w:rPr>
          <w:b/>
        </w:rPr>
        <w:t>Finalizat</w:t>
      </w:r>
    </w:p>
    <w:p w:rsidR="00F3319C" w:rsidRPr="00F3319C" w:rsidRDefault="001A031F" w:rsidP="00DA29C2">
      <w:pPr>
        <w:spacing w:before="0" w:after="0"/>
        <w:ind w:left="360"/>
        <w:rPr>
          <w:rFonts w:ascii="Times New Roman" w:hAnsi="Times New Roman"/>
          <w:b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Contractant</w:t>
      </w:r>
      <w:r w:rsidR="00920140" w:rsidRPr="00CA24D2">
        <w:rPr>
          <w:rFonts w:ascii="Times New Roman" w:hAnsi="Times New Roman"/>
          <w:sz w:val="24"/>
          <w:szCs w:val="24"/>
        </w:rPr>
        <w:t>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Antreprenor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General: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D2">
        <w:rPr>
          <w:rFonts w:ascii="Times New Roman" w:eastAsia="Times New Roman" w:hAnsi="Times New Roman"/>
          <w:sz w:val="24"/>
        </w:rPr>
        <w:t>Constructiones</w:t>
      </w:r>
      <w:proofErr w:type="spellEnd"/>
      <w:r w:rsidRPr="00CA24D2">
        <w:rPr>
          <w:rFonts w:ascii="Times New Roman" w:eastAsia="Times New Roman" w:hAnsi="Times New Roman"/>
          <w:sz w:val="24"/>
        </w:rPr>
        <w:t xml:space="preserve"> Y Auxiliar de </w:t>
      </w:r>
      <w:proofErr w:type="spellStart"/>
      <w:r w:rsidRPr="00CA24D2">
        <w:rPr>
          <w:rFonts w:ascii="Times New Roman" w:eastAsia="Times New Roman" w:hAnsi="Times New Roman"/>
          <w:sz w:val="24"/>
        </w:rPr>
        <w:t>Ferrocarriles</w:t>
      </w:r>
      <w:proofErr w:type="spellEnd"/>
      <w:r w:rsidRPr="00CA24D2">
        <w:rPr>
          <w:rFonts w:ascii="Times New Roman" w:eastAsia="Times New Roman" w:hAnsi="Times New Roman"/>
          <w:sz w:val="24"/>
        </w:rPr>
        <w:t xml:space="preserve"> S.A.(CAF)</w:t>
      </w:r>
      <w:r w:rsidR="00F3319C">
        <w:rPr>
          <w:rFonts w:ascii="Times New Roman" w:eastAsia="Times New Roman" w:hAnsi="Times New Roman"/>
          <w:sz w:val="24"/>
        </w:rPr>
        <w:t xml:space="preserve"> - </w:t>
      </w:r>
    </w:p>
    <w:p w:rsidR="001A031F" w:rsidRPr="00CA24D2" w:rsidRDefault="001A031F" w:rsidP="00DA29C2">
      <w:pPr>
        <w:spacing w:before="0" w:after="0"/>
        <w:ind w:left="360"/>
        <w:rPr>
          <w:rFonts w:ascii="Times New Roman" w:eastAsia="Times New Roman" w:hAnsi="Times New Roman"/>
          <w:sz w:val="24"/>
        </w:rPr>
      </w:pPr>
      <w:r w:rsidRPr="00CA24D2">
        <w:rPr>
          <w:rFonts w:ascii="Times New Roman" w:eastAsia="Times New Roman" w:hAnsi="Times New Roman"/>
          <w:sz w:val="24"/>
        </w:rPr>
        <w:t>Valoare contract:</w:t>
      </w:r>
      <w:r w:rsidR="00C23E87" w:rsidRPr="00CA24D2">
        <w:rPr>
          <w:rFonts w:ascii="Times New Roman" w:eastAsia="Times New Roman" w:hAnsi="Times New Roman"/>
          <w:sz w:val="24"/>
        </w:rPr>
        <w:t xml:space="preserve"> </w:t>
      </w:r>
      <w:r w:rsidRPr="00CA24D2">
        <w:rPr>
          <w:rFonts w:ascii="Times New Roman" w:eastAsia="Times New Roman" w:hAnsi="Times New Roman"/>
          <w:sz w:val="24"/>
        </w:rPr>
        <w:t>47.288.472 Euro fără TVA</w:t>
      </w:r>
      <w:r w:rsidR="00DA29C2" w:rsidRPr="00DA29C2">
        <w:rPr>
          <w:rFonts w:ascii="Times New Roman" w:hAnsi="Times New Roman"/>
          <w:b/>
          <w:sz w:val="24"/>
          <w:szCs w:val="24"/>
        </w:rPr>
        <w:t xml:space="preserve"> </w:t>
      </w:r>
    </w:p>
    <w:p w:rsidR="001A031F" w:rsidRPr="00CA24D2" w:rsidRDefault="00DD169A" w:rsidP="00DA29C2">
      <w:pPr>
        <w:pStyle w:val="ListParagraph"/>
        <w:numPr>
          <w:ilvl w:val="2"/>
          <w:numId w:val="18"/>
        </w:numPr>
        <w:ind w:left="360"/>
      </w:pPr>
      <w:r>
        <w:t xml:space="preserve"> </w:t>
      </w:r>
      <w:r w:rsidRPr="00CA24D2">
        <w:rPr>
          <w:i/>
        </w:rPr>
        <w:t>“</w:t>
      </w:r>
      <w:proofErr w:type="spellStart"/>
      <w:r w:rsidRPr="00CA24D2">
        <w:t>Achiziţionarea</w:t>
      </w:r>
      <w:proofErr w:type="spellEnd"/>
      <w:r>
        <w:t xml:space="preserve"> </w:t>
      </w:r>
      <w:proofErr w:type="spellStart"/>
      <w:r w:rsidRPr="00CA24D2">
        <w:t>şi</w:t>
      </w:r>
      <w:proofErr w:type="spellEnd"/>
      <w:r w:rsidRPr="00CA24D2">
        <w:t xml:space="preserve"> punerea în </w:t>
      </w:r>
      <w:proofErr w:type="spellStart"/>
      <w:r w:rsidRPr="00CA24D2">
        <w:t>funcţiune</w:t>
      </w:r>
      <w:proofErr w:type="spellEnd"/>
      <w:r w:rsidRPr="00CA24D2">
        <w:t xml:space="preserve"> a 8 seturi de echipament ATC îmbarcat pentru cele 8 trenuri noi de metrou”.</w:t>
      </w:r>
      <w:r w:rsidR="001A031F" w:rsidRPr="00CA24D2">
        <w:t xml:space="preserve">   </w:t>
      </w:r>
      <w:r>
        <w:t xml:space="preserve">- </w:t>
      </w:r>
      <w:r>
        <w:rPr>
          <w:b/>
        </w:rPr>
        <w:t>Finalizat</w:t>
      </w:r>
    </w:p>
    <w:p w:rsidR="00B27BD4" w:rsidRPr="00CA24D2" w:rsidRDefault="00B27BD4" w:rsidP="00DA29C2">
      <w:p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Contractant</w:t>
      </w:r>
      <w:r w:rsidR="00920140" w:rsidRPr="00CA24D2">
        <w:rPr>
          <w:rFonts w:ascii="Times New Roman" w:hAnsi="Times New Roman"/>
          <w:sz w:val="24"/>
          <w:szCs w:val="24"/>
        </w:rPr>
        <w:t>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Antreprenor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General: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Bombardier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D2">
        <w:rPr>
          <w:rFonts w:ascii="Times New Roman" w:hAnsi="Times New Roman"/>
          <w:sz w:val="24"/>
          <w:szCs w:val="24"/>
        </w:rPr>
        <w:t>Transportation</w:t>
      </w:r>
      <w:proofErr w:type="spellEnd"/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D2">
        <w:rPr>
          <w:rFonts w:ascii="Times New Roman" w:hAnsi="Times New Roman"/>
          <w:sz w:val="24"/>
          <w:szCs w:val="24"/>
        </w:rPr>
        <w:t>Italy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S.P.A.</w:t>
      </w:r>
    </w:p>
    <w:p w:rsidR="001A031F" w:rsidRPr="00CA24D2" w:rsidRDefault="001A031F" w:rsidP="00DA29C2">
      <w:pPr>
        <w:spacing w:before="0" w:after="0"/>
        <w:ind w:left="360"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Valoare contract: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2.470.000 Euro fără TVA</w:t>
      </w:r>
      <w:r w:rsidR="00DA29C2">
        <w:rPr>
          <w:rFonts w:ascii="Times New Roman" w:hAnsi="Times New Roman"/>
          <w:sz w:val="24"/>
          <w:szCs w:val="24"/>
        </w:rPr>
        <w:t xml:space="preserve">  </w:t>
      </w:r>
    </w:p>
    <w:p w:rsidR="00CF671F" w:rsidRPr="00DA29C2" w:rsidRDefault="00DA29C2" w:rsidP="00DA29C2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360"/>
        <w:contextualSpacing/>
        <w:rPr>
          <w:b/>
        </w:rPr>
      </w:pPr>
      <w:r>
        <w:rPr>
          <w:b/>
        </w:rPr>
        <w:t>A</w:t>
      </w:r>
      <w:r w:rsidRPr="00DA29C2">
        <w:rPr>
          <w:b/>
        </w:rPr>
        <w:t xml:space="preserve">ccese noi la </w:t>
      </w:r>
      <w:proofErr w:type="spellStart"/>
      <w:r w:rsidRPr="00DA29C2">
        <w:rPr>
          <w:b/>
        </w:rPr>
        <w:t>staţia</w:t>
      </w:r>
      <w:proofErr w:type="spellEnd"/>
      <w:r w:rsidRPr="00DA29C2">
        <w:rPr>
          <w:b/>
        </w:rPr>
        <w:t xml:space="preserve"> de metrou </w:t>
      </w:r>
      <w:r>
        <w:rPr>
          <w:b/>
        </w:rPr>
        <w:t>T</w:t>
      </w:r>
      <w:r w:rsidRPr="00DA29C2">
        <w:rPr>
          <w:b/>
        </w:rPr>
        <w:t>ineretului</w:t>
      </w:r>
    </w:p>
    <w:p w:rsidR="00892715" w:rsidRPr="00CA24D2" w:rsidRDefault="00DD169A" w:rsidP="00DD169A">
      <w:pPr>
        <w:pStyle w:val="ListParagraph"/>
        <w:autoSpaceDE w:val="0"/>
        <w:autoSpaceDN w:val="0"/>
        <w:adjustRightInd w:val="0"/>
        <w:ind w:left="360"/>
        <w:contextualSpacing/>
      </w:pPr>
      <w:bookmarkStart w:id="0" w:name="_GoBack"/>
      <w:bookmarkEnd w:id="0"/>
      <w:r>
        <w:t xml:space="preserve"> </w:t>
      </w:r>
      <w:proofErr w:type="spellStart"/>
      <w:r w:rsidRPr="00CA24D2">
        <w:t>Execuţia</w:t>
      </w:r>
      <w:proofErr w:type="spellEnd"/>
      <w:r w:rsidRPr="00CA24D2">
        <w:t xml:space="preserve"> </w:t>
      </w:r>
      <w:r>
        <w:t xml:space="preserve">de </w:t>
      </w:r>
      <w:r w:rsidRPr="00CA24D2">
        <w:t>acces</w:t>
      </w:r>
      <w:r>
        <w:t>e</w:t>
      </w:r>
      <w:r w:rsidRPr="00CA24D2">
        <w:t xml:space="preserve"> no</w:t>
      </w:r>
      <w:r>
        <w:t>i</w:t>
      </w:r>
      <w:r w:rsidRPr="00CA24D2">
        <w:t xml:space="preserve"> la </w:t>
      </w:r>
      <w:proofErr w:type="spellStart"/>
      <w:r w:rsidRPr="00CA24D2">
        <w:t>staţia</w:t>
      </w:r>
      <w:proofErr w:type="spellEnd"/>
      <w:r w:rsidRPr="00CA24D2">
        <w:t xml:space="preserve"> Tineretului</w:t>
      </w:r>
    </w:p>
    <w:p w:rsidR="00B7746C" w:rsidRPr="00CA24D2" w:rsidRDefault="00B7746C" w:rsidP="00DA29C2">
      <w:pPr>
        <w:tabs>
          <w:tab w:val="left" w:pos="1134"/>
        </w:tabs>
        <w:spacing w:before="0"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Contractant</w:t>
      </w:r>
      <w:r w:rsidR="00920140" w:rsidRPr="00CA24D2">
        <w:rPr>
          <w:rFonts w:ascii="Times New Roman" w:hAnsi="Times New Roman"/>
          <w:sz w:val="24"/>
          <w:szCs w:val="24"/>
        </w:rPr>
        <w:t>:</w:t>
      </w:r>
      <w:r w:rsidR="00C23E87" w:rsidRPr="00CA24D2">
        <w:rPr>
          <w:rFonts w:ascii="Times New Roman" w:hAnsi="Times New Roman"/>
          <w:sz w:val="24"/>
          <w:szCs w:val="24"/>
        </w:rPr>
        <w:t xml:space="preserve"> </w:t>
      </w:r>
      <w:r w:rsidRPr="00CA24D2">
        <w:rPr>
          <w:rFonts w:ascii="Times New Roman" w:hAnsi="Times New Roman"/>
          <w:sz w:val="24"/>
          <w:szCs w:val="24"/>
        </w:rPr>
        <w:t>Antreprenor General: Asocierea SOPMET S.A. (lider de asociere) – SOMET S.A. SCHINDLER ROMÂNIA S.R.L. – UTI GRUP S.A. – TIAB S.A.</w:t>
      </w:r>
    </w:p>
    <w:p w:rsidR="00892715" w:rsidRPr="00CA24D2" w:rsidRDefault="00892715" w:rsidP="00DA29C2">
      <w:pPr>
        <w:spacing w:before="0"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Valoare contract</w:t>
      </w:r>
      <w:r w:rsidR="00CF671F" w:rsidRPr="00CA24D2">
        <w:rPr>
          <w:rFonts w:ascii="Times New Roman" w:hAnsi="Times New Roman"/>
          <w:sz w:val="24"/>
          <w:szCs w:val="24"/>
        </w:rPr>
        <w:t>:</w:t>
      </w:r>
      <w:r w:rsidRPr="00CA24D2">
        <w:rPr>
          <w:rFonts w:ascii="Times New Roman" w:hAnsi="Times New Roman"/>
          <w:sz w:val="24"/>
          <w:szCs w:val="24"/>
        </w:rPr>
        <w:t>16.922.127,78 lei, fără T.V.A.</w:t>
      </w:r>
    </w:p>
    <w:p w:rsidR="00CF671F" w:rsidRPr="00CA24D2" w:rsidRDefault="00CF671F" w:rsidP="00DA29C2">
      <w:pPr>
        <w:tabs>
          <w:tab w:val="left" w:pos="182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92715" w:rsidRPr="00CA24D2" w:rsidRDefault="0088332E" w:rsidP="00DA29C2">
      <w:pPr>
        <w:pStyle w:val="ListParagraph"/>
        <w:numPr>
          <w:ilvl w:val="0"/>
          <w:numId w:val="18"/>
        </w:numPr>
        <w:contextualSpacing/>
        <w:rPr>
          <w:b/>
        </w:rPr>
      </w:pPr>
      <w:proofErr w:type="spellStart"/>
      <w:r w:rsidRPr="00CA24D2">
        <w:rPr>
          <w:b/>
        </w:rPr>
        <w:t>Achiziţ</w:t>
      </w:r>
      <w:r w:rsidR="00677B3B" w:rsidRPr="00CA24D2">
        <w:rPr>
          <w:b/>
        </w:rPr>
        <w:t>ii</w:t>
      </w:r>
      <w:proofErr w:type="spellEnd"/>
      <w:r w:rsidR="00677B3B" w:rsidRPr="00CA24D2">
        <w:rPr>
          <w:b/>
        </w:rPr>
        <w:t xml:space="preserve"> Publice</w:t>
      </w:r>
    </w:p>
    <w:p w:rsidR="002E7BCE" w:rsidRPr="00CA24D2" w:rsidRDefault="008A79B4" w:rsidP="00DA29C2">
      <w:pPr>
        <w:pStyle w:val="ListParagraph"/>
        <w:numPr>
          <w:ilvl w:val="1"/>
          <w:numId w:val="18"/>
        </w:numPr>
        <w:ind w:left="360"/>
      </w:pPr>
      <w:proofErr w:type="spellStart"/>
      <w:r>
        <w:t>Achi</w:t>
      </w:r>
      <w:r w:rsidR="00330229" w:rsidRPr="00CA24D2">
        <w:t>ziţ</w:t>
      </w:r>
      <w:r w:rsidR="002E7BCE" w:rsidRPr="00CA24D2">
        <w:t>ie</w:t>
      </w:r>
      <w:proofErr w:type="spellEnd"/>
      <w:r w:rsidR="002E7BCE" w:rsidRPr="00CA24D2">
        <w:t xml:space="preserve"> lucrări pentru </w:t>
      </w:r>
      <w:r>
        <w:t>î</w:t>
      </w:r>
      <w:r w:rsidR="00330229" w:rsidRPr="00CA24D2">
        <w:t xml:space="preserve">nlocuire cale de rulare </w:t>
      </w:r>
      <w:proofErr w:type="spellStart"/>
      <w:r w:rsidR="00330229" w:rsidRPr="00CA24D2">
        <w:t>ş</w:t>
      </w:r>
      <w:r w:rsidR="002E7BCE" w:rsidRPr="00CA24D2">
        <w:t>i</w:t>
      </w:r>
      <w:proofErr w:type="spellEnd"/>
      <w:r w:rsidR="007A559A">
        <w:t xml:space="preserve"> </w:t>
      </w:r>
      <w:proofErr w:type="spellStart"/>
      <w:r w:rsidR="002E7BCE" w:rsidRPr="00CA24D2">
        <w:t>instalaţii</w:t>
      </w:r>
      <w:proofErr w:type="spellEnd"/>
      <w:r w:rsidR="002E7BCE" w:rsidRPr="00CA24D2">
        <w:t xml:space="preserve"> tunel</w:t>
      </w:r>
      <w:r w:rsidR="00FF0298" w:rsidRPr="00CA24D2">
        <w:rPr>
          <w:b/>
          <w:i/>
        </w:rPr>
        <w:t xml:space="preserve"> - </w:t>
      </w:r>
      <w:r w:rsidR="00FF0298" w:rsidRPr="00CA24D2">
        <w:t>estimare valoare</w:t>
      </w:r>
      <w:r w:rsidR="002A3A00" w:rsidRPr="00CA24D2">
        <w:t xml:space="preserve">: </w:t>
      </w:r>
      <w:r w:rsidR="00FF0298" w:rsidRPr="00CA24D2">
        <w:t>373.817.091 lei/84.066.182 Euro</w:t>
      </w:r>
    </w:p>
    <w:p w:rsidR="000214E7" w:rsidRPr="00CA24D2" w:rsidRDefault="00330229" w:rsidP="00DA29C2">
      <w:pPr>
        <w:pStyle w:val="ListParagraph"/>
        <w:numPr>
          <w:ilvl w:val="1"/>
          <w:numId w:val="18"/>
        </w:numPr>
        <w:ind w:left="360"/>
      </w:pPr>
      <w:proofErr w:type="spellStart"/>
      <w:r w:rsidRPr="00CA24D2">
        <w:t>Achiziţ</w:t>
      </w:r>
      <w:r w:rsidR="00691F0A" w:rsidRPr="00CA24D2">
        <w:t>ie</w:t>
      </w:r>
      <w:proofErr w:type="spellEnd"/>
      <w:r w:rsidR="00691F0A" w:rsidRPr="00CA24D2">
        <w:t xml:space="preserve"> servicii </w:t>
      </w:r>
      <w:r w:rsidRPr="00CA24D2">
        <w:t xml:space="preserve">de </w:t>
      </w:r>
      <w:proofErr w:type="spellStart"/>
      <w:r w:rsidRPr="00CA24D2">
        <w:t>consultanţ</w:t>
      </w:r>
      <w:r w:rsidR="000214E7" w:rsidRPr="00CA24D2">
        <w:t>ă</w:t>
      </w:r>
      <w:proofErr w:type="spellEnd"/>
      <w:r w:rsidR="002A3A00" w:rsidRPr="00CA24D2">
        <w:t xml:space="preserve"> </w:t>
      </w:r>
      <w:proofErr w:type="spellStart"/>
      <w:r w:rsidRPr="00CA24D2">
        <w:t>ş</w:t>
      </w:r>
      <w:r w:rsidR="000214E7" w:rsidRPr="00CA24D2">
        <w:t>i</w:t>
      </w:r>
      <w:proofErr w:type="spellEnd"/>
      <w:r w:rsidR="000214E7" w:rsidRPr="00CA24D2">
        <w:t xml:space="preserve"> supervizare</w:t>
      </w:r>
      <w:r w:rsidR="00B7746C" w:rsidRPr="00CA24D2">
        <w:t xml:space="preserve"> - </w:t>
      </w:r>
      <w:r w:rsidR="00FF0298" w:rsidRPr="00CA24D2">
        <w:t>estimare valoare</w:t>
      </w:r>
      <w:r w:rsidR="002A3A00" w:rsidRPr="00CA24D2">
        <w:t>:</w:t>
      </w:r>
      <w:r w:rsidR="00FF0298" w:rsidRPr="00CA24D2">
        <w:t xml:space="preserve"> 8.402.986 lei/1.889.713 Euro</w:t>
      </w:r>
    </w:p>
    <w:p w:rsidR="007A559A" w:rsidRPr="00CA24D2" w:rsidRDefault="007A559A" w:rsidP="00DA29C2">
      <w:pPr>
        <w:pStyle w:val="ListParagraph"/>
        <w:ind w:left="2160"/>
        <w:rPr>
          <w:b/>
        </w:rPr>
      </w:pPr>
    </w:p>
    <w:p w:rsidR="00677B3B" w:rsidRPr="00CA24D2" w:rsidRDefault="00B7746C" w:rsidP="00DA29C2">
      <w:pPr>
        <w:tabs>
          <w:tab w:val="left" w:pos="968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P</w:t>
      </w:r>
      <w:r w:rsidR="00740F48" w:rsidRPr="00CA24D2">
        <w:rPr>
          <w:rFonts w:ascii="Times New Roman" w:hAnsi="Times New Roman"/>
          <w:sz w:val="24"/>
          <w:szCs w:val="24"/>
        </w:rPr>
        <w:t xml:space="preserve">entru aceste </w:t>
      </w:r>
      <w:proofErr w:type="spellStart"/>
      <w:r w:rsidR="00740F48" w:rsidRPr="00CA24D2">
        <w:rPr>
          <w:rFonts w:ascii="Times New Roman" w:hAnsi="Times New Roman"/>
          <w:sz w:val="24"/>
          <w:szCs w:val="24"/>
        </w:rPr>
        <w:t>achiziţii</w:t>
      </w:r>
      <w:proofErr w:type="spellEnd"/>
      <w:r w:rsidR="000214E7" w:rsidRPr="00CA24D2">
        <w:rPr>
          <w:rFonts w:ascii="Times New Roman" w:hAnsi="Times New Roman"/>
          <w:sz w:val="24"/>
          <w:szCs w:val="24"/>
        </w:rPr>
        <w:t xml:space="preserve">, se estimează a </w:t>
      </w:r>
      <w:r w:rsidR="00F3319C">
        <w:rPr>
          <w:rFonts w:ascii="Times New Roman" w:hAnsi="Times New Roman"/>
          <w:sz w:val="24"/>
          <w:szCs w:val="24"/>
        </w:rPr>
        <w:t xml:space="preserve">se </w:t>
      </w:r>
      <w:r w:rsidR="000214E7" w:rsidRPr="00CA24D2">
        <w:rPr>
          <w:rFonts w:ascii="Times New Roman" w:hAnsi="Times New Roman"/>
          <w:sz w:val="24"/>
          <w:szCs w:val="24"/>
        </w:rPr>
        <w:t>începe procedurile în semestrul II 201</w:t>
      </w:r>
      <w:r w:rsidR="002A3A00" w:rsidRPr="00CA24D2">
        <w:rPr>
          <w:rFonts w:ascii="Times New Roman" w:hAnsi="Times New Roman"/>
          <w:sz w:val="24"/>
          <w:szCs w:val="24"/>
        </w:rPr>
        <w:t>8</w:t>
      </w:r>
      <w:r w:rsidR="00FF0298" w:rsidRPr="00CA24D2">
        <w:rPr>
          <w:rFonts w:ascii="Times New Roman" w:hAnsi="Times New Roman"/>
          <w:sz w:val="24"/>
          <w:szCs w:val="24"/>
        </w:rPr>
        <w:t xml:space="preserve">, </w:t>
      </w:r>
      <w:r w:rsidR="000214E7" w:rsidRPr="00CA24D2">
        <w:rPr>
          <w:rFonts w:ascii="Times New Roman" w:hAnsi="Times New Roman"/>
          <w:sz w:val="24"/>
          <w:szCs w:val="24"/>
        </w:rPr>
        <w:t xml:space="preserve">având perioada de implementare </w:t>
      </w:r>
      <w:r w:rsidR="00FF0298" w:rsidRPr="00CA24D2">
        <w:rPr>
          <w:rFonts w:ascii="Times New Roman" w:hAnsi="Times New Roman"/>
          <w:sz w:val="24"/>
          <w:szCs w:val="24"/>
        </w:rPr>
        <w:t xml:space="preserve">de aproximativ </w:t>
      </w:r>
      <w:r w:rsidR="00F3319C">
        <w:rPr>
          <w:rFonts w:ascii="Times New Roman" w:hAnsi="Times New Roman"/>
          <w:sz w:val="24"/>
          <w:szCs w:val="24"/>
        </w:rPr>
        <w:t>48</w:t>
      </w:r>
      <w:r w:rsidR="00FF0298" w:rsidRPr="00CA24D2">
        <w:rPr>
          <w:rFonts w:ascii="Times New Roman" w:hAnsi="Times New Roman"/>
          <w:sz w:val="24"/>
          <w:szCs w:val="24"/>
        </w:rPr>
        <w:t xml:space="preserve"> de luni de la data începerii lucrărilor</w:t>
      </w:r>
      <w:r w:rsidR="00916241" w:rsidRPr="00CA24D2">
        <w:rPr>
          <w:rFonts w:ascii="Times New Roman" w:hAnsi="Times New Roman"/>
          <w:sz w:val="24"/>
          <w:szCs w:val="24"/>
        </w:rPr>
        <w:t>.</w:t>
      </w:r>
    </w:p>
    <w:p w:rsidR="00CA24D2" w:rsidRPr="00CA24D2" w:rsidRDefault="00CA24D2" w:rsidP="00DA29C2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892715" w:rsidRPr="00CA24D2" w:rsidRDefault="00677B3B" w:rsidP="00DA29C2">
      <w:pPr>
        <w:pStyle w:val="ListParagraph"/>
        <w:numPr>
          <w:ilvl w:val="0"/>
          <w:numId w:val="18"/>
        </w:numPr>
        <w:ind w:left="360"/>
        <w:contextualSpacing/>
        <w:rPr>
          <w:b/>
        </w:rPr>
      </w:pPr>
      <w:r w:rsidRPr="00CA24D2">
        <w:rPr>
          <w:b/>
        </w:rPr>
        <w:t>Stadiu Fizic</w:t>
      </w:r>
    </w:p>
    <w:p w:rsidR="000D284C" w:rsidRPr="00CA24D2" w:rsidRDefault="00DA29C2" w:rsidP="00DA29C2">
      <w:pPr>
        <w:pStyle w:val="ListParagraph"/>
        <w:numPr>
          <w:ilvl w:val="1"/>
          <w:numId w:val="18"/>
        </w:numPr>
        <w:ind w:left="360"/>
        <w:contextualSpacing/>
      </w:pPr>
      <w:r w:rsidRPr="00DA29C2">
        <w:rPr>
          <w:b/>
        </w:rPr>
        <w:t>Accese</w:t>
      </w:r>
      <w:r>
        <w:rPr>
          <w:b/>
        </w:rPr>
        <w:t xml:space="preserve"> </w:t>
      </w:r>
      <w:r w:rsidRPr="00DA29C2">
        <w:rPr>
          <w:b/>
        </w:rPr>
        <w:t xml:space="preserve"> noi la </w:t>
      </w:r>
      <w:proofErr w:type="spellStart"/>
      <w:r w:rsidRPr="00DA29C2">
        <w:rPr>
          <w:b/>
        </w:rPr>
        <w:t>staţia</w:t>
      </w:r>
      <w:proofErr w:type="spellEnd"/>
      <w:r w:rsidRPr="00DA29C2">
        <w:rPr>
          <w:b/>
        </w:rPr>
        <w:t xml:space="preserve"> de metrou </w:t>
      </w:r>
      <w:r>
        <w:rPr>
          <w:b/>
        </w:rPr>
        <w:t>T</w:t>
      </w:r>
      <w:r w:rsidRPr="00DA29C2">
        <w:rPr>
          <w:b/>
        </w:rPr>
        <w:t>ineretului</w:t>
      </w:r>
      <w:r w:rsidR="000D284C" w:rsidRPr="00CA24D2">
        <w:t xml:space="preserve"> </w:t>
      </w:r>
      <w:r w:rsidR="00486057" w:rsidRPr="00CA24D2">
        <w:t xml:space="preserve">(contract nr. 70/2016 </w:t>
      </w:r>
      <w:proofErr w:type="spellStart"/>
      <w:r w:rsidR="00486057" w:rsidRPr="00CA24D2">
        <w:t>ş</w:t>
      </w:r>
      <w:r w:rsidR="000D284C" w:rsidRPr="00CA24D2">
        <w:t>i</w:t>
      </w:r>
      <w:proofErr w:type="spellEnd"/>
      <w:r w:rsidR="000D284C" w:rsidRPr="00CA24D2">
        <w:t xml:space="preserve"> nr. 43/2016)</w:t>
      </w:r>
    </w:p>
    <w:p w:rsidR="00CA24D2" w:rsidRPr="00CA24D2" w:rsidRDefault="00CA24D2" w:rsidP="00DA29C2">
      <w:pPr>
        <w:pStyle w:val="ListParagraph"/>
        <w:numPr>
          <w:ilvl w:val="0"/>
          <w:numId w:val="24"/>
        </w:numPr>
        <w:contextualSpacing/>
        <w:jc w:val="both"/>
      </w:pPr>
      <w:r w:rsidRPr="00CA24D2">
        <w:t>Acces A</w:t>
      </w:r>
      <w:r w:rsidR="00C960C7">
        <w:t>:</w:t>
      </w:r>
      <w:r w:rsidR="00381073">
        <w:t xml:space="preserve"> 70 </w:t>
      </w:r>
      <w:r w:rsidRPr="00CA24D2">
        <w:t>%</w:t>
      </w:r>
    </w:p>
    <w:p w:rsidR="00CA24D2" w:rsidRPr="00CA24D2" w:rsidRDefault="00CA24D2" w:rsidP="00DA29C2">
      <w:pPr>
        <w:pStyle w:val="ListParagraph"/>
        <w:numPr>
          <w:ilvl w:val="0"/>
          <w:numId w:val="24"/>
        </w:numPr>
        <w:contextualSpacing/>
        <w:jc w:val="both"/>
      </w:pPr>
      <w:r w:rsidRPr="00CA24D2">
        <w:t xml:space="preserve">Acces B:  </w:t>
      </w:r>
      <w:r w:rsidR="00381073">
        <w:t xml:space="preserve">15 </w:t>
      </w:r>
      <w:r w:rsidRPr="00CA24D2">
        <w:t>%</w:t>
      </w:r>
    </w:p>
    <w:p w:rsidR="00CA24D2" w:rsidRPr="00CA24D2" w:rsidRDefault="00CA24D2" w:rsidP="00DA29C2">
      <w:pPr>
        <w:pStyle w:val="ListParagraph"/>
        <w:numPr>
          <w:ilvl w:val="0"/>
          <w:numId w:val="24"/>
        </w:numPr>
        <w:contextualSpacing/>
        <w:jc w:val="both"/>
      </w:pPr>
      <w:r w:rsidRPr="00CA24D2">
        <w:t>Lucrări interioare:</w:t>
      </w:r>
      <w:r w:rsidR="00381073">
        <w:t xml:space="preserve"> 65</w:t>
      </w:r>
      <w:r w:rsidRPr="00CA24D2">
        <w:t>%</w:t>
      </w:r>
    </w:p>
    <w:p w:rsidR="0090445F" w:rsidRPr="00C960C7" w:rsidRDefault="00DA29C2" w:rsidP="00DA29C2">
      <w:pPr>
        <w:pStyle w:val="ListParagraph"/>
        <w:numPr>
          <w:ilvl w:val="1"/>
          <w:numId w:val="18"/>
        </w:numPr>
        <w:ind w:left="360"/>
        <w:contextualSpacing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</w:t>
      </w:r>
      <w:r w:rsidRPr="00DA29C2">
        <w:rPr>
          <w:b/>
          <w:bCs/>
          <w:color w:val="000000"/>
        </w:rPr>
        <w:t>chiziţia</w:t>
      </w:r>
      <w:proofErr w:type="spellEnd"/>
      <w:r w:rsidRPr="00DA29C2">
        <w:rPr>
          <w:b/>
          <w:bCs/>
          <w:color w:val="000000"/>
        </w:rPr>
        <w:t xml:space="preserve"> de material rulant </w:t>
      </w:r>
      <w:r w:rsidR="00C960C7">
        <w:rPr>
          <w:b/>
          <w:bCs/>
          <w:color w:val="000000"/>
        </w:rPr>
        <w:t xml:space="preserve">: 100 </w:t>
      </w:r>
      <w:r w:rsidR="00C960C7" w:rsidRPr="00C960C7">
        <w:rPr>
          <w:b/>
        </w:rPr>
        <w:t>%</w:t>
      </w:r>
    </w:p>
    <w:p w:rsidR="0086194C" w:rsidRPr="00CA24D2" w:rsidRDefault="00486057" w:rsidP="00DA29C2">
      <w:pPr>
        <w:spacing w:before="0"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CA24D2">
        <w:rPr>
          <w:rFonts w:ascii="Times New Roman" w:hAnsi="Times New Roman"/>
          <w:bCs/>
          <w:color w:val="000000"/>
          <w:sz w:val="24"/>
          <w:szCs w:val="24"/>
        </w:rPr>
        <w:t xml:space="preserve">Au fost </w:t>
      </w:r>
      <w:proofErr w:type="spellStart"/>
      <w:r w:rsidRPr="00CA24D2">
        <w:rPr>
          <w:rFonts w:ascii="Times New Roman" w:hAnsi="Times New Roman"/>
          <w:bCs/>
          <w:color w:val="000000"/>
          <w:sz w:val="24"/>
          <w:szCs w:val="24"/>
        </w:rPr>
        <w:t>recepţionate</w:t>
      </w:r>
      <w:proofErr w:type="spellEnd"/>
      <w:r w:rsidR="003B1F6B" w:rsidRPr="00CA24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A24D2">
        <w:rPr>
          <w:rFonts w:ascii="Times New Roman" w:hAnsi="Times New Roman"/>
          <w:bCs/>
          <w:color w:val="000000"/>
          <w:sz w:val="24"/>
          <w:szCs w:val="24"/>
        </w:rPr>
        <w:t>şi</w:t>
      </w:r>
      <w:proofErr w:type="spellEnd"/>
      <w:r w:rsidRPr="00CA24D2">
        <w:rPr>
          <w:rFonts w:ascii="Times New Roman" w:hAnsi="Times New Roman"/>
          <w:bCs/>
          <w:color w:val="000000"/>
          <w:sz w:val="24"/>
          <w:szCs w:val="24"/>
        </w:rPr>
        <w:t xml:space="preserve"> puse în </w:t>
      </w:r>
      <w:proofErr w:type="spellStart"/>
      <w:r w:rsidRPr="00CA24D2">
        <w:rPr>
          <w:rFonts w:ascii="Times New Roman" w:hAnsi="Times New Roman"/>
          <w:bCs/>
          <w:color w:val="000000"/>
          <w:sz w:val="24"/>
          <w:szCs w:val="24"/>
        </w:rPr>
        <w:t>funcţiune</w:t>
      </w:r>
      <w:proofErr w:type="spellEnd"/>
      <w:r w:rsidRPr="00CA24D2">
        <w:rPr>
          <w:rFonts w:ascii="Times New Roman" w:hAnsi="Times New Roman"/>
          <w:bCs/>
          <w:color w:val="000000"/>
          <w:sz w:val="24"/>
          <w:szCs w:val="24"/>
        </w:rPr>
        <w:t xml:space="preserve"> cele </w:t>
      </w:r>
      <w:r w:rsidR="00C960C7"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CA24D2">
        <w:rPr>
          <w:rFonts w:ascii="Times New Roman" w:hAnsi="Times New Roman"/>
          <w:bCs/>
          <w:color w:val="000000"/>
          <w:sz w:val="24"/>
          <w:szCs w:val="24"/>
        </w:rPr>
        <w:t xml:space="preserve"> trenuri tip CAF </w:t>
      </w:r>
      <w:proofErr w:type="spellStart"/>
      <w:r w:rsidRPr="00CA24D2">
        <w:rPr>
          <w:rFonts w:ascii="Times New Roman" w:hAnsi="Times New Roman"/>
          <w:bCs/>
          <w:color w:val="000000"/>
          <w:sz w:val="24"/>
          <w:szCs w:val="24"/>
        </w:rPr>
        <w:t>ş</w:t>
      </w:r>
      <w:r w:rsidR="0086194C" w:rsidRPr="00CA24D2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="00C960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5CA7" w:rsidRPr="00CA24D2">
        <w:rPr>
          <w:rFonts w:ascii="Times New Roman" w:hAnsi="Times New Roman"/>
          <w:bCs/>
          <w:color w:val="000000"/>
          <w:sz w:val="24"/>
          <w:szCs w:val="24"/>
        </w:rPr>
        <w:t xml:space="preserve">cele </w:t>
      </w:r>
      <w:r w:rsidR="00C960C7"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C95CA7" w:rsidRPr="00CA24D2">
        <w:rPr>
          <w:rFonts w:ascii="Times New Roman" w:hAnsi="Times New Roman"/>
          <w:bCs/>
          <w:color w:val="000000"/>
          <w:sz w:val="24"/>
          <w:szCs w:val="24"/>
        </w:rPr>
        <w:t xml:space="preserve"> seturi de echipament</w:t>
      </w:r>
      <w:r w:rsidR="00C960C7">
        <w:rPr>
          <w:rFonts w:ascii="Times New Roman" w:hAnsi="Times New Roman"/>
          <w:bCs/>
          <w:color w:val="000000"/>
          <w:sz w:val="24"/>
          <w:szCs w:val="24"/>
        </w:rPr>
        <w:t xml:space="preserve">e </w:t>
      </w:r>
      <w:r w:rsidR="00C95CA7" w:rsidRPr="00CA24D2">
        <w:rPr>
          <w:rFonts w:ascii="Times New Roman" w:hAnsi="Times New Roman"/>
          <w:bCs/>
          <w:color w:val="000000"/>
          <w:sz w:val="24"/>
          <w:szCs w:val="24"/>
        </w:rPr>
        <w:t xml:space="preserve"> ATC îmbarcat.</w:t>
      </w:r>
    </w:p>
    <w:p w:rsidR="0086194C" w:rsidRPr="00DA29C2" w:rsidRDefault="00DA29C2" w:rsidP="00DA29C2">
      <w:pPr>
        <w:pStyle w:val="ListParagraph"/>
        <w:numPr>
          <w:ilvl w:val="1"/>
          <w:numId w:val="18"/>
        </w:numPr>
        <w:ind w:left="360"/>
        <w:contextualSpacing/>
        <w:rPr>
          <w:b/>
          <w:bCs/>
          <w:color w:val="000000"/>
        </w:rPr>
      </w:pPr>
      <w:r w:rsidRPr="00DA29C2">
        <w:rPr>
          <w:b/>
          <w:bCs/>
          <w:color w:val="000000"/>
        </w:rPr>
        <w:t>Cale</w:t>
      </w:r>
      <w:r>
        <w:rPr>
          <w:b/>
          <w:bCs/>
          <w:color w:val="000000"/>
        </w:rPr>
        <w:t xml:space="preserve"> </w:t>
      </w:r>
      <w:r w:rsidRPr="00DA29C2">
        <w:rPr>
          <w:b/>
          <w:bCs/>
          <w:color w:val="000000"/>
        </w:rPr>
        <w:t xml:space="preserve"> de rulare</w:t>
      </w:r>
    </w:p>
    <w:p w:rsidR="00240038" w:rsidRPr="00CA24D2" w:rsidRDefault="00486057" w:rsidP="00DA29C2">
      <w:pPr>
        <w:spacing w:before="0"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CA24D2">
        <w:rPr>
          <w:rFonts w:ascii="Times New Roman" w:hAnsi="Times New Roman"/>
          <w:bCs/>
          <w:color w:val="000000"/>
          <w:sz w:val="24"/>
          <w:szCs w:val="24"/>
        </w:rPr>
        <w:t>În prezent METROREX S.A.</w:t>
      </w:r>
      <w:r w:rsidR="00CA24D2" w:rsidRPr="00CA24D2">
        <w:rPr>
          <w:rFonts w:ascii="Times New Roman" w:hAnsi="Times New Roman"/>
          <w:bCs/>
          <w:color w:val="000000"/>
          <w:sz w:val="24"/>
          <w:szCs w:val="24"/>
        </w:rPr>
        <w:t xml:space="preserve">, prin Proiectantul General realizează actualizarea Studiului de Fezabilitate, cu ajutorul Consultantului Comisiei Europene – </w:t>
      </w:r>
      <w:r w:rsidR="00DA199C" w:rsidRPr="00CA24D2">
        <w:rPr>
          <w:rFonts w:ascii="Times New Roman" w:hAnsi="Times New Roman"/>
          <w:bCs/>
          <w:color w:val="000000"/>
          <w:sz w:val="24"/>
          <w:szCs w:val="24"/>
        </w:rPr>
        <w:t>JASPERS</w:t>
      </w:r>
      <w:r w:rsidR="00CA24D2" w:rsidRPr="00CA24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95CA7" w:rsidRPr="00CA24D2" w:rsidRDefault="00C95CA7" w:rsidP="00DA29C2">
      <w:pPr>
        <w:spacing w:before="0" w:after="0" w:line="240" w:lineRule="auto"/>
        <w:ind w:left="709" w:firstLine="11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0102EC" w:rsidRPr="00CA24D2" w:rsidRDefault="002A47A9" w:rsidP="00C960C7">
      <w:pPr>
        <w:pStyle w:val="ListParagraph"/>
        <w:numPr>
          <w:ilvl w:val="0"/>
          <w:numId w:val="18"/>
        </w:numPr>
        <w:ind w:left="360"/>
        <w:contextualSpacing/>
        <w:rPr>
          <w:bCs/>
          <w:color w:val="000000"/>
        </w:rPr>
      </w:pPr>
      <w:r w:rsidRPr="00DA29C2">
        <w:rPr>
          <w:b/>
        </w:rPr>
        <w:t>Termen</w:t>
      </w:r>
      <w:r w:rsidR="00C404C5" w:rsidRPr="00DA29C2">
        <w:rPr>
          <w:b/>
        </w:rPr>
        <w:t xml:space="preserve"> de finalizare</w:t>
      </w:r>
      <w:r w:rsidR="00C53301" w:rsidRPr="00DA29C2">
        <w:rPr>
          <w:b/>
        </w:rPr>
        <w:t xml:space="preserve"> - 03.08.2018</w:t>
      </w:r>
      <w:r w:rsidR="00CE2BC4" w:rsidRPr="00DA29C2">
        <w:rPr>
          <w:b/>
        </w:rPr>
        <w:t xml:space="preserve"> ( </w:t>
      </w:r>
      <w:r w:rsidR="00CE2BC4" w:rsidRPr="00DA29C2">
        <w:rPr>
          <w:b/>
          <w:i/>
        </w:rPr>
        <w:t>pentru</w:t>
      </w:r>
      <w:r w:rsidR="003B1F6B" w:rsidRPr="00DA29C2">
        <w:rPr>
          <w:b/>
          <w:i/>
        </w:rPr>
        <w:t xml:space="preserve"> </w:t>
      </w:r>
      <w:r w:rsidR="00CE2BC4" w:rsidRPr="00DA29C2">
        <w:rPr>
          <w:b/>
          <w:i/>
        </w:rPr>
        <w:t>contractul nr.</w:t>
      </w:r>
      <w:r w:rsidR="00CA24D2" w:rsidRPr="00DA29C2">
        <w:rPr>
          <w:b/>
          <w:i/>
        </w:rPr>
        <w:t xml:space="preserve"> </w:t>
      </w:r>
      <w:r w:rsidR="00CE2BC4" w:rsidRPr="00DA29C2">
        <w:rPr>
          <w:b/>
          <w:i/>
        </w:rPr>
        <w:t>70/2016</w:t>
      </w:r>
      <w:r w:rsidR="003B1F6B" w:rsidRPr="00DA29C2">
        <w:rPr>
          <w:b/>
          <w:i/>
        </w:rPr>
        <w:t xml:space="preserve"> </w:t>
      </w:r>
      <w:r w:rsidR="002464B0" w:rsidRPr="00DA29C2">
        <w:rPr>
          <w:b/>
          <w:i/>
        </w:rPr>
        <w:t>cât</w:t>
      </w:r>
      <w:r w:rsidR="003B1F6B" w:rsidRPr="00DA29C2">
        <w:rPr>
          <w:b/>
          <w:i/>
        </w:rPr>
        <w:t xml:space="preserve"> </w:t>
      </w:r>
      <w:r w:rsidR="002464B0" w:rsidRPr="00DA29C2">
        <w:rPr>
          <w:b/>
          <w:i/>
        </w:rPr>
        <w:t>ș</w:t>
      </w:r>
      <w:r w:rsidR="002A399F" w:rsidRPr="00DA29C2">
        <w:rPr>
          <w:b/>
          <w:i/>
        </w:rPr>
        <w:t>i</w:t>
      </w:r>
      <w:r w:rsidR="003B1F6B" w:rsidRPr="00DA29C2">
        <w:rPr>
          <w:b/>
          <w:i/>
        </w:rPr>
        <w:t xml:space="preserve"> </w:t>
      </w:r>
      <w:r w:rsidR="002A399F" w:rsidRPr="00DA29C2">
        <w:rPr>
          <w:b/>
          <w:i/>
        </w:rPr>
        <w:t>pentru</w:t>
      </w:r>
      <w:r w:rsidR="00CA24D2" w:rsidRPr="00DA29C2">
        <w:rPr>
          <w:b/>
          <w:i/>
        </w:rPr>
        <w:t xml:space="preserve"> </w:t>
      </w:r>
      <w:r w:rsidR="002A399F" w:rsidRPr="00DA29C2">
        <w:rPr>
          <w:b/>
          <w:i/>
        </w:rPr>
        <w:t>contractul nr.43/2016</w:t>
      </w:r>
      <w:r w:rsidR="00CE2BC4" w:rsidRPr="00DA29C2">
        <w:rPr>
          <w:b/>
        </w:rPr>
        <w:t xml:space="preserve"> )</w:t>
      </w:r>
      <w:r w:rsidR="00CA24D2" w:rsidRPr="00CA24D2">
        <w:rPr>
          <w:bCs/>
          <w:color w:val="000000"/>
        </w:rPr>
        <w:tab/>
      </w:r>
      <w:r w:rsidR="00CA24D2" w:rsidRPr="00CA24D2">
        <w:rPr>
          <w:bCs/>
          <w:color w:val="000000"/>
        </w:rPr>
        <w:tab/>
      </w:r>
    </w:p>
    <w:p w:rsidR="00CA24D2" w:rsidRPr="00CA24D2" w:rsidRDefault="00CA24D2" w:rsidP="00FF06CE">
      <w:pPr>
        <w:tabs>
          <w:tab w:val="left" w:pos="-2006"/>
          <w:tab w:val="left" w:pos="-1286"/>
          <w:tab w:val="left" w:pos="-566"/>
          <w:tab w:val="left" w:pos="-206"/>
          <w:tab w:val="left" w:pos="154"/>
          <w:tab w:val="left" w:pos="514"/>
          <w:tab w:val="left" w:pos="874"/>
          <w:tab w:val="left" w:pos="1234"/>
          <w:tab w:val="left" w:pos="1594"/>
          <w:tab w:val="left" w:pos="1954"/>
          <w:tab w:val="left" w:pos="2314"/>
          <w:tab w:val="left" w:pos="2674"/>
          <w:tab w:val="left" w:pos="3034"/>
          <w:tab w:val="left" w:pos="3394"/>
          <w:tab w:val="left" w:pos="3754"/>
          <w:tab w:val="left" w:pos="4114"/>
          <w:tab w:val="left" w:pos="4474"/>
          <w:tab w:val="left" w:pos="4834"/>
          <w:tab w:val="left" w:pos="4944"/>
          <w:tab w:val="left" w:pos="5194"/>
          <w:tab w:val="left" w:pos="5554"/>
          <w:tab w:val="left" w:pos="5914"/>
          <w:tab w:val="left" w:pos="6274"/>
          <w:tab w:val="left" w:pos="6634"/>
          <w:tab w:val="left" w:pos="7354"/>
          <w:tab w:val="left" w:pos="8074"/>
          <w:tab w:val="left" w:pos="8794"/>
          <w:tab w:val="left" w:pos="9514"/>
        </w:tabs>
        <w:spacing w:before="0" w:after="0" w:line="240" w:lineRule="auto"/>
        <w:ind w:right="29"/>
        <w:rPr>
          <w:rFonts w:ascii="Times New Roman" w:hAnsi="Times New Roman"/>
          <w:bCs/>
          <w:color w:val="000000"/>
          <w:sz w:val="24"/>
          <w:szCs w:val="24"/>
        </w:rPr>
      </w:pPr>
    </w:p>
    <w:sectPr w:rsidR="00CA24D2" w:rsidRPr="00CA24D2" w:rsidSect="006543B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28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11" w:rsidRDefault="00FD7F11" w:rsidP="00801995">
      <w:pPr>
        <w:pStyle w:val="Header"/>
      </w:pPr>
      <w:r>
        <w:separator/>
      </w:r>
    </w:p>
  </w:endnote>
  <w:endnote w:type="continuationSeparator" w:id="0">
    <w:p w:rsidR="00FD7F11" w:rsidRDefault="00FD7F11" w:rsidP="0080199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thickThinSmallGap" w:sz="24" w:space="0" w:color="auto"/>
        <w:insideV w:val="thickThinSmallGap" w:sz="24" w:space="0" w:color="auto"/>
      </w:tblBorders>
      <w:tblLook w:val="04A0" w:firstRow="1" w:lastRow="0" w:firstColumn="1" w:lastColumn="0" w:noHBand="0" w:noVBand="1"/>
    </w:tblPr>
    <w:tblGrid>
      <w:gridCol w:w="9135"/>
    </w:tblGrid>
    <w:tr w:rsidR="00D15026" w:rsidRPr="00CC7C03" w:rsidTr="00F6174F">
      <w:trPr>
        <w:trHeight w:val="131"/>
      </w:trPr>
      <w:tc>
        <w:tcPr>
          <w:tcW w:w="9309" w:type="dxa"/>
        </w:tcPr>
        <w:p w:rsidR="00D15026" w:rsidRPr="0079347B" w:rsidRDefault="00D15026" w:rsidP="00322138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79347B">
            <w:rPr>
              <w:rFonts w:ascii="Times New Roman" w:hAnsi="Times New Roman"/>
              <w:sz w:val="20"/>
              <w:szCs w:val="20"/>
            </w:rPr>
            <w:t>Pag</w:t>
          </w:r>
          <w:r w:rsidR="00DA29C2">
            <w:rPr>
              <w:rFonts w:ascii="Times New Roman" w:hAnsi="Times New Roman"/>
              <w:sz w:val="20"/>
              <w:szCs w:val="20"/>
            </w:rPr>
            <w:t xml:space="preserve"> </w:t>
          </w:r>
          <w:r w:rsidR="00054FE0" w:rsidRPr="0079347B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9347B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054FE0" w:rsidRPr="0079347B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543BE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054FE0" w:rsidRPr="0079347B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79347B">
            <w:rPr>
              <w:rFonts w:ascii="Times New Roman" w:hAnsi="Times New Roman"/>
              <w:sz w:val="20"/>
              <w:szCs w:val="20"/>
            </w:rPr>
            <w:t xml:space="preserve"> / </w:t>
          </w:r>
          <w:r w:rsidR="00054FE0" w:rsidRPr="0079347B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9347B">
            <w:rPr>
              <w:rFonts w:ascii="Times New Roman" w:hAnsi="Times New Roman"/>
              <w:sz w:val="20"/>
              <w:szCs w:val="20"/>
            </w:rPr>
            <w:instrText xml:space="preserve"> NUMPAGES  </w:instrText>
          </w:r>
          <w:r w:rsidR="00054FE0" w:rsidRPr="0079347B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543BE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="00054FE0" w:rsidRPr="0079347B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Ind w:w="108" w:type="dxa"/>
      <w:tblLayout w:type="fixed"/>
      <w:tblLook w:val="04A0" w:firstRow="1" w:lastRow="0" w:firstColumn="1" w:lastColumn="0" w:noHBand="0" w:noVBand="1"/>
    </w:tblPr>
    <w:tblGrid>
      <w:gridCol w:w="9570"/>
    </w:tblGrid>
    <w:tr w:rsidR="00D15026" w:rsidRPr="000F349A" w:rsidTr="00092AB8">
      <w:trPr>
        <w:trHeight w:val="274"/>
      </w:trPr>
      <w:tc>
        <w:tcPr>
          <w:tcW w:w="9570" w:type="dxa"/>
          <w:tcBorders>
            <w:top w:val="thickThinSmallGap" w:sz="24" w:space="0" w:color="auto"/>
          </w:tcBorders>
          <w:vAlign w:val="center"/>
        </w:tcPr>
        <w:p w:rsidR="00D15026" w:rsidRPr="000F349A" w:rsidRDefault="00D15026" w:rsidP="009956D7">
          <w:pPr>
            <w:spacing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D15026" w:rsidRPr="000F349A" w:rsidRDefault="00D15026" w:rsidP="00092AB8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11" w:rsidRDefault="00FD7F11" w:rsidP="00801995">
      <w:pPr>
        <w:pStyle w:val="Header"/>
      </w:pPr>
      <w:r>
        <w:separator/>
      </w:r>
    </w:p>
  </w:footnote>
  <w:footnote w:type="continuationSeparator" w:id="0">
    <w:p w:rsidR="00FD7F11" w:rsidRDefault="00FD7F11" w:rsidP="0080199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135"/>
    </w:tblGrid>
    <w:tr w:rsidR="00D15026" w:rsidRPr="00CC7C03" w:rsidTr="00424E4F">
      <w:tc>
        <w:tcPr>
          <w:tcW w:w="957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15026" w:rsidRPr="00CC7C03" w:rsidRDefault="00D15026">
          <w:pPr>
            <w:pStyle w:val="Header"/>
          </w:pPr>
        </w:p>
      </w:tc>
    </w:tr>
  </w:tbl>
  <w:p w:rsidR="00D15026" w:rsidRDefault="00D15026" w:rsidP="0080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26" w:rsidRPr="000F349A" w:rsidRDefault="00CA24D2" w:rsidP="00900B86">
    <w:pPr>
      <w:pStyle w:val="Head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noProof/>
        <w:sz w:val="16"/>
        <w:szCs w:val="16"/>
        <w:lang w:val="en-US"/>
      </w:rPr>
      <w:drawing>
        <wp:inline distT="0" distB="0" distL="0" distR="0">
          <wp:extent cx="5940425" cy="986717"/>
          <wp:effectExtent l="0" t="0" r="0" b="0"/>
          <wp:docPr id="5" name="Picture 5" descr="header 100 ani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100 ani-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6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89A"/>
    <w:multiLevelType w:val="hybridMultilevel"/>
    <w:tmpl w:val="840C264E"/>
    <w:lvl w:ilvl="0" w:tplc="30AA657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D77D87"/>
    <w:multiLevelType w:val="hybridMultilevel"/>
    <w:tmpl w:val="846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764"/>
    <w:multiLevelType w:val="hybridMultilevel"/>
    <w:tmpl w:val="D09A3C82"/>
    <w:lvl w:ilvl="0" w:tplc="E45C1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3CB6"/>
    <w:multiLevelType w:val="hybridMultilevel"/>
    <w:tmpl w:val="9E885F48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7237343"/>
    <w:multiLevelType w:val="hybridMultilevel"/>
    <w:tmpl w:val="52E46A0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F4C26"/>
    <w:multiLevelType w:val="hybridMultilevel"/>
    <w:tmpl w:val="8E34F020"/>
    <w:lvl w:ilvl="0" w:tplc="59767D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F4447"/>
    <w:multiLevelType w:val="multilevel"/>
    <w:tmpl w:val="A34E9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0A6C10"/>
    <w:multiLevelType w:val="hybridMultilevel"/>
    <w:tmpl w:val="0EF29D44"/>
    <w:lvl w:ilvl="0" w:tplc="59767D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06B73"/>
    <w:multiLevelType w:val="multilevel"/>
    <w:tmpl w:val="B53AFF76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  <w:b/>
      </w:rPr>
    </w:lvl>
  </w:abstractNum>
  <w:abstractNum w:abstractNumId="9" w15:restartNumberingAfterBreak="0">
    <w:nsid w:val="47E5723B"/>
    <w:multiLevelType w:val="hybridMultilevel"/>
    <w:tmpl w:val="3E327C48"/>
    <w:lvl w:ilvl="0" w:tplc="D2629BC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0DB7"/>
    <w:multiLevelType w:val="hybridMultilevel"/>
    <w:tmpl w:val="9084BAA6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56FCF"/>
    <w:multiLevelType w:val="hybridMultilevel"/>
    <w:tmpl w:val="7464965E"/>
    <w:lvl w:ilvl="0" w:tplc="01AEC876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99DAA5F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D91478EA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4C1D7A"/>
    <w:multiLevelType w:val="hybridMultilevel"/>
    <w:tmpl w:val="74CC25FC"/>
    <w:lvl w:ilvl="0" w:tplc="D2629BC6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FB08F2"/>
    <w:multiLevelType w:val="hybridMultilevel"/>
    <w:tmpl w:val="F10A9E5A"/>
    <w:lvl w:ilvl="0" w:tplc="A5FAE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22497"/>
    <w:multiLevelType w:val="hybridMultilevel"/>
    <w:tmpl w:val="CF4061C4"/>
    <w:lvl w:ilvl="0" w:tplc="746E3C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60652B4"/>
    <w:multiLevelType w:val="hybridMultilevel"/>
    <w:tmpl w:val="91BC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C09A9"/>
    <w:multiLevelType w:val="hybridMultilevel"/>
    <w:tmpl w:val="A0660E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059BB"/>
    <w:multiLevelType w:val="hybridMultilevel"/>
    <w:tmpl w:val="3A82F8D8"/>
    <w:lvl w:ilvl="0" w:tplc="5DF862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12A01"/>
    <w:multiLevelType w:val="hybridMultilevel"/>
    <w:tmpl w:val="B05C34E2"/>
    <w:lvl w:ilvl="0" w:tplc="F260F9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951B53"/>
    <w:multiLevelType w:val="hybridMultilevel"/>
    <w:tmpl w:val="9D9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3AD0DAA"/>
    <w:multiLevelType w:val="hybridMultilevel"/>
    <w:tmpl w:val="044E6F38"/>
    <w:lvl w:ilvl="0" w:tplc="D50CC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B2A6F"/>
    <w:multiLevelType w:val="hybridMultilevel"/>
    <w:tmpl w:val="C35C49AA"/>
    <w:lvl w:ilvl="0" w:tplc="7246742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3213BC"/>
    <w:multiLevelType w:val="hybridMultilevel"/>
    <w:tmpl w:val="AF3E7D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F3BE7"/>
    <w:multiLevelType w:val="hybridMultilevel"/>
    <w:tmpl w:val="B58C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6"/>
  </w:num>
  <w:num w:numId="5">
    <w:abstractNumId w:val="21"/>
  </w:num>
  <w:num w:numId="6">
    <w:abstractNumId w:val="20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22"/>
  </w:num>
  <w:num w:numId="13">
    <w:abstractNumId w:val="4"/>
  </w:num>
  <w:num w:numId="14">
    <w:abstractNumId w:val="7"/>
  </w:num>
  <w:num w:numId="15">
    <w:abstractNumId w:val="19"/>
  </w:num>
  <w:num w:numId="16">
    <w:abstractNumId w:val="15"/>
  </w:num>
  <w:num w:numId="17">
    <w:abstractNumId w:val="23"/>
  </w:num>
  <w:num w:numId="18">
    <w:abstractNumId w:val="11"/>
  </w:num>
  <w:num w:numId="19">
    <w:abstractNumId w:val="3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A7C"/>
    <w:rsid w:val="000102EC"/>
    <w:rsid w:val="00010534"/>
    <w:rsid w:val="000214E7"/>
    <w:rsid w:val="00022F7F"/>
    <w:rsid w:val="00023DF7"/>
    <w:rsid w:val="0003561D"/>
    <w:rsid w:val="000478AA"/>
    <w:rsid w:val="00052933"/>
    <w:rsid w:val="00054FE0"/>
    <w:rsid w:val="000563CC"/>
    <w:rsid w:val="000846C1"/>
    <w:rsid w:val="00087F41"/>
    <w:rsid w:val="0009127C"/>
    <w:rsid w:val="00092AB8"/>
    <w:rsid w:val="00093370"/>
    <w:rsid w:val="000B0529"/>
    <w:rsid w:val="000B0CEB"/>
    <w:rsid w:val="000B277A"/>
    <w:rsid w:val="000B32BA"/>
    <w:rsid w:val="000B440A"/>
    <w:rsid w:val="000B457B"/>
    <w:rsid w:val="000B4A7C"/>
    <w:rsid w:val="000C27D3"/>
    <w:rsid w:val="000C5538"/>
    <w:rsid w:val="000D1445"/>
    <w:rsid w:val="000D284C"/>
    <w:rsid w:val="000F349A"/>
    <w:rsid w:val="00107B06"/>
    <w:rsid w:val="0011497F"/>
    <w:rsid w:val="00115019"/>
    <w:rsid w:val="00142E8A"/>
    <w:rsid w:val="0014371A"/>
    <w:rsid w:val="00144B3B"/>
    <w:rsid w:val="0016700E"/>
    <w:rsid w:val="0018207F"/>
    <w:rsid w:val="00185AA6"/>
    <w:rsid w:val="0019466D"/>
    <w:rsid w:val="001A031F"/>
    <w:rsid w:val="001B1A3C"/>
    <w:rsid w:val="001B7CFA"/>
    <w:rsid w:val="001E1016"/>
    <w:rsid w:val="001E2383"/>
    <w:rsid w:val="001F4DE0"/>
    <w:rsid w:val="001F58F8"/>
    <w:rsid w:val="00202630"/>
    <w:rsid w:val="002132F7"/>
    <w:rsid w:val="00217BBA"/>
    <w:rsid w:val="002336D9"/>
    <w:rsid w:val="00240038"/>
    <w:rsid w:val="00245E23"/>
    <w:rsid w:val="002464B0"/>
    <w:rsid w:val="002475CE"/>
    <w:rsid w:val="00253F0A"/>
    <w:rsid w:val="00255607"/>
    <w:rsid w:val="00267309"/>
    <w:rsid w:val="00270626"/>
    <w:rsid w:val="00271DC4"/>
    <w:rsid w:val="0027524D"/>
    <w:rsid w:val="002774B5"/>
    <w:rsid w:val="002A399F"/>
    <w:rsid w:val="002A3A00"/>
    <w:rsid w:val="002A47A9"/>
    <w:rsid w:val="002B4FB0"/>
    <w:rsid w:val="002C1875"/>
    <w:rsid w:val="002C3D74"/>
    <w:rsid w:val="002C4857"/>
    <w:rsid w:val="002D74CB"/>
    <w:rsid w:val="002E115C"/>
    <w:rsid w:val="002E7BCE"/>
    <w:rsid w:val="002F4A08"/>
    <w:rsid w:val="002F5058"/>
    <w:rsid w:val="002F6920"/>
    <w:rsid w:val="002F6F1A"/>
    <w:rsid w:val="002F7D8D"/>
    <w:rsid w:val="00304117"/>
    <w:rsid w:val="00307F5B"/>
    <w:rsid w:val="00322138"/>
    <w:rsid w:val="003257ED"/>
    <w:rsid w:val="00330229"/>
    <w:rsid w:val="003400BB"/>
    <w:rsid w:val="00342777"/>
    <w:rsid w:val="00346058"/>
    <w:rsid w:val="00366080"/>
    <w:rsid w:val="00376989"/>
    <w:rsid w:val="00381073"/>
    <w:rsid w:val="00383AA1"/>
    <w:rsid w:val="003947D6"/>
    <w:rsid w:val="003A0FE9"/>
    <w:rsid w:val="003A10CA"/>
    <w:rsid w:val="003B1048"/>
    <w:rsid w:val="003B1F6B"/>
    <w:rsid w:val="003B5E78"/>
    <w:rsid w:val="003B6F1F"/>
    <w:rsid w:val="003C0086"/>
    <w:rsid w:val="003C0856"/>
    <w:rsid w:val="003C3F7B"/>
    <w:rsid w:val="003D1FBF"/>
    <w:rsid w:val="003D396D"/>
    <w:rsid w:val="003D4352"/>
    <w:rsid w:val="003E108B"/>
    <w:rsid w:val="003E4417"/>
    <w:rsid w:val="003E5132"/>
    <w:rsid w:val="003F04FA"/>
    <w:rsid w:val="003F37DA"/>
    <w:rsid w:val="003F4201"/>
    <w:rsid w:val="00401D9A"/>
    <w:rsid w:val="00405674"/>
    <w:rsid w:val="00424E4F"/>
    <w:rsid w:val="0043012F"/>
    <w:rsid w:val="00431527"/>
    <w:rsid w:val="0043460D"/>
    <w:rsid w:val="00437BA8"/>
    <w:rsid w:val="00447F63"/>
    <w:rsid w:val="00454CCC"/>
    <w:rsid w:val="0047399C"/>
    <w:rsid w:val="00486057"/>
    <w:rsid w:val="004A5A50"/>
    <w:rsid w:val="004B5CBD"/>
    <w:rsid w:val="004B6591"/>
    <w:rsid w:val="004C15E0"/>
    <w:rsid w:val="004C20AF"/>
    <w:rsid w:val="004E74C5"/>
    <w:rsid w:val="00503D17"/>
    <w:rsid w:val="00510346"/>
    <w:rsid w:val="0051252B"/>
    <w:rsid w:val="0052550B"/>
    <w:rsid w:val="00537F47"/>
    <w:rsid w:val="005401D5"/>
    <w:rsid w:val="005477D8"/>
    <w:rsid w:val="00561A07"/>
    <w:rsid w:val="00562414"/>
    <w:rsid w:val="005644BE"/>
    <w:rsid w:val="0056737C"/>
    <w:rsid w:val="005748AD"/>
    <w:rsid w:val="0057715F"/>
    <w:rsid w:val="00582131"/>
    <w:rsid w:val="005950D9"/>
    <w:rsid w:val="005A2870"/>
    <w:rsid w:val="005A3DE0"/>
    <w:rsid w:val="005A4E12"/>
    <w:rsid w:val="005A4EE9"/>
    <w:rsid w:val="005B0842"/>
    <w:rsid w:val="005B4C2A"/>
    <w:rsid w:val="005C275B"/>
    <w:rsid w:val="005C5E87"/>
    <w:rsid w:val="005D079B"/>
    <w:rsid w:val="005F7BE8"/>
    <w:rsid w:val="006002DE"/>
    <w:rsid w:val="00601B7E"/>
    <w:rsid w:val="006029C9"/>
    <w:rsid w:val="00612ADF"/>
    <w:rsid w:val="00614735"/>
    <w:rsid w:val="00614E04"/>
    <w:rsid w:val="006209B4"/>
    <w:rsid w:val="0062135E"/>
    <w:rsid w:val="00624A6C"/>
    <w:rsid w:val="00624F2C"/>
    <w:rsid w:val="00624FF2"/>
    <w:rsid w:val="0064770D"/>
    <w:rsid w:val="006543BE"/>
    <w:rsid w:val="00661832"/>
    <w:rsid w:val="0067543C"/>
    <w:rsid w:val="00677B3B"/>
    <w:rsid w:val="00691F0A"/>
    <w:rsid w:val="006B3667"/>
    <w:rsid w:val="006C4ED9"/>
    <w:rsid w:val="006C5F85"/>
    <w:rsid w:val="006D16EA"/>
    <w:rsid w:val="006E4598"/>
    <w:rsid w:val="006E4989"/>
    <w:rsid w:val="006E5CC2"/>
    <w:rsid w:val="006F269E"/>
    <w:rsid w:val="00702128"/>
    <w:rsid w:val="0070316B"/>
    <w:rsid w:val="00712221"/>
    <w:rsid w:val="007125AE"/>
    <w:rsid w:val="00712E21"/>
    <w:rsid w:val="007169A9"/>
    <w:rsid w:val="00734B58"/>
    <w:rsid w:val="007379FE"/>
    <w:rsid w:val="00740F48"/>
    <w:rsid w:val="007411F1"/>
    <w:rsid w:val="00750283"/>
    <w:rsid w:val="00751707"/>
    <w:rsid w:val="007574A2"/>
    <w:rsid w:val="007648AA"/>
    <w:rsid w:val="0078103B"/>
    <w:rsid w:val="0079347B"/>
    <w:rsid w:val="007A4743"/>
    <w:rsid w:val="007A559A"/>
    <w:rsid w:val="007B1F8E"/>
    <w:rsid w:val="007B2DC4"/>
    <w:rsid w:val="007C68C4"/>
    <w:rsid w:val="007C6BC5"/>
    <w:rsid w:val="007D6871"/>
    <w:rsid w:val="007D7579"/>
    <w:rsid w:val="007F2C8B"/>
    <w:rsid w:val="00801995"/>
    <w:rsid w:val="008053B3"/>
    <w:rsid w:val="00807B2C"/>
    <w:rsid w:val="00830B23"/>
    <w:rsid w:val="00832A54"/>
    <w:rsid w:val="008566D0"/>
    <w:rsid w:val="0086194C"/>
    <w:rsid w:val="00862FFB"/>
    <w:rsid w:val="00865E20"/>
    <w:rsid w:val="0087408E"/>
    <w:rsid w:val="00880DA2"/>
    <w:rsid w:val="008810BD"/>
    <w:rsid w:val="0088332E"/>
    <w:rsid w:val="008845D6"/>
    <w:rsid w:val="00885C5B"/>
    <w:rsid w:val="00890F37"/>
    <w:rsid w:val="00891858"/>
    <w:rsid w:val="00892715"/>
    <w:rsid w:val="00896B41"/>
    <w:rsid w:val="008A15B3"/>
    <w:rsid w:val="008A4598"/>
    <w:rsid w:val="008A79B4"/>
    <w:rsid w:val="008C6229"/>
    <w:rsid w:val="008C6C95"/>
    <w:rsid w:val="008D4C7E"/>
    <w:rsid w:val="008D5A5D"/>
    <w:rsid w:val="008E0FCE"/>
    <w:rsid w:val="008F0471"/>
    <w:rsid w:val="008F109E"/>
    <w:rsid w:val="008F5E13"/>
    <w:rsid w:val="008F65B8"/>
    <w:rsid w:val="00900B86"/>
    <w:rsid w:val="009037D7"/>
    <w:rsid w:val="0090445F"/>
    <w:rsid w:val="00913FCA"/>
    <w:rsid w:val="00914F34"/>
    <w:rsid w:val="00916241"/>
    <w:rsid w:val="00920140"/>
    <w:rsid w:val="009216DF"/>
    <w:rsid w:val="009240EB"/>
    <w:rsid w:val="00947243"/>
    <w:rsid w:val="00947C1D"/>
    <w:rsid w:val="009601E9"/>
    <w:rsid w:val="00964C7E"/>
    <w:rsid w:val="00966826"/>
    <w:rsid w:val="0097165E"/>
    <w:rsid w:val="009756B7"/>
    <w:rsid w:val="00976B50"/>
    <w:rsid w:val="00990999"/>
    <w:rsid w:val="009948C2"/>
    <w:rsid w:val="009956D7"/>
    <w:rsid w:val="009A79F6"/>
    <w:rsid w:val="009B5BCD"/>
    <w:rsid w:val="009C184C"/>
    <w:rsid w:val="009C7A5F"/>
    <w:rsid w:val="009D23F3"/>
    <w:rsid w:val="009E7E2C"/>
    <w:rsid w:val="009F0E98"/>
    <w:rsid w:val="00A04451"/>
    <w:rsid w:val="00A04615"/>
    <w:rsid w:val="00A13770"/>
    <w:rsid w:val="00A17EDB"/>
    <w:rsid w:val="00A42EED"/>
    <w:rsid w:val="00A433E6"/>
    <w:rsid w:val="00A465CE"/>
    <w:rsid w:val="00A5161C"/>
    <w:rsid w:val="00A6353F"/>
    <w:rsid w:val="00A63F79"/>
    <w:rsid w:val="00A710AE"/>
    <w:rsid w:val="00AA1EA6"/>
    <w:rsid w:val="00AA5556"/>
    <w:rsid w:val="00AB7637"/>
    <w:rsid w:val="00AD58A7"/>
    <w:rsid w:val="00AF2F2A"/>
    <w:rsid w:val="00AF4380"/>
    <w:rsid w:val="00B03149"/>
    <w:rsid w:val="00B14ECC"/>
    <w:rsid w:val="00B155BC"/>
    <w:rsid w:val="00B17E71"/>
    <w:rsid w:val="00B27BD4"/>
    <w:rsid w:val="00B30F3E"/>
    <w:rsid w:val="00B61345"/>
    <w:rsid w:val="00B66202"/>
    <w:rsid w:val="00B7312D"/>
    <w:rsid w:val="00B7746C"/>
    <w:rsid w:val="00B77AC3"/>
    <w:rsid w:val="00B80304"/>
    <w:rsid w:val="00B81646"/>
    <w:rsid w:val="00BA6864"/>
    <w:rsid w:val="00BB5781"/>
    <w:rsid w:val="00BC5565"/>
    <w:rsid w:val="00BC66C0"/>
    <w:rsid w:val="00BC6773"/>
    <w:rsid w:val="00BD5967"/>
    <w:rsid w:val="00C02A50"/>
    <w:rsid w:val="00C038E5"/>
    <w:rsid w:val="00C142F7"/>
    <w:rsid w:val="00C17418"/>
    <w:rsid w:val="00C23E87"/>
    <w:rsid w:val="00C33DC2"/>
    <w:rsid w:val="00C37338"/>
    <w:rsid w:val="00C404C5"/>
    <w:rsid w:val="00C4599C"/>
    <w:rsid w:val="00C47BE2"/>
    <w:rsid w:val="00C51DF7"/>
    <w:rsid w:val="00C5232A"/>
    <w:rsid w:val="00C52D7E"/>
    <w:rsid w:val="00C53301"/>
    <w:rsid w:val="00C84766"/>
    <w:rsid w:val="00C86358"/>
    <w:rsid w:val="00C95AB5"/>
    <w:rsid w:val="00C95CA7"/>
    <w:rsid w:val="00C960C7"/>
    <w:rsid w:val="00CA24D2"/>
    <w:rsid w:val="00CC7C03"/>
    <w:rsid w:val="00CD2481"/>
    <w:rsid w:val="00CE0221"/>
    <w:rsid w:val="00CE2BC4"/>
    <w:rsid w:val="00CF671F"/>
    <w:rsid w:val="00D133CA"/>
    <w:rsid w:val="00D15026"/>
    <w:rsid w:val="00D15F8E"/>
    <w:rsid w:val="00D1777B"/>
    <w:rsid w:val="00D23D39"/>
    <w:rsid w:val="00D242B1"/>
    <w:rsid w:val="00D27556"/>
    <w:rsid w:val="00D44688"/>
    <w:rsid w:val="00D559EE"/>
    <w:rsid w:val="00D563D4"/>
    <w:rsid w:val="00D6106A"/>
    <w:rsid w:val="00D6486E"/>
    <w:rsid w:val="00D648D0"/>
    <w:rsid w:val="00D76021"/>
    <w:rsid w:val="00D763BF"/>
    <w:rsid w:val="00D7772D"/>
    <w:rsid w:val="00D85488"/>
    <w:rsid w:val="00DA199C"/>
    <w:rsid w:val="00DA1C39"/>
    <w:rsid w:val="00DA29C2"/>
    <w:rsid w:val="00DA7B1D"/>
    <w:rsid w:val="00DD169A"/>
    <w:rsid w:val="00DF02BD"/>
    <w:rsid w:val="00DF152B"/>
    <w:rsid w:val="00DF1FB8"/>
    <w:rsid w:val="00E17AF1"/>
    <w:rsid w:val="00E35C7A"/>
    <w:rsid w:val="00E75D69"/>
    <w:rsid w:val="00E8331B"/>
    <w:rsid w:val="00EB645E"/>
    <w:rsid w:val="00ED19FA"/>
    <w:rsid w:val="00ED77A1"/>
    <w:rsid w:val="00EE2891"/>
    <w:rsid w:val="00EF004C"/>
    <w:rsid w:val="00EF66F0"/>
    <w:rsid w:val="00EF78D9"/>
    <w:rsid w:val="00EF7E10"/>
    <w:rsid w:val="00F03F55"/>
    <w:rsid w:val="00F2246B"/>
    <w:rsid w:val="00F227BA"/>
    <w:rsid w:val="00F2656B"/>
    <w:rsid w:val="00F32663"/>
    <w:rsid w:val="00F3319C"/>
    <w:rsid w:val="00F40971"/>
    <w:rsid w:val="00F53476"/>
    <w:rsid w:val="00F5794B"/>
    <w:rsid w:val="00F6174F"/>
    <w:rsid w:val="00F61B13"/>
    <w:rsid w:val="00F80DB5"/>
    <w:rsid w:val="00F862C8"/>
    <w:rsid w:val="00F93D32"/>
    <w:rsid w:val="00F96252"/>
    <w:rsid w:val="00FA04B6"/>
    <w:rsid w:val="00FA69E1"/>
    <w:rsid w:val="00FB2C36"/>
    <w:rsid w:val="00FB596A"/>
    <w:rsid w:val="00FB6620"/>
    <w:rsid w:val="00FC0823"/>
    <w:rsid w:val="00FC59F7"/>
    <w:rsid w:val="00FC6A40"/>
    <w:rsid w:val="00FD45A3"/>
    <w:rsid w:val="00FD7F11"/>
    <w:rsid w:val="00FE25A4"/>
    <w:rsid w:val="00FE38E3"/>
    <w:rsid w:val="00FF0298"/>
    <w:rsid w:val="00FF06CE"/>
    <w:rsid w:val="00FF617C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5AF0B-0832-4F64-BC4B-39CCABC9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5C"/>
    <w:pPr>
      <w:spacing w:before="120" w:after="200" w:line="276" w:lineRule="auto"/>
      <w:jc w:val="both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95"/>
  </w:style>
  <w:style w:type="paragraph" w:styleId="Footer">
    <w:name w:val="footer"/>
    <w:basedOn w:val="Normal"/>
    <w:link w:val="FooterChar"/>
    <w:uiPriority w:val="99"/>
    <w:unhideWhenUsed/>
    <w:rsid w:val="0080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95"/>
  </w:style>
  <w:style w:type="paragraph" w:styleId="BalloonText">
    <w:name w:val="Balloon Text"/>
    <w:basedOn w:val="Normal"/>
    <w:link w:val="BalloonTextChar"/>
    <w:uiPriority w:val="99"/>
    <w:semiHidden/>
    <w:unhideWhenUsed/>
    <w:rsid w:val="0080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0199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5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50B"/>
    <w:rPr>
      <w:b/>
      <w:bCs/>
      <w:lang w:val="en-US" w:eastAsia="en-US"/>
    </w:rPr>
  </w:style>
  <w:style w:type="paragraph" w:customStyle="1" w:styleId="ReturnAddress">
    <w:name w:val="Return Address"/>
    <w:basedOn w:val="Normal"/>
    <w:rsid w:val="00092AB8"/>
    <w:pPr>
      <w:keepLines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37338"/>
    <w:pPr>
      <w:spacing w:before="0"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37338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al"/>
    <w:link w:val="Text1Char"/>
    <w:qFormat/>
    <w:rsid w:val="00C37338"/>
    <w:pPr>
      <w:spacing w:before="0"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ext1Char">
    <w:name w:val="Text 1 Char"/>
    <w:basedOn w:val="DefaultParagraphFont"/>
    <w:link w:val="Text1"/>
    <w:rsid w:val="00C37338"/>
    <w:rPr>
      <w:rFonts w:ascii="Arial" w:eastAsia="Times New Roman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%2061\Desktop\antet%20intern%20metrorex%20v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356E-5167-4991-B084-54D88372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intern metrorex v16</Template>
  <TotalTime>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 61</dc:creator>
  <cp:lastModifiedBy>Felicia Popa</cp:lastModifiedBy>
  <cp:revision>6</cp:revision>
  <cp:lastPrinted>2018-02-20T13:32:00Z</cp:lastPrinted>
  <dcterms:created xsi:type="dcterms:W3CDTF">2018-02-19T15:45:00Z</dcterms:created>
  <dcterms:modified xsi:type="dcterms:W3CDTF">2018-02-20T13:32:00Z</dcterms:modified>
</cp:coreProperties>
</file>