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8473" w14:textId="77777777" w:rsidR="00340B76" w:rsidRDefault="00340B76" w:rsidP="00371A10">
      <w:pPr>
        <w:rPr>
          <w:b/>
        </w:rPr>
      </w:pPr>
    </w:p>
    <w:p w14:paraId="46510C04" w14:textId="77777777" w:rsidR="00340B76" w:rsidRDefault="00340B76" w:rsidP="00371A10">
      <w:pPr>
        <w:rPr>
          <w:b/>
        </w:rPr>
      </w:pPr>
    </w:p>
    <w:p w14:paraId="76785A62" w14:textId="587EEA75" w:rsidR="00371A10" w:rsidRPr="008D3330" w:rsidRDefault="001059BF" w:rsidP="00FF75CC">
      <w:pPr>
        <w:rPr>
          <w:b/>
        </w:rPr>
      </w:pPr>
      <w:r w:rsidRPr="008D3330">
        <w:rPr>
          <w:b/>
        </w:rPr>
        <w:t>DIRECȚIA MEDICALĂ</w:t>
      </w:r>
    </w:p>
    <w:p w14:paraId="0230481C" w14:textId="0F317BC0" w:rsidR="00371A10" w:rsidRPr="008D3330" w:rsidRDefault="0063528A" w:rsidP="00FF75CC">
      <w:pPr>
        <w:ind w:left="7200"/>
        <w:rPr>
          <w:b/>
          <w:i/>
        </w:rPr>
      </w:pPr>
      <w:r w:rsidRPr="008D3330">
        <w:rPr>
          <w:b/>
          <w:i/>
        </w:rPr>
        <w:t xml:space="preserve">      </w:t>
      </w:r>
      <w:r w:rsidR="009C5AA8" w:rsidRPr="008D3330">
        <w:rPr>
          <w:b/>
          <w:i/>
        </w:rPr>
        <w:t xml:space="preserve">               </w:t>
      </w:r>
      <w:r w:rsidR="00AF2926">
        <w:rPr>
          <w:b/>
          <w:i/>
        </w:rPr>
        <w:t xml:space="preserve">  </w:t>
      </w:r>
      <w:r w:rsidR="001059BF" w:rsidRPr="008D3330">
        <w:rPr>
          <w:b/>
          <w:i/>
        </w:rPr>
        <w:t xml:space="preserve">Nr. </w:t>
      </w:r>
      <w:r w:rsidR="00061262">
        <w:rPr>
          <w:b/>
          <w:i/>
        </w:rPr>
        <w:t>29.644</w:t>
      </w:r>
      <w:r w:rsidR="00AF2926">
        <w:rPr>
          <w:b/>
          <w:i/>
        </w:rPr>
        <w:t>/DM</w:t>
      </w:r>
    </w:p>
    <w:p w14:paraId="114AF9DF" w14:textId="66123C3D" w:rsidR="00371A10" w:rsidRPr="008D3330" w:rsidRDefault="00371A10" w:rsidP="00FF75CC">
      <w:pPr>
        <w:jc w:val="right"/>
        <w:rPr>
          <w:b/>
          <w:i/>
        </w:rPr>
      </w:pPr>
      <w:r w:rsidRPr="008D3330">
        <w:rPr>
          <w:b/>
          <w:i/>
        </w:rPr>
        <w:t>Data:</w:t>
      </w:r>
      <w:r w:rsidR="00AF2926">
        <w:rPr>
          <w:b/>
          <w:i/>
        </w:rPr>
        <w:t>2</w:t>
      </w:r>
      <w:r w:rsidR="00061262">
        <w:rPr>
          <w:b/>
          <w:i/>
        </w:rPr>
        <w:t>1</w:t>
      </w:r>
      <w:r w:rsidR="00AF2926">
        <w:rPr>
          <w:b/>
          <w:i/>
        </w:rPr>
        <w:t>.07.</w:t>
      </w:r>
      <w:r w:rsidR="00DD6FB0" w:rsidRPr="008D3330">
        <w:rPr>
          <w:b/>
          <w:i/>
        </w:rPr>
        <w:t>20</w:t>
      </w:r>
      <w:r w:rsidR="00120690" w:rsidRPr="008D3330">
        <w:rPr>
          <w:b/>
          <w:i/>
        </w:rPr>
        <w:t>2</w:t>
      </w:r>
      <w:r w:rsidR="001059BF" w:rsidRPr="008D3330">
        <w:rPr>
          <w:b/>
          <w:i/>
        </w:rPr>
        <w:t>1</w:t>
      </w:r>
    </w:p>
    <w:p w14:paraId="69AAE778" w14:textId="49B08594" w:rsidR="0048011E" w:rsidRDefault="009C5AA8" w:rsidP="00FF75CC">
      <w:pPr>
        <w:pStyle w:val="BodyTextIndent"/>
        <w:spacing w:after="0" w:line="276" w:lineRule="auto"/>
        <w:ind w:left="0"/>
        <w:jc w:val="center"/>
        <w:rPr>
          <w:rFonts w:ascii="Trebuchet MS" w:hAnsi="Trebuchet MS"/>
          <w:b/>
          <w:sz w:val="22"/>
          <w:szCs w:val="22"/>
          <w:lang w:val="ro-RO"/>
        </w:rPr>
      </w:pPr>
      <w:r w:rsidRPr="008D3330">
        <w:rPr>
          <w:rFonts w:ascii="Trebuchet MS" w:hAnsi="Trebuchet MS"/>
          <w:b/>
          <w:sz w:val="22"/>
          <w:szCs w:val="22"/>
          <w:lang w:val="ro-RO"/>
        </w:rPr>
        <w:t>REFERAT DE APROBARE</w:t>
      </w:r>
    </w:p>
    <w:p w14:paraId="7B45FC7D" w14:textId="77777777" w:rsidR="00C37CD3" w:rsidRDefault="00C37CD3" w:rsidP="00FF75CC">
      <w:pPr>
        <w:pStyle w:val="BodyTextIndent"/>
        <w:spacing w:after="0" w:line="276" w:lineRule="auto"/>
        <w:ind w:left="0"/>
        <w:jc w:val="center"/>
        <w:rPr>
          <w:rFonts w:ascii="Trebuchet MS" w:hAnsi="Trebuchet MS"/>
          <w:b/>
          <w:sz w:val="22"/>
          <w:szCs w:val="22"/>
          <w:lang w:val="ro-RO"/>
        </w:rPr>
      </w:pPr>
    </w:p>
    <w:p w14:paraId="34923235" w14:textId="17C22C7D" w:rsidR="00C37CD3" w:rsidRPr="00C37CD3" w:rsidRDefault="00C37CD3" w:rsidP="00C37CD3">
      <w:pPr>
        <w:jc w:val="center"/>
        <w:rPr>
          <w:b/>
        </w:rPr>
      </w:pPr>
      <w:r w:rsidRPr="00C37CD3">
        <w:rPr>
          <w:b/>
        </w:rPr>
        <w:t xml:space="preserve">a proiectului de ordin </w:t>
      </w:r>
      <w:r w:rsidR="00061262">
        <w:rPr>
          <w:b/>
        </w:rPr>
        <w:t xml:space="preserve">comun </w:t>
      </w:r>
      <w:r w:rsidRPr="00C37CD3">
        <w:rPr>
          <w:b/>
        </w:rPr>
        <w:t xml:space="preserve">al ministrului transporturilor și </w:t>
      </w:r>
      <w:proofErr w:type="spellStart"/>
      <w:r w:rsidRPr="00C37CD3">
        <w:rPr>
          <w:b/>
        </w:rPr>
        <w:t>infrastructurii</w:t>
      </w:r>
      <w:r w:rsidR="00061262">
        <w:rPr>
          <w:b/>
        </w:rPr>
        <w:t>și</w:t>
      </w:r>
      <w:proofErr w:type="spellEnd"/>
      <w:r w:rsidR="00061262">
        <w:rPr>
          <w:b/>
        </w:rPr>
        <w:t xml:space="preserve"> al ministrului sănătății</w:t>
      </w:r>
      <w:r w:rsidRPr="00C37CD3">
        <w:rPr>
          <w:b/>
        </w:rPr>
        <w:t xml:space="preserve"> pentru aprobarea cadrului general privind examinarea medicală și psihologică  a personalului cu atribuții în siguranța transporturilor</w:t>
      </w:r>
    </w:p>
    <w:p w14:paraId="740D76C9" w14:textId="77777777" w:rsidR="006400DD" w:rsidRPr="008D3330" w:rsidRDefault="006400DD" w:rsidP="00FF75CC">
      <w:pPr>
        <w:shd w:val="clear" w:color="auto" w:fill="FFFFFF"/>
        <w:spacing w:before="0" w:after="0"/>
        <w:rPr>
          <w:rFonts w:eastAsia="Times New Roman" w:cs="Arial"/>
          <w:color w:val="auto"/>
          <w:lang w:val="en-US"/>
        </w:rPr>
      </w:pPr>
    </w:p>
    <w:p w14:paraId="44DDCEE6" w14:textId="5A65261E" w:rsidR="006400DD" w:rsidRPr="00671C5D" w:rsidRDefault="006400DD" w:rsidP="00FF75CC">
      <w:pPr>
        <w:shd w:val="clear" w:color="auto" w:fill="FFFFFF"/>
        <w:spacing w:before="0" w:after="0"/>
        <w:rPr>
          <w:rFonts w:eastAsia="Times New Roman" w:cs="Arial"/>
          <w:color w:val="auto"/>
          <w:lang w:val="en-US"/>
        </w:rPr>
      </w:pPr>
      <w:proofErr w:type="spellStart"/>
      <w:r w:rsidRPr="00671C5D">
        <w:rPr>
          <w:rFonts w:eastAsia="Times New Roman" w:cs="Arial"/>
          <w:color w:val="auto"/>
          <w:lang w:val="en-US"/>
        </w:rPr>
        <w:t>Având</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vedere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Legea</w:t>
      </w:r>
      <w:proofErr w:type="spellEnd"/>
      <w:r w:rsidRPr="00671C5D">
        <w:rPr>
          <w:rFonts w:eastAsia="Times New Roman" w:cs="Arial"/>
          <w:color w:val="auto"/>
          <w:lang w:val="en-US"/>
        </w:rPr>
        <w:t xml:space="preserve"> nr.67/2015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w:t>
      </w:r>
      <w:proofErr w:type="spellStart"/>
      <w:r w:rsidRPr="00671C5D">
        <w:rPr>
          <w:rFonts w:eastAsia="Times New Roman" w:cs="Arial"/>
          <w:i/>
          <w:iCs/>
          <w:color w:val="auto"/>
          <w:lang w:val="en-US"/>
        </w:rPr>
        <w:t>aprobarea</w:t>
      </w:r>
      <w:proofErr w:type="spellEnd"/>
      <w:proofErr w:type="gramStart"/>
      <w:r w:rsidRPr="00671C5D">
        <w:rPr>
          <w:rFonts w:eastAsia="Times New Roman" w:cs="Arial"/>
          <w:i/>
          <w:iCs/>
          <w:color w:val="auto"/>
          <w:lang w:val="en-US"/>
        </w:rPr>
        <w:t xml:space="preserve">  </w:t>
      </w:r>
      <w:proofErr w:type="spellStart"/>
      <w:r w:rsidRPr="00671C5D">
        <w:rPr>
          <w:rFonts w:eastAsia="Times New Roman" w:cs="Arial"/>
          <w:i/>
          <w:iCs/>
          <w:color w:val="auto"/>
          <w:lang w:val="en-US"/>
        </w:rPr>
        <w:t>Ordonanţei</w:t>
      </w:r>
      <w:proofErr w:type="spellEnd"/>
      <w:proofErr w:type="gramEnd"/>
      <w:r w:rsidRPr="00671C5D">
        <w:rPr>
          <w:rFonts w:eastAsia="Times New Roman" w:cs="Arial"/>
          <w:i/>
          <w:iCs/>
          <w:color w:val="auto"/>
          <w:lang w:val="en-US"/>
        </w:rPr>
        <w:t xml:space="preserve"> de </w:t>
      </w:r>
      <w:proofErr w:type="spellStart"/>
      <w:r w:rsidRPr="00671C5D">
        <w:rPr>
          <w:rFonts w:eastAsia="Times New Roman" w:cs="Arial"/>
          <w:i/>
          <w:iCs/>
          <w:color w:val="auto"/>
          <w:lang w:val="en-US"/>
        </w:rPr>
        <w:t>urgenţă</w:t>
      </w:r>
      <w:proofErr w:type="spellEnd"/>
      <w:r w:rsidRPr="00671C5D">
        <w:rPr>
          <w:rFonts w:eastAsia="Times New Roman" w:cs="Arial"/>
          <w:i/>
          <w:iCs/>
          <w:color w:val="auto"/>
          <w:lang w:val="en-US"/>
        </w:rPr>
        <w:t xml:space="preserve"> a </w:t>
      </w:r>
      <w:proofErr w:type="spellStart"/>
      <w:r w:rsidRPr="00671C5D">
        <w:rPr>
          <w:rFonts w:eastAsia="Times New Roman" w:cs="Arial"/>
          <w:i/>
          <w:iCs/>
          <w:color w:val="auto"/>
          <w:lang w:val="en-US"/>
        </w:rPr>
        <w:t>Guvernului</w:t>
      </w:r>
      <w:proofErr w:type="spellEnd"/>
      <w:r w:rsidRPr="00671C5D">
        <w:rPr>
          <w:rFonts w:eastAsia="Times New Roman" w:cs="Arial"/>
          <w:i/>
          <w:iCs/>
          <w:color w:val="auto"/>
          <w:lang w:val="en-US"/>
        </w:rPr>
        <w:t xml:space="preserve"> nr.8/2013 </w:t>
      </w:r>
      <w:proofErr w:type="spellStart"/>
      <w:r w:rsidRPr="00671C5D">
        <w:rPr>
          <w:rFonts w:eastAsia="Times New Roman" w:cs="Arial"/>
          <w:i/>
          <w:iCs/>
          <w:color w:val="auto"/>
          <w:lang w:val="en-US"/>
        </w:rPr>
        <w:t>privind</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reorganizarea</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reţelei</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sanitare</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proprii</w:t>
      </w:r>
      <w:proofErr w:type="spellEnd"/>
      <w:r w:rsidRPr="00671C5D">
        <w:rPr>
          <w:rFonts w:eastAsia="Times New Roman" w:cs="Arial"/>
          <w:i/>
          <w:iCs/>
          <w:color w:val="auto"/>
          <w:lang w:val="en-US"/>
        </w:rPr>
        <w:t xml:space="preserve"> a </w:t>
      </w:r>
      <w:proofErr w:type="spellStart"/>
      <w:r w:rsidRPr="00671C5D">
        <w:rPr>
          <w:rFonts w:eastAsia="Times New Roman" w:cs="Arial"/>
          <w:i/>
          <w:iCs/>
          <w:color w:val="auto"/>
          <w:lang w:val="en-US"/>
        </w:rPr>
        <w:t>Ministerului</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Transporturilor</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şi</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pentru</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modificarea</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Legii</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nr</w:t>
      </w:r>
      <w:proofErr w:type="spellEnd"/>
      <w:r w:rsidRPr="00671C5D">
        <w:rPr>
          <w:rFonts w:eastAsia="Times New Roman" w:cs="Arial"/>
          <w:i/>
          <w:iCs/>
          <w:color w:val="auto"/>
          <w:lang w:val="en-US"/>
        </w:rPr>
        <w:t xml:space="preserve">. </w:t>
      </w:r>
      <w:proofErr w:type="gramStart"/>
      <w:r w:rsidRPr="00671C5D">
        <w:rPr>
          <w:rFonts w:eastAsia="Times New Roman" w:cs="Arial"/>
          <w:i/>
          <w:iCs/>
          <w:color w:val="auto"/>
          <w:lang w:val="en-US"/>
        </w:rPr>
        <w:t>95/2006</w:t>
      </w:r>
      <w:proofErr w:type="gram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privind</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reforma</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în</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domeniul</w:t>
      </w:r>
      <w:proofErr w:type="spellEnd"/>
      <w:r w:rsidRPr="00671C5D">
        <w:rPr>
          <w:rFonts w:eastAsia="Times New Roman" w:cs="Arial"/>
          <w:i/>
          <w:iCs/>
          <w:color w:val="auto"/>
          <w:lang w:val="en-US"/>
        </w:rPr>
        <w:t xml:space="preserve"> </w:t>
      </w:r>
      <w:proofErr w:type="spellStart"/>
      <w:r w:rsidRPr="00671C5D">
        <w:rPr>
          <w:rFonts w:eastAsia="Times New Roman" w:cs="Arial"/>
          <w:i/>
          <w:iCs/>
          <w:color w:val="auto"/>
          <w:lang w:val="en-US"/>
        </w:rPr>
        <w:t>sănătăţii</w:t>
      </w:r>
      <w:proofErr w:type="spellEnd"/>
      <w:r w:rsidRPr="00671C5D">
        <w:rPr>
          <w:rFonts w:eastAsia="Times New Roman" w:cs="Arial"/>
          <w:i/>
          <w:iCs/>
          <w:color w:val="auto"/>
          <w:lang w:val="en-US"/>
        </w:rPr>
        <w:t>,</w:t>
      </w:r>
      <w:r w:rsidRPr="00671C5D">
        <w:rPr>
          <w:rFonts w:eastAsia="Times New Roman" w:cs="Arial"/>
          <w:color w:val="auto"/>
          <w:lang w:val="en-US"/>
        </w:rPr>
        <w:t> </w:t>
      </w:r>
      <w:proofErr w:type="spellStart"/>
      <w:r w:rsidRPr="00671C5D">
        <w:rPr>
          <w:rFonts w:eastAsia="Times New Roman" w:cs="Arial"/>
          <w:color w:val="auto"/>
          <w:lang w:val="en-US"/>
        </w:rPr>
        <w:t>publicată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Monitorul</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Oficial</w:t>
      </w:r>
      <w:proofErr w:type="spellEnd"/>
      <w:r w:rsidRPr="00671C5D">
        <w:rPr>
          <w:rFonts w:eastAsia="Times New Roman" w:cs="Arial"/>
          <w:color w:val="auto"/>
          <w:lang w:val="en-US"/>
        </w:rPr>
        <w:t xml:space="preserve"> al </w:t>
      </w:r>
      <w:proofErr w:type="spellStart"/>
      <w:r w:rsidRPr="00671C5D">
        <w:rPr>
          <w:rFonts w:eastAsia="Times New Roman" w:cs="Arial"/>
          <w:color w:val="auto"/>
          <w:lang w:val="en-US"/>
        </w:rPr>
        <w:t>României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nr</w:t>
      </w:r>
      <w:proofErr w:type="spellEnd"/>
      <w:r w:rsidRPr="00671C5D">
        <w:rPr>
          <w:rFonts w:eastAsia="Times New Roman" w:cs="Arial"/>
          <w:color w:val="auto"/>
          <w:lang w:val="en-US"/>
        </w:rPr>
        <w:t xml:space="preserve">. 242/09.04.2015, </w:t>
      </w:r>
      <w:proofErr w:type="spellStart"/>
      <w:r w:rsidRPr="00671C5D">
        <w:rPr>
          <w:rFonts w:eastAsia="Times New Roman" w:cs="Arial"/>
          <w:color w:val="auto"/>
          <w:lang w:val="en-US"/>
        </w:rPr>
        <w:t>prevede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necesitatea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elaborării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legislaţiei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secundare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domeniul</w:t>
      </w:r>
      <w:proofErr w:type="spellEnd"/>
      <w:r w:rsidRPr="00671C5D">
        <w:rPr>
          <w:rFonts w:eastAsia="Times New Roman" w:cs="Arial"/>
          <w:color w:val="auto"/>
          <w:lang w:val="en-US"/>
        </w:rPr>
        <w:t xml:space="preserve"> specific al </w:t>
      </w:r>
      <w:proofErr w:type="spellStart"/>
      <w:r w:rsidRPr="00671C5D">
        <w:rPr>
          <w:rFonts w:eastAsia="Times New Roman" w:cs="Arial"/>
          <w:color w:val="auto"/>
          <w:lang w:val="en-US"/>
        </w:rPr>
        <w:t>siguranţei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ceea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implică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emiterea</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acte</w:t>
      </w:r>
      <w:proofErr w:type="spellEnd"/>
      <w:r w:rsidRPr="00671C5D">
        <w:rPr>
          <w:rFonts w:eastAsia="Times New Roman" w:cs="Arial"/>
          <w:color w:val="auto"/>
          <w:lang w:val="en-US"/>
        </w:rPr>
        <w:t xml:space="preserve"> normative </w:t>
      </w:r>
      <w:proofErr w:type="spellStart"/>
      <w:r w:rsidRPr="00671C5D">
        <w:rPr>
          <w:rFonts w:eastAsia="Times New Roman" w:cs="Arial"/>
          <w:color w:val="auto"/>
          <w:lang w:val="en-US"/>
        </w:rPr>
        <w:t>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reglementează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conformitate</w:t>
      </w:r>
      <w:proofErr w:type="spellEnd"/>
      <w:r w:rsidRPr="00671C5D">
        <w:rPr>
          <w:rFonts w:eastAsia="Times New Roman" w:cs="Arial"/>
          <w:color w:val="auto"/>
          <w:lang w:val="en-US"/>
        </w:rPr>
        <w:t xml:space="preserve"> cu </w:t>
      </w:r>
      <w:proofErr w:type="spellStart"/>
      <w:r w:rsidRPr="00671C5D">
        <w:rPr>
          <w:rFonts w:eastAsia="Times New Roman" w:cs="Arial"/>
          <w:color w:val="auto"/>
          <w:lang w:val="en-US"/>
        </w:rPr>
        <w:t>prevederile</w:t>
      </w:r>
      <w:proofErr w:type="spellEnd"/>
      <w:r w:rsidRPr="00671C5D">
        <w:rPr>
          <w:rFonts w:eastAsia="Times New Roman" w:cs="Arial"/>
          <w:color w:val="auto"/>
          <w:lang w:val="en-US"/>
        </w:rPr>
        <w:t xml:space="preserve"> art.11, </w:t>
      </w:r>
      <w:proofErr w:type="spellStart"/>
      <w:r w:rsidRPr="00671C5D">
        <w:rPr>
          <w:rFonts w:eastAsia="Times New Roman" w:cs="Arial"/>
          <w:color w:val="auto"/>
          <w:lang w:val="en-US"/>
        </w:rPr>
        <w:t>alin</w:t>
      </w:r>
      <w:proofErr w:type="spellEnd"/>
      <w:proofErr w:type="gramStart"/>
      <w:r w:rsidRPr="00671C5D">
        <w:rPr>
          <w:rFonts w:eastAsia="Times New Roman" w:cs="Arial"/>
          <w:color w:val="auto"/>
          <w:lang w:val="en-US"/>
        </w:rPr>
        <w:t>.(</w:t>
      </w:r>
      <w:proofErr w:type="gramEnd"/>
      <w:r w:rsidRPr="00671C5D">
        <w:rPr>
          <w:rFonts w:eastAsia="Times New Roman" w:cs="Arial"/>
          <w:color w:val="auto"/>
          <w:lang w:val="en-US"/>
        </w:rPr>
        <w:t xml:space="preserve">2)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(3)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art. </w:t>
      </w:r>
      <w:proofErr w:type="gramStart"/>
      <w:r w:rsidRPr="00671C5D">
        <w:rPr>
          <w:rFonts w:eastAsia="Times New Roman" w:cs="Arial"/>
          <w:color w:val="auto"/>
          <w:lang w:val="en-US"/>
        </w:rPr>
        <w:t xml:space="preserve">13, </w:t>
      </w:r>
      <w:proofErr w:type="spellStart"/>
      <w:r w:rsidRPr="00671C5D">
        <w:rPr>
          <w:rFonts w:eastAsia="Times New Roman" w:cs="Arial"/>
          <w:color w:val="auto"/>
          <w:lang w:val="en-US"/>
        </w:rPr>
        <w:t>prin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ordin</w:t>
      </w:r>
      <w:proofErr w:type="spellEnd"/>
      <w:r w:rsidRPr="00671C5D">
        <w:rPr>
          <w:rFonts w:eastAsia="Times New Roman" w:cs="Arial"/>
          <w:color w:val="auto"/>
          <w:lang w:val="en-US"/>
        </w:rPr>
        <w:t xml:space="preserve"> al </w:t>
      </w:r>
      <w:proofErr w:type="spellStart"/>
      <w:r w:rsidRPr="00671C5D">
        <w:rPr>
          <w:rFonts w:eastAsia="Times New Roman" w:cs="Arial"/>
          <w:color w:val="auto"/>
          <w:lang w:val="en-US"/>
        </w:rPr>
        <w:t>ministrului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normele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privind</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procedura</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agreare</w:t>
      </w:r>
      <w:proofErr w:type="spellEnd"/>
      <w:r w:rsidRPr="00671C5D">
        <w:rPr>
          <w:rFonts w:eastAsia="Times New Roman" w:cs="Arial"/>
          <w:color w:val="auto"/>
          <w:lang w:val="en-US"/>
        </w:rPr>
        <w:t xml:space="preserve"> a </w:t>
      </w:r>
      <w:proofErr w:type="spellStart"/>
      <w:r w:rsidRPr="00671C5D">
        <w:rPr>
          <w:rFonts w:eastAsia="Times New Roman" w:cs="Arial"/>
          <w:color w:val="auto"/>
          <w:lang w:val="en-US"/>
        </w:rPr>
        <w:t>unităţilor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sau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psihologice</w:t>
      </w:r>
      <w:proofErr w:type="spellEnd"/>
      <w:r w:rsidRPr="00671C5D">
        <w:rPr>
          <w:rFonts w:eastAsia="Times New Roman" w:cs="Arial"/>
          <w:color w:val="auto"/>
          <w:lang w:val="en-US"/>
        </w:rPr>
        <w:t xml:space="preserve"> care </w:t>
      </w:r>
      <w:proofErr w:type="spellStart"/>
      <w:r w:rsidRPr="00671C5D">
        <w:rPr>
          <w:rFonts w:eastAsia="Times New Roman" w:cs="Arial"/>
          <w:color w:val="auto"/>
          <w:lang w:val="en-US"/>
        </w:rPr>
        <w:t>efectuează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examinări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personalul</w:t>
      </w:r>
      <w:proofErr w:type="spellEnd"/>
      <w:r w:rsidRPr="00671C5D">
        <w:rPr>
          <w:rFonts w:eastAsia="Times New Roman" w:cs="Arial"/>
          <w:color w:val="auto"/>
          <w:lang w:val="en-US"/>
        </w:rPr>
        <w:t xml:space="preserve"> cu </w:t>
      </w:r>
      <w:proofErr w:type="spellStart"/>
      <w:r w:rsidRPr="00671C5D">
        <w:rPr>
          <w:rFonts w:eastAsia="Times New Roman" w:cs="Arial"/>
          <w:color w:val="auto"/>
          <w:lang w:val="en-US"/>
        </w:rPr>
        <w:t>atribuţii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siguranţa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eliberarea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cerificatului</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agreare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unităţile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w:t>
      </w:r>
      <w:proofErr w:type="spellStart"/>
      <w:r w:rsidRPr="00671C5D">
        <w:rPr>
          <w:rFonts w:eastAsia="Times New Roman" w:cs="Arial"/>
          <w:color w:val="auto"/>
          <w:lang w:val="en-US"/>
        </w:rPr>
        <w:t>sau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specializate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siguranţa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normele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privind</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procedura</w:t>
      </w:r>
      <w:proofErr w:type="spellEnd"/>
      <w:r w:rsidRPr="00671C5D">
        <w:rPr>
          <w:rFonts w:eastAsia="Times New Roman" w:cs="Arial"/>
          <w:color w:val="auto"/>
          <w:lang w:val="en-US"/>
        </w:rPr>
        <w:t xml:space="preserve"> de control la </w:t>
      </w:r>
      <w:proofErr w:type="spellStart"/>
      <w:r w:rsidRPr="00671C5D">
        <w:rPr>
          <w:rFonts w:eastAsia="Times New Roman" w:cs="Arial"/>
          <w:color w:val="auto"/>
          <w:lang w:val="en-US"/>
        </w:rPr>
        <w:t>unităţile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sau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persoanele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desemnate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efectueze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controlul</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precum</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tarifele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agreare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avizare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anuală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preschimbarea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certificatului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funcţiile</w:t>
      </w:r>
      <w:proofErr w:type="spellEnd"/>
      <w:r w:rsidRPr="00671C5D">
        <w:rPr>
          <w:rFonts w:eastAsia="Times New Roman" w:cs="Arial"/>
          <w:color w:val="auto"/>
          <w:lang w:val="en-US"/>
        </w:rPr>
        <w:t xml:space="preserve"> din </w:t>
      </w:r>
      <w:proofErr w:type="spellStart"/>
      <w:r w:rsidRPr="00671C5D">
        <w:rPr>
          <w:rFonts w:eastAsia="Times New Roman" w:cs="Arial"/>
          <w:color w:val="auto"/>
          <w:lang w:val="en-US"/>
        </w:rPr>
        <w:t>siguranţa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xml:space="preserve"> care </w:t>
      </w:r>
      <w:proofErr w:type="spellStart"/>
      <w:r w:rsidRPr="00671C5D">
        <w:rPr>
          <w:rFonts w:eastAsia="Times New Roman" w:cs="Arial"/>
          <w:color w:val="auto"/>
          <w:lang w:val="en-US"/>
        </w:rPr>
        <w:t>sunt</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necesare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avizele</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aptitudine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w:t>
      </w:r>
      <w:proofErr w:type="spellStart"/>
      <w:r w:rsidRPr="00671C5D">
        <w:rPr>
          <w:rFonts w:eastAsia="Times New Roman" w:cs="Arial"/>
          <w:color w:val="auto"/>
          <w:lang w:val="en-US"/>
        </w:rPr>
        <w:t>sau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stabilirea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normelor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metodologice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privind</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examinările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clinice</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specialitate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investigaţiile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paraclinice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analizele</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laborator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probele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funcţionale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testele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necesare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obţinerii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avizelor</w:t>
      </w:r>
      <w:proofErr w:type="spellEnd"/>
      <w:r w:rsidRPr="00671C5D">
        <w:rPr>
          <w:rFonts w:eastAsia="Times New Roman" w:cs="Arial"/>
          <w:color w:val="auto"/>
          <w:lang w:val="en-US"/>
        </w:rPr>
        <w:t xml:space="preserve"> de </w:t>
      </w:r>
      <w:proofErr w:type="spellStart"/>
      <w:r w:rsidRPr="00671C5D">
        <w:rPr>
          <w:rFonts w:eastAsia="Times New Roman" w:cs="Arial"/>
          <w:color w:val="auto"/>
          <w:lang w:val="en-US"/>
        </w:rPr>
        <w:t>aptitudine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psihologică</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precum</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periodicitatea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examinărilor</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medicale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şi</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psihologice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pentru</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funcţiile</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specifice</w:t>
      </w:r>
      <w:proofErr w:type="spellEnd"/>
      <w:r w:rsidRPr="00671C5D">
        <w:rPr>
          <w:rFonts w:eastAsia="Times New Roman" w:cs="Arial"/>
          <w:color w:val="auto"/>
          <w:lang w:val="en-US"/>
        </w:rPr>
        <w:t xml:space="preserve"> din </w:t>
      </w:r>
      <w:proofErr w:type="spellStart"/>
      <w:r w:rsidRPr="00671C5D">
        <w:rPr>
          <w:rFonts w:eastAsia="Times New Roman" w:cs="Arial"/>
          <w:color w:val="auto"/>
          <w:lang w:val="en-US"/>
        </w:rPr>
        <w:t>siguranţa</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transporturilor</w:t>
      </w:r>
      <w:proofErr w:type="spellEnd"/>
      <w:r w:rsidRPr="00671C5D">
        <w:rPr>
          <w:rFonts w:eastAsia="Times New Roman" w:cs="Arial"/>
          <w:color w:val="auto"/>
          <w:lang w:val="en-US"/>
        </w:rPr>
        <w:t>,</w:t>
      </w:r>
      <w:proofErr w:type="gramEnd"/>
    </w:p>
    <w:p w14:paraId="4392ED30" w14:textId="77777777" w:rsidR="006400DD" w:rsidRPr="00671C5D" w:rsidRDefault="006400DD" w:rsidP="00FF75CC">
      <w:pPr>
        <w:shd w:val="clear" w:color="auto" w:fill="FFFFFF"/>
        <w:spacing w:before="0" w:after="0"/>
        <w:rPr>
          <w:rFonts w:eastAsia="Times New Roman" w:cs="Arial"/>
          <w:color w:val="auto"/>
          <w:lang w:val="en-US"/>
        </w:rPr>
      </w:pPr>
    </w:p>
    <w:p w14:paraId="43AB59F9" w14:textId="274F6CF4" w:rsidR="00686AA2" w:rsidRPr="00671C5D" w:rsidRDefault="006400DD" w:rsidP="00FF75CC">
      <w:pPr>
        <w:shd w:val="clear" w:color="auto" w:fill="FFFFFF"/>
        <w:spacing w:before="0" w:after="0"/>
        <w:rPr>
          <w:rFonts w:eastAsia="Times New Roman" w:cs="Arial"/>
          <w:color w:val="auto"/>
          <w:lang w:val="en-US"/>
        </w:rPr>
      </w:pPr>
      <w:proofErr w:type="spellStart"/>
      <w:r w:rsidRPr="00671C5D">
        <w:rPr>
          <w:rFonts w:eastAsia="Times New Roman" w:cs="Arial"/>
          <w:color w:val="auto"/>
          <w:lang w:val="en-US"/>
        </w:rPr>
        <w:t>luând</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în</w:t>
      </w:r>
      <w:proofErr w:type="spellEnd"/>
      <w:r w:rsidRPr="00671C5D">
        <w:rPr>
          <w:rFonts w:eastAsia="Times New Roman" w:cs="Arial"/>
          <w:color w:val="auto"/>
          <w:lang w:val="en-US"/>
        </w:rPr>
        <w:t xml:space="preserve"> </w:t>
      </w:r>
      <w:proofErr w:type="spellStart"/>
      <w:r w:rsidRPr="00671C5D">
        <w:rPr>
          <w:rFonts w:eastAsia="Times New Roman" w:cs="Arial"/>
          <w:color w:val="auto"/>
          <w:lang w:val="en-US"/>
        </w:rPr>
        <w:t>considerare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că</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aplicarea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prevederilor</w:t>
      </w:r>
      <w:proofErr w:type="spellEnd"/>
      <w:r w:rsidR="00686AA2" w:rsidRPr="00671C5D">
        <w:rPr>
          <w:rFonts w:eastAsia="Times New Roman" w:cs="Arial"/>
          <w:color w:val="auto"/>
          <w:lang w:val="en-US"/>
        </w:rPr>
        <w:t xml:space="preserve"> </w:t>
      </w:r>
      <w:proofErr w:type="spellStart"/>
      <w:r w:rsidR="00FF75CC" w:rsidRPr="00671C5D">
        <w:rPr>
          <w:rFonts w:eastAsia="Times New Roman" w:cs="Arial"/>
          <w:color w:val="auto"/>
          <w:lang w:val="en-US"/>
        </w:rPr>
        <w:t>actelor</w:t>
      </w:r>
      <w:proofErr w:type="spellEnd"/>
      <w:r w:rsidR="00FF75CC" w:rsidRPr="00671C5D">
        <w:rPr>
          <w:rFonts w:eastAsia="Times New Roman" w:cs="Arial"/>
          <w:color w:val="auto"/>
          <w:lang w:val="en-US"/>
        </w:rPr>
        <w:t xml:space="preserve"> </w:t>
      </w:r>
      <w:r w:rsidR="00686AA2" w:rsidRPr="00671C5D">
        <w:rPr>
          <w:rFonts w:eastAsia="Times New Roman" w:cs="Arial"/>
          <w:color w:val="auto"/>
          <w:lang w:val="en-US"/>
        </w:rPr>
        <w:t xml:space="preserve">normative </w:t>
      </w:r>
      <w:proofErr w:type="spellStart"/>
      <w:r w:rsidR="00686AA2" w:rsidRPr="00671C5D">
        <w:rPr>
          <w:rFonts w:eastAsia="Times New Roman" w:cs="Arial"/>
          <w:color w:val="auto"/>
          <w:lang w:val="en-US"/>
        </w:rPr>
        <w:t>existente</w:t>
      </w:r>
      <w:proofErr w:type="spellEnd"/>
      <w:r w:rsidR="00686AA2" w:rsidRPr="00671C5D">
        <w:rPr>
          <w:rFonts w:eastAsia="Times New Roman" w:cs="Arial"/>
          <w:color w:val="auto"/>
          <w:lang w:val="en-US"/>
        </w:rPr>
        <w:t xml:space="preserve">, elaborate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baza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Ordonanţei</w:t>
      </w:r>
      <w:proofErr w:type="spellEnd"/>
      <w:r w:rsidR="00686AA2" w:rsidRPr="00671C5D">
        <w:rPr>
          <w:rFonts w:eastAsia="Times New Roman" w:cs="Arial"/>
          <w:color w:val="auto"/>
          <w:lang w:val="en-US"/>
        </w:rPr>
        <w:t xml:space="preserve"> de </w:t>
      </w:r>
      <w:proofErr w:type="spellStart"/>
      <w:r w:rsidR="00686AA2" w:rsidRPr="00671C5D">
        <w:rPr>
          <w:rFonts w:eastAsia="Times New Roman" w:cs="Arial"/>
          <w:color w:val="auto"/>
          <w:lang w:val="en-US"/>
        </w:rPr>
        <w:t>urgenţă</w:t>
      </w:r>
      <w:proofErr w:type="spellEnd"/>
      <w:r w:rsidR="00686AA2" w:rsidRPr="00671C5D">
        <w:rPr>
          <w:rFonts w:eastAsia="Times New Roman" w:cs="Arial"/>
          <w:color w:val="auto"/>
          <w:lang w:val="en-US"/>
        </w:rPr>
        <w:t xml:space="preserve"> a </w:t>
      </w:r>
      <w:proofErr w:type="spellStart"/>
      <w:r w:rsidR="00686AA2" w:rsidRPr="00671C5D">
        <w:rPr>
          <w:rFonts w:eastAsia="Times New Roman" w:cs="Arial"/>
          <w:color w:val="auto"/>
          <w:lang w:val="en-US"/>
        </w:rPr>
        <w:t>Guvernului</w:t>
      </w:r>
      <w:proofErr w:type="spellEnd"/>
      <w:r w:rsidR="00686AA2" w:rsidRPr="00671C5D">
        <w:rPr>
          <w:rFonts w:eastAsia="Times New Roman" w:cs="Arial"/>
          <w:color w:val="auto"/>
          <w:lang w:val="en-US"/>
        </w:rPr>
        <w:t xml:space="preserve"> nr.8/2013 </w:t>
      </w:r>
      <w:proofErr w:type="spellStart"/>
      <w:r w:rsidR="00686AA2" w:rsidRPr="00671C5D">
        <w:rPr>
          <w:rFonts w:eastAsia="Times New Roman" w:cs="Arial"/>
          <w:i/>
          <w:iCs/>
          <w:color w:val="auto"/>
          <w:lang w:val="en-US"/>
        </w:rPr>
        <w:t>privind</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reorganizarea</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reţelei</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sanitare</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proprii</w:t>
      </w:r>
      <w:proofErr w:type="spellEnd"/>
      <w:r w:rsidR="00686AA2" w:rsidRPr="00671C5D">
        <w:rPr>
          <w:rFonts w:eastAsia="Times New Roman" w:cs="Arial"/>
          <w:i/>
          <w:iCs/>
          <w:color w:val="auto"/>
          <w:lang w:val="en-US"/>
        </w:rPr>
        <w:t xml:space="preserve"> a </w:t>
      </w:r>
      <w:proofErr w:type="spellStart"/>
      <w:r w:rsidR="00686AA2" w:rsidRPr="00671C5D">
        <w:rPr>
          <w:rFonts w:eastAsia="Times New Roman" w:cs="Arial"/>
          <w:i/>
          <w:iCs/>
          <w:color w:val="auto"/>
          <w:lang w:val="en-US"/>
        </w:rPr>
        <w:t>Ministerului</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Transporturilor</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şi</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pentru</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modificarea</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Legii</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nr</w:t>
      </w:r>
      <w:proofErr w:type="spellEnd"/>
      <w:r w:rsidR="00686AA2" w:rsidRPr="00671C5D">
        <w:rPr>
          <w:rFonts w:eastAsia="Times New Roman" w:cs="Arial"/>
          <w:i/>
          <w:iCs/>
          <w:color w:val="auto"/>
          <w:lang w:val="en-US"/>
        </w:rPr>
        <w:t xml:space="preserve">. </w:t>
      </w:r>
      <w:proofErr w:type="gramStart"/>
      <w:r w:rsidR="00686AA2" w:rsidRPr="00671C5D">
        <w:rPr>
          <w:rFonts w:eastAsia="Times New Roman" w:cs="Arial"/>
          <w:i/>
          <w:iCs/>
          <w:color w:val="auto"/>
          <w:lang w:val="en-US"/>
        </w:rPr>
        <w:t xml:space="preserve">95/2006 </w:t>
      </w:r>
      <w:proofErr w:type="spellStart"/>
      <w:r w:rsidR="00686AA2" w:rsidRPr="00671C5D">
        <w:rPr>
          <w:rFonts w:eastAsia="Times New Roman" w:cs="Arial"/>
          <w:i/>
          <w:iCs/>
          <w:color w:val="auto"/>
          <w:lang w:val="en-US"/>
        </w:rPr>
        <w:t>privind</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reforma</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în</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domeniul</w:t>
      </w:r>
      <w:proofErr w:type="spellEnd"/>
      <w:r w:rsidR="00686AA2" w:rsidRPr="00671C5D">
        <w:rPr>
          <w:rFonts w:eastAsia="Times New Roman" w:cs="Arial"/>
          <w:i/>
          <w:iCs/>
          <w:color w:val="auto"/>
          <w:lang w:val="en-US"/>
        </w:rPr>
        <w:t xml:space="preserve"> </w:t>
      </w:r>
      <w:proofErr w:type="spellStart"/>
      <w:r w:rsidR="00686AA2" w:rsidRPr="00671C5D">
        <w:rPr>
          <w:rFonts w:eastAsia="Times New Roman" w:cs="Arial"/>
          <w:i/>
          <w:iCs/>
          <w:color w:val="auto"/>
          <w:lang w:val="en-US"/>
        </w:rPr>
        <w:t>sănătăţii</w:t>
      </w:r>
      <w:proofErr w:type="spellEnd"/>
      <w:r w:rsidR="00686AA2" w:rsidRPr="00671C5D">
        <w:rPr>
          <w:rFonts w:eastAsia="Times New Roman" w:cs="Arial"/>
          <w:i/>
          <w:iCs/>
          <w:color w:val="auto"/>
          <w:lang w:val="en-US"/>
        </w:rPr>
        <w:t>,</w:t>
      </w:r>
      <w:r w:rsidR="00686AA2" w:rsidRPr="00671C5D">
        <w:rPr>
          <w:rFonts w:eastAsia="Times New Roman" w:cs="Arial"/>
          <w:color w:val="auto"/>
          <w:lang w:val="en-US"/>
        </w:rPr>
        <w:t xml:space="preserve"> s-au </w:t>
      </w:r>
      <w:proofErr w:type="spellStart"/>
      <w:r w:rsidR="00686AA2" w:rsidRPr="00671C5D">
        <w:rPr>
          <w:rFonts w:eastAsia="Times New Roman" w:cs="Arial"/>
          <w:color w:val="auto"/>
          <w:lang w:val="en-US"/>
        </w:rPr>
        <w:t>evidenţiat</w:t>
      </w:r>
      <w:proofErr w:type="spellEnd"/>
      <w:r w:rsidR="00686AA2" w:rsidRPr="00671C5D">
        <w:rPr>
          <w:rFonts w:eastAsia="Times New Roman" w:cs="Arial"/>
          <w:color w:val="auto"/>
          <w:lang w:val="en-US"/>
        </w:rPr>
        <w:t xml:space="preserve"> o </w:t>
      </w:r>
      <w:proofErr w:type="spellStart"/>
      <w:r w:rsidR="00686AA2" w:rsidRPr="00671C5D">
        <w:rPr>
          <w:rFonts w:eastAsia="Times New Roman" w:cs="Arial"/>
          <w:color w:val="auto"/>
          <w:lang w:val="en-US"/>
        </w:rPr>
        <w:t>serie</w:t>
      </w:r>
      <w:proofErr w:type="spellEnd"/>
      <w:r w:rsidR="00686AA2" w:rsidRPr="00671C5D">
        <w:rPr>
          <w:rFonts w:eastAsia="Times New Roman" w:cs="Arial"/>
          <w:color w:val="auto"/>
          <w:lang w:val="en-US"/>
        </w:rPr>
        <w:t xml:space="preserve"> de </w:t>
      </w:r>
      <w:proofErr w:type="spellStart"/>
      <w:r w:rsidR="00686AA2" w:rsidRPr="00671C5D">
        <w:rPr>
          <w:rFonts w:eastAsia="Times New Roman" w:cs="Arial"/>
          <w:color w:val="auto"/>
          <w:lang w:val="en-US"/>
        </w:rPr>
        <w:t>disfuncţionalităţi</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urma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cărora</w:t>
      </w:r>
      <w:proofErr w:type="spellEnd"/>
      <w:r w:rsidR="00686AA2" w:rsidRPr="00671C5D">
        <w:rPr>
          <w:rFonts w:eastAsia="Times New Roman" w:cs="Arial"/>
          <w:color w:val="auto"/>
          <w:lang w:val="en-US"/>
        </w:rPr>
        <w:t xml:space="preserve"> s-a </w:t>
      </w:r>
      <w:proofErr w:type="spellStart"/>
      <w:r w:rsidR="00686AA2" w:rsidRPr="00671C5D">
        <w:rPr>
          <w:rFonts w:eastAsia="Times New Roman" w:cs="Arial"/>
          <w:color w:val="auto"/>
          <w:lang w:val="en-US"/>
        </w:rPr>
        <w:t>concluzionat</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că</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reglementările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pentru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procedura</w:t>
      </w:r>
      <w:proofErr w:type="spellEnd"/>
      <w:r w:rsidR="00686AA2" w:rsidRPr="00671C5D">
        <w:rPr>
          <w:rFonts w:eastAsia="Times New Roman" w:cs="Arial"/>
          <w:color w:val="auto"/>
          <w:lang w:val="en-US"/>
        </w:rPr>
        <w:t xml:space="preserve"> de </w:t>
      </w:r>
      <w:proofErr w:type="spellStart"/>
      <w:r w:rsidR="00686AA2" w:rsidRPr="00671C5D">
        <w:rPr>
          <w:rFonts w:eastAsia="Times New Roman" w:cs="Arial"/>
          <w:color w:val="auto"/>
          <w:lang w:val="en-US"/>
        </w:rPr>
        <w:t>agreare</w:t>
      </w:r>
      <w:proofErr w:type="spellEnd"/>
      <w:r w:rsidR="00686AA2" w:rsidRPr="00671C5D">
        <w:rPr>
          <w:rFonts w:eastAsia="Times New Roman" w:cs="Arial"/>
          <w:color w:val="auto"/>
          <w:lang w:val="en-US"/>
        </w:rPr>
        <w:t xml:space="preserve"> a </w:t>
      </w:r>
      <w:proofErr w:type="spellStart"/>
      <w:r w:rsidR="00686AA2" w:rsidRPr="00671C5D">
        <w:rPr>
          <w:rFonts w:eastAsia="Times New Roman" w:cs="Arial"/>
          <w:color w:val="auto"/>
          <w:lang w:val="en-US"/>
        </w:rPr>
        <w:t>unităţilor</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medicale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şi</w:t>
      </w:r>
      <w:proofErr w:type="spellEnd"/>
      <w:r w:rsidR="00686AA2" w:rsidRPr="00671C5D">
        <w:rPr>
          <w:rFonts w:eastAsia="Times New Roman" w:cs="Arial"/>
          <w:color w:val="auto"/>
          <w:lang w:val="en-US"/>
        </w:rPr>
        <w:t>/</w:t>
      </w:r>
      <w:proofErr w:type="spellStart"/>
      <w:r w:rsidR="00686AA2" w:rsidRPr="00671C5D">
        <w:rPr>
          <w:rFonts w:eastAsia="Times New Roman" w:cs="Arial"/>
          <w:color w:val="auto"/>
          <w:lang w:val="en-US"/>
        </w:rPr>
        <w:t>sau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psihologice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pentru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efectuarea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examinărilor</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medicale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și</w:t>
      </w:r>
      <w:proofErr w:type="spellEnd"/>
      <w:r w:rsidR="00686AA2" w:rsidRPr="00671C5D">
        <w:rPr>
          <w:rFonts w:eastAsia="Times New Roman" w:cs="Arial"/>
          <w:color w:val="auto"/>
          <w:lang w:val="en-US"/>
        </w:rPr>
        <w:t>/</w:t>
      </w:r>
      <w:proofErr w:type="spellStart"/>
      <w:r w:rsidR="00686AA2" w:rsidRPr="00671C5D">
        <w:rPr>
          <w:rFonts w:eastAsia="Times New Roman" w:cs="Arial"/>
          <w:color w:val="auto"/>
          <w:lang w:val="en-US"/>
        </w:rPr>
        <w:t>sau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psihologice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siguranţa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transporturilor</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precum</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și</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legislaţia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secundară</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pentru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examinarea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medicală</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şi</w:t>
      </w:r>
      <w:proofErr w:type="spellEnd"/>
      <w:r w:rsidR="00686AA2" w:rsidRPr="00671C5D">
        <w:rPr>
          <w:rFonts w:eastAsia="Times New Roman" w:cs="Arial"/>
          <w:color w:val="auto"/>
          <w:lang w:val="en-US"/>
        </w:rPr>
        <w:t>/</w:t>
      </w:r>
      <w:proofErr w:type="spellStart"/>
      <w:r w:rsidR="00686AA2" w:rsidRPr="00671C5D">
        <w:rPr>
          <w:rFonts w:eastAsia="Times New Roman" w:cs="Arial"/>
          <w:color w:val="auto"/>
          <w:lang w:val="en-US"/>
        </w:rPr>
        <w:t>sau</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psihologică</w:t>
      </w:r>
      <w:proofErr w:type="spellEnd"/>
      <w:r w:rsidR="00686AA2" w:rsidRPr="00671C5D">
        <w:rPr>
          <w:rFonts w:eastAsia="Times New Roman" w:cs="Arial"/>
          <w:color w:val="auto"/>
          <w:lang w:val="en-US"/>
        </w:rPr>
        <w:t xml:space="preserve"> a </w:t>
      </w:r>
      <w:proofErr w:type="spellStart"/>
      <w:r w:rsidR="00686AA2" w:rsidRPr="00671C5D">
        <w:rPr>
          <w:rFonts w:eastAsia="Times New Roman" w:cs="Arial"/>
          <w:color w:val="auto"/>
          <w:lang w:val="en-US"/>
        </w:rPr>
        <w:t>personalului</w:t>
      </w:r>
      <w:proofErr w:type="spellEnd"/>
      <w:r w:rsidR="00686AA2" w:rsidRPr="00671C5D">
        <w:rPr>
          <w:rFonts w:eastAsia="Times New Roman" w:cs="Arial"/>
          <w:color w:val="auto"/>
          <w:lang w:val="en-US"/>
        </w:rPr>
        <w:t xml:space="preserve"> cu </w:t>
      </w:r>
      <w:proofErr w:type="spellStart"/>
      <w:r w:rsidR="00686AA2" w:rsidRPr="00671C5D">
        <w:rPr>
          <w:rFonts w:eastAsia="Times New Roman" w:cs="Arial"/>
          <w:color w:val="auto"/>
          <w:lang w:val="en-US"/>
        </w:rPr>
        <w:t>atribuţii</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siguranţa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transporturilor</w:t>
      </w:r>
      <w:proofErr w:type="spellEnd"/>
      <w:r w:rsidR="00686AA2" w:rsidRPr="00671C5D">
        <w:rPr>
          <w:rFonts w:eastAsia="Times New Roman" w:cs="Arial"/>
          <w:color w:val="auto"/>
          <w:lang w:val="en-US"/>
        </w:rPr>
        <w:t xml:space="preserve"> se </w:t>
      </w:r>
      <w:proofErr w:type="spellStart"/>
      <w:r w:rsidR="00686AA2" w:rsidRPr="00671C5D">
        <w:rPr>
          <w:rFonts w:eastAsia="Times New Roman" w:cs="Arial"/>
          <w:color w:val="auto"/>
          <w:lang w:val="en-US"/>
        </w:rPr>
        <w:t>impun</w:t>
      </w:r>
      <w:proofErr w:type="spellEnd"/>
      <w:r w:rsidR="00686AA2" w:rsidRPr="00671C5D">
        <w:rPr>
          <w:rFonts w:eastAsia="Times New Roman" w:cs="Arial"/>
          <w:color w:val="auto"/>
          <w:lang w:val="en-US"/>
        </w:rPr>
        <w:t xml:space="preserve"> a fi </w:t>
      </w:r>
      <w:proofErr w:type="spellStart"/>
      <w:r w:rsidR="00686AA2" w:rsidRPr="00671C5D">
        <w:rPr>
          <w:rFonts w:eastAsia="Times New Roman" w:cs="Arial"/>
          <w:color w:val="auto"/>
          <w:lang w:val="en-US"/>
        </w:rPr>
        <w:t>îmbunătăţite</w:t>
      </w:r>
      <w:proofErr w:type="spellEnd"/>
      <w:r w:rsidR="00686AA2" w:rsidRPr="00671C5D">
        <w:rPr>
          <w:rFonts w:eastAsia="Times New Roman" w:cs="Arial"/>
          <w:color w:val="auto"/>
          <w:lang w:val="en-US"/>
        </w:rPr>
        <w:t xml:space="preserve">, ca </w:t>
      </w:r>
      <w:proofErr w:type="spellStart"/>
      <w:r w:rsidR="00686AA2" w:rsidRPr="00671C5D">
        <w:rPr>
          <w:rFonts w:eastAsia="Times New Roman" w:cs="Arial"/>
          <w:color w:val="auto"/>
          <w:lang w:val="en-US"/>
        </w:rPr>
        <w:t>urmare</w:t>
      </w:r>
      <w:proofErr w:type="spellEnd"/>
      <w:r w:rsidR="00686AA2" w:rsidRPr="00671C5D">
        <w:rPr>
          <w:rFonts w:eastAsia="Times New Roman" w:cs="Arial"/>
          <w:color w:val="auto"/>
          <w:lang w:val="en-US"/>
        </w:rPr>
        <w:t xml:space="preserve"> a </w:t>
      </w:r>
      <w:proofErr w:type="spellStart"/>
      <w:r w:rsidR="00686AA2" w:rsidRPr="00671C5D">
        <w:rPr>
          <w:rFonts w:eastAsia="Times New Roman" w:cs="Arial"/>
          <w:color w:val="auto"/>
          <w:lang w:val="en-US"/>
        </w:rPr>
        <w:t>celor</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constatate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activitatea</w:t>
      </w:r>
      <w:proofErr w:type="spellEnd"/>
      <w:r w:rsidR="00686AA2" w:rsidRPr="00671C5D">
        <w:rPr>
          <w:rFonts w:eastAsia="Times New Roman" w:cs="Arial"/>
          <w:color w:val="auto"/>
          <w:lang w:val="en-US"/>
        </w:rPr>
        <w:t xml:space="preserve"> de control a </w:t>
      </w:r>
      <w:proofErr w:type="spellStart"/>
      <w:r w:rsidR="00686AA2" w:rsidRPr="00671C5D">
        <w:rPr>
          <w:rFonts w:eastAsia="Times New Roman" w:cs="Arial"/>
          <w:color w:val="auto"/>
          <w:lang w:val="en-US"/>
        </w:rPr>
        <w:t>comisiilor</w:t>
      </w:r>
      <w:proofErr w:type="spellEnd"/>
      <w:r w:rsidR="00686AA2" w:rsidRPr="00671C5D">
        <w:rPr>
          <w:rFonts w:eastAsia="Times New Roman" w:cs="Arial"/>
          <w:color w:val="auto"/>
          <w:lang w:val="en-US"/>
        </w:rPr>
        <w:t xml:space="preserve"> de </w:t>
      </w:r>
      <w:proofErr w:type="spellStart"/>
      <w:r w:rsidR="00686AA2" w:rsidRPr="00671C5D">
        <w:rPr>
          <w:rFonts w:eastAsia="Times New Roman" w:cs="Arial"/>
          <w:color w:val="auto"/>
          <w:lang w:val="en-US"/>
        </w:rPr>
        <w:t>verificare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teren</w:t>
      </w:r>
      <w:proofErr w:type="spellEnd"/>
      <w:r w:rsidR="00686AA2" w:rsidRPr="00671C5D">
        <w:rPr>
          <w:rFonts w:eastAsia="Times New Roman" w:cs="Arial"/>
          <w:color w:val="auto"/>
          <w:lang w:val="en-US"/>
        </w:rPr>
        <w:t xml:space="preserve"> (la </w:t>
      </w:r>
      <w:proofErr w:type="spellStart"/>
      <w:r w:rsidR="00686AA2" w:rsidRPr="00671C5D">
        <w:rPr>
          <w:rFonts w:eastAsia="Times New Roman" w:cs="Arial"/>
          <w:color w:val="auto"/>
          <w:lang w:val="en-US"/>
        </w:rPr>
        <w:t>unităţile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medicale</w:t>
      </w:r>
      <w:proofErr w:type="spellEnd"/>
      <w:r w:rsidR="00686AA2" w:rsidRPr="00671C5D">
        <w:rPr>
          <w:rFonts w:eastAsia="Times New Roman" w:cs="Arial"/>
          <w:color w:val="auto"/>
          <w:lang w:val="en-US"/>
        </w:rPr>
        <w:t>/</w:t>
      </w:r>
      <w:proofErr w:type="spellStart"/>
      <w:r w:rsidR="00686AA2" w:rsidRPr="00671C5D">
        <w:rPr>
          <w:rFonts w:eastAsia="Times New Roman" w:cs="Arial"/>
          <w:color w:val="auto"/>
          <w:lang w:val="en-US"/>
        </w:rPr>
        <w:t>psihologice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agreate</w:t>
      </w:r>
      <w:proofErr w:type="spellEnd"/>
      <w:r w:rsidR="00686AA2" w:rsidRPr="00671C5D">
        <w:rPr>
          <w:rFonts w:eastAsia="Times New Roman" w:cs="Arial"/>
          <w:color w:val="auto"/>
          <w:lang w:val="en-US"/>
        </w:rPr>
        <w:t xml:space="preserve"> - de la </w:t>
      </w:r>
      <w:proofErr w:type="spellStart"/>
      <w:r w:rsidR="00686AA2" w:rsidRPr="00671C5D">
        <w:rPr>
          <w:rFonts w:eastAsia="Times New Roman" w:cs="Arial"/>
          <w:color w:val="auto"/>
          <w:lang w:val="en-US"/>
        </w:rPr>
        <w:t>intrarea</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vigoare</w:t>
      </w:r>
      <w:proofErr w:type="spellEnd"/>
      <w:r w:rsidR="00686AA2" w:rsidRPr="00671C5D">
        <w:rPr>
          <w:rFonts w:eastAsia="Times New Roman" w:cs="Arial"/>
          <w:color w:val="auto"/>
          <w:lang w:val="en-US"/>
        </w:rPr>
        <w:t xml:space="preserve"> a </w:t>
      </w:r>
      <w:proofErr w:type="spellStart"/>
      <w:r w:rsidR="00686AA2" w:rsidRPr="00671C5D">
        <w:rPr>
          <w:rFonts w:eastAsia="Times New Roman" w:cs="Arial"/>
          <w:color w:val="auto"/>
          <w:lang w:val="en-US"/>
        </w:rPr>
        <w:t>legislaţiei</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specifice</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domeniu</w:t>
      </w:r>
      <w:proofErr w:type="spellEnd"/>
      <w:r w:rsidR="00D62772" w:rsidRPr="00671C5D">
        <w:rPr>
          <w:rFonts w:eastAsia="Times New Roman" w:cs="Arial"/>
          <w:color w:val="auto"/>
          <w:lang w:val="en-US"/>
        </w:rPr>
        <w:t xml:space="preserve">, </w:t>
      </w:r>
      <w:proofErr w:type="spellStart"/>
      <w:r w:rsidR="00D62772" w:rsidRPr="00671C5D">
        <w:rPr>
          <w:rFonts w:eastAsia="Times New Roman" w:cs="Arial"/>
          <w:color w:val="auto"/>
          <w:lang w:val="en-US"/>
        </w:rPr>
        <w:t>respectiv</w:t>
      </w:r>
      <w:proofErr w:type="spellEnd"/>
      <w:r w:rsidR="00D62772" w:rsidRPr="00671C5D">
        <w:rPr>
          <w:rFonts w:eastAsia="Times New Roman" w:cs="Arial"/>
          <w:color w:val="auto"/>
          <w:lang w:val="en-US"/>
        </w:rPr>
        <w:t xml:space="preserve"> din</w:t>
      </w:r>
      <w:r w:rsidR="00686AA2" w:rsidRPr="00671C5D">
        <w:rPr>
          <w:rFonts w:eastAsia="Times New Roman" w:cs="Arial"/>
          <w:color w:val="auto"/>
          <w:lang w:val="en-US"/>
        </w:rPr>
        <w:t xml:space="preserve"> 2013 </w:t>
      </w:r>
      <w:proofErr w:type="spellStart"/>
      <w:r w:rsidR="00686AA2" w:rsidRPr="00671C5D">
        <w:rPr>
          <w:rFonts w:eastAsia="Times New Roman" w:cs="Arial"/>
          <w:color w:val="auto"/>
          <w:lang w:val="en-US"/>
        </w:rPr>
        <w:t>şi</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până</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în</w:t>
      </w:r>
      <w:proofErr w:type="spellEnd"/>
      <w:r w:rsidR="00686AA2" w:rsidRPr="00671C5D">
        <w:rPr>
          <w:rFonts w:eastAsia="Times New Roman" w:cs="Arial"/>
          <w:color w:val="auto"/>
          <w:lang w:val="en-US"/>
        </w:rPr>
        <w:t xml:space="preserve"> </w:t>
      </w:r>
      <w:proofErr w:type="spellStart"/>
      <w:r w:rsidR="00686AA2" w:rsidRPr="00671C5D">
        <w:rPr>
          <w:rFonts w:eastAsia="Times New Roman" w:cs="Arial"/>
          <w:color w:val="auto"/>
          <w:lang w:val="en-US"/>
        </w:rPr>
        <w:t>prezent</w:t>
      </w:r>
      <w:proofErr w:type="spellEnd"/>
      <w:r w:rsidR="00686AA2" w:rsidRPr="00671C5D">
        <w:rPr>
          <w:rFonts w:eastAsia="Times New Roman" w:cs="Arial"/>
          <w:color w:val="auto"/>
          <w:lang w:val="en-US"/>
        </w:rPr>
        <w:t>,</w:t>
      </w:r>
      <w:proofErr w:type="gramEnd"/>
    </w:p>
    <w:p w14:paraId="4ED9B5A9" w14:textId="77777777" w:rsidR="00D62772" w:rsidRPr="008D3330" w:rsidRDefault="00D62772" w:rsidP="00FF75CC">
      <w:pPr>
        <w:shd w:val="clear" w:color="auto" w:fill="FFFFFF"/>
        <w:spacing w:before="0" w:after="0"/>
        <w:rPr>
          <w:rFonts w:eastAsia="Times New Roman" w:cs="Arial"/>
          <w:color w:val="auto"/>
          <w:lang w:val="en-US"/>
        </w:rPr>
      </w:pPr>
    </w:p>
    <w:p w14:paraId="46F437CE" w14:textId="77777777" w:rsidR="00C37CD3" w:rsidRDefault="00D62772" w:rsidP="00FF75CC">
      <w:pPr>
        <w:rPr>
          <w:color w:val="auto"/>
        </w:rPr>
      </w:pPr>
      <w:r w:rsidRPr="008D3330">
        <w:rPr>
          <w:color w:val="auto"/>
        </w:rPr>
        <w:t>ținând seama de Directiva Consiliului (UE) 2017/159 din 19 decembrie 2016 de punere în aplicare a Acordului privind punerea în aplicare a Convenției privind munca în pescuit, 2007, a Organizației Internaționale a Muncii, încheiată la 21 mai 2012 între Confederația Generală a Cooperativelor Agricole din uniunea Europeană (</w:t>
      </w:r>
      <w:proofErr w:type="spellStart"/>
      <w:r w:rsidRPr="008D3330">
        <w:rPr>
          <w:color w:val="auto"/>
        </w:rPr>
        <w:t>Cogeca</w:t>
      </w:r>
      <w:proofErr w:type="spellEnd"/>
      <w:r w:rsidRPr="008D3330">
        <w:rPr>
          <w:color w:val="auto"/>
        </w:rPr>
        <w:t xml:space="preserve">), Federația Europeană a Lucrătorilor din Transporturi (ETF) și Asociația </w:t>
      </w:r>
    </w:p>
    <w:p w14:paraId="0154154D" w14:textId="77777777" w:rsidR="00C37CD3" w:rsidRDefault="00C37CD3" w:rsidP="00FF75CC">
      <w:pPr>
        <w:rPr>
          <w:color w:val="auto"/>
        </w:rPr>
      </w:pPr>
    </w:p>
    <w:p w14:paraId="11C1E20C" w14:textId="77777777" w:rsidR="00C37CD3" w:rsidRDefault="00C37CD3" w:rsidP="00FF75CC">
      <w:pPr>
        <w:rPr>
          <w:color w:val="auto"/>
        </w:rPr>
      </w:pPr>
    </w:p>
    <w:p w14:paraId="0261898D" w14:textId="135B7BCC" w:rsidR="009F4797" w:rsidRPr="008D3330" w:rsidRDefault="00D62772" w:rsidP="00FF75CC">
      <w:pPr>
        <w:rPr>
          <w:rFonts w:eastAsia="Times New Roman" w:cs="Arial"/>
          <w:color w:val="auto"/>
          <w:lang w:val="en-US"/>
        </w:rPr>
      </w:pPr>
      <w:r w:rsidRPr="008D3330">
        <w:rPr>
          <w:color w:val="auto"/>
        </w:rPr>
        <w:t>Organizațiilor Naționale ale Întreprinderilor de Pescuit di uniunea Europeană, a fost introdusă funcția de pescar,</w:t>
      </w:r>
      <w:r w:rsidR="00C37CD3">
        <w:rPr>
          <w:color w:val="auto"/>
        </w:rPr>
        <w:t xml:space="preserve"> </w:t>
      </w:r>
      <w:r w:rsidRPr="008D3330">
        <w:rPr>
          <w:rStyle w:val="spar"/>
          <w:color w:val="auto"/>
          <w:bdr w:val="none" w:sz="0" w:space="0" w:color="auto" w:frame="1"/>
          <w:shd w:val="clear" w:color="auto" w:fill="FFFFFF"/>
        </w:rPr>
        <w:t xml:space="preserve">având în vedere </w:t>
      </w:r>
      <w:r w:rsidRPr="008D3330">
        <w:rPr>
          <w:color w:val="auto"/>
        </w:rPr>
        <w:t>că Directiva 2006/126/CE a Parlamentului European și a Consiliului, privind permisele de conducere, modificată de Directiva 2014/85/UE, aduce noi prevederi la secțiunea AFECȚIUNI NEUROLOGICE ȘI SINDROMUL DE APNEE ÎN SOMN DE TIP OBSTRUCTIV, s-a introdus obligația consultației medicale pentru persoanele pentru care există suspiciunea existenței sindromului de apnee în somn de tip obstructiv,</w:t>
      </w:r>
      <w:r w:rsidR="00C37CD3">
        <w:rPr>
          <w:color w:val="auto"/>
        </w:rPr>
        <w:t xml:space="preserve"> </w:t>
      </w:r>
      <w:r w:rsidRPr="008D3330">
        <w:rPr>
          <w:rStyle w:val="spar"/>
          <w:color w:val="auto"/>
          <w:bdr w:val="none" w:sz="0" w:space="0" w:color="auto" w:frame="1"/>
          <w:shd w:val="clear" w:color="auto" w:fill="FFFFFF"/>
        </w:rPr>
        <w:t xml:space="preserve">ținând cont de necesitatea </w:t>
      </w:r>
      <w:proofErr w:type="spellStart"/>
      <w:r w:rsidRPr="008D3330">
        <w:rPr>
          <w:rFonts w:eastAsia="Times New Roman" w:cs="Arial"/>
          <w:color w:val="auto"/>
          <w:lang w:val="en-US"/>
        </w:rPr>
        <w:t>actualizării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periodicității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examinărilor</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medicale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psihologice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pentru</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fiecare</w:t>
      </w:r>
      <w:proofErr w:type="spellEnd"/>
      <w:r w:rsidRPr="008D3330">
        <w:rPr>
          <w:rFonts w:eastAsia="Times New Roman" w:cs="Arial"/>
          <w:color w:val="auto"/>
          <w:lang w:val="en-US"/>
        </w:rPr>
        <w:t xml:space="preserve"> mod de transport, </w:t>
      </w:r>
      <w:proofErr w:type="spellStart"/>
      <w:r w:rsidRPr="008D3330">
        <w:rPr>
          <w:rFonts w:eastAsia="Times New Roman" w:cs="Arial"/>
          <w:color w:val="auto"/>
          <w:lang w:val="en-US"/>
        </w:rPr>
        <w:t>și</w:t>
      </w:r>
      <w:proofErr w:type="spellEnd"/>
      <w:r w:rsidRPr="008D3330">
        <w:rPr>
          <w:rFonts w:eastAsia="Times New Roman" w:cs="Arial"/>
          <w:color w:val="auto"/>
          <w:lang w:val="en-US"/>
        </w:rPr>
        <w:t xml:space="preserve"> a </w:t>
      </w:r>
      <w:proofErr w:type="spellStart"/>
      <w:r w:rsidRPr="008D3330">
        <w:rPr>
          <w:rFonts w:eastAsia="Times New Roman" w:cs="Arial"/>
          <w:color w:val="auto"/>
          <w:lang w:val="en-US"/>
        </w:rPr>
        <w:t>valabilității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examenelor</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medicale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efectuate</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personalul</w:t>
      </w:r>
      <w:proofErr w:type="spellEnd"/>
      <w:r w:rsidRPr="008D3330">
        <w:rPr>
          <w:rFonts w:eastAsia="Times New Roman" w:cs="Arial"/>
          <w:color w:val="auto"/>
          <w:lang w:val="en-US"/>
        </w:rPr>
        <w:t xml:space="preserve"> care </w:t>
      </w:r>
      <w:proofErr w:type="spellStart"/>
      <w:r w:rsidRPr="008D3330">
        <w:rPr>
          <w:rFonts w:eastAsia="Times New Roman" w:cs="Arial"/>
          <w:color w:val="auto"/>
          <w:lang w:val="en-US"/>
        </w:rPr>
        <w:t>concură</w:t>
      </w:r>
      <w:proofErr w:type="spellEnd"/>
      <w:r w:rsidRPr="008D3330">
        <w:rPr>
          <w:rFonts w:eastAsia="Times New Roman" w:cs="Arial"/>
          <w:color w:val="auto"/>
          <w:lang w:val="en-US"/>
        </w:rPr>
        <w:t xml:space="preserve"> la </w:t>
      </w:r>
      <w:proofErr w:type="spellStart"/>
      <w:r w:rsidRPr="008D3330">
        <w:rPr>
          <w:rFonts w:eastAsia="Times New Roman" w:cs="Arial"/>
          <w:color w:val="auto"/>
          <w:lang w:val="en-US"/>
        </w:rPr>
        <w:t>siguranța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transporturilor</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stabilite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amendamentele</w:t>
      </w:r>
      <w:proofErr w:type="spellEnd"/>
      <w:r w:rsidRPr="008D3330">
        <w:rPr>
          <w:rFonts w:eastAsia="Times New Roman" w:cs="Arial"/>
          <w:color w:val="auto"/>
          <w:lang w:val="en-US"/>
        </w:rPr>
        <w:t xml:space="preserve"> de la Manila care </w:t>
      </w:r>
      <w:proofErr w:type="spellStart"/>
      <w:r w:rsidRPr="008D3330">
        <w:rPr>
          <w:rFonts w:eastAsia="Times New Roman" w:cs="Arial"/>
          <w:color w:val="auto"/>
          <w:lang w:val="en-US"/>
        </w:rPr>
        <w:t>modifică</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regula</w:t>
      </w:r>
      <w:proofErr w:type="spellEnd"/>
      <w:r w:rsidRPr="008D3330">
        <w:rPr>
          <w:rFonts w:eastAsia="Times New Roman" w:cs="Arial"/>
          <w:color w:val="auto"/>
          <w:lang w:val="en-US"/>
        </w:rPr>
        <w:t xml:space="preserve"> I/9 –</w:t>
      </w:r>
      <w:proofErr w:type="spellStart"/>
      <w:r w:rsidRPr="008D3330">
        <w:rPr>
          <w:rFonts w:eastAsia="Times New Roman" w:cs="Arial"/>
          <w:color w:val="auto"/>
          <w:lang w:val="en-US"/>
        </w:rPr>
        <w:t>Standarde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medicale</w:t>
      </w:r>
      <w:proofErr w:type="spellEnd"/>
      <w:r w:rsidRPr="008D3330">
        <w:rPr>
          <w:rFonts w:eastAsia="Times New Roman" w:cs="Arial"/>
          <w:color w:val="auto"/>
          <w:lang w:val="en-US"/>
        </w:rPr>
        <w:t xml:space="preserve">, pct.5, din </w:t>
      </w:r>
      <w:proofErr w:type="spellStart"/>
      <w:r w:rsidRPr="008D3330">
        <w:rPr>
          <w:rFonts w:eastAsia="Times New Roman" w:cs="Arial"/>
          <w:color w:val="auto"/>
          <w:lang w:val="en-US"/>
        </w:rPr>
        <w:t>Convenţia</w:t>
      </w:r>
      <w:proofErr w:type="spellEnd"/>
      <w:r w:rsidRPr="008D3330">
        <w:rPr>
          <w:rFonts w:eastAsia="Times New Roman" w:cs="Arial"/>
          <w:color w:val="auto"/>
          <w:lang w:val="en-US"/>
        </w:rPr>
        <w:t xml:space="preserve"> STCW 1978, </w:t>
      </w:r>
      <w:proofErr w:type="spellStart"/>
      <w:r w:rsidRPr="008D3330">
        <w:rPr>
          <w:rFonts w:eastAsia="Times New Roman" w:cs="Arial"/>
          <w:color w:val="auto"/>
          <w:lang w:val="en-US"/>
        </w:rPr>
        <w:t>în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secţiunea</w:t>
      </w:r>
      <w:proofErr w:type="spellEnd"/>
      <w:r w:rsidRPr="008D3330">
        <w:rPr>
          <w:rFonts w:eastAsia="Times New Roman" w:cs="Arial"/>
          <w:color w:val="auto"/>
          <w:lang w:val="en-US"/>
        </w:rPr>
        <w:t xml:space="preserve"> A-I/9- </w:t>
      </w:r>
      <w:proofErr w:type="spellStart"/>
      <w:r w:rsidRPr="008D3330">
        <w:rPr>
          <w:rFonts w:eastAsia="Times New Roman" w:cs="Arial"/>
          <w:color w:val="auto"/>
          <w:lang w:val="en-US"/>
        </w:rPr>
        <w:t>Standarde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medicale</w:t>
      </w:r>
      <w:proofErr w:type="spellEnd"/>
      <w:r w:rsidRPr="008D3330">
        <w:rPr>
          <w:rFonts w:eastAsia="Times New Roman" w:cs="Arial"/>
          <w:color w:val="auto"/>
          <w:lang w:val="en-US"/>
        </w:rPr>
        <w:t xml:space="preserve">, din </w:t>
      </w:r>
      <w:proofErr w:type="spellStart"/>
      <w:r w:rsidRPr="008D3330">
        <w:rPr>
          <w:rFonts w:eastAsia="Times New Roman" w:cs="Arial"/>
          <w:color w:val="auto"/>
          <w:lang w:val="en-US"/>
        </w:rPr>
        <w:t>Codul</w:t>
      </w:r>
      <w:proofErr w:type="spellEnd"/>
      <w:r w:rsidRPr="008D3330">
        <w:rPr>
          <w:rFonts w:eastAsia="Times New Roman" w:cs="Arial"/>
          <w:color w:val="auto"/>
          <w:lang w:val="en-US"/>
        </w:rPr>
        <w:t xml:space="preserve"> STCW, </w:t>
      </w:r>
      <w:proofErr w:type="spellStart"/>
      <w:r w:rsidRPr="008D3330">
        <w:rPr>
          <w:rFonts w:eastAsia="Times New Roman" w:cs="Arial"/>
          <w:color w:val="auto"/>
          <w:lang w:val="en-US"/>
        </w:rPr>
        <w:t>precum</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Convenţia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munca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în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domeniul</w:t>
      </w:r>
      <w:proofErr w:type="spellEnd"/>
      <w:r w:rsidRPr="008D3330">
        <w:rPr>
          <w:rFonts w:eastAsia="Times New Roman" w:cs="Arial"/>
          <w:color w:val="auto"/>
          <w:lang w:val="en-US"/>
        </w:rPr>
        <w:t xml:space="preserve"> maritime (MLC 2006)- </w:t>
      </w:r>
      <w:proofErr w:type="spellStart"/>
      <w:r w:rsidRPr="008D3330">
        <w:rPr>
          <w:rFonts w:eastAsia="Times New Roman" w:cs="Arial"/>
          <w:color w:val="auto"/>
          <w:lang w:val="en-US"/>
        </w:rPr>
        <w:t>norma</w:t>
      </w:r>
      <w:proofErr w:type="spellEnd"/>
      <w:r w:rsidRPr="008D3330">
        <w:rPr>
          <w:rFonts w:eastAsia="Times New Roman" w:cs="Arial"/>
          <w:color w:val="auto"/>
          <w:lang w:val="en-US"/>
        </w:rPr>
        <w:t xml:space="preserve"> A 1.2 - </w:t>
      </w:r>
      <w:proofErr w:type="spellStart"/>
      <w:r w:rsidRPr="008D3330">
        <w:rPr>
          <w:rFonts w:eastAsia="Times New Roman" w:cs="Arial"/>
          <w:color w:val="auto"/>
          <w:lang w:val="en-US"/>
        </w:rPr>
        <w:t>certificatul</w:t>
      </w:r>
      <w:proofErr w:type="spellEnd"/>
      <w:r w:rsidRPr="008D3330">
        <w:rPr>
          <w:rFonts w:eastAsia="Times New Roman" w:cs="Arial"/>
          <w:color w:val="auto"/>
          <w:lang w:val="en-US"/>
        </w:rPr>
        <w:t xml:space="preserve"> medical, </w:t>
      </w:r>
      <w:proofErr w:type="spellStart"/>
      <w:r w:rsidRPr="008D3330">
        <w:rPr>
          <w:rFonts w:eastAsia="Times New Roman" w:cs="Arial"/>
          <w:color w:val="auto"/>
          <w:lang w:val="en-US"/>
        </w:rPr>
        <w:t>ratificată</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România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Legea</w:t>
      </w:r>
      <w:proofErr w:type="spellEnd"/>
      <w:r w:rsidRPr="008D3330">
        <w:rPr>
          <w:rFonts w:eastAsia="Times New Roman" w:cs="Arial"/>
          <w:color w:val="auto"/>
          <w:lang w:val="en-US"/>
        </w:rPr>
        <w:t xml:space="preserve"> nr.214/2015, </w:t>
      </w:r>
      <w:proofErr w:type="spellStart"/>
      <w:r w:rsidRPr="008D3330">
        <w:rPr>
          <w:rFonts w:eastAsia="Times New Roman" w:cs="Arial"/>
          <w:color w:val="auto"/>
          <w:lang w:val="en-US"/>
        </w:rPr>
        <w:t>Hotărârea</w:t>
      </w:r>
      <w:proofErr w:type="spellEnd"/>
      <w:r w:rsidRPr="008D3330">
        <w:rPr>
          <w:rFonts w:eastAsia="Times New Roman" w:cs="Arial"/>
          <w:color w:val="auto"/>
          <w:lang w:val="en-US"/>
        </w:rPr>
        <w:t xml:space="preserve"> nr.914/2008 din 20.08.2008 </w:t>
      </w:r>
      <w:proofErr w:type="spellStart"/>
      <w:r w:rsidRPr="008D3330">
        <w:rPr>
          <w:rFonts w:eastAsia="Times New Roman" w:cs="Arial"/>
          <w:color w:val="auto"/>
          <w:lang w:val="en-US"/>
        </w:rPr>
        <w:t>pentru</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aprobarea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Acordului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administrativ</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cooperarea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între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Ministerul</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Transporturilor</w:t>
      </w:r>
      <w:proofErr w:type="spellEnd"/>
      <w:r w:rsidRPr="008D3330">
        <w:rPr>
          <w:rFonts w:eastAsia="Times New Roman" w:cs="Arial"/>
          <w:color w:val="auto"/>
          <w:lang w:val="en-US"/>
        </w:rPr>
        <w:t xml:space="preserve"> din </w:t>
      </w:r>
      <w:proofErr w:type="spellStart"/>
      <w:r w:rsidRPr="008D3330">
        <w:rPr>
          <w:rFonts w:eastAsia="Times New Roman" w:cs="Arial"/>
          <w:color w:val="auto"/>
          <w:lang w:val="en-US"/>
        </w:rPr>
        <w:t>România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Comisia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Centrală</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pentru</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Navigaţie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Rin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brevetele</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conducător</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navă</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certificatele</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utilizator</w:t>
      </w:r>
      <w:proofErr w:type="spellEnd"/>
      <w:r w:rsidRPr="008D3330">
        <w:rPr>
          <w:rFonts w:eastAsia="Times New Roman" w:cs="Arial"/>
          <w:color w:val="auto"/>
          <w:lang w:val="en-US"/>
        </w:rPr>
        <w:t xml:space="preserve"> radar, </w:t>
      </w:r>
      <w:proofErr w:type="spellStart"/>
      <w:r w:rsidRPr="008D3330">
        <w:rPr>
          <w:rFonts w:eastAsia="Times New Roman" w:cs="Arial"/>
          <w:color w:val="auto"/>
          <w:lang w:val="en-US"/>
        </w:rPr>
        <w:t>semnat</w:t>
      </w:r>
      <w:proofErr w:type="spellEnd"/>
      <w:r w:rsidRPr="008D3330">
        <w:rPr>
          <w:rFonts w:eastAsia="Times New Roman" w:cs="Arial"/>
          <w:color w:val="auto"/>
          <w:lang w:val="en-US"/>
        </w:rPr>
        <w:t xml:space="preserve"> la Strasbourg la 29 </w:t>
      </w:r>
      <w:proofErr w:type="spellStart"/>
      <w:r w:rsidRPr="008D3330">
        <w:rPr>
          <w:rFonts w:eastAsia="Times New Roman" w:cs="Arial"/>
          <w:color w:val="auto"/>
          <w:lang w:val="en-US"/>
        </w:rPr>
        <w:t>mai</w:t>
      </w:r>
      <w:proofErr w:type="spellEnd"/>
      <w:r w:rsidRPr="008D3330">
        <w:rPr>
          <w:rFonts w:eastAsia="Times New Roman" w:cs="Arial"/>
          <w:color w:val="auto"/>
          <w:lang w:val="en-US"/>
        </w:rPr>
        <w:t xml:space="preserve"> 2008; </w:t>
      </w:r>
      <w:proofErr w:type="spellStart"/>
      <w:r w:rsidRPr="008D3330">
        <w:rPr>
          <w:rFonts w:eastAsia="Times New Roman" w:cs="Arial"/>
          <w:color w:val="auto"/>
          <w:lang w:val="en-US"/>
        </w:rPr>
        <w:t>Hotărârea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Guvernului</w:t>
      </w:r>
      <w:proofErr w:type="spellEnd"/>
      <w:r w:rsidRPr="008D3330">
        <w:rPr>
          <w:rFonts w:eastAsia="Times New Roman" w:cs="Arial"/>
          <w:color w:val="auto"/>
          <w:lang w:val="en-US"/>
        </w:rPr>
        <w:t xml:space="preserve"> nr.1611/2009 </w:t>
      </w:r>
      <w:proofErr w:type="spellStart"/>
      <w:r w:rsidRPr="008D3330">
        <w:rPr>
          <w:rFonts w:eastAsia="Times New Roman" w:cs="Arial"/>
          <w:color w:val="auto"/>
          <w:lang w:val="en-US"/>
        </w:rPr>
        <w:t>pentru</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aprobarea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Normelor</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certificarea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mecanicilor</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locomotivă</w:t>
      </w:r>
      <w:proofErr w:type="spellEnd"/>
      <w:r w:rsidRPr="008D3330">
        <w:rPr>
          <w:rFonts w:eastAsia="Times New Roman" w:cs="Arial"/>
          <w:color w:val="auto"/>
          <w:lang w:val="en-US"/>
        </w:rPr>
        <w:t xml:space="preserve"> care </w:t>
      </w:r>
      <w:proofErr w:type="spellStart"/>
      <w:r w:rsidRPr="008D3330">
        <w:rPr>
          <w:rFonts w:eastAsia="Times New Roman" w:cs="Arial"/>
          <w:color w:val="auto"/>
          <w:lang w:val="en-US"/>
        </w:rPr>
        <w:t>conduc</w:t>
      </w:r>
      <w:proofErr w:type="spellEnd"/>
      <w:r w:rsidRPr="008D3330">
        <w:rPr>
          <w:rFonts w:eastAsia="Times New Roman" w:cs="Arial"/>
          <w:color w:val="auto"/>
          <w:lang w:val="en-US"/>
        </w:rPr>
        <w:t xml:space="preserve"> locomotive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trenuri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în</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sistemul</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feroviar</w:t>
      </w:r>
      <w:proofErr w:type="spellEnd"/>
      <w:r w:rsidRPr="008D3330">
        <w:rPr>
          <w:rFonts w:eastAsia="Times New Roman" w:cs="Arial"/>
          <w:color w:val="auto"/>
          <w:lang w:val="en-US"/>
        </w:rPr>
        <w:t xml:space="preserve"> din </w:t>
      </w:r>
      <w:proofErr w:type="spellStart"/>
      <w:r w:rsidRPr="008D3330">
        <w:rPr>
          <w:rFonts w:eastAsia="Times New Roman" w:cs="Arial"/>
          <w:color w:val="auto"/>
          <w:lang w:val="en-US"/>
        </w:rPr>
        <w:t>România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Directiva</w:t>
      </w:r>
      <w:proofErr w:type="spellEnd"/>
      <w:r w:rsidRPr="008D3330">
        <w:rPr>
          <w:rFonts w:eastAsia="Times New Roman" w:cs="Arial"/>
          <w:color w:val="auto"/>
          <w:lang w:val="en-US"/>
        </w:rPr>
        <w:t xml:space="preserve"> 2006/126/CE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permisul</w:t>
      </w:r>
      <w:proofErr w:type="spellEnd"/>
      <w:r w:rsidRPr="008D3330">
        <w:rPr>
          <w:rFonts w:eastAsia="Times New Roman" w:cs="Arial"/>
          <w:color w:val="auto"/>
          <w:lang w:val="en-US"/>
        </w:rPr>
        <w:t xml:space="preserve"> de </w:t>
      </w:r>
      <w:proofErr w:type="spellStart"/>
      <w:r w:rsidRPr="008D3330">
        <w:rPr>
          <w:rFonts w:eastAsia="Times New Roman" w:cs="Arial"/>
          <w:color w:val="auto"/>
          <w:lang w:val="en-US"/>
        </w:rPr>
        <w:t>conducere</w:t>
      </w:r>
      <w:proofErr w:type="spellEnd"/>
      <w:r w:rsidRPr="008D3330">
        <w:rPr>
          <w:rFonts w:eastAsia="Times New Roman" w:cs="Arial"/>
          <w:color w:val="auto"/>
          <w:lang w:val="en-US"/>
        </w:rPr>
        <w:t xml:space="preserve">, cu </w:t>
      </w:r>
      <w:proofErr w:type="spellStart"/>
      <w:r w:rsidRPr="008D3330">
        <w:rPr>
          <w:rFonts w:eastAsia="Times New Roman" w:cs="Arial"/>
          <w:color w:val="auto"/>
          <w:lang w:val="en-US"/>
        </w:rPr>
        <w:t>modificările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completările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ulterioare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anexa</w:t>
      </w:r>
      <w:proofErr w:type="spellEnd"/>
      <w:r w:rsidRPr="008D3330">
        <w:rPr>
          <w:rFonts w:eastAsia="Times New Roman" w:cs="Arial"/>
          <w:color w:val="auto"/>
          <w:lang w:val="en-US"/>
        </w:rPr>
        <w:t xml:space="preserve"> III </w:t>
      </w:r>
      <w:proofErr w:type="spellStart"/>
      <w:r w:rsidRPr="008D3330">
        <w:rPr>
          <w:rFonts w:eastAsia="Times New Roman" w:cs="Arial"/>
          <w:color w:val="auto"/>
          <w:lang w:val="en-US"/>
        </w:rPr>
        <w:t>şi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Ordonanţa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Guvernului</w:t>
      </w:r>
      <w:proofErr w:type="spellEnd"/>
      <w:r w:rsidRPr="008D3330">
        <w:rPr>
          <w:rFonts w:eastAsia="Times New Roman" w:cs="Arial"/>
          <w:color w:val="auto"/>
          <w:lang w:val="en-US"/>
        </w:rPr>
        <w:t xml:space="preserve"> nr.27/2011 </w:t>
      </w:r>
      <w:proofErr w:type="spellStart"/>
      <w:r w:rsidRPr="008D3330">
        <w:rPr>
          <w:rFonts w:eastAsia="Times New Roman" w:cs="Arial"/>
          <w:color w:val="auto"/>
          <w:lang w:val="en-US"/>
        </w:rPr>
        <w:t>privind</w:t>
      </w:r>
      <w:proofErr w:type="spellEnd"/>
      <w:r w:rsidRPr="008D3330">
        <w:rPr>
          <w:rFonts w:eastAsia="Times New Roman" w:cs="Arial"/>
          <w:color w:val="auto"/>
          <w:lang w:val="en-US"/>
        </w:rPr>
        <w:t xml:space="preserve"> </w:t>
      </w:r>
      <w:proofErr w:type="spellStart"/>
      <w:r w:rsidR="009F4797" w:rsidRPr="008D3330">
        <w:rPr>
          <w:rFonts w:eastAsia="Times New Roman" w:cs="Arial"/>
          <w:color w:val="auto"/>
          <w:lang w:val="en-US"/>
        </w:rPr>
        <w:t>transporturile</w:t>
      </w:r>
      <w:proofErr w:type="spellEnd"/>
      <w:r w:rsidR="009F4797" w:rsidRPr="008D3330">
        <w:rPr>
          <w:rFonts w:eastAsia="Times New Roman" w:cs="Arial"/>
          <w:color w:val="auto"/>
          <w:lang w:val="en-US"/>
        </w:rPr>
        <w:t xml:space="preserve"> </w:t>
      </w:r>
      <w:proofErr w:type="spellStart"/>
      <w:r w:rsidR="009F4797" w:rsidRPr="008D3330">
        <w:rPr>
          <w:rFonts w:eastAsia="Times New Roman" w:cs="Arial"/>
          <w:color w:val="auto"/>
          <w:lang w:val="en-US"/>
        </w:rPr>
        <w:t>rutiere</w:t>
      </w:r>
      <w:proofErr w:type="spellEnd"/>
      <w:r w:rsidR="009F4797" w:rsidRPr="008D3330">
        <w:rPr>
          <w:rFonts w:eastAsia="Times New Roman" w:cs="Arial"/>
          <w:color w:val="auto"/>
          <w:lang w:val="en-US"/>
        </w:rPr>
        <w:t>, art.59,</w:t>
      </w:r>
    </w:p>
    <w:p w14:paraId="394F4767" w14:textId="775D4C02" w:rsidR="00C97C05" w:rsidRPr="008D3330" w:rsidRDefault="00FF3DD4" w:rsidP="00FF75CC">
      <w:pPr>
        <w:rPr>
          <w:rStyle w:val="spar"/>
          <w:color w:val="auto"/>
          <w:bdr w:val="none" w:sz="0" w:space="0" w:color="auto" w:frame="1"/>
          <w:shd w:val="clear" w:color="auto" w:fill="FFFFFF"/>
        </w:rPr>
      </w:pPr>
      <w:r w:rsidRPr="008D3330">
        <w:rPr>
          <w:rStyle w:val="spar"/>
          <w:color w:val="auto"/>
          <w:bdr w:val="none" w:sz="0" w:space="0" w:color="auto" w:frame="1"/>
          <w:shd w:val="clear" w:color="auto" w:fill="FFFFFF"/>
        </w:rPr>
        <w:t>luând în considerare</w:t>
      </w:r>
      <w:r w:rsidR="00686AA2" w:rsidRPr="008D3330">
        <w:rPr>
          <w:rStyle w:val="spar"/>
          <w:color w:val="auto"/>
          <w:bdr w:val="none" w:sz="0" w:space="0" w:color="auto" w:frame="1"/>
          <w:shd w:val="clear" w:color="auto" w:fill="FFFFFF"/>
        </w:rPr>
        <w:t xml:space="preserve"> disfuncționalitățile și problemele semnalate în mod constant de către </w:t>
      </w:r>
      <w:proofErr w:type="spellStart"/>
      <w:r w:rsidR="00C97C05" w:rsidRPr="008D3330">
        <w:rPr>
          <w:rFonts w:eastAsia="Times New Roman" w:cs="Arial"/>
          <w:color w:val="auto"/>
          <w:lang w:val="en-US"/>
        </w:rPr>
        <w:t>unităţile</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medicale</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şi</w:t>
      </w:r>
      <w:proofErr w:type="spellEnd"/>
      <w:r w:rsidR="00C97C05" w:rsidRPr="008D3330">
        <w:rPr>
          <w:rFonts w:eastAsia="Times New Roman" w:cs="Arial"/>
          <w:color w:val="auto"/>
          <w:lang w:val="en-US"/>
        </w:rPr>
        <w:t>/</w:t>
      </w:r>
      <w:proofErr w:type="spellStart"/>
      <w:r w:rsidR="00C97C05" w:rsidRPr="008D3330">
        <w:rPr>
          <w:rFonts w:eastAsia="Times New Roman" w:cs="Arial"/>
          <w:color w:val="auto"/>
          <w:lang w:val="en-US"/>
        </w:rPr>
        <w:t>sau</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psihologice</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agreate</w:t>
      </w:r>
      <w:proofErr w:type="spellEnd"/>
      <w:r w:rsidR="00C97C05" w:rsidRPr="008D3330">
        <w:rPr>
          <w:rFonts w:eastAsia="Times New Roman" w:cs="Arial"/>
          <w:color w:val="auto"/>
          <w:lang w:val="en-US"/>
        </w:rPr>
        <w:t xml:space="preserve"> de </w:t>
      </w:r>
      <w:proofErr w:type="spellStart"/>
      <w:r w:rsidR="00C97C05" w:rsidRPr="008D3330">
        <w:rPr>
          <w:rFonts w:eastAsia="Times New Roman" w:cs="Arial"/>
          <w:color w:val="auto"/>
          <w:lang w:val="en-US"/>
        </w:rPr>
        <w:t>Ministerul</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Transporturilor</w:t>
      </w:r>
      <w:proofErr w:type="spellEnd"/>
      <w:r w:rsidR="00C97C05" w:rsidRPr="008D3330">
        <w:rPr>
          <w:rFonts w:eastAsia="Times New Roman" w:cs="Arial"/>
          <w:color w:val="auto"/>
          <w:lang w:val="en-US"/>
        </w:rPr>
        <w:t xml:space="preserve"> </w:t>
      </w:r>
      <w:r w:rsidR="00C97C05" w:rsidRPr="008D3330">
        <w:rPr>
          <w:rFonts w:eastAsia="Times New Roman" w:cs="Arial"/>
          <w:color w:val="auto"/>
        </w:rPr>
        <w:t>ș</w:t>
      </w:r>
      <w:proofErr w:type="spellStart"/>
      <w:r w:rsidR="00C97C05" w:rsidRPr="008D3330">
        <w:rPr>
          <w:rFonts w:eastAsia="Times New Roman" w:cs="Arial"/>
          <w:color w:val="auto"/>
          <w:lang w:val="en-US"/>
        </w:rPr>
        <w:t>i</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Infrastructurii</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pentru</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efectuarea</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examinărilor</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medicale</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și</w:t>
      </w:r>
      <w:proofErr w:type="spellEnd"/>
      <w:r w:rsidR="00C97C05" w:rsidRPr="008D3330">
        <w:rPr>
          <w:rFonts w:eastAsia="Times New Roman" w:cs="Arial"/>
          <w:color w:val="auto"/>
          <w:lang w:val="en-US"/>
        </w:rPr>
        <w:t>/</w:t>
      </w:r>
      <w:proofErr w:type="spellStart"/>
      <w:r w:rsidR="00C97C05" w:rsidRPr="008D3330">
        <w:rPr>
          <w:rFonts w:eastAsia="Times New Roman" w:cs="Arial"/>
          <w:color w:val="auto"/>
          <w:lang w:val="en-US"/>
        </w:rPr>
        <w:t>sau</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psihologice</w:t>
      </w:r>
      <w:proofErr w:type="spellEnd"/>
      <w:r w:rsidR="00C97C05" w:rsidRPr="008D3330">
        <w:rPr>
          <w:rFonts w:eastAsia="Times New Roman" w:cs="Arial"/>
          <w:color w:val="auto"/>
          <w:lang w:val="en-US"/>
        </w:rPr>
        <w:t xml:space="preserve"> a </w:t>
      </w:r>
      <w:proofErr w:type="spellStart"/>
      <w:r w:rsidR="00C97C05" w:rsidRPr="008D3330">
        <w:rPr>
          <w:rFonts w:eastAsia="Times New Roman" w:cs="Arial"/>
          <w:color w:val="auto"/>
          <w:lang w:val="en-US"/>
        </w:rPr>
        <w:t>personalului</w:t>
      </w:r>
      <w:proofErr w:type="spellEnd"/>
      <w:r w:rsidR="00C97C05" w:rsidRPr="008D3330">
        <w:rPr>
          <w:rFonts w:eastAsia="Times New Roman" w:cs="Arial"/>
          <w:color w:val="auto"/>
          <w:lang w:val="en-US"/>
        </w:rPr>
        <w:t xml:space="preserve"> cu </w:t>
      </w:r>
      <w:proofErr w:type="spellStart"/>
      <w:r w:rsidR="00C97C05" w:rsidRPr="008D3330">
        <w:rPr>
          <w:rFonts w:eastAsia="Times New Roman" w:cs="Arial"/>
          <w:color w:val="auto"/>
          <w:lang w:val="en-US"/>
        </w:rPr>
        <w:t>atribuţii</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în</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siguranţa</w:t>
      </w:r>
      <w:proofErr w:type="spellEnd"/>
      <w:r w:rsidR="00C97C05" w:rsidRPr="008D3330">
        <w:rPr>
          <w:rFonts w:eastAsia="Times New Roman" w:cs="Arial"/>
          <w:color w:val="auto"/>
          <w:lang w:val="en-US"/>
        </w:rPr>
        <w:t xml:space="preserve"> </w:t>
      </w:r>
      <w:proofErr w:type="spellStart"/>
      <w:r w:rsidR="00C97C05" w:rsidRPr="008D3330">
        <w:rPr>
          <w:rFonts w:eastAsia="Times New Roman" w:cs="Arial"/>
          <w:color w:val="auto"/>
          <w:lang w:val="en-US"/>
        </w:rPr>
        <w:t>transporturilor</w:t>
      </w:r>
      <w:proofErr w:type="spellEnd"/>
      <w:r w:rsidR="00C97C05" w:rsidRPr="008D3330">
        <w:rPr>
          <w:rStyle w:val="spar"/>
          <w:color w:val="auto"/>
          <w:bdr w:val="none" w:sz="0" w:space="0" w:color="auto" w:frame="1"/>
          <w:shd w:val="clear" w:color="auto" w:fill="FFFFFF"/>
        </w:rPr>
        <w:t xml:space="preserve"> și a </w:t>
      </w:r>
      <w:proofErr w:type="spellStart"/>
      <w:r w:rsidR="00C97C05" w:rsidRPr="008D3330">
        <w:rPr>
          <w:rFonts w:eastAsia="Times New Roman" w:cs="Arial"/>
          <w:color w:val="auto"/>
          <w:lang w:val="en-US"/>
        </w:rPr>
        <w:t>direcţiilor</w:t>
      </w:r>
      <w:proofErr w:type="spellEnd"/>
      <w:r w:rsidR="00C97C05" w:rsidRPr="008D3330">
        <w:rPr>
          <w:rFonts w:eastAsia="Times New Roman" w:cs="Arial"/>
          <w:color w:val="auto"/>
          <w:lang w:val="en-US"/>
        </w:rPr>
        <w:t xml:space="preserve"> de </w:t>
      </w:r>
      <w:proofErr w:type="spellStart"/>
      <w:r w:rsidR="00C97C05" w:rsidRPr="008D3330">
        <w:rPr>
          <w:rFonts w:eastAsia="Times New Roman" w:cs="Arial"/>
          <w:color w:val="auto"/>
          <w:lang w:val="en-US"/>
        </w:rPr>
        <w:t>specialitate</w:t>
      </w:r>
      <w:proofErr w:type="spellEnd"/>
      <w:r w:rsidR="00C97C05" w:rsidRPr="008D3330">
        <w:rPr>
          <w:rFonts w:eastAsia="Times New Roman" w:cs="Arial"/>
          <w:color w:val="auto"/>
          <w:lang w:val="en-US"/>
        </w:rPr>
        <w:t xml:space="preserve"> din minister</w:t>
      </w:r>
      <w:r w:rsidR="00686AA2" w:rsidRPr="008D3330">
        <w:rPr>
          <w:rStyle w:val="spar"/>
          <w:color w:val="auto"/>
          <w:bdr w:val="none" w:sz="0" w:space="0" w:color="auto" w:frame="1"/>
          <w:shd w:val="clear" w:color="auto" w:fill="FFFFFF"/>
        </w:rPr>
        <w:t xml:space="preserve"> ca urmare a neadaptării cadrului legal actual care reglementează </w:t>
      </w:r>
      <w:r w:rsidR="00C97C05" w:rsidRPr="008D3330">
        <w:rPr>
          <w:rStyle w:val="spar"/>
          <w:color w:val="auto"/>
          <w:bdr w:val="none" w:sz="0" w:space="0" w:color="auto" w:frame="1"/>
          <w:shd w:val="clear" w:color="auto" w:fill="FFFFFF"/>
        </w:rPr>
        <w:t>examinarea medicală și psihologică a personalului din transporturi cu atribuții în siguranța transporturilor</w:t>
      </w:r>
      <w:r w:rsidRPr="008D3330">
        <w:rPr>
          <w:rStyle w:val="spar"/>
          <w:color w:val="auto"/>
          <w:bdr w:val="none" w:sz="0" w:space="0" w:color="auto" w:frame="1"/>
          <w:shd w:val="clear" w:color="auto" w:fill="FFFFFF"/>
        </w:rPr>
        <w:t>,</w:t>
      </w:r>
    </w:p>
    <w:p w14:paraId="7C819B54" w14:textId="2856A95A" w:rsidR="00FF3DD4" w:rsidRPr="008D3330" w:rsidRDefault="00FF3DD4" w:rsidP="00FF75CC">
      <w:pPr>
        <w:rPr>
          <w:color w:val="auto"/>
        </w:rPr>
      </w:pPr>
      <w:proofErr w:type="spellStart"/>
      <w:proofErr w:type="gramStart"/>
      <w:r w:rsidRPr="008D3330">
        <w:rPr>
          <w:rFonts w:eastAsia="Times New Roman" w:cs="Arial"/>
          <w:color w:val="auto"/>
          <w:lang w:val="en-US"/>
        </w:rPr>
        <w:t>întrucât</w:t>
      </w:r>
      <w:proofErr w:type="spellEnd"/>
      <w:r w:rsidRPr="008D3330">
        <w:rPr>
          <w:rFonts w:eastAsia="Times New Roman" w:cs="Arial"/>
          <w:color w:val="auto"/>
          <w:lang w:val="en-US"/>
        </w:rPr>
        <w:t xml:space="preserve"> </w:t>
      </w:r>
      <w:r w:rsidRPr="008D3330">
        <w:rPr>
          <w:rStyle w:val="spar"/>
          <w:color w:val="auto"/>
          <w:bdr w:val="none" w:sz="0" w:space="0" w:color="auto" w:frame="1"/>
          <w:shd w:val="clear" w:color="auto" w:fill="FFFFFF"/>
        </w:rPr>
        <w:t>e</w:t>
      </w:r>
      <w:r w:rsidRPr="008D3330">
        <w:rPr>
          <w:color w:val="auto"/>
        </w:rPr>
        <w:t xml:space="preserve">xaminarea medicală a persoanelor cu </w:t>
      </w:r>
      <w:proofErr w:type="spellStart"/>
      <w:r w:rsidRPr="008D3330">
        <w:rPr>
          <w:color w:val="auto"/>
        </w:rPr>
        <w:t>atribuţii</w:t>
      </w:r>
      <w:proofErr w:type="spellEnd"/>
      <w:r w:rsidRPr="008D3330">
        <w:rPr>
          <w:color w:val="auto"/>
        </w:rPr>
        <w:t xml:space="preserve"> în </w:t>
      </w:r>
      <w:proofErr w:type="spellStart"/>
      <w:r w:rsidRPr="008D3330">
        <w:rPr>
          <w:color w:val="auto"/>
        </w:rPr>
        <w:t>siguranţa</w:t>
      </w:r>
      <w:proofErr w:type="spellEnd"/>
      <w:r w:rsidRPr="008D3330">
        <w:rPr>
          <w:color w:val="auto"/>
        </w:rPr>
        <w:t xml:space="preserve"> transporturilor se efectuează în scopul verificării stării de sănătate </w:t>
      </w:r>
      <w:proofErr w:type="spellStart"/>
      <w:r w:rsidRPr="008D3330">
        <w:rPr>
          <w:color w:val="auto"/>
        </w:rPr>
        <w:t>şi</w:t>
      </w:r>
      <w:proofErr w:type="spellEnd"/>
      <w:r w:rsidRPr="008D3330">
        <w:rPr>
          <w:color w:val="auto"/>
        </w:rPr>
        <w:t xml:space="preserve"> prevenirii </w:t>
      </w:r>
      <w:proofErr w:type="spellStart"/>
      <w:r w:rsidRPr="008D3330">
        <w:rPr>
          <w:color w:val="auto"/>
        </w:rPr>
        <w:t>afecţiunilor</w:t>
      </w:r>
      <w:proofErr w:type="spellEnd"/>
      <w:r w:rsidRPr="008D3330">
        <w:rPr>
          <w:color w:val="auto"/>
        </w:rPr>
        <w:t xml:space="preserve"> medicale incompatibile cu </w:t>
      </w:r>
      <w:proofErr w:type="spellStart"/>
      <w:r w:rsidRPr="008D3330">
        <w:rPr>
          <w:color w:val="auto"/>
        </w:rPr>
        <w:t>funcţia</w:t>
      </w:r>
      <w:proofErr w:type="spellEnd"/>
      <w:r w:rsidRPr="008D3330">
        <w:rPr>
          <w:color w:val="auto"/>
        </w:rPr>
        <w:t xml:space="preserve"> pentru care se solicită examinarea, iar examinarea psihologică în scopul evaluării </w:t>
      </w:r>
      <w:proofErr w:type="spellStart"/>
      <w:r w:rsidRPr="008D3330">
        <w:rPr>
          <w:color w:val="auto"/>
        </w:rPr>
        <w:t>capacităţilor</w:t>
      </w:r>
      <w:proofErr w:type="spellEnd"/>
      <w:r w:rsidRPr="008D3330">
        <w:rPr>
          <w:color w:val="auto"/>
        </w:rPr>
        <w:t xml:space="preserve"> cognitive (percepție, memorie, gândire), a celor motrice (reactivitate, coordonare) </w:t>
      </w:r>
      <w:proofErr w:type="spellStart"/>
      <w:r w:rsidRPr="008D3330">
        <w:rPr>
          <w:color w:val="auto"/>
        </w:rPr>
        <w:t>şi</w:t>
      </w:r>
      <w:proofErr w:type="spellEnd"/>
      <w:r w:rsidRPr="008D3330">
        <w:rPr>
          <w:color w:val="auto"/>
        </w:rPr>
        <w:t xml:space="preserve"> a celor integrative (atenție, emotivitate, motivație, structură atitudinal-valorică), precum </w:t>
      </w:r>
      <w:proofErr w:type="spellStart"/>
      <w:r w:rsidRPr="008D3330">
        <w:rPr>
          <w:color w:val="auto"/>
        </w:rPr>
        <w:t>şi</w:t>
      </w:r>
      <w:proofErr w:type="spellEnd"/>
      <w:r w:rsidRPr="008D3330">
        <w:rPr>
          <w:color w:val="auto"/>
        </w:rPr>
        <w:t xml:space="preserve"> psihodiagnoza aptitudinală specifică de lucru prin simulatoare </w:t>
      </w:r>
      <w:proofErr w:type="spellStart"/>
      <w:r w:rsidRPr="008D3330">
        <w:rPr>
          <w:color w:val="auto"/>
        </w:rPr>
        <w:t>şi</w:t>
      </w:r>
      <w:proofErr w:type="spellEnd"/>
      <w:r w:rsidRPr="008D3330">
        <w:rPr>
          <w:color w:val="auto"/>
        </w:rPr>
        <w:t xml:space="preserve"> aparate de testare psihologică asistată de calculator, conform </w:t>
      </w:r>
      <w:proofErr w:type="spellStart"/>
      <w:r w:rsidRPr="008D3330">
        <w:rPr>
          <w:color w:val="auto"/>
        </w:rPr>
        <w:t>funcţiei</w:t>
      </w:r>
      <w:proofErr w:type="spellEnd"/>
      <w:r w:rsidRPr="008D3330">
        <w:rPr>
          <w:color w:val="auto"/>
        </w:rPr>
        <w:t xml:space="preserve"> pentru care se solicită examinarea,</w:t>
      </w:r>
      <w:proofErr w:type="gramEnd"/>
    </w:p>
    <w:p w14:paraId="25F0B5E6" w14:textId="0FEF1271" w:rsidR="00475FF9" w:rsidRPr="008D3330" w:rsidRDefault="00FF3DD4" w:rsidP="00FF75CC">
      <w:pPr>
        <w:shd w:val="clear" w:color="auto" w:fill="FFFFFF"/>
        <w:spacing w:before="0" w:after="0"/>
        <w:rPr>
          <w:color w:val="auto"/>
        </w:rPr>
      </w:pPr>
      <w:r w:rsidRPr="008D3330">
        <w:rPr>
          <w:color w:val="auto"/>
        </w:rPr>
        <w:t xml:space="preserve">ținând seama de </w:t>
      </w:r>
      <w:r w:rsidR="00475FF9" w:rsidRPr="008D3330">
        <w:rPr>
          <w:rStyle w:val="spar"/>
          <w:color w:val="auto"/>
          <w:bdr w:val="none" w:sz="0" w:space="0" w:color="auto" w:frame="1"/>
          <w:shd w:val="clear" w:color="auto" w:fill="FFFFFF"/>
        </w:rPr>
        <w:t xml:space="preserve">disfuncționalitățile din sistem constatate </w:t>
      </w:r>
      <w:proofErr w:type="spellStart"/>
      <w:r w:rsidR="00475FF9" w:rsidRPr="008D3330">
        <w:rPr>
          <w:rFonts w:eastAsia="Times New Roman" w:cs="Arial"/>
          <w:color w:val="auto"/>
          <w:lang w:val="en-US"/>
        </w:rPr>
        <w:t>în</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activitatea</w:t>
      </w:r>
      <w:proofErr w:type="spellEnd"/>
      <w:r w:rsidR="00475FF9" w:rsidRPr="008D3330">
        <w:rPr>
          <w:rFonts w:eastAsia="Times New Roman" w:cs="Arial"/>
          <w:color w:val="auto"/>
          <w:lang w:val="en-US"/>
        </w:rPr>
        <w:t xml:space="preserve"> de control a </w:t>
      </w:r>
      <w:proofErr w:type="spellStart"/>
      <w:r w:rsidR="00475FF9" w:rsidRPr="008D3330">
        <w:rPr>
          <w:rFonts w:eastAsia="Times New Roman" w:cs="Arial"/>
          <w:color w:val="auto"/>
          <w:lang w:val="en-US"/>
        </w:rPr>
        <w:t>reprezentanților</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ministerului</w:t>
      </w:r>
      <w:proofErr w:type="spellEnd"/>
      <w:r w:rsidR="00475FF9" w:rsidRPr="008D3330">
        <w:rPr>
          <w:rFonts w:eastAsia="Times New Roman" w:cs="Arial"/>
          <w:color w:val="auto"/>
          <w:lang w:val="en-US"/>
        </w:rPr>
        <w:t xml:space="preserve">, </w:t>
      </w:r>
      <w:r w:rsidR="00DC7408" w:rsidRPr="008D3330">
        <w:rPr>
          <w:rFonts w:eastAsia="Times New Roman" w:cs="Arial"/>
          <w:color w:val="auto"/>
          <w:lang w:val="en-US"/>
        </w:rPr>
        <w:t xml:space="preserve">cu </w:t>
      </w:r>
      <w:proofErr w:type="spellStart"/>
      <w:r w:rsidR="00DC7408" w:rsidRPr="008D3330">
        <w:rPr>
          <w:rFonts w:eastAsia="Times New Roman" w:cs="Arial"/>
          <w:color w:val="auto"/>
          <w:lang w:val="en-US"/>
        </w:rPr>
        <w:t>ocazia</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verific</w:t>
      </w:r>
      <w:r w:rsidR="00DC7408" w:rsidRPr="008D3330">
        <w:rPr>
          <w:rFonts w:eastAsia="Times New Roman" w:cs="Arial"/>
          <w:color w:val="auto"/>
          <w:lang w:val="en-US"/>
        </w:rPr>
        <w:t>ării</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unităţilor</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medicale</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și</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psihologice</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agreate</w:t>
      </w:r>
      <w:proofErr w:type="spellEnd"/>
      <w:r w:rsidR="00475FF9" w:rsidRPr="008D3330">
        <w:rPr>
          <w:rFonts w:eastAsia="Times New Roman" w:cs="Arial"/>
          <w:color w:val="auto"/>
          <w:lang w:val="en-US"/>
        </w:rPr>
        <w:t>,</w:t>
      </w:r>
      <w:r w:rsidR="0063665B" w:rsidRPr="008D3330">
        <w:rPr>
          <w:rFonts w:eastAsia="Times New Roman" w:cs="Arial"/>
          <w:color w:val="auto"/>
          <w:lang w:val="en-US"/>
        </w:rPr>
        <w:t xml:space="preserve"> </w:t>
      </w:r>
      <w:proofErr w:type="spellStart"/>
      <w:r w:rsidR="00475FF9" w:rsidRPr="008D3330">
        <w:rPr>
          <w:rFonts w:eastAsia="Times New Roman" w:cs="Arial"/>
          <w:color w:val="auto"/>
          <w:lang w:val="en-US"/>
        </w:rPr>
        <w:t>precum</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și</w:t>
      </w:r>
      <w:proofErr w:type="spellEnd"/>
      <w:r w:rsidR="00475FF9" w:rsidRPr="008D3330">
        <w:rPr>
          <w:rFonts w:eastAsia="Times New Roman" w:cs="Arial"/>
          <w:color w:val="auto"/>
          <w:lang w:val="en-US"/>
        </w:rPr>
        <w:t xml:space="preserve"> </w:t>
      </w:r>
      <w:r w:rsidR="00DC7408" w:rsidRPr="008D3330">
        <w:rPr>
          <w:rFonts w:eastAsia="Times New Roman" w:cs="Arial"/>
          <w:color w:val="auto"/>
          <w:lang w:val="en-US"/>
        </w:rPr>
        <w:t xml:space="preserve">de </w:t>
      </w:r>
      <w:proofErr w:type="spellStart"/>
      <w:r w:rsidR="00475FF9" w:rsidRPr="008D3330">
        <w:rPr>
          <w:rFonts w:eastAsia="Times New Roman" w:cs="Arial"/>
          <w:color w:val="auto"/>
          <w:lang w:val="en-US"/>
        </w:rPr>
        <w:t>gradul</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ridicat</w:t>
      </w:r>
      <w:proofErr w:type="spellEnd"/>
      <w:r w:rsidR="00475FF9" w:rsidRPr="008D3330">
        <w:rPr>
          <w:rFonts w:eastAsia="Times New Roman" w:cs="Arial"/>
          <w:color w:val="auto"/>
          <w:lang w:val="en-US"/>
        </w:rPr>
        <w:t xml:space="preserve"> de </w:t>
      </w:r>
      <w:proofErr w:type="spellStart"/>
      <w:r w:rsidR="00475FF9" w:rsidRPr="008D3330">
        <w:rPr>
          <w:rFonts w:eastAsia="Times New Roman" w:cs="Arial"/>
          <w:color w:val="auto"/>
          <w:lang w:val="en-US"/>
        </w:rPr>
        <w:t>insatisfacție</w:t>
      </w:r>
      <w:proofErr w:type="spellEnd"/>
      <w:r w:rsidR="00475FF9" w:rsidRPr="008D3330">
        <w:rPr>
          <w:rFonts w:eastAsia="Times New Roman" w:cs="Arial"/>
          <w:color w:val="auto"/>
          <w:lang w:val="en-US"/>
        </w:rPr>
        <w:t xml:space="preserve"> </w:t>
      </w:r>
      <w:proofErr w:type="spellStart"/>
      <w:r w:rsidR="00DC7408" w:rsidRPr="008D3330">
        <w:rPr>
          <w:rFonts w:eastAsia="Times New Roman" w:cs="Arial"/>
          <w:color w:val="auto"/>
          <w:lang w:val="en-US"/>
        </w:rPr>
        <w:t>atât</w:t>
      </w:r>
      <w:proofErr w:type="spellEnd"/>
      <w:r w:rsidR="00DC7408" w:rsidRPr="008D3330">
        <w:rPr>
          <w:rFonts w:eastAsia="Times New Roman" w:cs="Arial"/>
          <w:color w:val="auto"/>
          <w:lang w:val="en-US"/>
        </w:rPr>
        <w:t xml:space="preserve"> </w:t>
      </w:r>
      <w:r w:rsidR="00475FF9" w:rsidRPr="008D3330">
        <w:rPr>
          <w:rFonts w:eastAsia="Times New Roman" w:cs="Arial"/>
          <w:color w:val="auto"/>
          <w:lang w:val="en-US"/>
        </w:rPr>
        <w:t xml:space="preserve">al </w:t>
      </w:r>
      <w:proofErr w:type="spellStart"/>
      <w:r w:rsidR="00475FF9" w:rsidRPr="008D3330">
        <w:rPr>
          <w:rFonts w:eastAsia="Times New Roman" w:cs="Arial"/>
          <w:color w:val="auto"/>
          <w:lang w:val="en-US"/>
        </w:rPr>
        <w:t>personalului</w:t>
      </w:r>
      <w:proofErr w:type="spellEnd"/>
      <w:r w:rsidR="00475FF9" w:rsidRPr="008D3330">
        <w:rPr>
          <w:rFonts w:eastAsia="Times New Roman" w:cs="Arial"/>
          <w:color w:val="auto"/>
          <w:lang w:val="en-US"/>
        </w:rPr>
        <w:t xml:space="preserve"> cu </w:t>
      </w:r>
      <w:proofErr w:type="spellStart"/>
      <w:r w:rsidR="00475FF9" w:rsidRPr="008D3330">
        <w:rPr>
          <w:rFonts w:eastAsia="Times New Roman" w:cs="Arial"/>
          <w:color w:val="auto"/>
          <w:lang w:val="en-US"/>
        </w:rPr>
        <w:t>atribuţii</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în</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siguranţa</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transporturilor</w:t>
      </w:r>
      <w:proofErr w:type="spellEnd"/>
      <w:r w:rsidR="00DC7408" w:rsidRPr="008D3330">
        <w:rPr>
          <w:rFonts w:eastAsia="Times New Roman" w:cs="Arial"/>
          <w:color w:val="auto"/>
          <w:lang w:val="en-US"/>
        </w:rPr>
        <w:t xml:space="preserve">, </w:t>
      </w:r>
      <w:proofErr w:type="spellStart"/>
      <w:r w:rsidR="00DC7408" w:rsidRPr="008D3330">
        <w:rPr>
          <w:rFonts w:eastAsia="Times New Roman" w:cs="Arial"/>
          <w:color w:val="auto"/>
          <w:lang w:val="en-US"/>
        </w:rPr>
        <w:t>cât</w:t>
      </w:r>
      <w:proofErr w:type="spellEnd"/>
      <w:r w:rsidR="00DC7408" w:rsidRPr="008D3330">
        <w:rPr>
          <w:rFonts w:eastAsia="Times New Roman" w:cs="Arial"/>
          <w:color w:val="auto"/>
          <w:lang w:val="en-US"/>
        </w:rPr>
        <w:t xml:space="preserve"> </w:t>
      </w:r>
      <w:proofErr w:type="spellStart"/>
      <w:r w:rsidR="00DC7408" w:rsidRPr="008D3330">
        <w:rPr>
          <w:rFonts w:eastAsia="Times New Roman" w:cs="Arial"/>
          <w:color w:val="auto"/>
          <w:lang w:val="en-US"/>
        </w:rPr>
        <w:t>și</w:t>
      </w:r>
      <w:proofErr w:type="spellEnd"/>
      <w:r w:rsidR="00DC7408" w:rsidRPr="008D3330">
        <w:rPr>
          <w:rFonts w:eastAsia="Times New Roman" w:cs="Arial"/>
          <w:color w:val="auto"/>
          <w:lang w:val="en-US"/>
        </w:rPr>
        <w:t xml:space="preserve"> al</w:t>
      </w:r>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angajatorilor</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acestora</w:t>
      </w:r>
      <w:proofErr w:type="spellEnd"/>
      <w:r w:rsidR="00475FF9" w:rsidRPr="008D3330">
        <w:rPr>
          <w:rFonts w:eastAsia="Times New Roman" w:cs="Arial"/>
          <w:color w:val="auto"/>
          <w:lang w:val="en-US"/>
        </w:rPr>
        <w:t xml:space="preserve"> cu </w:t>
      </w:r>
      <w:proofErr w:type="spellStart"/>
      <w:r w:rsidR="00475FF9" w:rsidRPr="008D3330">
        <w:rPr>
          <w:rFonts w:eastAsia="Times New Roman" w:cs="Arial"/>
          <w:color w:val="auto"/>
          <w:lang w:val="en-US"/>
        </w:rPr>
        <w:t>privire</w:t>
      </w:r>
      <w:proofErr w:type="spellEnd"/>
      <w:r w:rsidR="00475FF9" w:rsidRPr="008D3330">
        <w:rPr>
          <w:rFonts w:eastAsia="Times New Roman" w:cs="Arial"/>
          <w:color w:val="auto"/>
          <w:lang w:val="en-US"/>
        </w:rPr>
        <w:t xml:space="preserve"> la </w:t>
      </w:r>
      <w:proofErr w:type="spellStart"/>
      <w:r w:rsidR="00475FF9" w:rsidRPr="008D3330">
        <w:rPr>
          <w:rFonts w:eastAsia="Times New Roman" w:cs="Arial"/>
          <w:color w:val="auto"/>
          <w:lang w:val="en-US"/>
        </w:rPr>
        <w:t>calitatea</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serviciilor</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medicale</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și</w:t>
      </w:r>
      <w:proofErr w:type="spellEnd"/>
      <w:r w:rsidR="00475FF9" w:rsidRPr="008D3330">
        <w:rPr>
          <w:rFonts w:eastAsia="Times New Roman" w:cs="Arial"/>
          <w:color w:val="auto"/>
          <w:lang w:val="en-US"/>
        </w:rPr>
        <w:t>/</w:t>
      </w:r>
      <w:proofErr w:type="spellStart"/>
      <w:r w:rsidR="00475FF9" w:rsidRPr="008D3330">
        <w:rPr>
          <w:rFonts w:eastAsia="Times New Roman" w:cs="Arial"/>
          <w:color w:val="auto"/>
          <w:lang w:val="en-US"/>
        </w:rPr>
        <w:t>sau</w:t>
      </w:r>
      <w:proofErr w:type="spellEnd"/>
      <w:r w:rsidR="00475FF9" w:rsidRPr="008D3330">
        <w:rPr>
          <w:rFonts w:eastAsia="Times New Roman" w:cs="Arial"/>
          <w:color w:val="auto"/>
          <w:lang w:val="en-US"/>
        </w:rPr>
        <w:t xml:space="preserve"> </w:t>
      </w:r>
      <w:proofErr w:type="spellStart"/>
      <w:r w:rsidR="00475FF9" w:rsidRPr="008D3330">
        <w:rPr>
          <w:rFonts w:eastAsia="Times New Roman" w:cs="Arial"/>
          <w:color w:val="auto"/>
          <w:lang w:val="en-US"/>
        </w:rPr>
        <w:t>psihologice</w:t>
      </w:r>
      <w:proofErr w:type="spellEnd"/>
      <w:r w:rsidR="00DC7408" w:rsidRPr="008D3330">
        <w:rPr>
          <w:rFonts w:eastAsia="Times New Roman" w:cs="Arial"/>
          <w:color w:val="auto"/>
          <w:lang w:val="en-US"/>
        </w:rPr>
        <w:t xml:space="preserve"> </w:t>
      </w:r>
      <w:proofErr w:type="spellStart"/>
      <w:r w:rsidR="00DC7408" w:rsidRPr="008D3330">
        <w:rPr>
          <w:rFonts w:eastAsia="Times New Roman" w:cs="Arial"/>
          <w:color w:val="auto"/>
          <w:lang w:val="en-US"/>
        </w:rPr>
        <w:t>furnizate</w:t>
      </w:r>
      <w:proofErr w:type="spellEnd"/>
      <w:r w:rsidR="00475FF9" w:rsidRPr="008D3330">
        <w:rPr>
          <w:rFonts w:eastAsia="Times New Roman" w:cs="Arial"/>
          <w:color w:val="auto"/>
          <w:lang w:val="en-US"/>
        </w:rPr>
        <w:t xml:space="preserve">, </w:t>
      </w:r>
      <w:proofErr w:type="spellStart"/>
      <w:r w:rsidR="00DC7408" w:rsidRPr="008D3330">
        <w:rPr>
          <w:rFonts w:eastAsia="Times New Roman" w:cs="Arial"/>
          <w:color w:val="auto"/>
          <w:lang w:val="en-US"/>
        </w:rPr>
        <w:t>legat</w:t>
      </w:r>
      <w:proofErr w:type="spellEnd"/>
      <w:r w:rsidR="00DC7408" w:rsidRPr="008D3330">
        <w:rPr>
          <w:rFonts w:eastAsia="Times New Roman" w:cs="Arial"/>
          <w:color w:val="auto"/>
          <w:lang w:val="en-US"/>
        </w:rPr>
        <w:t xml:space="preserve"> de</w:t>
      </w:r>
      <w:r w:rsidR="00475FF9" w:rsidRPr="008D3330">
        <w:rPr>
          <w:rFonts w:eastAsia="Times New Roman" w:cs="Arial"/>
          <w:color w:val="auto"/>
          <w:lang w:val="en-US"/>
        </w:rPr>
        <w:t>: d</w:t>
      </w:r>
      <w:proofErr w:type="spellStart"/>
      <w:r w:rsidR="00475FF9" w:rsidRPr="008D3330">
        <w:rPr>
          <w:color w:val="auto"/>
        </w:rPr>
        <w:t>epistarea</w:t>
      </w:r>
      <w:proofErr w:type="spellEnd"/>
      <w:r w:rsidR="00475FF9" w:rsidRPr="008D3330">
        <w:rPr>
          <w:color w:val="auto"/>
        </w:rPr>
        <w:t xml:space="preserve"> tardivă a unor boli cronice cu impact major asupra stării de sănătate, tehnologii și servicii medicale</w:t>
      </w:r>
      <w:r w:rsidR="00DC7408" w:rsidRPr="008D3330">
        <w:rPr>
          <w:color w:val="auto"/>
        </w:rPr>
        <w:t>/ psihologice</w:t>
      </w:r>
      <w:r w:rsidR="00475FF9" w:rsidRPr="008D3330">
        <w:rPr>
          <w:color w:val="auto"/>
        </w:rPr>
        <w:t xml:space="preserve"> cu eficacitate redusă, variații mari ale practicii și a rezultatelor în</w:t>
      </w:r>
      <w:r w:rsidR="00DC7408" w:rsidRPr="008D3330">
        <w:rPr>
          <w:color w:val="auto"/>
        </w:rPr>
        <w:t>tre</w:t>
      </w:r>
      <w:r w:rsidR="00475FF9" w:rsidRPr="008D3330">
        <w:rPr>
          <w:color w:val="auto"/>
        </w:rPr>
        <w:t xml:space="preserve"> unitățile medicale</w:t>
      </w:r>
      <w:r w:rsidR="00DC7408" w:rsidRPr="008D3330">
        <w:rPr>
          <w:color w:val="auto"/>
        </w:rPr>
        <w:t>/ psihologice</w:t>
      </w:r>
      <w:r w:rsidR="00475FF9" w:rsidRPr="008D3330">
        <w:rPr>
          <w:color w:val="auto"/>
        </w:rPr>
        <w:t>, frecvente acuze de erori medicale,</w:t>
      </w:r>
    </w:p>
    <w:p w14:paraId="00CBF411" w14:textId="7A360F2D" w:rsidR="00FF3DD4" w:rsidRDefault="00FF3DD4" w:rsidP="00FF75CC">
      <w:pPr>
        <w:rPr>
          <w:color w:val="auto"/>
          <w:shd w:val="clear" w:color="auto" w:fill="FFFFFF"/>
        </w:rPr>
      </w:pPr>
      <w:r w:rsidRPr="008D3330">
        <w:rPr>
          <w:color w:val="auto"/>
        </w:rPr>
        <w:t xml:space="preserve">solicitările repetate ale personalului cu atribuții în siguranța transporturilor de a </w:t>
      </w:r>
      <w:r w:rsidR="00F83310" w:rsidRPr="008D3330">
        <w:rPr>
          <w:color w:val="auto"/>
        </w:rPr>
        <w:t>beneficia de</w:t>
      </w:r>
      <w:r w:rsidRPr="008D3330">
        <w:rPr>
          <w:color w:val="auto"/>
        </w:rPr>
        <w:t xml:space="preserve"> servicii medicale</w:t>
      </w:r>
      <w:r w:rsidR="00DC7408" w:rsidRPr="008D3330">
        <w:rPr>
          <w:color w:val="auto"/>
        </w:rPr>
        <w:t>/ psihologice</w:t>
      </w:r>
      <w:r w:rsidRPr="008D3330">
        <w:rPr>
          <w:color w:val="auto"/>
        </w:rPr>
        <w:t xml:space="preserve"> </w:t>
      </w:r>
      <w:r w:rsidR="00F83310" w:rsidRPr="008D3330">
        <w:rPr>
          <w:color w:val="auto"/>
        </w:rPr>
        <w:t xml:space="preserve">de calitate, </w:t>
      </w:r>
      <w:r w:rsidR="00F83310" w:rsidRPr="008D3330">
        <w:rPr>
          <w:color w:val="auto"/>
          <w:shd w:val="clear" w:color="auto" w:fill="FFFFFF"/>
        </w:rPr>
        <w:t>bazate pe dovezi științifice și cea pe mai bună practică medicală</w:t>
      </w:r>
      <w:r w:rsidR="00DC7408" w:rsidRPr="008D3330">
        <w:rPr>
          <w:color w:val="auto"/>
          <w:shd w:val="clear" w:color="auto" w:fill="FFFFFF"/>
        </w:rPr>
        <w:t>/ psihologică</w:t>
      </w:r>
      <w:r w:rsidR="00F83310" w:rsidRPr="008D3330">
        <w:rPr>
          <w:color w:val="auto"/>
          <w:shd w:val="clear" w:color="auto" w:fill="FFFFFF"/>
        </w:rPr>
        <w:t xml:space="preserve">,  </w:t>
      </w:r>
    </w:p>
    <w:p w14:paraId="37A8F4D0" w14:textId="77777777" w:rsidR="004B4449" w:rsidRDefault="004B4449" w:rsidP="00FF75CC">
      <w:pPr>
        <w:rPr>
          <w:color w:val="auto"/>
          <w:shd w:val="clear" w:color="auto" w:fill="FFFFFF"/>
        </w:rPr>
      </w:pPr>
    </w:p>
    <w:p w14:paraId="2752F051" w14:textId="77777777" w:rsidR="00C37CD3" w:rsidRDefault="00C37CD3" w:rsidP="00FF75CC">
      <w:pPr>
        <w:rPr>
          <w:color w:val="auto"/>
          <w:shd w:val="clear" w:color="auto" w:fill="FFFFFF"/>
        </w:rPr>
      </w:pPr>
    </w:p>
    <w:p w14:paraId="33DA2313" w14:textId="77777777" w:rsidR="00C37CD3" w:rsidRDefault="00C37CD3" w:rsidP="00FF75CC">
      <w:pPr>
        <w:rPr>
          <w:color w:val="auto"/>
          <w:shd w:val="clear" w:color="auto" w:fill="FFFFFF"/>
        </w:rPr>
      </w:pPr>
    </w:p>
    <w:p w14:paraId="52806CF6" w14:textId="77777777" w:rsidR="00C37CD3" w:rsidRPr="008D3330" w:rsidRDefault="00C37CD3" w:rsidP="00FF75CC">
      <w:pPr>
        <w:rPr>
          <w:color w:val="auto"/>
        </w:rPr>
      </w:pPr>
    </w:p>
    <w:p w14:paraId="557FC17A" w14:textId="62B73507" w:rsidR="00DC7408" w:rsidRPr="008D3330" w:rsidRDefault="00DC7408" w:rsidP="00FF75CC">
      <w:pPr>
        <w:rPr>
          <w:rStyle w:val="spar"/>
          <w:color w:val="auto"/>
          <w:bdr w:val="none" w:sz="0" w:space="0" w:color="auto" w:frame="1"/>
          <w:shd w:val="clear" w:color="auto" w:fill="FFFFFF"/>
        </w:rPr>
      </w:pPr>
      <w:r w:rsidRPr="008D3330">
        <w:rPr>
          <w:rStyle w:val="spar"/>
          <w:color w:val="auto"/>
          <w:bdr w:val="none" w:sz="0" w:space="0" w:color="auto" w:frame="1"/>
          <w:shd w:val="clear" w:color="auto" w:fill="FFFFFF"/>
        </w:rPr>
        <w:t>ținând seama de faptul că neadoptarea acestor măsuri și nerezolvarea unor probleme stringente, cu caracter sistemic, la nivelul legislației cu impact major asupra vieții, integrității persoanelor implicate, respectiv angajați, precum și a vieții și integrității obligatoriu a fi asigurate că</w:t>
      </w:r>
      <w:r w:rsidR="00B80AF3" w:rsidRPr="008D3330">
        <w:rPr>
          <w:rStyle w:val="spar"/>
          <w:color w:val="auto"/>
          <w:bdr w:val="none" w:sz="0" w:space="0" w:color="auto" w:frame="1"/>
          <w:shd w:val="clear" w:color="auto" w:fill="FFFFFF"/>
        </w:rPr>
        <w:t>l</w:t>
      </w:r>
      <w:r w:rsidRPr="008D3330">
        <w:rPr>
          <w:rStyle w:val="spar"/>
          <w:color w:val="auto"/>
          <w:bdr w:val="none" w:sz="0" w:space="0" w:color="auto" w:frame="1"/>
          <w:shd w:val="clear" w:color="auto" w:fill="FFFFFF"/>
        </w:rPr>
        <w:t>ătorilor</w:t>
      </w:r>
      <w:r w:rsidR="00B80AF3" w:rsidRPr="008D3330">
        <w:rPr>
          <w:rStyle w:val="spar"/>
          <w:color w:val="auto"/>
          <w:bdr w:val="none" w:sz="0" w:space="0" w:color="auto" w:frame="1"/>
          <w:shd w:val="clear" w:color="auto" w:fill="FFFFFF"/>
        </w:rPr>
        <w:t xml:space="preserve"> și nu în ultimul rând pentru evitarea punerii în pericol a siguranței bunurilor materiale transportate cu mijloace de transport navale</w:t>
      </w:r>
      <w:r w:rsidR="00FF75CC" w:rsidRPr="008D3330">
        <w:rPr>
          <w:rStyle w:val="spar"/>
          <w:color w:val="auto"/>
          <w:bdr w:val="none" w:sz="0" w:space="0" w:color="auto" w:frame="1"/>
          <w:shd w:val="clear" w:color="auto" w:fill="FFFFFF"/>
        </w:rPr>
        <w:t>, aeriene, rutiere și feroviare,</w:t>
      </w:r>
    </w:p>
    <w:p w14:paraId="5154E7B2" w14:textId="523DEC4B" w:rsidR="00B80AF3" w:rsidRPr="008D3330" w:rsidRDefault="00FF75CC" w:rsidP="00FF75CC">
      <w:pPr>
        <w:rPr>
          <w:rStyle w:val="spar"/>
          <w:color w:val="auto"/>
          <w:bdr w:val="none" w:sz="0" w:space="0" w:color="auto" w:frame="1"/>
          <w:shd w:val="clear" w:color="auto" w:fill="FFFFFF"/>
        </w:rPr>
      </w:pPr>
      <w:r w:rsidRPr="008D3330">
        <w:rPr>
          <w:rStyle w:val="spar"/>
          <w:color w:val="auto"/>
          <w:bdr w:val="none" w:sz="0" w:space="0" w:color="auto" w:frame="1"/>
          <w:shd w:val="clear" w:color="auto" w:fill="FFFFFF"/>
        </w:rPr>
        <w:t>m</w:t>
      </w:r>
      <w:r w:rsidR="009C311E" w:rsidRPr="008D3330">
        <w:rPr>
          <w:rStyle w:val="spar"/>
          <w:color w:val="auto"/>
          <w:bdr w:val="none" w:sz="0" w:space="0" w:color="auto" w:frame="1"/>
          <w:shd w:val="clear" w:color="auto" w:fill="FFFFFF"/>
        </w:rPr>
        <w:t xml:space="preserve">odificările propuse </w:t>
      </w:r>
      <w:r w:rsidRPr="008D3330">
        <w:rPr>
          <w:rStyle w:val="spar"/>
          <w:color w:val="auto"/>
          <w:bdr w:val="none" w:sz="0" w:space="0" w:color="auto" w:frame="1"/>
          <w:shd w:val="clear" w:color="auto" w:fill="FFFFFF"/>
        </w:rPr>
        <w:t xml:space="preserve">prin prezentul proiect de Ordin </w:t>
      </w:r>
      <w:r w:rsidR="009C311E" w:rsidRPr="008D3330">
        <w:rPr>
          <w:rStyle w:val="spar"/>
          <w:color w:val="auto"/>
          <w:bdr w:val="none" w:sz="0" w:space="0" w:color="auto" w:frame="1"/>
          <w:shd w:val="clear" w:color="auto" w:fill="FFFFFF"/>
        </w:rPr>
        <w:t xml:space="preserve">ne vor permite să </w:t>
      </w:r>
      <w:proofErr w:type="spellStart"/>
      <w:r w:rsidR="009C311E" w:rsidRPr="008D3330">
        <w:rPr>
          <w:color w:val="auto"/>
        </w:rPr>
        <w:t>obtinem</w:t>
      </w:r>
      <w:proofErr w:type="spellEnd"/>
      <w:r w:rsidR="009C311E" w:rsidRPr="008D3330">
        <w:rPr>
          <w:color w:val="auto"/>
        </w:rPr>
        <w:t xml:space="preserve"> standardizarea serviciilor medicale/psihologice furnizate de unitățile specializate agreate, creșterea </w:t>
      </w:r>
      <w:proofErr w:type="spellStart"/>
      <w:r w:rsidR="009C311E" w:rsidRPr="008D3330">
        <w:rPr>
          <w:rFonts w:eastAsia="Times New Roman" w:cs="Arial"/>
          <w:color w:val="auto"/>
          <w:lang w:val="en-US"/>
        </w:rPr>
        <w:t>calității</w:t>
      </w:r>
      <w:proofErr w:type="spellEnd"/>
      <w:r w:rsidR="009C311E" w:rsidRPr="008D3330">
        <w:rPr>
          <w:rFonts w:eastAsia="Times New Roman" w:cs="Arial"/>
          <w:color w:val="auto"/>
          <w:lang w:val="en-US"/>
        </w:rPr>
        <w:t xml:space="preserve">, care </w:t>
      </w:r>
      <w:proofErr w:type="spellStart"/>
      <w:r w:rsidR="009C311E" w:rsidRPr="008D3330">
        <w:rPr>
          <w:color w:val="auto"/>
        </w:rPr>
        <w:t>garanteză</w:t>
      </w:r>
      <w:proofErr w:type="spellEnd"/>
      <w:r w:rsidR="009C311E" w:rsidRPr="008D3330">
        <w:rPr>
          <w:color w:val="auto"/>
        </w:rPr>
        <w:t xml:space="preserve"> armonizarea actelor diagnostice și terapeutice </w:t>
      </w:r>
      <w:proofErr w:type="spellStart"/>
      <w:r w:rsidR="009C311E" w:rsidRPr="008D3330">
        <w:rPr>
          <w:rFonts w:eastAsia="Times New Roman" w:cs="Arial"/>
          <w:color w:val="auto"/>
          <w:lang w:val="en-US"/>
        </w:rPr>
        <w:t>și</w:t>
      </w:r>
      <w:proofErr w:type="spellEnd"/>
      <w:r w:rsidR="009C311E" w:rsidRPr="008D3330">
        <w:rPr>
          <w:rFonts w:eastAsia="Times New Roman" w:cs="Arial"/>
          <w:color w:val="auto"/>
          <w:lang w:val="en-US"/>
        </w:rPr>
        <w:t xml:space="preserve"> </w:t>
      </w:r>
      <w:r w:rsidR="009C311E" w:rsidRPr="008D3330">
        <w:rPr>
          <w:color w:val="auto"/>
        </w:rPr>
        <w:t>trasabilitatea proceselor de acordare a serviciilor medicale/psihologice în întreg sistemul de siguranța transporturilor.</w:t>
      </w:r>
    </w:p>
    <w:p w14:paraId="03894B6F" w14:textId="4A48BC56" w:rsidR="001B5AE9" w:rsidRPr="008D3330" w:rsidRDefault="008D2795" w:rsidP="00FF75CC">
      <w:pPr>
        <w:shd w:val="clear" w:color="auto" w:fill="FFFFFF"/>
        <w:spacing w:before="0" w:after="0"/>
        <w:rPr>
          <w:rFonts w:eastAsia="Times New Roman" w:cs="Arial"/>
          <w:color w:val="auto"/>
          <w:lang w:val="en-US"/>
        </w:rPr>
      </w:pPr>
      <w:proofErr w:type="spellStart"/>
      <w:r w:rsidRPr="008D3330">
        <w:rPr>
          <w:rFonts w:eastAsia="Times New Roman" w:cs="Arial"/>
          <w:color w:val="auto"/>
          <w:lang w:val="en-US"/>
        </w:rPr>
        <w:t>Astfel</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principalele</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modificări</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propuse</w:t>
      </w:r>
      <w:proofErr w:type="spellEnd"/>
      <w:r w:rsidR="001B5AE9" w:rsidRPr="008D3330">
        <w:rPr>
          <w:rFonts w:eastAsia="Times New Roman" w:cs="Arial"/>
          <w:color w:val="auto"/>
          <w:lang w:val="en-US"/>
        </w:rPr>
        <w:t xml:space="preserve"> </w:t>
      </w:r>
      <w:proofErr w:type="spellStart"/>
      <w:r w:rsidR="00FF75CC" w:rsidRPr="008D3330">
        <w:rPr>
          <w:rFonts w:eastAsia="Times New Roman" w:cs="Arial"/>
          <w:color w:val="auto"/>
          <w:lang w:val="en-US"/>
        </w:rPr>
        <w:t>prin</w:t>
      </w:r>
      <w:proofErr w:type="spellEnd"/>
      <w:r w:rsidR="001B5AE9" w:rsidRPr="008D3330">
        <w:rPr>
          <w:rFonts w:eastAsia="Times New Roman" w:cs="Arial"/>
          <w:color w:val="auto"/>
          <w:lang w:val="en-US"/>
        </w:rPr>
        <w:t xml:space="preserve"> </w:t>
      </w:r>
      <w:proofErr w:type="spellStart"/>
      <w:r w:rsidR="00FF75CC" w:rsidRPr="008D3330">
        <w:rPr>
          <w:rFonts w:eastAsia="Times New Roman" w:cs="Arial"/>
          <w:color w:val="auto"/>
          <w:lang w:val="en-US"/>
        </w:rPr>
        <w:t>proiectul</w:t>
      </w:r>
      <w:proofErr w:type="spellEnd"/>
      <w:r w:rsidR="00FF75CC" w:rsidRPr="008D3330">
        <w:rPr>
          <w:rFonts w:eastAsia="Times New Roman" w:cs="Arial"/>
          <w:color w:val="auto"/>
          <w:lang w:val="en-US"/>
        </w:rPr>
        <w:t xml:space="preserve"> de </w:t>
      </w:r>
      <w:proofErr w:type="spellStart"/>
      <w:r w:rsidR="00FF75CC" w:rsidRPr="008D3330">
        <w:rPr>
          <w:rFonts w:eastAsia="Times New Roman" w:cs="Arial"/>
          <w:color w:val="auto"/>
          <w:lang w:val="en-US"/>
        </w:rPr>
        <w:t>O</w:t>
      </w:r>
      <w:r w:rsidR="001B5AE9" w:rsidRPr="008D3330">
        <w:rPr>
          <w:rFonts w:eastAsia="Times New Roman" w:cs="Arial"/>
          <w:color w:val="auto"/>
          <w:lang w:val="en-US"/>
        </w:rPr>
        <w:t>rdin</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efectuate</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în</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temeiul</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prevederilor</w:t>
      </w:r>
      <w:proofErr w:type="spellEnd"/>
      <w:r w:rsidR="001B5AE9" w:rsidRPr="008D3330">
        <w:rPr>
          <w:rFonts w:eastAsia="Times New Roman" w:cs="Arial"/>
          <w:color w:val="auto"/>
          <w:lang w:val="en-US"/>
        </w:rPr>
        <w:t xml:space="preserve"> </w:t>
      </w:r>
      <w:proofErr w:type="spellStart"/>
      <w:r w:rsidR="001B5AE9" w:rsidRPr="008D3330">
        <w:rPr>
          <w:rFonts w:eastAsia="Times New Roman" w:cs="Arial"/>
          <w:color w:val="auto"/>
          <w:lang w:val="en-US"/>
        </w:rPr>
        <w:t>Legii</w:t>
      </w:r>
      <w:proofErr w:type="spellEnd"/>
      <w:r w:rsidR="001B5AE9" w:rsidRPr="008D3330">
        <w:rPr>
          <w:rFonts w:eastAsia="Times New Roman" w:cs="Arial"/>
          <w:color w:val="auto"/>
          <w:lang w:val="en-US"/>
        </w:rPr>
        <w:t xml:space="preserve"> nr.67/2015 </w:t>
      </w:r>
      <w:proofErr w:type="spellStart"/>
      <w:r w:rsidR="001B5AE9" w:rsidRPr="008D3330">
        <w:rPr>
          <w:rFonts w:eastAsia="Times New Roman" w:cs="Arial"/>
          <w:i/>
          <w:iCs/>
          <w:color w:val="auto"/>
          <w:lang w:val="en-US"/>
        </w:rPr>
        <w:t>pentru</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aprobarea</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Ordonanţei</w:t>
      </w:r>
      <w:proofErr w:type="spellEnd"/>
      <w:r w:rsidR="001B5AE9" w:rsidRPr="008D3330">
        <w:rPr>
          <w:rFonts w:eastAsia="Times New Roman" w:cs="Arial"/>
          <w:i/>
          <w:iCs/>
          <w:color w:val="auto"/>
          <w:lang w:val="en-US"/>
        </w:rPr>
        <w:t xml:space="preserve"> de </w:t>
      </w:r>
      <w:proofErr w:type="spellStart"/>
      <w:r w:rsidR="001B5AE9" w:rsidRPr="008D3330">
        <w:rPr>
          <w:rFonts w:eastAsia="Times New Roman" w:cs="Arial"/>
          <w:i/>
          <w:iCs/>
          <w:color w:val="auto"/>
          <w:lang w:val="en-US"/>
        </w:rPr>
        <w:t>urgenţă</w:t>
      </w:r>
      <w:proofErr w:type="spellEnd"/>
      <w:r w:rsidR="001B5AE9" w:rsidRPr="008D3330">
        <w:rPr>
          <w:rFonts w:eastAsia="Times New Roman" w:cs="Arial"/>
          <w:i/>
          <w:iCs/>
          <w:color w:val="auto"/>
          <w:lang w:val="en-US"/>
        </w:rPr>
        <w:t xml:space="preserve"> a </w:t>
      </w:r>
      <w:proofErr w:type="spellStart"/>
      <w:r w:rsidR="001B5AE9" w:rsidRPr="008D3330">
        <w:rPr>
          <w:rFonts w:eastAsia="Times New Roman" w:cs="Arial"/>
          <w:i/>
          <w:iCs/>
          <w:color w:val="auto"/>
          <w:lang w:val="en-US"/>
        </w:rPr>
        <w:t>Guvernului</w:t>
      </w:r>
      <w:proofErr w:type="spellEnd"/>
      <w:r w:rsidR="001B5AE9" w:rsidRPr="008D3330">
        <w:rPr>
          <w:rFonts w:eastAsia="Times New Roman" w:cs="Arial"/>
          <w:i/>
          <w:iCs/>
          <w:color w:val="auto"/>
          <w:lang w:val="en-US"/>
        </w:rPr>
        <w:t xml:space="preserve"> nr.8/2013 </w:t>
      </w:r>
      <w:proofErr w:type="spellStart"/>
      <w:r w:rsidR="001B5AE9" w:rsidRPr="008D3330">
        <w:rPr>
          <w:rFonts w:eastAsia="Times New Roman" w:cs="Arial"/>
          <w:i/>
          <w:iCs/>
          <w:color w:val="auto"/>
          <w:lang w:val="en-US"/>
        </w:rPr>
        <w:t>privind</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reorganizarea</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reţelei</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sanitare</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proprii</w:t>
      </w:r>
      <w:proofErr w:type="spellEnd"/>
      <w:r w:rsidR="001B5AE9" w:rsidRPr="008D3330">
        <w:rPr>
          <w:rFonts w:eastAsia="Times New Roman" w:cs="Arial"/>
          <w:i/>
          <w:iCs/>
          <w:color w:val="auto"/>
          <w:lang w:val="en-US"/>
        </w:rPr>
        <w:t xml:space="preserve"> a </w:t>
      </w:r>
      <w:proofErr w:type="spellStart"/>
      <w:r w:rsidR="001B5AE9" w:rsidRPr="008D3330">
        <w:rPr>
          <w:rFonts w:eastAsia="Times New Roman" w:cs="Arial"/>
          <w:i/>
          <w:iCs/>
          <w:color w:val="auto"/>
          <w:lang w:val="en-US"/>
        </w:rPr>
        <w:t>Ministerului</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Transporturilor</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şi</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pentru</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modificarea</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Legii</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nr</w:t>
      </w:r>
      <w:proofErr w:type="spellEnd"/>
      <w:r w:rsidR="001B5AE9" w:rsidRPr="008D3330">
        <w:rPr>
          <w:rFonts w:eastAsia="Times New Roman" w:cs="Arial"/>
          <w:i/>
          <w:iCs/>
          <w:color w:val="auto"/>
          <w:lang w:val="en-US"/>
        </w:rPr>
        <w:t xml:space="preserve">. </w:t>
      </w:r>
      <w:proofErr w:type="gramStart"/>
      <w:r w:rsidR="001B5AE9" w:rsidRPr="008D3330">
        <w:rPr>
          <w:rFonts w:eastAsia="Times New Roman" w:cs="Arial"/>
          <w:i/>
          <w:iCs/>
          <w:color w:val="auto"/>
          <w:lang w:val="en-US"/>
        </w:rPr>
        <w:t>95/2006</w:t>
      </w:r>
      <w:proofErr w:type="gram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privind</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reforma</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în</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domeniul</w:t>
      </w:r>
      <w:proofErr w:type="spellEnd"/>
      <w:r w:rsidR="001B5AE9" w:rsidRPr="008D3330">
        <w:rPr>
          <w:rFonts w:eastAsia="Times New Roman" w:cs="Arial"/>
          <w:i/>
          <w:iCs/>
          <w:color w:val="auto"/>
          <w:lang w:val="en-US"/>
        </w:rPr>
        <w:t xml:space="preserve"> </w:t>
      </w:r>
      <w:proofErr w:type="spellStart"/>
      <w:r w:rsidR="001B5AE9" w:rsidRPr="008D3330">
        <w:rPr>
          <w:rFonts w:eastAsia="Times New Roman" w:cs="Arial"/>
          <w:i/>
          <w:iCs/>
          <w:color w:val="auto"/>
          <w:lang w:val="en-US"/>
        </w:rPr>
        <w:t>sănătăţii</w:t>
      </w:r>
      <w:proofErr w:type="spellEnd"/>
      <w:r w:rsidR="001B5AE9" w:rsidRPr="008D3330">
        <w:rPr>
          <w:rFonts w:eastAsia="Times New Roman" w:cs="Arial"/>
          <w:i/>
          <w:iCs/>
          <w:color w:val="auto"/>
          <w:lang w:val="en-US"/>
        </w:rPr>
        <w:t>,</w:t>
      </w:r>
      <w:r w:rsidR="001B5AE9" w:rsidRPr="008D3330">
        <w:rPr>
          <w:rFonts w:eastAsia="Times New Roman" w:cs="Arial"/>
          <w:color w:val="auto"/>
          <w:lang w:val="en-US"/>
        </w:rPr>
        <w:t> </w:t>
      </w:r>
      <w:r w:rsidRPr="008D3330">
        <w:rPr>
          <w:rFonts w:eastAsia="Times New Roman" w:cs="Arial"/>
          <w:color w:val="auto"/>
          <w:lang w:val="en-US"/>
        </w:rPr>
        <w:t xml:space="preserve">se </w:t>
      </w:r>
      <w:proofErr w:type="spellStart"/>
      <w:r w:rsidRPr="008D3330">
        <w:rPr>
          <w:rFonts w:eastAsia="Times New Roman" w:cs="Arial"/>
          <w:color w:val="auto"/>
          <w:lang w:val="en-US"/>
        </w:rPr>
        <w:t>referă</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în</w:t>
      </w:r>
      <w:proofErr w:type="spellEnd"/>
      <w:r w:rsidRPr="008D3330">
        <w:rPr>
          <w:rFonts w:eastAsia="Times New Roman" w:cs="Arial"/>
          <w:color w:val="auto"/>
          <w:lang w:val="en-US"/>
        </w:rPr>
        <w:t xml:space="preserve"> principal </w:t>
      </w:r>
      <w:r w:rsidR="00AE10DF" w:rsidRPr="008D3330">
        <w:rPr>
          <w:rFonts w:eastAsia="Times New Roman" w:cs="Arial"/>
          <w:color w:val="auto"/>
          <w:lang w:val="en-US"/>
        </w:rPr>
        <w:t xml:space="preserve">la </w:t>
      </w:r>
      <w:proofErr w:type="spellStart"/>
      <w:r w:rsidR="00AE10DF" w:rsidRPr="008D3330">
        <w:rPr>
          <w:rFonts w:eastAsia="Times New Roman" w:cs="Arial"/>
          <w:color w:val="auto"/>
          <w:lang w:val="en-US"/>
        </w:rPr>
        <w:t>următoarele</w:t>
      </w:r>
      <w:proofErr w:type="spellEnd"/>
      <w:r w:rsidR="001B5AE9" w:rsidRPr="008D3330">
        <w:rPr>
          <w:rFonts w:eastAsia="Times New Roman" w:cs="Arial"/>
          <w:color w:val="auto"/>
          <w:lang w:val="en-US"/>
        </w:rPr>
        <w:t>:</w:t>
      </w:r>
    </w:p>
    <w:p w14:paraId="318F368A" w14:textId="77777777" w:rsidR="001D3BE7" w:rsidRPr="008D3330" w:rsidRDefault="001D3BE7" w:rsidP="00FF75CC">
      <w:pPr>
        <w:pStyle w:val="ListParagraph"/>
        <w:numPr>
          <w:ilvl w:val="0"/>
          <w:numId w:val="13"/>
        </w:numPr>
        <w:outlineLvl w:val="0"/>
        <w:rPr>
          <w:i/>
          <w:color w:val="auto"/>
        </w:rPr>
      </w:pPr>
      <w:r w:rsidRPr="008D3330">
        <w:rPr>
          <w:i/>
          <w:color w:val="auto"/>
        </w:rPr>
        <w:t>Anexa nr.5</w:t>
      </w:r>
    </w:p>
    <w:p w14:paraId="36513FFB" w14:textId="77777777" w:rsidR="001D3BE7" w:rsidRPr="008D3330" w:rsidRDefault="001D3BE7" w:rsidP="00FF75CC">
      <w:pPr>
        <w:pStyle w:val="ListParagraph"/>
        <w:rPr>
          <w:rStyle w:val="capitol1"/>
          <w:b w:val="0"/>
          <w:i/>
          <w:color w:val="auto"/>
        </w:rPr>
      </w:pPr>
      <w:r w:rsidRPr="008D3330">
        <w:rPr>
          <w:i/>
          <w:color w:val="auto"/>
        </w:rPr>
        <w:t xml:space="preserve">Normele privind procedura de agreare a </w:t>
      </w:r>
      <w:proofErr w:type="spellStart"/>
      <w:r w:rsidRPr="008D3330">
        <w:rPr>
          <w:i/>
          <w:color w:val="auto"/>
        </w:rPr>
        <w:t>unităţilor</w:t>
      </w:r>
      <w:proofErr w:type="spellEnd"/>
      <w:r w:rsidRPr="008D3330">
        <w:rPr>
          <w:i/>
          <w:color w:val="auto"/>
        </w:rPr>
        <w:t xml:space="preserve"> medicale </w:t>
      </w:r>
      <w:proofErr w:type="spellStart"/>
      <w:r w:rsidRPr="008D3330">
        <w:rPr>
          <w:i/>
          <w:color w:val="auto"/>
        </w:rPr>
        <w:t>şi</w:t>
      </w:r>
      <w:proofErr w:type="spellEnd"/>
      <w:r w:rsidRPr="008D3330">
        <w:rPr>
          <w:i/>
          <w:color w:val="auto"/>
        </w:rPr>
        <w:t xml:space="preserve">/sau psihologice, în vederea examinării personalului din transporturi cu </w:t>
      </w:r>
      <w:proofErr w:type="spellStart"/>
      <w:r w:rsidRPr="008D3330">
        <w:rPr>
          <w:i/>
          <w:color w:val="auto"/>
        </w:rPr>
        <w:t>atribuţii</w:t>
      </w:r>
      <w:proofErr w:type="spellEnd"/>
      <w:r w:rsidRPr="008D3330">
        <w:rPr>
          <w:i/>
          <w:color w:val="auto"/>
        </w:rPr>
        <w:t xml:space="preserve"> în </w:t>
      </w:r>
      <w:proofErr w:type="spellStart"/>
      <w:r w:rsidRPr="008D3330">
        <w:rPr>
          <w:i/>
          <w:color w:val="auto"/>
        </w:rPr>
        <w:t>siguranţa</w:t>
      </w:r>
      <w:proofErr w:type="spellEnd"/>
      <w:r w:rsidRPr="008D3330">
        <w:rPr>
          <w:i/>
          <w:color w:val="auto"/>
        </w:rPr>
        <w:t xml:space="preserve"> transporturilor </w:t>
      </w:r>
    </w:p>
    <w:p w14:paraId="00B4781C" w14:textId="7BA59C99" w:rsidR="001A496B" w:rsidRPr="008D3330" w:rsidRDefault="001D3BE7" w:rsidP="00FF75CC">
      <w:pPr>
        <w:pStyle w:val="ListParagraph"/>
        <w:jc w:val="left"/>
        <w:rPr>
          <w:rFonts w:eastAsia="Times New Roman" w:cs="Arial"/>
          <w:i/>
          <w:color w:val="auto"/>
          <w:lang w:val="en-US"/>
        </w:rPr>
      </w:pPr>
      <w:r w:rsidRPr="008D3330">
        <w:rPr>
          <w:rStyle w:val="capitol1"/>
          <w:b w:val="0"/>
          <w:i/>
          <w:color w:val="auto"/>
        </w:rPr>
        <w:t>CAPITOLUL II</w:t>
      </w:r>
      <w:r w:rsidRPr="008D3330">
        <w:rPr>
          <w:i/>
          <w:color w:val="auto"/>
        </w:rPr>
        <w:br/>
      </w:r>
      <w:proofErr w:type="spellStart"/>
      <w:r w:rsidR="00147DB5" w:rsidRPr="008D3330">
        <w:rPr>
          <w:rFonts w:eastAsia="Times New Roman" w:cs="Arial"/>
          <w:i/>
          <w:color w:val="auto"/>
          <w:lang w:val="en-US"/>
        </w:rPr>
        <w:t>Criterii</w:t>
      </w:r>
      <w:proofErr w:type="spellEnd"/>
      <w:r w:rsidR="00147DB5" w:rsidRPr="008D3330">
        <w:rPr>
          <w:rFonts w:eastAsia="Times New Roman" w:cs="Arial"/>
          <w:i/>
          <w:color w:val="auto"/>
          <w:lang w:val="en-US"/>
        </w:rPr>
        <w:t xml:space="preserve"> </w:t>
      </w:r>
      <w:proofErr w:type="spellStart"/>
      <w:r w:rsidR="00147DB5" w:rsidRPr="008D3330">
        <w:rPr>
          <w:rFonts w:eastAsia="Times New Roman" w:cs="Arial"/>
          <w:i/>
          <w:color w:val="auto"/>
          <w:lang w:val="en-US"/>
        </w:rPr>
        <w:t>și</w:t>
      </w:r>
      <w:proofErr w:type="spellEnd"/>
      <w:r w:rsidR="00147DB5" w:rsidRPr="008D3330">
        <w:rPr>
          <w:rFonts w:eastAsia="Times New Roman" w:cs="Arial"/>
          <w:i/>
          <w:color w:val="auto"/>
          <w:lang w:val="en-US"/>
        </w:rPr>
        <w:t xml:space="preserve"> </w:t>
      </w:r>
      <w:proofErr w:type="spellStart"/>
      <w:r w:rsidR="00147DB5" w:rsidRPr="008D3330">
        <w:rPr>
          <w:rFonts w:eastAsia="Times New Roman" w:cs="Arial"/>
          <w:i/>
          <w:color w:val="auto"/>
          <w:lang w:val="en-US"/>
        </w:rPr>
        <w:t>condiții</w:t>
      </w:r>
      <w:proofErr w:type="spellEnd"/>
      <w:r w:rsidR="00147DB5" w:rsidRPr="008D3330">
        <w:rPr>
          <w:rFonts w:eastAsia="Times New Roman" w:cs="Arial"/>
          <w:i/>
          <w:color w:val="auto"/>
          <w:lang w:val="en-US"/>
        </w:rPr>
        <w:t xml:space="preserve"> </w:t>
      </w:r>
      <w:proofErr w:type="spellStart"/>
      <w:r w:rsidR="00147DB5" w:rsidRPr="008D3330">
        <w:rPr>
          <w:rFonts w:eastAsia="Times New Roman" w:cs="Arial"/>
          <w:i/>
          <w:color w:val="auto"/>
          <w:lang w:val="en-US"/>
        </w:rPr>
        <w:t>privind</w:t>
      </w:r>
      <w:proofErr w:type="spellEnd"/>
      <w:r w:rsidR="00147DB5" w:rsidRPr="008D3330">
        <w:rPr>
          <w:rFonts w:eastAsia="Times New Roman" w:cs="Arial"/>
          <w:i/>
          <w:color w:val="auto"/>
          <w:lang w:val="en-US"/>
        </w:rPr>
        <w:t xml:space="preserve"> </w:t>
      </w:r>
      <w:proofErr w:type="spellStart"/>
      <w:r w:rsidR="00147DB5" w:rsidRPr="008D3330">
        <w:rPr>
          <w:rFonts w:eastAsia="Times New Roman" w:cs="Arial"/>
          <w:i/>
          <w:color w:val="auto"/>
          <w:lang w:val="en-US"/>
        </w:rPr>
        <w:t>acordarea</w:t>
      </w:r>
      <w:proofErr w:type="spellEnd"/>
      <w:r w:rsidR="00147DB5" w:rsidRPr="008D3330">
        <w:rPr>
          <w:rFonts w:eastAsia="Times New Roman" w:cs="Arial"/>
          <w:i/>
          <w:color w:val="auto"/>
          <w:lang w:val="en-US"/>
        </w:rPr>
        <w:t xml:space="preserve"> </w:t>
      </w:r>
      <w:proofErr w:type="spellStart"/>
      <w:r w:rsidR="00147DB5" w:rsidRPr="008D3330">
        <w:rPr>
          <w:rFonts w:eastAsia="Times New Roman" w:cs="Arial"/>
          <w:i/>
          <w:color w:val="auto"/>
          <w:lang w:val="en-US"/>
        </w:rPr>
        <w:t>certificatului</w:t>
      </w:r>
      <w:proofErr w:type="spellEnd"/>
      <w:r w:rsidR="00147DB5" w:rsidRPr="008D3330">
        <w:rPr>
          <w:rFonts w:eastAsia="Times New Roman" w:cs="Arial"/>
          <w:i/>
          <w:color w:val="auto"/>
          <w:lang w:val="en-US"/>
        </w:rPr>
        <w:t xml:space="preserve"> de </w:t>
      </w:r>
      <w:proofErr w:type="spellStart"/>
      <w:r w:rsidR="00147DB5" w:rsidRPr="008D3330">
        <w:rPr>
          <w:rFonts w:eastAsia="Times New Roman" w:cs="Arial"/>
          <w:i/>
          <w:color w:val="auto"/>
          <w:lang w:val="en-US"/>
        </w:rPr>
        <w:t>agreare</w:t>
      </w:r>
      <w:proofErr w:type="spellEnd"/>
      <w:r w:rsidR="00147DB5" w:rsidRPr="008D3330">
        <w:rPr>
          <w:rFonts w:eastAsia="Times New Roman" w:cs="Arial"/>
          <w:i/>
          <w:color w:val="auto"/>
          <w:lang w:val="en-US"/>
        </w:rPr>
        <w:t xml:space="preserve">: </w:t>
      </w:r>
    </w:p>
    <w:p w14:paraId="2E52B507" w14:textId="6FB6C95B" w:rsidR="0015192B" w:rsidRPr="008D3330" w:rsidRDefault="008D2795" w:rsidP="00FF75CC">
      <w:pPr>
        <w:pStyle w:val="ListParagraph"/>
        <w:numPr>
          <w:ilvl w:val="1"/>
          <w:numId w:val="14"/>
        </w:numPr>
        <w:shd w:val="clear" w:color="auto" w:fill="FFFFFF"/>
        <w:spacing w:before="0" w:after="0"/>
        <w:rPr>
          <w:rFonts w:eastAsia="Times New Roman" w:cs="Arial"/>
          <w:color w:val="auto"/>
          <w:lang w:val="en-US"/>
        </w:rPr>
      </w:pPr>
      <w:r w:rsidRPr="008D3330">
        <w:rPr>
          <w:color w:val="auto"/>
        </w:rPr>
        <w:t xml:space="preserve">dovada </w:t>
      </w:r>
      <w:r w:rsidR="0015192B" w:rsidRPr="008D3330">
        <w:rPr>
          <w:color w:val="auto"/>
        </w:rPr>
        <w:t>implementării un sistem de management al calității în conformitate cu standardul SR EN ISO 9001/2008 sau alt standard adoptat în România, pentru unitățile medicale, inclusiv pentru laboratorul de analize medicale, acolo unde este cazul, precum și pentru unitățile psihologice</w:t>
      </w:r>
      <w:r w:rsidR="00C83315" w:rsidRPr="008D3330">
        <w:rPr>
          <w:color w:val="auto"/>
        </w:rPr>
        <w:t>;</w:t>
      </w:r>
    </w:p>
    <w:p w14:paraId="615A5A3B" w14:textId="103C45BC" w:rsidR="0015192B" w:rsidRPr="008D3330" w:rsidRDefault="00FF75CC" w:rsidP="00FF75CC">
      <w:pPr>
        <w:pStyle w:val="ListParagraph"/>
        <w:numPr>
          <w:ilvl w:val="1"/>
          <w:numId w:val="14"/>
        </w:numPr>
        <w:shd w:val="clear" w:color="auto" w:fill="FFFFFF"/>
        <w:spacing w:before="0" w:after="0"/>
        <w:rPr>
          <w:rFonts w:eastAsia="Times New Roman" w:cs="Arial"/>
          <w:color w:val="auto"/>
          <w:lang w:val="en-US"/>
        </w:rPr>
      </w:pPr>
      <w:proofErr w:type="spellStart"/>
      <w:r w:rsidRPr="008D3330">
        <w:rPr>
          <w:rFonts w:eastAsia="Times New Roman" w:cs="Arial"/>
          <w:color w:val="auto"/>
          <w:lang w:val="en-US"/>
        </w:rPr>
        <w:t>dovada</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încheierii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unei</w:t>
      </w:r>
      <w:proofErr w:type="spellEnd"/>
      <w:r w:rsidRPr="008D3330">
        <w:rPr>
          <w:rFonts w:eastAsia="Times New Roman" w:cs="Arial"/>
          <w:color w:val="auto"/>
          <w:lang w:val="en-US"/>
        </w:rPr>
        <w:t xml:space="preserve"> </w:t>
      </w:r>
      <w:proofErr w:type="spellStart"/>
      <w:r w:rsidR="0015192B" w:rsidRPr="008D3330">
        <w:rPr>
          <w:rFonts w:eastAsia="Times New Roman" w:cs="Arial"/>
          <w:color w:val="auto"/>
          <w:lang w:val="en-US"/>
        </w:rPr>
        <w:t>asigurări</w:t>
      </w:r>
      <w:proofErr w:type="spellEnd"/>
      <w:r w:rsidR="0015192B" w:rsidRPr="008D3330">
        <w:rPr>
          <w:rFonts w:eastAsia="Times New Roman" w:cs="Arial"/>
          <w:color w:val="auto"/>
          <w:lang w:val="en-US"/>
        </w:rPr>
        <w:t xml:space="preserve"> de </w:t>
      </w:r>
      <w:proofErr w:type="spellStart"/>
      <w:r w:rsidR="0015192B" w:rsidRPr="008D3330">
        <w:rPr>
          <w:rFonts w:eastAsia="Times New Roman" w:cs="Arial"/>
          <w:color w:val="auto"/>
          <w:lang w:val="en-US"/>
        </w:rPr>
        <w:t>răspundere</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civilă</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în</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domeniul</w:t>
      </w:r>
      <w:proofErr w:type="spellEnd"/>
      <w:r w:rsidR="0015192B" w:rsidRPr="008D3330">
        <w:rPr>
          <w:rFonts w:eastAsia="Times New Roman" w:cs="Arial"/>
          <w:color w:val="auto"/>
          <w:lang w:val="en-US"/>
        </w:rPr>
        <w:t xml:space="preserve"> medical </w:t>
      </w:r>
      <w:proofErr w:type="spellStart"/>
      <w:r w:rsidR="0015192B" w:rsidRPr="008D3330">
        <w:rPr>
          <w:rFonts w:eastAsia="Times New Roman" w:cs="Arial"/>
          <w:color w:val="auto"/>
          <w:lang w:val="en-US"/>
        </w:rPr>
        <w:t>pentru</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unitățile</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medicale</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și</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asigurării</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pentru</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răspundere</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profesională</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pentru</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unitățile</w:t>
      </w:r>
      <w:proofErr w:type="spellEnd"/>
      <w:r w:rsidR="0015192B" w:rsidRPr="008D3330">
        <w:rPr>
          <w:rFonts w:eastAsia="Times New Roman" w:cs="Arial"/>
          <w:color w:val="auto"/>
          <w:lang w:val="en-US"/>
        </w:rPr>
        <w:t xml:space="preserve"> </w:t>
      </w:r>
      <w:proofErr w:type="spellStart"/>
      <w:r w:rsidR="0015192B" w:rsidRPr="008D3330">
        <w:rPr>
          <w:rFonts w:eastAsia="Times New Roman" w:cs="Arial"/>
          <w:color w:val="auto"/>
          <w:lang w:val="en-US"/>
        </w:rPr>
        <w:t>psihologice</w:t>
      </w:r>
      <w:proofErr w:type="spellEnd"/>
      <w:r w:rsidR="0015192B" w:rsidRPr="008D3330">
        <w:rPr>
          <w:rFonts w:eastAsia="Times New Roman" w:cs="Arial"/>
          <w:color w:val="auto"/>
          <w:lang w:val="en-US"/>
        </w:rPr>
        <w:t>;</w:t>
      </w:r>
    </w:p>
    <w:p w14:paraId="45EF0E77" w14:textId="1B36CE67" w:rsidR="0015192B" w:rsidRPr="008D3330" w:rsidRDefault="0015192B" w:rsidP="00FF75CC">
      <w:pPr>
        <w:pStyle w:val="ListParagraph"/>
        <w:numPr>
          <w:ilvl w:val="1"/>
          <w:numId w:val="14"/>
        </w:numPr>
        <w:spacing w:before="0" w:after="0"/>
        <w:rPr>
          <w:color w:val="auto"/>
        </w:rPr>
      </w:pPr>
      <w:proofErr w:type="spellStart"/>
      <w:r w:rsidRPr="008D3330">
        <w:rPr>
          <w:rFonts w:eastAsia="Times New Roman" w:cs="Arial"/>
          <w:color w:val="auto"/>
          <w:lang w:val="en-US"/>
        </w:rPr>
        <w:t>prezent</w:t>
      </w:r>
      <w:r w:rsidR="00147DB5" w:rsidRPr="008D3330">
        <w:rPr>
          <w:rFonts w:eastAsia="Times New Roman" w:cs="Arial"/>
          <w:color w:val="auto"/>
          <w:lang w:val="en-US"/>
        </w:rPr>
        <w:t>area</w:t>
      </w:r>
      <w:proofErr w:type="spellEnd"/>
      <w:r w:rsidRPr="008D3330">
        <w:rPr>
          <w:rFonts w:eastAsia="Times New Roman" w:cs="Arial"/>
          <w:color w:val="auto"/>
          <w:lang w:val="en-US"/>
        </w:rPr>
        <w:t xml:space="preserve">, </w:t>
      </w:r>
      <w:r w:rsidRPr="008D3330">
        <w:rPr>
          <w:color w:val="auto"/>
        </w:rPr>
        <w:t>în original, a</w:t>
      </w:r>
      <w:r w:rsidRPr="008D3330">
        <w:rPr>
          <w:rFonts w:eastAsia="Times New Roman" w:cs="Arial"/>
          <w:color w:val="auto"/>
          <w:lang w:val="en-US"/>
        </w:rPr>
        <w:t xml:space="preserve"> </w:t>
      </w:r>
      <w:proofErr w:type="spellStart"/>
      <w:r w:rsidRPr="008D3330">
        <w:rPr>
          <w:rFonts w:eastAsia="Times New Roman" w:cs="Arial"/>
          <w:color w:val="auto"/>
          <w:lang w:val="en-US"/>
        </w:rPr>
        <w:t>certificatului</w:t>
      </w:r>
      <w:proofErr w:type="spellEnd"/>
      <w:r w:rsidRPr="008D3330">
        <w:rPr>
          <w:rFonts w:eastAsia="Times New Roman" w:cs="Arial"/>
          <w:color w:val="auto"/>
          <w:lang w:val="en-US"/>
        </w:rPr>
        <w:t xml:space="preserve"> </w:t>
      </w:r>
      <w:proofErr w:type="spellStart"/>
      <w:r w:rsidRPr="008D3330">
        <w:rPr>
          <w:rFonts w:eastAsia="Times New Roman" w:cs="Arial"/>
          <w:color w:val="auto"/>
          <w:lang w:val="en-US"/>
        </w:rPr>
        <w:t>constatator</w:t>
      </w:r>
      <w:proofErr w:type="spellEnd"/>
      <w:r w:rsidRPr="008D3330">
        <w:rPr>
          <w:rFonts w:eastAsia="Times New Roman" w:cs="Arial"/>
          <w:color w:val="auto"/>
          <w:lang w:val="en-US"/>
        </w:rPr>
        <w:t xml:space="preserve"> </w:t>
      </w:r>
      <w:r w:rsidRPr="008D3330">
        <w:rPr>
          <w:color w:val="auto"/>
        </w:rPr>
        <w:t xml:space="preserve">emis de Oficiul Registrului Comerțului de pe lângă instanța competentă, din care să rezulte că obiectul de activitate al unității medicale include obiectul de activitate - cod CAEN 8622 – activități de asistență medicală specializată și 8690 – laboratoare de analiza </w:t>
      </w:r>
      <w:proofErr w:type="spellStart"/>
      <w:r w:rsidRPr="008D3330">
        <w:rPr>
          <w:color w:val="auto"/>
        </w:rPr>
        <w:t>sîngelui</w:t>
      </w:r>
      <w:proofErr w:type="spellEnd"/>
      <w:r w:rsidRPr="008D3330">
        <w:rPr>
          <w:color w:val="auto"/>
        </w:rPr>
        <w:t xml:space="preserve"> </w:t>
      </w:r>
      <w:proofErr w:type="spellStart"/>
      <w:r w:rsidRPr="008D3330">
        <w:rPr>
          <w:color w:val="auto"/>
        </w:rPr>
        <w:t>şi</w:t>
      </w:r>
      <w:proofErr w:type="spellEnd"/>
      <w:r w:rsidRPr="008D3330">
        <w:rPr>
          <w:color w:val="auto"/>
        </w:rPr>
        <w:t>/sau activitatea de examinare/evaluare. Certificatul constatator trebuie să fie în termen de valabilitate la data depunerii cererii de agreare;</w:t>
      </w:r>
    </w:p>
    <w:p w14:paraId="4BD87985" w14:textId="0AA7F369" w:rsidR="0015192B" w:rsidRPr="008D3330" w:rsidRDefault="0015192B" w:rsidP="00FF75CC">
      <w:pPr>
        <w:numPr>
          <w:ilvl w:val="1"/>
          <w:numId w:val="14"/>
        </w:numPr>
        <w:spacing w:before="0" w:after="0"/>
        <w:rPr>
          <w:color w:val="auto"/>
        </w:rPr>
      </w:pPr>
      <w:r w:rsidRPr="008D3330">
        <w:rPr>
          <w:color w:val="auto"/>
        </w:rPr>
        <w:t>prezent</w:t>
      </w:r>
      <w:r w:rsidR="00147DB5" w:rsidRPr="008D3330">
        <w:rPr>
          <w:color w:val="auto"/>
        </w:rPr>
        <w:t>area</w:t>
      </w:r>
      <w:r w:rsidRPr="008D3330">
        <w:rPr>
          <w:color w:val="auto"/>
        </w:rPr>
        <w:t xml:space="preserve"> </w:t>
      </w:r>
      <w:proofErr w:type="spellStart"/>
      <w:r w:rsidRPr="008D3330">
        <w:rPr>
          <w:color w:val="auto"/>
        </w:rPr>
        <w:t>Autorizaţiei</w:t>
      </w:r>
      <w:proofErr w:type="spellEnd"/>
      <w:r w:rsidRPr="008D3330">
        <w:rPr>
          <w:color w:val="auto"/>
        </w:rPr>
        <w:t xml:space="preserve"> sanitare de </w:t>
      </w:r>
      <w:proofErr w:type="spellStart"/>
      <w:r w:rsidRPr="008D3330">
        <w:rPr>
          <w:color w:val="auto"/>
        </w:rPr>
        <w:t>funcţionare</w:t>
      </w:r>
      <w:proofErr w:type="spellEnd"/>
      <w:r w:rsidRPr="008D3330">
        <w:rPr>
          <w:color w:val="auto"/>
        </w:rPr>
        <w:t xml:space="preserve"> pentru fiecare punct extern de recoltare din structura laboratorului/punctului de lucru pentru </w:t>
      </w:r>
      <w:proofErr w:type="spellStart"/>
      <w:r w:rsidRPr="008D3330">
        <w:rPr>
          <w:color w:val="auto"/>
        </w:rPr>
        <w:t>uitățile</w:t>
      </w:r>
      <w:proofErr w:type="spellEnd"/>
      <w:r w:rsidRPr="008D3330">
        <w:rPr>
          <w:color w:val="auto"/>
        </w:rPr>
        <w:t xml:space="preserve"> medicale — analize de laborator, acolo unde este cazul; </w:t>
      </w:r>
      <w:proofErr w:type="spellStart"/>
      <w:r w:rsidRPr="008D3330">
        <w:rPr>
          <w:color w:val="auto"/>
        </w:rPr>
        <w:t>Autorizaţiei</w:t>
      </w:r>
      <w:proofErr w:type="spellEnd"/>
      <w:r w:rsidRPr="008D3330">
        <w:rPr>
          <w:color w:val="auto"/>
        </w:rPr>
        <w:t xml:space="preserve"> sanitare de </w:t>
      </w:r>
      <w:proofErr w:type="spellStart"/>
      <w:r w:rsidRPr="008D3330">
        <w:rPr>
          <w:color w:val="auto"/>
        </w:rPr>
        <w:t>funcţionare</w:t>
      </w:r>
      <w:proofErr w:type="spellEnd"/>
      <w:r w:rsidRPr="008D3330">
        <w:rPr>
          <w:color w:val="auto"/>
        </w:rPr>
        <w:t xml:space="preserve"> pentru activitatea de transport al probelor biologice recoltate în punctele</w:t>
      </w:r>
      <w:r w:rsidR="008D2795" w:rsidRPr="008D3330">
        <w:rPr>
          <w:color w:val="auto"/>
        </w:rPr>
        <w:t xml:space="preserve"> externe de recoltare</w:t>
      </w:r>
      <w:r w:rsidRPr="008D3330">
        <w:rPr>
          <w:color w:val="auto"/>
        </w:rPr>
        <w:t xml:space="preserve">; </w:t>
      </w:r>
      <w:r w:rsidR="008D2795" w:rsidRPr="008D3330">
        <w:rPr>
          <w:color w:val="auto"/>
        </w:rPr>
        <w:t>d</w:t>
      </w:r>
      <w:r w:rsidRPr="008D3330">
        <w:rPr>
          <w:color w:val="auto"/>
        </w:rPr>
        <w:t>ocumentel</w:t>
      </w:r>
      <w:r w:rsidR="008D2795" w:rsidRPr="008D3330">
        <w:rPr>
          <w:color w:val="auto"/>
        </w:rPr>
        <w:t>or</w:t>
      </w:r>
      <w:r w:rsidRPr="008D3330">
        <w:rPr>
          <w:color w:val="auto"/>
        </w:rPr>
        <w:t xml:space="preserve"> </w:t>
      </w:r>
      <w:r w:rsidR="008D2795" w:rsidRPr="008D3330">
        <w:rPr>
          <w:color w:val="auto"/>
        </w:rPr>
        <w:t>care atestă</w:t>
      </w:r>
      <w:r w:rsidRPr="008D3330">
        <w:rPr>
          <w:color w:val="auto"/>
        </w:rPr>
        <w:t xml:space="preserve"> </w:t>
      </w:r>
      <w:proofErr w:type="spellStart"/>
      <w:r w:rsidRPr="008D3330">
        <w:rPr>
          <w:color w:val="auto"/>
        </w:rPr>
        <w:t>deţinerea</w:t>
      </w:r>
      <w:proofErr w:type="spellEnd"/>
      <w:r w:rsidRPr="008D3330">
        <w:rPr>
          <w:color w:val="auto"/>
        </w:rPr>
        <w:t xml:space="preserve"> mijloacelor de transport auto individualizate </w:t>
      </w:r>
      <w:proofErr w:type="spellStart"/>
      <w:r w:rsidRPr="008D3330">
        <w:rPr>
          <w:color w:val="auto"/>
        </w:rPr>
        <w:t>şi</w:t>
      </w:r>
      <w:proofErr w:type="spellEnd"/>
      <w:r w:rsidRPr="008D3330">
        <w:rPr>
          <w:color w:val="auto"/>
        </w:rPr>
        <w:t xml:space="preserve"> care sunt utilizate numai pentru activitatea de transport al probelor biologice recoltate în punctele</w:t>
      </w:r>
      <w:r w:rsidR="008D2795" w:rsidRPr="008D3330">
        <w:rPr>
          <w:color w:val="auto"/>
        </w:rPr>
        <w:t xml:space="preserve"> externe de recoltare, după caz;</w:t>
      </w:r>
    </w:p>
    <w:p w14:paraId="297A41AF" w14:textId="77777777" w:rsidR="00C37CD3" w:rsidRDefault="00193093" w:rsidP="00FF75CC">
      <w:pPr>
        <w:numPr>
          <w:ilvl w:val="1"/>
          <w:numId w:val="15"/>
        </w:numPr>
        <w:spacing w:before="0" w:after="0"/>
        <w:rPr>
          <w:color w:val="auto"/>
        </w:rPr>
      </w:pPr>
      <w:r w:rsidRPr="008D3330">
        <w:rPr>
          <w:color w:val="auto"/>
        </w:rPr>
        <w:t>d</w:t>
      </w:r>
      <w:r w:rsidR="00C83315" w:rsidRPr="008D3330">
        <w:rPr>
          <w:color w:val="auto"/>
        </w:rPr>
        <w:t xml:space="preserve">ovada </w:t>
      </w:r>
      <w:r w:rsidRPr="008D3330">
        <w:rPr>
          <w:color w:val="auto"/>
        </w:rPr>
        <w:t>deținerii</w:t>
      </w:r>
      <w:r w:rsidR="00C83315" w:rsidRPr="008D3330">
        <w:rPr>
          <w:color w:val="auto"/>
        </w:rPr>
        <w:t xml:space="preserve"> dotărilor minime obligatorii prin prezentarea Listei aparatelor utilizate de unitatea medicală (laborator de analize medicale) pentru efectuarea investigațiilor paraclinice obligatorii pentru personalul din transporturi cu </w:t>
      </w:r>
      <w:proofErr w:type="spellStart"/>
      <w:r w:rsidR="00C83315" w:rsidRPr="008D3330">
        <w:rPr>
          <w:color w:val="auto"/>
        </w:rPr>
        <w:t>atribuţii</w:t>
      </w:r>
      <w:proofErr w:type="spellEnd"/>
      <w:r w:rsidR="00C83315" w:rsidRPr="008D3330">
        <w:rPr>
          <w:color w:val="auto"/>
        </w:rPr>
        <w:t xml:space="preserve"> în </w:t>
      </w:r>
      <w:proofErr w:type="spellStart"/>
      <w:r w:rsidR="00C83315" w:rsidRPr="008D3330">
        <w:rPr>
          <w:color w:val="auto"/>
        </w:rPr>
        <w:t>siguranţa</w:t>
      </w:r>
      <w:proofErr w:type="spellEnd"/>
      <w:r w:rsidR="00C83315" w:rsidRPr="008D3330">
        <w:rPr>
          <w:color w:val="auto"/>
        </w:rPr>
        <w:t xml:space="preserve"> transporturilor (Anexa nr. 5.3); Listei aparatelor utilizate de unitatea medicală pentru efectuarea investigațiilor medicale obligatorii pentru personalul din transporturi cu </w:t>
      </w:r>
      <w:proofErr w:type="spellStart"/>
      <w:r w:rsidR="00C83315" w:rsidRPr="008D3330">
        <w:rPr>
          <w:color w:val="auto"/>
        </w:rPr>
        <w:t>atribuţii</w:t>
      </w:r>
      <w:proofErr w:type="spellEnd"/>
      <w:r w:rsidR="00C83315" w:rsidRPr="008D3330">
        <w:rPr>
          <w:color w:val="auto"/>
        </w:rPr>
        <w:t xml:space="preserve"> în </w:t>
      </w:r>
      <w:proofErr w:type="spellStart"/>
      <w:r w:rsidR="00C83315" w:rsidRPr="008D3330">
        <w:rPr>
          <w:color w:val="auto"/>
        </w:rPr>
        <w:t>siguranţa</w:t>
      </w:r>
      <w:proofErr w:type="spellEnd"/>
      <w:r w:rsidR="00C83315" w:rsidRPr="008D3330">
        <w:rPr>
          <w:color w:val="auto"/>
        </w:rPr>
        <w:t xml:space="preserve"> transporturilor, pentru toate cele șase specialități medicale, respectiv: </w:t>
      </w:r>
    </w:p>
    <w:p w14:paraId="147A0272" w14:textId="77777777" w:rsidR="00C37CD3" w:rsidRDefault="00C37CD3" w:rsidP="00C37CD3">
      <w:pPr>
        <w:spacing w:before="0" w:after="0"/>
        <w:ind w:left="1440"/>
        <w:rPr>
          <w:color w:val="auto"/>
        </w:rPr>
      </w:pPr>
    </w:p>
    <w:p w14:paraId="27BC87B0" w14:textId="77777777" w:rsidR="00C37CD3" w:rsidRDefault="00C37CD3" w:rsidP="00C37CD3">
      <w:pPr>
        <w:spacing w:before="0" w:after="0"/>
        <w:ind w:left="1440"/>
        <w:rPr>
          <w:color w:val="auto"/>
        </w:rPr>
      </w:pPr>
    </w:p>
    <w:p w14:paraId="06AE2E3A" w14:textId="77777777" w:rsidR="00C37CD3" w:rsidRDefault="00C37CD3" w:rsidP="00C37CD3">
      <w:pPr>
        <w:spacing w:before="0" w:after="0"/>
        <w:ind w:left="1440"/>
        <w:rPr>
          <w:color w:val="auto"/>
        </w:rPr>
      </w:pPr>
    </w:p>
    <w:p w14:paraId="63301EE4" w14:textId="77777777" w:rsidR="00C37CD3" w:rsidRDefault="00C37CD3" w:rsidP="00C37CD3">
      <w:pPr>
        <w:spacing w:before="0" w:after="0"/>
        <w:ind w:left="1440"/>
        <w:rPr>
          <w:color w:val="auto"/>
        </w:rPr>
      </w:pPr>
    </w:p>
    <w:p w14:paraId="31F68CBA" w14:textId="52369EE1" w:rsidR="00C83315" w:rsidRPr="008D3330" w:rsidRDefault="00C83315" w:rsidP="00C37CD3">
      <w:pPr>
        <w:spacing w:before="0" w:after="0"/>
        <w:ind w:left="1440"/>
        <w:rPr>
          <w:color w:val="auto"/>
        </w:rPr>
      </w:pPr>
      <w:r w:rsidRPr="008D3330">
        <w:rPr>
          <w:color w:val="auto"/>
        </w:rPr>
        <w:t>medicină internă, chirurgie generală, oftalmologie, ORL, neurologie și psihiatrie (Anexa nr. 5.4)</w:t>
      </w:r>
      <w:r w:rsidR="00A320DE" w:rsidRPr="008D3330">
        <w:rPr>
          <w:color w:val="auto"/>
        </w:rPr>
        <w:t>;</w:t>
      </w:r>
    </w:p>
    <w:p w14:paraId="052D7F5C" w14:textId="72152F87" w:rsidR="008D2795" w:rsidRPr="008D3330" w:rsidRDefault="00A320DE" w:rsidP="00FF75CC">
      <w:pPr>
        <w:numPr>
          <w:ilvl w:val="1"/>
          <w:numId w:val="14"/>
        </w:numPr>
        <w:spacing w:before="0" w:after="0"/>
        <w:rPr>
          <w:color w:val="auto"/>
        </w:rPr>
      </w:pPr>
      <w:r w:rsidRPr="008D3330">
        <w:rPr>
          <w:color w:val="auto"/>
        </w:rPr>
        <w:t>prezentarea c</w:t>
      </w:r>
      <w:r w:rsidRPr="008D3330">
        <w:rPr>
          <w:bCs/>
          <w:color w:val="auto"/>
        </w:rPr>
        <w:t>ertificatelor de garanție pentru aparatele noi;</w:t>
      </w:r>
    </w:p>
    <w:p w14:paraId="2F4FA77C" w14:textId="1901DE6D" w:rsidR="00A320DE" w:rsidRPr="008D3330" w:rsidRDefault="00A320DE" w:rsidP="00FF75CC">
      <w:pPr>
        <w:numPr>
          <w:ilvl w:val="1"/>
          <w:numId w:val="14"/>
        </w:numPr>
        <w:spacing w:before="0" w:after="0"/>
        <w:rPr>
          <w:color w:val="auto"/>
        </w:rPr>
      </w:pPr>
      <w:r w:rsidRPr="008D3330">
        <w:rPr>
          <w:color w:val="auto"/>
        </w:rPr>
        <w:t xml:space="preserve">dovada asigurării </w:t>
      </w:r>
      <w:proofErr w:type="spellStart"/>
      <w:r w:rsidRPr="008D3330">
        <w:rPr>
          <w:color w:val="auto"/>
        </w:rPr>
        <w:t>mentenanţei</w:t>
      </w:r>
      <w:proofErr w:type="spellEnd"/>
      <w:r w:rsidRPr="008D3330">
        <w:rPr>
          <w:color w:val="auto"/>
        </w:rPr>
        <w:t xml:space="preserve"> </w:t>
      </w:r>
      <w:proofErr w:type="spellStart"/>
      <w:r w:rsidRPr="008D3330">
        <w:rPr>
          <w:color w:val="auto"/>
        </w:rPr>
        <w:t>şi</w:t>
      </w:r>
      <w:proofErr w:type="spellEnd"/>
      <w:r w:rsidRPr="008D3330">
        <w:rPr>
          <w:color w:val="auto"/>
        </w:rPr>
        <w:t xml:space="preserve"> </w:t>
      </w:r>
      <w:proofErr w:type="spellStart"/>
      <w:r w:rsidRPr="008D3330">
        <w:rPr>
          <w:color w:val="auto"/>
        </w:rPr>
        <w:t>întreţinerii</w:t>
      </w:r>
      <w:proofErr w:type="spellEnd"/>
      <w:r w:rsidRPr="008D3330">
        <w:rPr>
          <w:color w:val="auto"/>
        </w:rPr>
        <w:t xml:space="preserve"> aparatelor din laboratoarele de </w:t>
      </w:r>
      <w:proofErr w:type="spellStart"/>
      <w:r w:rsidRPr="008D3330">
        <w:rPr>
          <w:color w:val="auto"/>
        </w:rPr>
        <w:t>investigaţii</w:t>
      </w:r>
      <w:proofErr w:type="spellEnd"/>
      <w:r w:rsidRPr="008D3330">
        <w:rPr>
          <w:color w:val="auto"/>
        </w:rPr>
        <w:t xml:space="preserve"> medicale paraclinice - analize medicale de laborator conform </w:t>
      </w:r>
      <w:proofErr w:type="spellStart"/>
      <w:r w:rsidRPr="008D3330">
        <w:rPr>
          <w:color w:val="auto"/>
        </w:rPr>
        <w:t>specificaţiilor</w:t>
      </w:r>
      <w:proofErr w:type="spellEnd"/>
      <w:r w:rsidRPr="008D3330">
        <w:rPr>
          <w:color w:val="auto"/>
        </w:rPr>
        <w:t xml:space="preserve"> tehnice, cu firme avizate în conformitate cu prevederile legale în vigoare: contracte de service care să includă verificările periodice conform normelor producătorului aparatului, încheiate cu un furnizor</w:t>
      </w:r>
      <w:r w:rsidR="002A33DA">
        <w:rPr>
          <w:color w:val="auto"/>
        </w:rPr>
        <w:t xml:space="preserve"> avizat</w:t>
      </w:r>
      <w:r w:rsidRPr="008D3330">
        <w:rPr>
          <w:color w:val="auto"/>
        </w:rPr>
        <w:t xml:space="preserve"> de </w:t>
      </w:r>
      <w:proofErr w:type="spellStart"/>
      <w:r w:rsidRPr="008D3330">
        <w:rPr>
          <w:color w:val="auto"/>
        </w:rPr>
        <w:t>Agenţia</w:t>
      </w:r>
      <w:proofErr w:type="spellEnd"/>
      <w:r w:rsidRPr="008D3330">
        <w:rPr>
          <w:color w:val="auto"/>
        </w:rPr>
        <w:t xml:space="preserve"> </w:t>
      </w:r>
      <w:proofErr w:type="spellStart"/>
      <w:r w:rsidRPr="008D3330">
        <w:rPr>
          <w:color w:val="auto"/>
        </w:rPr>
        <w:t>Naţională</w:t>
      </w:r>
      <w:proofErr w:type="spellEnd"/>
      <w:r w:rsidRPr="008D3330">
        <w:rPr>
          <w:color w:val="auto"/>
        </w:rPr>
        <w:t xml:space="preserve"> a Medicamentului </w:t>
      </w:r>
      <w:proofErr w:type="spellStart"/>
      <w:r w:rsidRPr="008D3330">
        <w:rPr>
          <w:color w:val="auto"/>
        </w:rPr>
        <w:t>şi</w:t>
      </w:r>
      <w:proofErr w:type="spellEnd"/>
      <w:r w:rsidRPr="008D3330">
        <w:rPr>
          <w:color w:val="auto"/>
        </w:rPr>
        <w:t xml:space="preserve"> a Dispozitivelor Medicale </w:t>
      </w:r>
      <w:r w:rsidR="002A33DA">
        <w:rPr>
          <w:color w:val="auto"/>
        </w:rPr>
        <w:t xml:space="preserve">din România </w:t>
      </w:r>
      <w:r w:rsidRPr="008D3330">
        <w:rPr>
          <w:color w:val="auto"/>
        </w:rPr>
        <w:t>(ANMDM</w:t>
      </w:r>
      <w:r w:rsidR="002A33DA">
        <w:rPr>
          <w:color w:val="auto"/>
        </w:rPr>
        <w:t>R</w:t>
      </w:r>
      <w:r w:rsidRPr="008D3330">
        <w:rPr>
          <w:color w:val="auto"/>
        </w:rPr>
        <w:t xml:space="preserve">), conform prevederilor legale în vigoare, pentru aparatele </w:t>
      </w:r>
      <w:proofErr w:type="spellStart"/>
      <w:r w:rsidRPr="008D3330">
        <w:rPr>
          <w:color w:val="auto"/>
        </w:rPr>
        <w:t>ieşite</w:t>
      </w:r>
      <w:proofErr w:type="spellEnd"/>
      <w:r w:rsidRPr="008D3330">
        <w:rPr>
          <w:color w:val="auto"/>
        </w:rPr>
        <w:t xml:space="preserve"> din perioada de </w:t>
      </w:r>
      <w:proofErr w:type="spellStart"/>
      <w:r w:rsidRPr="008D3330">
        <w:rPr>
          <w:color w:val="auto"/>
        </w:rPr>
        <w:t>garanţie</w:t>
      </w:r>
      <w:proofErr w:type="spellEnd"/>
      <w:r w:rsidRPr="008D3330">
        <w:rPr>
          <w:color w:val="auto"/>
        </w:rPr>
        <w:t xml:space="preserve">  (aparate achiziționate de nou) </w:t>
      </w:r>
      <w:proofErr w:type="spellStart"/>
      <w:r w:rsidRPr="008D3330">
        <w:rPr>
          <w:color w:val="auto"/>
        </w:rPr>
        <w:t>şi</w:t>
      </w:r>
      <w:proofErr w:type="spellEnd"/>
      <w:r w:rsidRPr="008D3330">
        <w:rPr>
          <w:color w:val="auto"/>
        </w:rPr>
        <w:t xml:space="preserve"> valabile pe perioada de agreare/ avizare. Pentru aparatele care ies din </w:t>
      </w:r>
      <w:proofErr w:type="spellStart"/>
      <w:r w:rsidRPr="008D3330">
        <w:rPr>
          <w:color w:val="auto"/>
        </w:rPr>
        <w:t>garanţie</w:t>
      </w:r>
      <w:proofErr w:type="spellEnd"/>
      <w:r w:rsidRPr="008D3330">
        <w:rPr>
          <w:color w:val="auto"/>
        </w:rPr>
        <w:t xml:space="preserve"> pe parcursul perioadei de valabilitate a certificatului de agreare/ avizare unitățile medicale sunt obligate să prezinte contractele de service anterior expirării perioadei de </w:t>
      </w:r>
      <w:proofErr w:type="spellStart"/>
      <w:r w:rsidRPr="008D3330">
        <w:rPr>
          <w:color w:val="auto"/>
        </w:rPr>
        <w:t>garanţie</w:t>
      </w:r>
      <w:proofErr w:type="spellEnd"/>
      <w:r w:rsidRPr="008D3330">
        <w:rPr>
          <w:color w:val="auto"/>
        </w:rPr>
        <w:t>;</w:t>
      </w:r>
    </w:p>
    <w:p w14:paraId="04682CD4" w14:textId="77BEB5F7" w:rsidR="00A320DE" w:rsidRPr="008D3330" w:rsidRDefault="00A320DE" w:rsidP="00FF75CC">
      <w:pPr>
        <w:pStyle w:val="ListParagraph"/>
        <w:numPr>
          <w:ilvl w:val="1"/>
          <w:numId w:val="16"/>
        </w:numPr>
        <w:spacing w:before="0" w:after="0"/>
        <w:rPr>
          <w:color w:val="auto"/>
        </w:rPr>
      </w:pPr>
      <w:r w:rsidRPr="008D3330">
        <w:rPr>
          <w:color w:val="auto"/>
        </w:rPr>
        <w:t>prezentarea Avizului de utilizare, emis de ANMDM</w:t>
      </w:r>
      <w:r w:rsidR="002A33DA">
        <w:rPr>
          <w:color w:val="auto"/>
        </w:rPr>
        <w:t>R</w:t>
      </w:r>
      <w:r w:rsidRPr="008D3330">
        <w:rPr>
          <w:color w:val="auto"/>
        </w:rPr>
        <w:t>, pentru aparatura second-hand din dotare;</w:t>
      </w:r>
    </w:p>
    <w:p w14:paraId="45DE73BA" w14:textId="1729C550" w:rsidR="00A320DE" w:rsidRPr="008D3330" w:rsidRDefault="00A320DE" w:rsidP="00FF75CC">
      <w:pPr>
        <w:numPr>
          <w:ilvl w:val="1"/>
          <w:numId w:val="16"/>
        </w:numPr>
        <w:spacing w:before="0" w:after="0"/>
        <w:rPr>
          <w:color w:val="auto"/>
        </w:rPr>
      </w:pPr>
      <w:r w:rsidRPr="008D3330">
        <w:rPr>
          <w:color w:val="auto"/>
        </w:rPr>
        <w:t xml:space="preserve">prezentarea </w:t>
      </w:r>
      <w:proofErr w:type="spellStart"/>
      <w:r w:rsidRPr="008D3330">
        <w:rPr>
          <w:color w:val="auto"/>
        </w:rPr>
        <w:t>Declaraţiei</w:t>
      </w:r>
      <w:proofErr w:type="spellEnd"/>
      <w:r w:rsidRPr="008D3330">
        <w:rPr>
          <w:color w:val="auto"/>
        </w:rPr>
        <w:t xml:space="preserve"> de conformitate pentru aparatele </w:t>
      </w:r>
      <w:proofErr w:type="spellStart"/>
      <w:r w:rsidRPr="008D3330">
        <w:rPr>
          <w:color w:val="auto"/>
        </w:rPr>
        <w:t>refurbișate</w:t>
      </w:r>
      <w:proofErr w:type="spellEnd"/>
      <w:r w:rsidRPr="008D3330">
        <w:rPr>
          <w:color w:val="auto"/>
        </w:rPr>
        <w:t xml:space="preserve"> (recondiționate) pentru care s-a aplicat un nou marcaj CE;</w:t>
      </w:r>
    </w:p>
    <w:p w14:paraId="6A66C483" w14:textId="0292FD1C" w:rsidR="001A6C30" w:rsidRPr="008D3330" w:rsidRDefault="000010C6" w:rsidP="00FF75CC">
      <w:pPr>
        <w:pStyle w:val="ListParagraph"/>
        <w:numPr>
          <w:ilvl w:val="1"/>
          <w:numId w:val="16"/>
        </w:numPr>
        <w:spacing w:before="0" w:after="0"/>
        <w:rPr>
          <w:color w:val="auto"/>
        </w:rPr>
      </w:pPr>
      <w:r w:rsidRPr="008D3330">
        <w:rPr>
          <w:color w:val="auto"/>
        </w:rPr>
        <w:t xml:space="preserve">s-a introdus </w:t>
      </w:r>
      <w:r w:rsidR="001A6C30" w:rsidRPr="008D3330">
        <w:rPr>
          <w:color w:val="auto"/>
        </w:rPr>
        <w:t xml:space="preserve">declarația pe proprie răspundere a medicilor din Comisia medicală de siguranța transporturilor privind programul de activitate, vizată de Casa </w:t>
      </w:r>
      <w:proofErr w:type="spellStart"/>
      <w:r w:rsidR="001A6C30" w:rsidRPr="008D3330">
        <w:rPr>
          <w:color w:val="auto"/>
        </w:rPr>
        <w:t>Județană</w:t>
      </w:r>
      <w:proofErr w:type="spellEnd"/>
      <w:r w:rsidR="001A6C30" w:rsidRPr="008D3330">
        <w:rPr>
          <w:color w:val="auto"/>
        </w:rPr>
        <w:t xml:space="preserve"> de Asigurări de Sănătate</w:t>
      </w:r>
      <w:r w:rsidR="002966B9">
        <w:rPr>
          <w:color w:val="auto"/>
        </w:rPr>
        <w:t>,</w:t>
      </w:r>
      <w:r w:rsidR="001A6C30" w:rsidRPr="008D3330">
        <w:rPr>
          <w:color w:val="auto"/>
        </w:rPr>
        <w:t xml:space="preserve"> a Municipiului București</w:t>
      </w:r>
      <w:r w:rsidR="002966B9">
        <w:rPr>
          <w:color w:val="auto"/>
        </w:rPr>
        <w:t xml:space="preserve"> sau </w:t>
      </w:r>
      <w:r w:rsidR="003F1D21">
        <w:rPr>
          <w:color w:val="auto"/>
        </w:rPr>
        <w:t>C</w:t>
      </w:r>
      <w:r w:rsidR="002966B9">
        <w:rPr>
          <w:color w:val="auto"/>
        </w:rPr>
        <w:t>asa Asigurărilor de Sănătate a Apărării, Ordinii Publice, Siguranței Naționale și Autorității Judecătorești</w:t>
      </w:r>
      <w:r w:rsidR="001A6C30" w:rsidRPr="008D3330">
        <w:rPr>
          <w:color w:val="auto"/>
        </w:rPr>
        <w:t>, după caz</w:t>
      </w:r>
      <w:r w:rsidR="00372962">
        <w:rPr>
          <w:color w:val="auto"/>
        </w:rPr>
        <w:t>, pentru programul în cadrul căruia medicul își desfășoară activitatea în relație contractuală cu CAS</w:t>
      </w:r>
      <w:r w:rsidR="001A6C30" w:rsidRPr="008D3330">
        <w:rPr>
          <w:color w:val="auto"/>
        </w:rPr>
        <w:t xml:space="preserve"> (Anexa nr. 5.5);</w:t>
      </w:r>
    </w:p>
    <w:p w14:paraId="71C5D022" w14:textId="4C10A23C" w:rsidR="001A6C30" w:rsidRPr="008D3330" w:rsidRDefault="000010C6" w:rsidP="00FF75CC">
      <w:pPr>
        <w:numPr>
          <w:ilvl w:val="1"/>
          <w:numId w:val="16"/>
        </w:numPr>
        <w:spacing w:before="0" w:after="0"/>
        <w:rPr>
          <w:color w:val="auto"/>
        </w:rPr>
      </w:pPr>
      <w:r w:rsidRPr="008D3330">
        <w:rPr>
          <w:color w:val="auto"/>
        </w:rPr>
        <w:t xml:space="preserve">s-a introdus </w:t>
      </w:r>
      <w:r w:rsidR="001A6C30" w:rsidRPr="008D3330">
        <w:rPr>
          <w:color w:val="auto"/>
        </w:rPr>
        <w:t>declarația pe proprie răspundere a reprezentantului legal al unității medicale/ psihologice, după caz, privind eligibilitatea (Anexa nr. 5.6.);</w:t>
      </w:r>
    </w:p>
    <w:p w14:paraId="0F7B848B" w14:textId="4CE1E745" w:rsidR="00A320DE" w:rsidRPr="008D3330" w:rsidRDefault="00A320DE" w:rsidP="00FF75CC">
      <w:pPr>
        <w:pStyle w:val="ListParagraph"/>
        <w:numPr>
          <w:ilvl w:val="1"/>
          <w:numId w:val="16"/>
        </w:numPr>
        <w:spacing w:before="0" w:after="0"/>
        <w:rPr>
          <w:color w:val="auto"/>
        </w:rPr>
      </w:pPr>
      <w:r w:rsidRPr="008D3330">
        <w:rPr>
          <w:color w:val="auto"/>
        </w:rPr>
        <w:t>semnătura electronică extinsă/calificată a reprezentantului legal al unității agreate</w:t>
      </w:r>
      <w:r w:rsidR="001A6C30" w:rsidRPr="008D3330">
        <w:rPr>
          <w:color w:val="auto"/>
        </w:rPr>
        <w:t>;</w:t>
      </w:r>
    </w:p>
    <w:p w14:paraId="36C41BEA" w14:textId="6E921D28" w:rsidR="001A6C30" w:rsidRPr="008D3330" w:rsidRDefault="00AB47A5" w:rsidP="00FF75CC">
      <w:pPr>
        <w:pStyle w:val="ListParagraph"/>
        <w:numPr>
          <w:ilvl w:val="1"/>
          <w:numId w:val="16"/>
        </w:numPr>
        <w:spacing w:before="0" w:after="0"/>
        <w:rPr>
          <w:color w:val="auto"/>
        </w:rPr>
      </w:pPr>
      <w:r w:rsidRPr="008D3330">
        <w:rPr>
          <w:color w:val="auto"/>
        </w:rPr>
        <w:t>s</w:t>
      </w:r>
      <w:r w:rsidR="001A6C30" w:rsidRPr="008D3330">
        <w:rPr>
          <w:color w:val="auto"/>
        </w:rPr>
        <w:t xml:space="preserve">-a introdus </w:t>
      </w:r>
      <w:proofErr w:type="spellStart"/>
      <w:r w:rsidR="001A6C30" w:rsidRPr="008D3330">
        <w:rPr>
          <w:color w:val="auto"/>
        </w:rPr>
        <w:t>Fiş</w:t>
      </w:r>
      <w:r w:rsidRPr="008D3330">
        <w:rPr>
          <w:color w:val="auto"/>
        </w:rPr>
        <w:t>a</w:t>
      </w:r>
      <w:proofErr w:type="spellEnd"/>
      <w:r w:rsidR="001A6C30" w:rsidRPr="008D3330">
        <w:rPr>
          <w:color w:val="auto"/>
        </w:rPr>
        <w:t xml:space="preserve"> de analiză (Anexa nr. 5.7.) pe baza căreia personalul din Direcția Medicală a MTI va face analiza documentelor depuse în vederea </w:t>
      </w:r>
      <w:proofErr w:type="spellStart"/>
      <w:r w:rsidR="001A6C30" w:rsidRPr="008D3330">
        <w:rPr>
          <w:color w:val="auto"/>
        </w:rPr>
        <w:t>agreerii</w:t>
      </w:r>
      <w:proofErr w:type="spellEnd"/>
      <w:r w:rsidR="001A6C30" w:rsidRPr="008D3330">
        <w:rPr>
          <w:color w:val="auto"/>
        </w:rPr>
        <w:t xml:space="preserve"> unității medicale/ psihologice;</w:t>
      </w:r>
    </w:p>
    <w:p w14:paraId="6354918D" w14:textId="11DA379B" w:rsidR="001A6C30" w:rsidRPr="008D3330" w:rsidRDefault="00AB47A5" w:rsidP="00FF75CC">
      <w:pPr>
        <w:pStyle w:val="ListParagraph"/>
        <w:numPr>
          <w:ilvl w:val="1"/>
          <w:numId w:val="16"/>
        </w:numPr>
        <w:spacing w:before="0" w:after="0"/>
        <w:rPr>
          <w:color w:val="auto"/>
        </w:rPr>
      </w:pPr>
      <w:r w:rsidRPr="008D3330">
        <w:rPr>
          <w:color w:val="auto"/>
        </w:rPr>
        <w:t>s</w:t>
      </w:r>
      <w:r w:rsidR="001A6C30" w:rsidRPr="008D3330">
        <w:rPr>
          <w:color w:val="auto"/>
        </w:rPr>
        <w:t>-a majorat termenul de la 30 la 45 de zile</w:t>
      </w:r>
      <w:r w:rsidRPr="008D3330">
        <w:rPr>
          <w:color w:val="auto"/>
        </w:rPr>
        <w:t>,</w:t>
      </w:r>
      <w:r w:rsidR="001A6C30" w:rsidRPr="008D3330">
        <w:rPr>
          <w:color w:val="auto"/>
        </w:rPr>
        <w:t xml:space="preserve"> de la data înregistrării dosarului complet, în care se va realiza verificarea în teren a </w:t>
      </w:r>
      <w:proofErr w:type="spellStart"/>
      <w:r w:rsidR="001A6C30" w:rsidRPr="008D3330">
        <w:rPr>
          <w:color w:val="auto"/>
        </w:rPr>
        <w:t>unităţii</w:t>
      </w:r>
      <w:proofErr w:type="spellEnd"/>
      <w:r w:rsidR="001A6C30" w:rsidRPr="008D3330">
        <w:rPr>
          <w:color w:val="auto"/>
        </w:rPr>
        <w:t xml:space="preserve"> medicale </w:t>
      </w:r>
      <w:proofErr w:type="spellStart"/>
      <w:r w:rsidR="001A6C30" w:rsidRPr="008D3330">
        <w:rPr>
          <w:color w:val="auto"/>
        </w:rPr>
        <w:t>şi</w:t>
      </w:r>
      <w:proofErr w:type="spellEnd"/>
      <w:r w:rsidR="001A6C30" w:rsidRPr="008D3330">
        <w:rPr>
          <w:color w:val="auto"/>
        </w:rPr>
        <w:t>/sau psihologice specializate de către o echipă alcătuită din 2 membri, desemnată de conducerea MTI</w:t>
      </w:r>
      <w:r w:rsidRPr="008D3330">
        <w:rPr>
          <w:color w:val="auto"/>
        </w:rPr>
        <w:t>;</w:t>
      </w:r>
      <w:r w:rsidR="001A6C30" w:rsidRPr="008D3330">
        <w:rPr>
          <w:color w:val="auto"/>
        </w:rPr>
        <w:t xml:space="preserve"> </w:t>
      </w:r>
    </w:p>
    <w:p w14:paraId="093856C1" w14:textId="4937BD47" w:rsidR="00A320DE" w:rsidRPr="008D3330" w:rsidRDefault="00AB47A5" w:rsidP="00FF75CC">
      <w:pPr>
        <w:pStyle w:val="ListParagraph"/>
        <w:numPr>
          <w:ilvl w:val="1"/>
          <w:numId w:val="16"/>
        </w:numPr>
        <w:spacing w:before="0" w:after="0"/>
        <w:rPr>
          <w:color w:val="auto"/>
        </w:rPr>
      </w:pPr>
      <w:r w:rsidRPr="008D3330">
        <w:rPr>
          <w:color w:val="auto"/>
        </w:rPr>
        <w:t xml:space="preserve">s-a majorat termenul de la 10 la 15 de zile, de la data efectuării verificării în teren, pentru </w:t>
      </w:r>
      <w:r w:rsidR="001A6C30" w:rsidRPr="008D3330">
        <w:rPr>
          <w:color w:val="auto"/>
        </w:rPr>
        <w:t xml:space="preserve">eliberarea certificatului de agreare ori respingerea solicitării, în cazul când se constată </w:t>
      </w:r>
      <w:proofErr w:type="spellStart"/>
      <w:r w:rsidR="001A6C30" w:rsidRPr="008D3330">
        <w:rPr>
          <w:color w:val="auto"/>
        </w:rPr>
        <w:t>neconformităţi</w:t>
      </w:r>
      <w:proofErr w:type="spellEnd"/>
      <w:r w:rsidR="00412D9C" w:rsidRPr="008D3330">
        <w:rPr>
          <w:color w:val="auto"/>
        </w:rPr>
        <w:t>.</w:t>
      </w:r>
    </w:p>
    <w:p w14:paraId="0126D14A" w14:textId="77777777" w:rsidR="00412D9C" w:rsidRPr="008D3330" w:rsidRDefault="00412D9C" w:rsidP="00FF75CC">
      <w:pPr>
        <w:pStyle w:val="ListParagraph"/>
        <w:spacing w:before="0" w:after="0"/>
        <w:ind w:left="1440"/>
        <w:rPr>
          <w:color w:val="auto"/>
        </w:rPr>
      </w:pPr>
    </w:p>
    <w:p w14:paraId="6B0EE0D3" w14:textId="4E9494AB" w:rsidR="000010C6" w:rsidRPr="008D3330" w:rsidRDefault="001D3BE7" w:rsidP="00FF75CC">
      <w:pPr>
        <w:pStyle w:val="ListParagraph"/>
        <w:numPr>
          <w:ilvl w:val="0"/>
          <w:numId w:val="13"/>
        </w:numPr>
        <w:jc w:val="left"/>
        <w:rPr>
          <w:i/>
          <w:color w:val="auto"/>
        </w:rPr>
      </w:pPr>
      <w:r w:rsidRPr="008D3330">
        <w:rPr>
          <w:rStyle w:val="capitol1"/>
          <w:b w:val="0"/>
          <w:i/>
          <w:color w:val="auto"/>
        </w:rPr>
        <w:t>CAPITOLUL III</w:t>
      </w:r>
      <w:r w:rsidRPr="008D3330">
        <w:rPr>
          <w:i/>
          <w:color w:val="auto"/>
        </w:rPr>
        <w:br/>
      </w:r>
      <w:r w:rsidR="000010C6" w:rsidRPr="008D3330">
        <w:rPr>
          <w:i/>
          <w:color w:val="auto"/>
        </w:rPr>
        <w:t xml:space="preserve">Criterii </w:t>
      </w:r>
      <w:proofErr w:type="spellStart"/>
      <w:r w:rsidR="000010C6" w:rsidRPr="008D3330">
        <w:rPr>
          <w:i/>
          <w:color w:val="auto"/>
        </w:rPr>
        <w:t>şi</w:t>
      </w:r>
      <w:proofErr w:type="spellEnd"/>
      <w:r w:rsidR="000010C6" w:rsidRPr="008D3330">
        <w:rPr>
          <w:i/>
          <w:color w:val="auto"/>
        </w:rPr>
        <w:t xml:space="preserve"> </w:t>
      </w:r>
      <w:proofErr w:type="spellStart"/>
      <w:r w:rsidR="000010C6" w:rsidRPr="008D3330">
        <w:rPr>
          <w:i/>
          <w:color w:val="auto"/>
        </w:rPr>
        <w:t>condiţii</w:t>
      </w:r>
      <w:proofErr w:type="spellEnd"/>
      <w:r w:rsidR="000010C6" w:rsidRPr="008D3330">
        <w:rPr>
          <w:i/>
          <w:color w:val="auto"/>
        </w:rPr>
        <w:t xml:space="preserve"> privind acordarea vizei anuale:</w:t>
      </w:r>
    </w:p>
    <w:p w14:paraId="705C6076" w14:textId="76A10BBE" w:rsidR="001D3BE7" w:rsidRPr="008D3330" w:rsidRDefault="001D3BE7" w:rsidP="00FF75CC">
      <w:pPr>
        <w:pStyle w:val="ListParagraph"/>
        <w:numPr>
          <w:ilvl w:val="1"/>
          <w:numId w:val="16"/>
        </w:numPr>
        <w:spacing w:before="0" w:after="0"/>
        <w:rPr>
          <w:color w:val="auto"/>
        </w:rPr>
      </w:pPr>
      <w:bookmarkStart w:id="0" w:name="tree#36"/>
      <w:r w:rsidRPr="008D3330">
        <w:rPr>
          <w:color w:val="auto"/>
        </w:rPr>
        <w:t xml:space="preserve">s-a majorat termenul de depunere </w:t>
      </w:r>
      <w:r w:rsidR="00472FC2" w:rsidRPr="008D3330">
        <w:rPr>
          <w:color w:val="auto"/>
        </w:rPr>
        <w:t xml:space="preserve">la minister </w:t>
      </w:r>
      <w:r w:rsidRPr="008D3330">
        <w:rPr>
          <w:color w:val="auto"/>
        </w:rPr>
        <w:t xml:space="preserve">a solicitării de avizare de la 30 de zile înainte de data </w:t>
      </w:r>
      <w:proofErr w:type="spellStart"/>
      <w:r w:rsidRPr="008D3330">
        <w:rPr>
          <w:color w:val="auto"/>
        </w:rPr>
        <w:t>expirarii</w:t>
      </w:r>
      <w:proofErr w:type="spellEnd"/>
      <w:r w:rsidR="00472FC2" w:rsidRPr="008D3330">
        <w:rPr>
          <w:color w:val="auto"/>
        </w:rPr>
        <w:t>,</w:t>
      </w:r>
      <w:r w:rsidRPr="008D3330">
        <w:rPr>
          <w:color w:val="auto"/>
        </w:rPr>
        <w:t xml:space="preserve"> la 60 de zile;</w:t>
      </w:r>
    </w:p>
    <w:p w14:paraId="3E76CE99" w14:textId="6E16C45A" w:rsidR="000010C6" w:rsidRPr="008D3330" w:rsidRDefault="000010C6" w:rsidP="00FF75CC">
      <w:pPr>
        <w:pStyle w:val="ListParagraph"/>
        <w:numPr>
          <w:ilvl w:val="1"/>
          <w:numId w:val="16"/>
        </w:numPr>
        <w:spacing w:before="0" w:after="0"/>
        <w:rPr>
          <w:color w:val="auto"/>
        </w:rPr>
      </w:pPr>
      <w:r w:rsidRPr="008D3330">
        <w:rPr>
          <w:color w:val="auto"/>
        </w:rPr>
        <w:t xml:space="preserve">s-a introdus </w:t>
      </w:r>
      <w:proofErr w:type="spellStart"/>
      <w:r w:rsidRPr="008D3330">
        <w:rPr>
          <w:color w:val="auto"/>
        </w:rPr>
        <w:t>declaraţia</w:t>
      </w:r>
      <w:proofErr w:type="spellEnd"/>
      <w:r w:rsidRPr="008D3330">
        <w:rPr>
          <w:color w:val="auto"/>
        </w:rPr>
        <w:t xml:space="preserve"> pe propria răspundere a reprezentantului legal al unității medicale/psihologice prin care atestă că unitatea solicitantă </w:t>
      </w:r>
      <w:proofErr w:type="spellStart"/>
      <w:r w:rsidRPr="008D3330">
        <w:rPr>
          <w:color w:val="auto"/>
        </w:rPr>
        <w:t>îşi</w:t>
      </w:r>
      <w:proofErr w:type="spellEnd"/>
      <w:r w:rsidRPr="008D3330">
        <w:rPr>
          <w:color w:val="auto"/>
        </w:rPr>
        <w:t xml:space="preserve"> </w:t>
      </w:r>
      <w:proofErr w:type="spellStart"/>
      <w:r w:rsidRPr="008D3330">
        <w:rPr>
          <w:color w:val="auto"/>
        </w:rPr>
        <w:t>menţine</w:t>
      </w:r>
      <w:proofErr w:type="spellEnd"/>
      <w:r w:rsidRPr="008D3330">
        <w:rPr>
          <w:color w:val="auto"/>
        </w:rPr>
        <w:t xml:space="preserve"> </w:t>
      </w:r>
      <w:proofErr w:type="spellStart"/>
      <w:r w:rsidRPr="008D3330">
        <w:rPr>
          <w:color w:val="auto"/>
        </w:rPr>
        <w:t>condiţiile</w:t>
      </w:r>
      <w:proofErr w:type="spellEnd"/>
      <w:r w:rsidRPr="008D3330">
        <w:rPr>
          <w:color w:val="auto"/>
        </w:rPr>
        <w:t xml:space="preserve"> </w:t>
      </w:r>
      <w:proofErr w:type="spellStart"/>
      <w:r w:rsidRPr="008D3330">
        <w:rPr>
          <w:color w:val="auto"/>
        </w:rPr>
        <w:t>iniţiale</w:t>
      </w:r>
      <w:proofErr w:type="spellEnd"/>
      <w:r w:rsidRPr="008D3330">
        <w:rPr>
          <w:color w:val="auto"/>
        </w:rPr>
        <w:t xml:space="preserve"> de agreare și că îndeplinește </w:t>
      </w:r>
      <w:proofErr w:type="spellStart"/>
      <w:r w:rsidRPr="008D3330">
        <w:rPr>
          <w:color w:val="auto"/>
        </w:rPr>
        <w:t>condiţiile</w:t>
      </w:r>
      <w:proofErr w:type="spellEnd"/>
      <w:r w:rsidRPr="008D3330">
        <w:rPr>
          <w:color w:val="auto"/>
        </w:rPr>
        <w:t xml:space="preserve"> prevăzute la art.3 și art.4 obligatoriu pe toată durata </w:t>
      </w:r>
      <w:proofErr w:type="spellStart"/>
      <w:r w:rsidRPr="008D3330">
        <w:rPr>
          <w:color w:val="auto"/>
        </w:rPr>
        <w:t>valabilităţii</w:t>
      </w:r>
      <w:proofErr w:type="spellEnd"/>
      <w:r w:rsidRPr="008D3330">
        <w:rPr>
          <w:color w:val="auto"/>
        </w:rPr>
        <w:t xml:space="preserve"> certificatului de agreare (Anexa 5.10); </w:t>
      </w:r>
    </w:p>
    <w:bookmarkEnd w:id="0"/>
    <w:p w14:paraId="3B00FE87" w14:textId="605372F0" w:rsidR="000010C6" w:rsidRDefault="000010C6" w:rsidP="00FF75CC">
      <w:pPr>
        <w:pStyle w:val="ListParagraph"/>
        <w:numPr>
          <w:ilvl w:val="1"/>
          <w:numId w:val="16"/>
        </w:numPr>
        <w:spacing w:before="0" w:after="0"/>
        <w:rPr>
          <w:color w:val="auto"/>
        </w:rPr>
      </w:pPr>
      <w:r w:rsidRPr="008D3330">
        <w:rPr>
          <w:color w:val="auto"/>
        </w:rPr>
        <w:t xml:space="preserve">la viza anuală, din documentele </w:t>
      </w:r>
      <w:r w:rsidR="00D31750" w:rsidRPr="008D3330">
        <w:rPr>
          <w:color w:val="auto"/>
        </w:rPr>
        <w:t xml:space="preserve">prevăzute la art.4 alin.(1), </w:t>
      </w:r>
      <w:r w:rsidRPr="008D3330">
        <w:rPr>
          <w:color w:val="auto"/>
        </w:rPr>
        <w:t xml:space="preserve">solicitate în procesul de agreare </w:t>
      </w:r>
      <w:r w:rsidR="00D31750" w:rsidRPr="008D3330">
        <w:rPr>
          <w:color w:val="auto"/>
        </w:rPr>
        <w:t xml:space="preserve">se vor prezenta doar documentele </w:t>
      </w:r>
      <w:r w:rsidRPr="008D3330">
        <w:rPr>
          <w:color w:val="auto"/>
        </w:rPr>
        <w:t>care au fost modificate sau care au perioada de valabilitate expirată.</w:t>
      </w:r>
    </w:p>
    <w:p w14:paraId="2E6BF440" w14:textId="77777777" w:rsidR="0055014E" w:rsidRDefault="0055014E" w:rsidP="0055014E">
      <w:pPr>
        <w:pStyle w:val="ListParagraph"/>
        <w:spacing w:before="0" w:after="0"/>
        <w:ind w:left="1440"/>
        <w:rPr>
          <w:color w:val="auto"/>
        </w:rPr>
      </w:pPr>
    </w:p>
    <w:p w14:paraId="63C674FB" w14:textId="77777777" w:rsidR="0055014E" w:rsidRDefault="0055014E" w:rsidP="0055014E">
      <w:pPr>
        <w:pStyle w:val="ListParagraph"/>
        <w:spacing w:before="0" w:after="0"/>
        <w:ind w:left="1440"/>
        <w:rPr>
          <w:color w:val="auto"/>
        </w:rPr>
      </w:pPr>
    </w:p>
    <w:p w14:paraId="4F82B672" w14:textId="77777777" w:rsidR="0055014E" w:rsidRPr="008D3330" w:rsidRDefault="0055014E" w:rsidP="0055014E">
      <w:pPr>
        <w:pStyle w:val="ListParagraph"/>
        <w:spacing w:before="0" w:after="0"/>
        <w:ind w:left="1440"/>
        <w:rPr>
          <w:color w:val="auto"/>
        </w:rPr>
      </w:pPr>
    </w:p>
    <w:p w14:paraId="145A12C7" w14:textId="77777777" w:rsidR="002044DA" w:rsidRPr="008D3330" w:rsidRDefault="002044DA" w:rsidP="00FF75CC">
      <w:pPr>
        <w:pStyle w:val="ListParagraph"/>
        <w:spacing w:before="0" w:after="0"/>
        <w:ind w:left="1440"/>
        <w:rPr>
          <w:color w:val="auto"/>
        </w:rPr>
      </w:pPr>
    </w:p>
    <w:p w14:paraId="08A0BC70" w14:textId="2BEA307B" w:rsidR="00C37CD3" w:rsidRPr="0055014E" w:rsidRDefault="007628E1" w:rsidP="00EF0C92">
      <w:pPr>
        <w:pStyle w:val="ListParagraph"/>
        <w:numPr>
          <w:ilvl w:val="0"/>
          <w:numId w:val="13"/>
        </w:numPr>
        <w:outlineLvl w:val="0"/>
        <w:rPr>
          <w:i/>
          <w:color w:val="auto"/>
        </w:rPr>
      </w:pPr>
      <w:r w:rsidRPr="0055014E">
        <w:rPr>
          <w:i/>
          <w:color w:val="auto"/>
        </w:rPr>
        <w:t>CAPITOLUL IV</w:t>
      </w:r>
    </w:p>
    <w:p w14:paraId="426E7B23" w14:textId="77777777" w:rsidR="007628E1" w:rsidRPr="008D3330" w:rsidRDefault="007628E1" w:rsidP="00FF75CC">
      <w:pPr>
        <w:pStyle w:val="ListParagraph"/>
        <w:rPr>
          <w:i/>
          <w:color w:val="auto"/>
        </w:rPr>
      </w:pPr>
      <w:proofErr w:type="spellStart"/>
      <w:r w:rsidRPr="008D3330">
        <w:rPr>
          <w:i/>
          <w:color w:val="auto"/>
        </w:rPr>
        <w:t>Dispoziţii</w:t>
      </w:r>
      <w:proofErr w:type="spellEnd"/>
      <w:r w:rsidRPr="008D3330">
        <w:rPr>
          <w:i/>
          <w:color w:val="auto"/>
        </w:rPr>
        <w:t xml:space="preserve"> finale</w:t>
      </w:r>
    </w:p>
    <w:p w14:paraId="18C326FF" w14:textId="6AE4120F" w:rsidR="000010C6" w:rsidRPr="00C37CD3" w:rsidRDefault="007628E1" w:rsidP="00AC04E6">
      <w:pPr>
        <w:pStyle w:val="ListParagraph"/>
        <w:numPr>
          <w:ilvl w:val="1"/>
          <w:numId w:val="22"/>
        </w:numPr>
        <w:rPr>
          <w:color w:val="auto"/>
        </w:rPr>
      </w:pPr>
      <w:r w:rsidRPr="00C37CD3">
        <w:rPr>
          <w:color w:val="auto"/>
        </w:rPr>
        <w:t xml:space="preserve">s-a introdus obligativitatea ca medicii din comisiile medicale de </w:t>
      </w:r>
      <w:proofErr w:type="spellStart"/>
      <w:r w:rsidRPr="00C37CD3">
        <w:rPr>
          <w:color w:val="auto"/>
        </w:rPr>
        <w:t>siguranţa</w:t>
      </w:r>
      <w:proofErr w:type="spellEnd"/>
      <w:r w:rsidRPr="00C37CD3">
        <w:rPr>
          <w:color w:val="auto"/>
        </w:rPr>
        <w:t xml:space="preserve"> transporturilor organizate la nivelul unităților sanitare din subordinea MTI să efectueze examinări medicale pentru persoanele cu atribuții în </w:t>
      </w:r>
      <w:proofErr w:type="spellStart"/>
      <w:r w:rsidRPr="00C37CD3">
        <w:rPr>
          <w:color w:val="auto"/>
        </w:rPr>
        <w:t>siguranţa</w:t>
      </w:r>
      <w:proofErr w:type="spellEnd"/>
      <w:r w:rsidRPr="00C37CD3">
        <w:rPr>
          <w:color w:val="auto"/>
        </w:rPr>
        <w:t xml:space="preserve"> transporturilor în cadrul normei de bază (CIM încheiat cu spitalul), dar într-un program de lucru distinct pentru această activitate, cu respectarea </w:t>
      </w:r>
      <w:proofErr w:type="spellStart"/>
      <w:r w:rsidRPr="00C37CD3">
        <w:rPr>
          <w:color w:val="auto"/>
        </w:rPr>
        <w:t>legislaţiei</w:t>
      </w:r>
      <w:proofErr w:type="spellEnd"/>
      <w:r w:rsidRPr="00C37CD3">
        <w:rPr>
          <w:color w:val="auto"/>
        </w:rPr>
        <w:t xml:space="preserve"> muncii în vigoare. </w:t>
      </w:r>
      <w:r w:rsidRPr="00C37CD3">
        <w:rPr>
          <w:color w:val="auto"/>
          <w:shd w:val="clear" w:color="auto" w:fill="FFFFFF"/>
        </w:rPr>
        <w:t xml:space="preserve">Pentru activitatea </w:t>
      </w:r>
      <w:proofErr w:type="spellStart"/>
      <w:r w:rsidRPr="00C37CD3">
        <w:rPr>
          <w:color w:val="auto"/>
          <w:shd w:val="clear" w:color="auto" w:fill="FFFFFF"/>
        </w:rPr>
        <w:t>desfăşurată</w:t>
      </w:r>
      <w:proofErr w:type="spellEnd"/>
      <w:r w:rsidRPr="00C37CD3">
        <w:rPr>
          <w:color w:val="auto"/>
          <w:shd w:val="clear" w:color="auto" w:fill="FFFFFF"/>
        </w:rPr>
        <w:t xml:space="preserve"> în cadrul comisiei </w:t>
      </w:r>
      <w:r w:rsidRPr="00C37CD3">
        <w:rPr>
          <w:color w:val="auto"/>
        </w:rPr>
        <w:t xml:space="preserve">medicale de </w:t>
      </w:r>
      <w:proofErr w:type="spellStart"/>
      <w:r w:rsidRPr="00C37CD3">
        <w:rPr>
          <w:color w:val="auto"/>
        </w:rPr>
        <w:t>siguranţa</w:t>
      </w:r>
      <w:proofErr w:type="spellEnd"/>
      <w:r w:rsidRPr="00C37CD3">
        <w:rPr>
          <w:color w:val="auto"/>
        </w:rPr>
        <w:t xml:space="preserve"> transporturilor </w:t>
      </w:r>
      <w:r w:rsidRPr="00C37CD3">
        <w:rPr>
          <w:color w:val="auto"/>
          <w:shd w:val="clear" w:color="auto" w:fill="FFFFFF"/>
        </w:rPr>
        <w:t xml:space="preserve">membrii acesteia vor primi o </w:t>
      </w:r>
      <w:proofErr w:type="spellStart"/>
      <w:r w:rsidRPr="00C37CD3">
        <w:rPr>
          <w:color w:val="auto"/>
          <w:shd w:val="clear" w:color="auto" w:fill="FFFFFF"/>
        </w:rPr>
        <w:t>indemnizaţie</w:t>
      </w:r>
      <w:proofErr w:type="spellEnd"/>
      <w:r w:rsidRPr="00C37CD3">
        <w:rPr>
          <w:color w:val="auto"/>
          <w:shd w:val="clear" w:color="auto" w:fill="FFFFFF"/>
        </w:rPr>
        <w:t xml:space="preserve"> de participare la comisie de 10% din salariul de bază al </w:t>
      </w:r>
      <w:proofErr w:type="spellStart"/>
      <w:r w:rsidRPr="00C37CD3">
        <w:rPr>
          <w:color w:val="auto"/>
          <w:shd w:val="clear" w:color="auto" w:fill="FFFFFF"/>
        </w:rPr>
        <w:t>funcţiei</w:t>
      </w:r>
      <w:proofErr w:type="spellEnd"/>
      <w:r w:rsidRPr="00C37CD3">
        <w:rPr>
          <w:color w:val="auto"/>
          <w:shd w:val="clear" w:color="auto" w:fill="FFFFFF"/>
        </w:rPr>
        <w:t xml:space="preserve"> de </w:t>
      </w:r>
      <w:proofErr w:type="spellStart"/>
      <w:r w:rsidRPr="00C37CD3">
        <w:rPr>
          <w:color w:val="auto"/>
          <w:shd w:val="clear" w:color="auto" w:fill="FFFFFF"/>
        </w:rPr>
        <w:t>execuţie</w:t>
      </w:r>
      <w:proofErr w:type="spellEnd"/>
      <w:r w:rsidRPr="00C37CD3">
        <w:rPr>
          <w:color w:val="auto"/>
          <w:shd w:val="clear" w:color="auto" w:fill="FFFFFF"/>
        </w:rPr>
        <w:t xml:space="preserve"> îndeplinite;</w:t>
      </w:r>
    </w:p>
    <w:p w14:paraId="67A12CB8" w14:textId="75283E75" w:rsidR="007628E1" w:rsidRPr="008D3330" w:rsidRDefault="007628E1" w:rsidP="00FF75CC">
      <w:pPr>
        <w:pStyle w:val="ListParagraph"/>
        <w:numPr>
          <w:ilvl w:val="1"/>
          <w:numId w:val="22"/>
        </w:numPr>
        <w:spacing w:before="0" w:after="0"/>
        <w:rPr>
          <w:color w:val="auto"/>
        </w:rPr>
      </w:pPr>
      <w:r w:rsidRPr="008D3330">
        <w:rPr>
          <w:color w:val="auto"/>
        </w:rPr>
        <w:t xml:space="preserve">s-a introdus obligativitatea pentru toate unitățile medicale/psihologice agreate să asigure integritatea, </w:t>
      </w:r>
      <w:proofErr w:type="spellStart"/>
      <w:r w:rsidRPr="008D3330">
        <w:rPr>
          <w:color w:val="auto"/>
        </w:rPr>
        <w:t>confidenţialitatea</w:t>
      </w:r>
      <w:proofErr w:type="spellEnd"/>
      <w:r w:rsidRPr="008D3330">
        <w:rPr>
          <w:color w:val="auto"/>
        </w:rPr>
        <w:t xml:space="preserve"> </w:t>
      </w:r>
      <w:proofErr w:type="spellStart"/>
      <w:r w:rsidRPr="008D3330">
        <w:rPr>
          <w:color w:val="auto"/>
        </w:rPr>
        <w:t>şi</w:t>
      </w:r>
      <w:proofErr w:type="spellEnd"/>
      <w:r w:rsidRPr="008D3330">
        <w:rPr>
          <w:color w:val="auto"/>
        </w:rPr>
        <w:t xml:space="preserve"> disponibilitatea datelor gestionate în conformitate cu </w:t>
      </w:r>
      <w:proofErr w:type="spellStart"/>
      <w:r w:rsidRPr="008D3330">
        <w:rPr>
          <w:color w:val="auto"/>
        </w:rPr>
        <w:t>legislaţia</w:t>
      </w:r>
      <w:proofErr w:type="spellEnd"/>
      <w:r w:rsidRPr="008D3330">
        <w:rPr>
          <w:color w:val="auto"/>
        </w:rPr>
        <w:t xml:space="preserve"> specifică (Regulamentul nr. 679 din 27 aprilie 2016 privind </w:t>
      </w:r>
      <w:proofErr w:type="spellStart"/>
      <w:r w:rsidRPr="008D3330">
        <w:rPr>
          <w:color w:val="auto"/>
        </w:rPr>
        <w:t>protecţia</w:t>
      </w:r>
      <w:proofErr w:type="spellEnd"/>
      <w:r w:rsidRPr="008D3330">
        <w:rPr>
          <w:color w:val="auto"/>
        </w:rPr>
        <w:t xml:space="preserve"> persoanelor fizice în ceea ce </w:t>
      </w:r>
      <w:proofErr w:type="spellStart"/>
      <w:r w:rsidRPr="008D3330">
        <w:rPr>
          <w:color w:val="auto"/>
        </w:rPr>
        <w:t>priveşte</w:t>
      </w:r>
      <w:proofErr w:type="spellEnd"/>
      <w:r w:rsidRPr="008D3330">
        <w:rPr>
          <w:color w:val="auto"/>
        </w:rPr>
        <w:t xml:space="preserve"> </w:t>
      </w:r>
      <w:r w:rsidRPr="008D3330">
        <w:rPr>
          <w:color w:val="auto"/>
          <w:u w:val="single"/>
        </w:rPr>
        <w:t>prelucrarea datelor cu caracter personal</w:t>
      </w:r>
      <w:r w:rsidRPr="008D3330">
        <w:rPr>
          <w:color w:val="auto"/>
        </w:rPr>
        <w:t xml:space="preserve"> </w:t>
      </w:r>
      <w:proofErr w:type="spellStart"/>
      <w:r w:rsidRPr="008D3330">
        <w:rPr>
          <w:color w:val="auto"/>
        </w:rPr>
        <w:t>şi</w:t>
      </w:r>
      <w:proofErr w:type="spellEnd"/>
      <w:r w:rsidRPr="008D3330">
        <w:rPr>
          <w:color w:val="auto"/>
        </w:rPr>
        <w:t xml:space="preserve"> privind libera </w:t>
      </w:r>
      <w:proofErr w:type="spellStart"/>
      <w:r w:rsidRPr="008D3330">
        <w:rPr>
          <w:color w:val="auto"/>
        </w:rPr>
        <w:t>circulaţie</w:t>
      </w:r>
      <w:proofErr w:type="spellEnd"/>
      <w:r w:rsidRPr="008D3330">
        <w:rPr>
          <w:color w:val="auto"/>
        </w:rPr>
        <w:t xml:space="preserve"> a acestor date </w:t>
      </w:r>
      <w:proofErr w:type="spellStart"/>
      <w:r w:rsidRPr="008D3330">
        <w:rPr>
          <w:color w:val="auto"/>
        </w:rPr>
        <w:t>şi</w:t>
      </w:r>
      <w:proofErr w:type="spellEnd"/>
      <w:r w:rsidRPr="008D3330">
        <w:rPr>
          <w:color w:val="auto"/>
        </w:rPr>
        <w:t xml:space="preserve"> de abrogare a Directivei 95/46/CE (Regulamentul general privind </w:t>
      </w:r>
      <w:proofErr w:type="spellStart"/>
      <w:r w:rsidRPr="008D3330">
        <w:rPr>
          <w:color w:val="auto"/>
        </w:rPr>
        <w:t>protecţia</w:t>
      </w:r>
      <w:proofErr w:type="spellEnd"/>
      <w:r w:rsidRPr="008D3330">
        <w:rPr>
          <w:color w:val="auto"/>
        </w:rPr>
        <w:t xml:space="preserve"> datelor),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Legea nr. 362/2018 privind asigurarea unui nivel comun ridicat de securitate a rețelelor și sistemelor informatice); </w:t>
      </w:r>
    </w:p>
    <w:p w14:paraId="6FDF9DBE" w14:textId="24DACD94" w:rsidR="007628E1" w:rsidRPr="008D3330" w:rsidRDefault="007628E1" w:rsidP="00FF75CC">
      <w:pPr>
        <w:pStyle w:val="ListParagraph"/>
        <w:numPr>
          <w:ilvl w:val="1"/>
          <w:numId w:val="22"/>
        </w:numPr>
        <w:spacing w:before="0" w:after="0"/>
        <w:rPr>
          <w:color w:val="auto"/>
        </w:rPr>
      </w:pPr>
      <w:r w:rsidRPr="008D3330">
        <w:rPr>
          <w:color w:val="auto"/>
        </w:rPr>
        <w:t xml:space="preserve">s-a introdus și definit clauza de forță majoră, respectiv orice împrejurare independentă de </w:t>
      </w:r>
      <w:proofErr w:type="spellStart"/>
      <w:r w:rsidRPr="008D3330">
        <w:rPr>
          <w:color w:val="auto"/>
        </w:rPr>
        <w:t>voinţa</w:t>
      </w:r>
      <w:proofErr w:type="spellEnd"/>
      <w:r w:rsidRPr="008D3330">
        <w:rPr>
          <w:color w:val="auto"/>
        </w:rPr>
        <w:t xml:space="preserve"> </w:t>
      </w:r>
      <w:proofErr w:type="spellStart"/>
      <w:r w:rsidRPr="008D3330">
        <w:rPr>
          <w:color w:val="auto"/>
        </w:rPr>
        <w:t>părţilor</w:t>
      </w:r>
      <w:proofErr w:type="spellEnd"/>
      <w:r w:rsidRPr="008D3330">
        <w:rPr>
          <w:color w:val="auto"/>
        </w:rPr>
        <w:t xml:space="preserve">, intervenită după termenul de depunere a cererii </w:t>
      </w:r>
      <w:proofErr w:type="spellStart"/>
      <w:r w:rsidRPr="008D3330">
        <w:rPr>
          <w:color w:val="auto"/>
        </w:rPr>
        <w:t>însoţite</w:t>
      </w:r>
      <w:proofErr w:type="spellEnd"/>
      <w:r w:rsidRPr="008D3330">
        <w:rPr>
          <w:color w:val="auto"/>
        </w:rPr>
        <w:t xml:space="preserve"> de documentele necesare obținerii certificatului de agreare, sau după data obținerii </w:t>
      </w:r>
      <w:proofErr w:type="spellStart"/>
      <w:r w:rsidRPr="008D3330">
        <w:rPr>
          <w:color w:val="auto"/>
        </w:rPr>
        <w:t>şi</w:t>
      </w:r>
      <w:proofErr w:type="spellEnd"/>
      <w:r w:rsidRPr="008D3330">
        <w:rPr>
          <w:color w:val="auto"/>
        </w:rPr>
        <w:t xml:space="preserve"> care împiedică obținerea/executarea acestuia, este considerată </w:t>
      </w:r>
      <w:proofErr w:type="spellStart"/>
      <w:r w:rsidRPr="008D3330">
        <w:rPr>
          <w:color w:val="auto"/>
          <w:u w:val="single"/>
        </w:rPr>
        <w:t>forţă</w:t>
      </w:r>
      <w:proofErr w:type="spellEnd"/>
      <w:r w:rsidRPr="008D3330">
        <w:rPr>
          <w:color w:val="auto"/>
          <w:u w:val="single"/>
        </w:rPr>
        <w:t xml:space="preserve"> majoră</w:t>
      </w:r>
      <w:r w:rsidRPr="008D3330">
        <w:rPr>
          <w:color w:val="auto"/>
        </w:rPr>
        <w:t xml:space="preserve"> </w:t>
      </w:r>
      <w:proofErr w:type="spellStart"/>
      <w:r w:rsidRPr="008D3330">
        <w:rPr>
          <w:color w:val="auto"/>
        </w:rPr>
        <w:t>şi</w:t>
      </w:r>
      <w:proofErr w:type="spellEnd"/>
      <w:r w:rsidRPr="008D3330">
        <w:rPr>
          <w:color w:val="auto"/>
        </w:rPr>
        <w:t xml:space="preserve"> exonerează de răspundere partea care o invocă. În </w:t>
      </w:r>
      <w:proofErr w:type="spellStart"/>
      <w:r w:rsidRPr="008D3330">
        <w:rPr>
          <w:color w:val="auto"/>
        </w:rPr>
        <w:t>înţelesul</w:t>
      </w:r>
      <w:proofErr w:type="spellEnd"/>
      <w:r w:rsidRPr="008D3330">
        <w:rPr>
          <w:color w:val="auto"/>
        </w:rPr>
        <w:t xml:space="preserve"> prezentului ordin, prin </w:t>
      </w:r>
      <w:proofErr w:type="spellStart"/>
      <w:r w:rsidRPr="008D3330">
        <w:rPr>
          <w:color w:val="auto"/>
        </w:rPr>
        <w:t>forţă</w:t>
      </w:r>
      <w:proofErr w:type="spellEnd"/>
      <w:r w:rsidRPr="008D3330">
        <w:rPr>
          <w:color w:val="auto"/>
        </w:rPr>
        <w:t xml:space="preserve"> majoră se </w:t>
      </w:r>
      <w:proofErr w:type="spellStart"/>
      <w:r w:rsidRPr="008D3330">
        <w:rPr>
          <w:color w:val="auto"/>
        </w:rPr>
        <w:t>înţelege</w:t>
      </w:r>
      <w:proofErr w:type="spellEnd"/>
      <w:r w:rsidRPr="008D3330">
        <w:rPr>
          <w:color w:val="auto"/>
        </w:rPr>
        <w:t xml:space="preserve">: război, </w:t>
      </w:r>
      <w:proofErr w:type="spellStart"/>
      <w:r w:rsidRPr="008D3330">
        <w:rPr>
          <w:color w:val="auto"/>
        </w:rPr>
        <w:t>revoluţie</w:t>
      </w:r>
      <w:proofErr w:type="spellEnd"/>
      <w:r w:rsidRPr="008D3330">
        <w:rPr>
          <w:color w:val="auto"/>
        </w:rPr>
        <w:t xml:space="preserve">, cutremur, marile </w:t>
      </w:r>
      <w:proofErr w:type="spellStart"/>
      <w:r w:rsidRPr="008D3330">
        <w:rPr>
          <w:color w:val="auto"/>
        </w:rPr>
        <w:t>inundaţii</w:t>
      </w:r>
      <w:proofErr w:type="spellEnd"/>
      <w:r w:rsidRPr="008D3330">
        <w:rPr>
          <w:color w:val="auto"/>
        </w:rPr>
        <w:t xml:space="preserve">, embargo. Partea care invocă </w:t>
      </w:r>
      <w:proofErr w:type="spellStart"/>
      <w:r w:rsidRPr="008D3330">
        <w:rPr>
          <w:color w:val="auto"/>
        </w:rPr>
        <w:t>forţa</w:t>
      </w:r>
      <w:proofErr w:type="spellEnd"/>
      <w:r w:rsidRPr="008D3330">
        <w:rPr>
          <w:color w:val="auto"/>
        </w:rPr>
        <w:t xml:space="preserve"> majoră trebuie să </w:t>
      </w:r>
      <w:proofErr w:type="spellStart"/>
      <w:r w:rsidRPr="008D3330">
        <w:rPr>
          <w:color w:val="auto"/>
        </w:rPr>
        <w:t>anunţe</w:t>
      </w:r>
      <w:proofErr w:type="spellEnd"/>
      <w:r w:rsidRPr="008D3330">
        <w:rPr>
          <w:color w:val="auto"/>
        </w:rPr>
        <w:t xml:space="preserve"> cealaltă parte, în termen de 5 zile calendaristice de la data </w:t>
      </w:r>
      <w:proofErr w:type="spellStart"/>
      <w:r w:rsidRPr="008D3330">
        <w:rPr>
          <w:color w:val="auto"/>
        </w:rPr>
        <w:t>apariţiei</w:t>
      </w:r>
      <w:proofErr w:type="spellEnd"/>
      <w:r w:rsidRPr="008D3330">
        <w:rPr>
          <w:color w:val="auto"/>
        </w:rPr>
        <w:t xml:space="preserve"> respectivului caz de </w:t>
      </w:r>
      <w:proofErr w:type="spellStart"/>
      <w:r w:rsidRPr="008D3330">
        <w:rPr>
          <w:color w:val="auto"/>
        </w:rPr>
        <w:t>forţă</w:t>
      </w:r>
      <w:proofErr w:type="spellEnd"/>
      <w:r w:rsidRPr="008D3330">
        <w:rPr>
          <w:color w:val="auto"/>
        </w:rPr>
        <w:t xml:space="preserve"> majoră, </w:t>
      </w:r>
      <w:proofErr w:type="spellStart"/>
      <w:r w:rsidRPr="008D3330">
        <w:rPr>
          <w:color w:val="auto"/>
        </w:rPr>
        <w:t>şi</w:t>
      </w:r>
      <w:proofErr w:type="spellEnd"/>
      <w:r w:rsidRPr="008D3330">
        <w:rPr>
          <w:color w:val="auto"/>
        </w:rPr>
        <w:t xml:space="preserve"> să prezinte un act confirmativ eliberat de autoritatea competentă din propriul </w:t>
      </w:r>
      <w:proofErr w:type="spellStart"/>
      <w:r w:rsidRPr="008D3330">
        <w:rPr>
          <w:color w:val="auto"/>
        </w:rPr>
        <w:t>judeţ</w:t>
      </w:r>
      <w:proofErr w:type="spellEnd"/>
      <w:r w:rsidRPr="008D3330">
        <w:rPr>
          <w:color w:val="auto"/>
        </w:rPr>
        <w:t xml:space="preserve">, respectiv municipiul </w:t>
      </w:r>
      <w:proofErr w:type="spellStart"/>
      <w:r w:rsidRPr="008D3330">
        <w:rPr>
          <w:color w:val="auto"/>
        </w:rPr>
        <w:t>Bucureşti</w:t>
      </w:r>
      <w:proofErr w:type="spellEnd"/>
      <w:r w:rsidRPr="008D3330">
        <w:rPr>
          <w:color w:val="auto"/>
        </w:rPr>
        <w:t xml:space="preserve">, prin care să se certifice realitatea </w:t>
      </w:r>
      <w:proofErr w:type="spellStart"/>
      <w:r w:rsidRPr="008D3330">
        <w:rPr>
          <w:color w:val="auto"/>
        </w:rPr>
        <w:t>şi</w:t>
      </w:r>
      <w:proofErr w:type="spellEnd"/>
      <w:r w:rsidRPr="008D3330">
        <w:rPr>
          <w:color w:val="auto"/>
        </w:rPr>
        <w:t xml:space="preserve"> exactitatea faptelor </w:t>
      </w:r>
      <w:proofErr w:type="spellStart"/>
      <w:r w:rsidRPr="008D3330">
        <w:rPr>
          <w:color w:val="auto"/>
        </w:rPr>
        <w:t>şi</w:t>
      </w:r>
      <w:proofErr w:type="spellEnd"/>
      <w:r w:rsidRPr="008D3330">
        <w:rPr>
          <w:color w:val="auto"/>
        </w:rPr>
        <w:t xml:space="preserve"> împrejurărilor care au condus la invocarea </w:t>
      </w:r>
      <w:proofErr w:type="spellStart"/>
      <w:r w:rsidRPr="008D3330">
        <w:rPr>
          <w:color w:val="auto"/>
        </w:rPr>
        <w:t>forţei</w:t>
      </w:r>
      <w:proofErr w:type="spellEnd"/>
      <w:r w:rsidRPr="008D3330">
        <w:rPr>
          <w:color w:val="auto"/>
        </w:rPr>
        <w:t xml:space="preserve"> majore.</w:t>
      </w:r>
    </w:p>
    <w:p w14:paraId="5E8F28DE" w14:textId="77777777" w:rsidR="002044DA" w:rsidRPr="008D3330" w:rsidRDefault="002044DA" w:rsidP="00FF75CC">
      <w:pPr>
        <w:pStyle w:val="ListParagraph"/>
        <w:spacing w:before="0" w:after="0"/>
        <w:ind w:left="1440"/>
        <w:rPr>
          <w:color w:val="auto"/>
        </w:rPr>
      </w:pPr>
    </w:p>
    <w:p w14:paraId="5E930531" w14:textId="6F9F08CE" w:rsidR="00E04DEA" w:rsidRPr="008D3330" w:rsidRDefault="00E04DEA" w:rsidP="00FF75CC">
      <w:pPr>
        <w:pStyle w:val="ListParagraph"/>
        <w:numPr>
          <w:ilvl w:val="0"/>
          <w:numId w:val="13"/>
        </w:numPr>
        <w:outlineLvl w:val="0"/>
        <w:rPr>
          <w:i/>
          <w:color w:val="auto"/>
        </w:rPr>
      </w:pPr>
      <w:r w:rsidRPr="008D3330">
        <w:rPr>
          <w:i/>
          <w:color w:val="auto"/>
        </w:rPr>
        <w:t>Anexa nr.6</w:t>
      </w:r>
    </w:p>
    <w:p w14:paraId="7856F9F2" w14:textId="77777777" w:rsidR="00E04DEA" w:rsidRPr="008D3330" w:rsidRDefault="00E04DEA" w:rsidP="00FF75CC">
      <w:pPr>
        <w:pStyle w:val="ListParagraph"/>
        <w:rPr>
          <w:i/>
          <w:color w:val="auto"/>
        </w:rPr>
      </w:pPr>
      <w:r w:rsidRPr="008D3330">
        <w:rPr>
          <w:i/>
          <w:color w:val="auto"/>
        </w:rPr>
        <w:t xml:space="preserve">Norme privind procedura de control la </w:t>
      </w:r>
      <w:proofErr w:type="spellStart"/>
      <w:r w:rsidRPr="008D3330">
        <w:rPr>
          <w:i/>
          <w:color w:val="auto"/>
        </w:rPr>
        <w:t>unităţile</w:t>
      </w:r>
      <w:proofErr w:type="spellEnd"/>
      <w:r w:rsidRPr="008D3330">
        <w:rPr>
          <w:i/>
          <w:color w:val="auto"/>
        </w:rPr>
        <w:t xml:space="preserve"> medicale </w:t>
      </w:r>
      <w:proofErr w:type="spellStart"/>
      <w:r w:rsidRPr="008D3330">
        <w:rPr>
          <w:i/>
          <w:color w:val="auto"/>
        </w:rPr>
        <w:t>şi</w:t>
      </w:r>
      <w:proofErr w:type="spellEnd"/>
      <w:r w:rsidRPr="008D3330">
        <w:rPr>
          <w:i/>
          <w:color w:val="auto"/>
        </w:rPr>
        <w:t xml:space="preserve">/sau psihologice, agreate să efectueze examinarea personalului cu </w:t>
      </w:r>
      <w:proofErr w:type="spellStart"/>
      <w:r w:rsidRPr="008D3330">
        <w:rPr>
          <w:i/>
          <w:color w:val="auto"/>
        </w:rPr>
        <w:t>atribuţii</w:t>
      </w:r>
      <w:proofErr w:type="spellEnd"/>
      <w:r w:rsidRPr="008D3330">
        <w:rPr>
          <w:i/>
          <w:color w:val="auto"/>
        </w:rPr>
        <w:t xml:space="preserve"> în </w:t>
      </w:r>
      <w:proofErr w:type="spellStart"/>
      <w:r w:rsidRPr="008D3330">
        <w:rPr>
          <w:i/>
          <w:color w:val="auto"/>
        </w:rPr>
        <w:t>siguranţa</w:t>
      </w:r>
      <w:proofErr w:type="spellEnd"/>
      <w:r w:rsidRPr="008D3330">
        <w:rPr>
          <w:i/>
          <w:color w:val="auto"/>
        </w:rPr>
        <w:t xml:space="preserve"> transporturilor, precum </w:t>
      </w:r>
      <w:proofErr w:type="spellStart"/>
      <w:r w:rsidRPr="008D3330">
        <w:rPr>
          <w:i/>
          <w:color w:val="auto"/>
        </w:rPr>
        <w:t>şi</w:t>
      </w:r>
      <w:proofErr w:type="spellEnd"/>
      <w:r w:rsidRPr="008D3330">
        <w:rPr>
          <w:i/>
          <w:color w:val="auto"/>
        </w:rPr>
        <w:t xml:space="preserve"> persoanele desemnate să efectueze controlul</w:t>
      </w:r>
    </w:p>
    <w:p w14:paraId="78000411" w14:textId="77777777" w:rsidR="0055014E" w:rsidRPr="0055014E" w:rsidRDefault="00E04DEA" w:rsidP="00404ABE">
      <w:pPr>
        <w:pStyle w:val="ListParagraph"/>
        <w:numPr>
          <w:ilvl w:val="1"/>
          <w:numId w:val="23"/>
        </w:numPr>
        <w:rPr>
          <w:color w:val="auto"/>
        </w:rPr>
      </w:pPr>
      <w:r w:rsidRPr="0055014E">
        <w:rPr>
          <w:color w:val="auto"/>
          <w:shd w:val="clear" w:color="auto" w:fill="FFFFFF"/>
        </w:rPr>
        <w:t>pe lângă verificările din</w:t>
      </w:r>
      <w:r w:rsidRPr="0055014E">
        <w:rPr>
          <w:color w:val="auto"/>
        </w:rPr>
        <w:t xml:space="preserve"> teren, pentru eliberarea certificatului de agreare sau cele pentru acordarea vizei anuale au fost introduse și definite t</w:t>
      </w:r>
      <w:r w:rsidRPr="0055014E">
        <w:rPr>
          <w:color w:val="auto"/>
          <w:shd w:val="clear" w:color="auto" w:fill="FFFFFF"/>
        </w:rPr>
        <w:t>ipurile de control privind </w:t>
      </w:r>
      <w:proofErr w:type="spellStart"/>
      <w:r w:rsidRPr="0055014E">
        <w:rPr>
          <w:color w:val="auto"/>
        </w:rPr>
        <w:t>menţinerea</w:t>
      </w:r>
      <w:proofErr w:type="spellEnd"/>
      <w:r w:rsidRPr="0055014E">
        <w:rPr>
          <w:color w:val="auto"/>
        </w:rPr>
        <w:t xml:space="preserve"> </w:t>
      </w:r>
      <w:proofErr w:type="spellStart"/>
      <w:r w:rsidRPr="0055014E">
        <w:rPr>
          <w:color w:val="auto"/>
        </w:rPr>
        <w:t>condiţiilor</w:t>
      </w:r>
      <w:proofErr w:type="spellEnd"/>
      <w:r w:rsidRPr="0055014E">
        <w:rPr>
          <w:color w:val="auto"/>
        </w:rPr>
        <w:t xml:space="preserve"> de agreare </w:t>
      </w:r>
      <w:proofErr w:type="spellStart"/>
      <w:r w:rsidRPr="0055014E">
        <w:rPr>
          <w:color w:val="auto"/>
        </w:rPr>
        <w:t>şi</w:t>
      </w:r>
      <w:proofErr w:type="spellEnd"/>
      <w:r w:rsidRPr="0055014E">
        <w:rPr>
          <w:color w:val="auto"/>
        </w:rPr>
        <w:t xml:space="preserve"> a respectării reglementărilor legale privind efectuarea examinărilor medicale </w:t>
      </w:r>
      <w:proofErr w:type="spellStart"/>
      <w:r w:rsidRPr="0055014E">
        <w:rPr>
          <w:color w:val="auto"/>
        </w:rPr>
        <w:t>şi</w:t>
      </w:r>
      <w:proofErr w:type="spellEnd"/>
      <w:r w:rsidRPr="0055014E">
        <w:rPr>
          <w:color w:val="auto"/>
        </w:rPr>
        <w:t xml:space="preserve">/sau psihologice pentru persoanele cu atribuții în </w:t>
      </w:r>
      <w:proofErr w:type="spellStart"/>
      <w:r w:rsidRPr="0055014E">
        <w:rPr>
          <w:color w:val="auto"/>
        </w:rPr>
        <w:t>siguranţa</w:t>
      </w:r>
      <w:proofErr w:type="spellEnd"/>
      <w:r w:rsidRPr="0055014E">
        <w:rPr>
          <w:color w:val="auto"/>
        </w:rPr>
        <w:t xml:space="preserve"> transporturilor. Astfel au fost introduse t</w:t>
      </w:r>
      <w:r w:rsidRPr="0055014E">
        <w:rPr>
          <w:color w:val="auto"/>
          <w:shd w:val="clear" w:color="auto" w:fill="FFFFFF"/>
        </w:rPr>
        <w:t xml:space="preserve">ipurile de control care fac obiectul normelor </w:t>
      </w:r>
      <w:r w:rsidRPr="0055014E">
        <w:rPr>
          <w:color w:val="auto"/>
        </w:rPr>
        <w:t xml:space="preserve">privind procedura de control la </w:t>
      </w:r>
      <w:proofErr w:type="spellStart"/>
      <w:r w:rsidRPr="0055014E">
        <w:rPr>
          <w:color w:val="auto"/>
        </w:rPr>
        <w:t>unităţile</w:t>
      </w:r>
      <w:proofErr w:type="spellEnd"/>
      <w:r w:rsidRPr="0055014E">
        <w:rPr>
          <w:color w:val="auto"/>
        </w:rPr>
        <w:t xml:space="preserve"> medicale </w:t>
      </w:r>
      <w:proofErr w:type="spellStart"/>
      <w:r w:rsidRPr="0055014E">
        <w:rPr>
          <w:color w:val="auto"/>
        </w:rPr>
        <w:t>şi</w:t>
      </w:r>
      <w:proofErr w:type="spellEnd"/>
      <w:r w:rsidRPr="0055014E">
        <w:rPr>
          <w:color w:val="auto"/>
        </w:rPr>
        <w:t xml:space="preserve">/sau psihologice agreate, respectiv: </w:t>
      </w:r>
      <w:r w:rsidRPr="0055014E">
        <w:rPr>
          <w:color w:val="auto"/>
          <w:shd w:val="clear" w:color="auto" w:fill="FFFFFF"/>
        </w:rPr>
        <w:t xml:space="preserve">controlul operativ </w:t>
      </w:r>
      <w:proofErr w:type="spellStart"/>
      <w:r w:rsidRPr="0055014E">
        <w:rPr>
          <w:color w:val="auto"/>
          <w:shd w:val="clear" w:color="auto" w:fill="FFFFFF"/>
        </w:rPr>
        <w:t>şi</w:t>
      </w:r>
      <w:proofErr w:type="spellEnd"/>
      <w:r w:rsidRPr="0055014E">
        <w:rPr>
          <w:color w:val="auto"/>
          <w:shd w:val="clear" w:color="auto" w:fill="FFFFFF"/>
        </w:rPr>
        <w:t xml:space="preserve"> controlul inopinat. Controlul operativ este controlul neplanificat în vederea stabilirii </w:t>
      </w:r>
      <w:proofErr w:type="spellStart"/>
      <w:r w:rsidRPr="0055014E">
        <w:rPr>
          <w:color w:val="auto"/>
          <w:shd w:val="clear" w:color="auto" w:fill="FFFFFF"/>
        </w:rPr>
        <w:t>existenţei</w:t>
      </w:r>
      <w:proofErr w:type="spellEnd"/>
      <w:r w:rsidRPr="0055014E">
        <w:rPr>
          <w:color w:val="auto"/>
          <w:shd w:val="clear" w:color="auto" w:fill="FFFFFF"/>
        </w:rPr>
        <w:t xml:space="preserve"> ori </w:t>
      </w:r>
      <w:proofErr w:type="spellStart"/>
      <w:r w:rsidRPr="0055014E">
        <w:rPr>
          <w:color w:val="auto"/>
          <w:shd w:val="clear" w:color="auto" w:fill="FFFFFF"/>
        </w:rPr>
        <w:t>inexistenţei</w:t>
      </w:r>
      <w:proofErr w:type="spellEnd"/>
      <w:r w:rsidRPr="0055014E">
        <w:rPr>
          <w:color w:val="auto"/>
          <w:shd w:val="clear" w:color="auto" w:fill="FFFFFF"/>
        </w:rPr>
        <w:t xml:space="preserve"> unor încălcări ale reglementărilor legale aplicabile privind </w:t>
      </w:r>
      <w:proofErr w:type="spellStart"/>
      <w:r w:rsidRPr="0055014E">
        <w:rPr>
          <w:color w:val="auto"/>
        </w:rPr>
        <w:t>menţinerea</w:t>
      </w:r>
      <w:proofErr w:type="spellEnd"/>
      <w:r w:rsidRPr="0055014E">
        <w:rPr>
          <w:color w:val="auto"/>
        </w:rPr>
        <w:t xml:space="preserve"> </w:t>
      </w:r>
      <w:proofErr w:type="spellStart"/>
      <w:r w:rsidRPr="0055014E">
        <w:rPr>
          <w:color w:val="auto"/>
        </w:rPr>
        <w:t>condiţiilor</w:t>
      </w:r>
      <w:proofErr w:type="spellEnd"/>
      <w:r w:rsidRPr="0055014E">
        <w:rPr>
          <w:color w:val="auto"/>
        </w:rPr>
        <w:t xml:space="preserve"> de agreare </w:t>
      </w:r>
      <w:proofErr w:type="spellStart"/>
      <w:r w:rsidRPr="0055014E">
        <w:rPr>
          <w:color w:val="auto"/>
        </w:rPr>
        <w:t>şi</w:t>
      </w:r>
      <w:proofErr w:type="spellEnd"/>
      <w:r w:rsidRPr="0055014E">
        <w:rPr>
          <w:color w:val="auto"/>
        </w:rPr>
        <w:t xml:space="preserve"> a respectării dispozițiilor legale privind efectuarea examinărilor medicale </w:t>
      </w:r>
      <w:proofErr w:type="spellStart"/>
      <w:r w:rsidRPr="0055014E">
        <w:rPr>
          <w:color w:val="auto"/>
        </w:rPr>
        <w:t>şi</w:t>
      </w:r>
      <w:proofErr w:type="spellEnd"/>
      <w:r w:rsidRPr="0055014E">
        <w:rPr>
          <w:color w:val="auto"/>
        </w:rPr>
        <w:t xml:space="preserve">/sau psihologice pentru persoanele cu atribuții în </w:t>
      </w:r>
      <w:proofErr w:type="spellStart"/>
      <w:r w:rsidRPr="0055014E">
        <w:rPr>
          <w:color w:val="auto"/>
        </w:rPr>
        <w:t>siguranţa</w:t>
      </w:r>
      <w:proofErr w:type="spellEnd"/>
      <w:r w:rsidRPr="0055014E">
        <w:rPr>
          <w:color w:val="auto"/>
        </w:rPr>
        <w:t xml:space="preserve"> transporturilor</w:t>
      </w:r>
      <w:r w:rsidRPr="0055014E">
        <w:rPr>
          <w:color w:val="auto"/>
          <w:shd w:val="clear" w:color="auto" w:fill="FFFFFF"/>
        </w:rPr>
        <w:t xml:space="preserve">; se dispune de conducerea MTI </w:t>
      </w:r>
      <w:proofErr w:type="spellStart"/>
      <w:r w:rsidRPr="0055014E">
        <w:rPr>
          <w:color w:val="auto"/>
          <w:shd w:val="clear" w:color="auto" w:fill="FFFFFF"/>
        </w:rPr>
        <w:t>şi</w:t>
      </w:r>
      <w:proofErr w:type="spellEnd"/>
      <w:r w:rsidRPr="0055014E">
        <w:rPr>
          <w:color w:val="auto"/>
          <w:shd w:val="clear" w:color="auto" w:fill="FFFFFF"/>
        </w:rPr>
        <w:t xml:space="preserve"> se caracterizează prin rapiditate, </w:t>
      </w:r>
    </w:p>
    <w:p w14:paraId="73B74F78" w14:textId="77777777" w:rsidR="0055014E" w:rsidRDefault="0055014E" w:rsidP="0055014E">
      <w:pPr>
        <w:pStyle w:val="ListParagraph"/>
        <w:ind w:left="1440"/>
        <w:rPr>
          <w:color w:val="auto"/>
          <w:shd w:val="clear" w:color="auto" w:fill="FFFFFF"/>
        </w:rPr>
      </w:pPr>
    </w:p>
    <w:p w14:paraId="5A70B16B" w14:textId="77777777" w:rsidR="0055014E" w:rsidRDefault="0055014E" w:rsidP="0055014E">
      <w:pPr>
        <w:pStyle w:val="ListParagraph"/>
        <w:ind w:left="1440"/>
        <w:rPr>
          <w:color w:val="auto"/>
          <w:shd w:val="clear" w:color="auto" w:fill="FFFFFF"/>
        </w:rPr>
      </w:pPr>
    </w:p>
    <w:p w14:paraId="30533568" w14:textId="77777777" w:rsidR="0055014E" w:rsidRDefault="0055014E" w:rsidP="0055014E">
      <w:pPr>
        <w:pStyle w:val="ListParagraph"/>
        <w:ind w:left="1440"/>
        <w:rPr>
          <w:color w:val="auto"/>
          <w:shd w:val="clear" w:color="auto" w:fill="FFFFFF"/>
        </w:rPr>
      </w:pPr>
    </w:p>
    <w:p w14:paraId="3D0F775D" w14:textId="33A8F477" w:rsidR="006226FA" w:rsidRPr="0055014E" w:rsidRDefault="00E04DEA" w:rsidP="0055014E">
      <w:pPr>
        <w:pStyle w:val="ListParagraph"/>
        <w:ind w:left="1440"/>
        <w:rPr>
          <w:color w:val="auto"/>
        </w:rPr>
      </w:pPr>
      <w:r w:rsidRPr="0055014E">
        <w:rPr>
          <w:color w:val="auto"/>
          <w:shd w:val="clear" w:color="auto" w:fill="FFFFFF"/>
        </w:rPr>
        <w:t xml:space="preserve">rigoare </w:t>
      </w:r>
      <w:proofErr w:type="spellStart"/>
      <w:r w:rsidRPr="0055014E">
        <w:rPr>
          <w:color w:val="auto"/>
          <w:shd w:val="clear" w:color="auto" w:fill="FFFFFF"/>
        </w:rPr>
        <w:t>şi</w:t>
      </w:r>
      <w:proofErr w:type="spellEnd"/>
      <w:r w:rsidRPr="0055014E">
        <w:rPr>
          <w:color w:val="auto"/>
          <w:shd w:val="clear" w:color="auto" w:fill="FFFFFF"/>
        </w:rPr>
        <w:t xml:space="preserve"> </w:t>
      </w:r>
      <w:proofErr w:type="spellStart"/>
      <w:r w:rsidRPr="0055014E">
        <w:rPr>
          <w:color w:val="auto"/>
          <w:shd w:val="clear" w:color="auto" w:fill="FFFFFF"/>
        </w:rPr>
        <w:t>eficienţă</w:t>
      </w:r>
      <w:proofErr w:type="spellEnd"/>
      <w:r w:rsidRPr="0055014E">
        <w:rPr>
          <w:color w:val="auto"/>
          <w:shd w:val="clear" w:color="auto" w:fill="FFFFFF"/>
        </w:rPr>
        <w:t xml:space="preserve">. Controlul operativ este demarat în urma constatărilor/verificărilor proprii ale documentelor/datelor transmise de către </w:t>
      </w:r>
      <w:proofErr w:type="spellStart"/>
      <w:r w:rsidRPr="0055014E">
        <w:rPr>
          <w:color w:val="auto"/>
        </w:rPr>
        <w:t>unităţile</w:t>
      </w:r>
      <w:proofErr w:type="spellEnd"/>
      <w:r w:rsidRPr="0055014E">
        <w:rPr>
          <w:color w:val="auto"/>
        </w:rPr>
        <w:t xml:space="preserve"> medicale </w:t>
      </w:r>
      <w:proofErr w:type="spellStart"/>
      <w:r w:rsidRPr="0055014E">
        <w:rPr>
          <w:color w:val="auto"/>
        </w:rPr>
        <w:t>şi</w:t>
      </w:r>
      <w:proofErr w:type="spellEnd"/>
      <w:r w:rsidRPr="0055014E">
        <w:rPr>
          <w:color w:val="auto"/>
        </w:rPr>
        <w:t>/sau psihologice agreate</w:t>
      </w:r>
      <w:r w:rsidRPr="0055014E">
        <w:rPr>
          <w:color w:val="auto"/>
          <w:shd w:val="clear" w:color="auto" w:fill="FFFFFF"/>
        </w:rPr>
        <w:t xml:space="preserve">. Controlul inopinat constă în verificarea punctuală a unei stări, </w:t>
      </w:r>
      <w:proofErr w:type="spellStart"/>
      <w:r w:rsidRPr="0055014E">
        <w:rPr>
          <w:color w:val="auto"/>
          <w:shd w:val="clear" w:color="auto" w:fill="FFFFFF"/>
        </w:rPr>
        <w:t>situaţii</w:t>
      </w:r>
      <w:proofErr w:type="spellEnd"/>
      <w:r w:rsidRPr="0055014E">
        <w:rPr>
          <w:color w:val="auto"/>
          <w:shd w:val="clear" w:color="auto" w:fill="FFFFFF"/>
        </w:rPr>
        <w:t xml:space="preserve"> sau </w:t>
      </w:r>
      <w:proofErr w:type="spellStart"/>
      <w:r w:rsidRPr="0055014E">
        <w:rPr>
          <w:color w:val="auto"/>
          <w:shd w:val="clear" w:color="auto" w:fill="FFFFFF"/>
        </w:rPr>
        <w:t>consecinţe</w:t>
      </w:r>
      <w:proofErr w:type="spellEnd"/>
      <w:r w:rsidRPr="0055014E">
        <w:rPr>
          <w:color w:val="auto"/>
          <w:shd w:val="clear" w:color="auto" w:fill="FFFFFF"/>
        </w:rPr>
        <w:t xml:space="preserve"> determinate de încălcarea directă de către </w:t>
      </w:r>
      <w:proofErr w:type="spellStart"/>
      <w:r w:rsidRPr="0055014E">
        <w:rPr>
          <w:color w:val="auto"/>
        </w:rPr>
        <w:t>unităţile</w:t>
      </w:r>
      <w:proofErr w:type="spellEnd"/>
      <w:r w:rsidRPr="0055014E">
        <w:rPr>
          <w:color w:val="auto"/>
        </w:rPr>
        <w:t xml:space="preserve"> medicale </w:t>
      </w:r>
      <w:proofErr w:type="spellStart"/>
      <w:r w:rsidRPr="0055014E">
        <w:rPr>
          <w:color w:val="auto"/>
        </w:rPr>
        <w:t>şi</w:t>
      </w:r>
      <w:proofErr w:type="spellEnd"/>
      <w:r w:rsidRPr="0055014E">
        <w:rPr>
          <w:color w:val="auto"/>
        </w:rPr>
        <w:t xml:space="preserve">/sau psihologice agreate a prevederilor legale prevăzute în prezentul ordin privind examinarea medicală și </w:t>
      </w:r>
    </w:p>
    <w:p w14:paraId="3EB3D4B3" w14:textId="172A8B01" w:rsidR="008D3330" w:rsidRDefault="00E04DEA" w:rsidP="008D3330">
      <w:pPr>
        <w:pStyle w:val="ListParagraph"/>
        <w:ind w:left="1440"/>
        <w:rPr>
          <w:color w:val="auto"/>
          <w:shd w:val="clear" w:color="auto" w:fill="FFFFFF"/>
        </w:rPr>
      </w:pPr>
      <w:r w:rsidRPr="008D3330">
        <w:rPr>
          <w:color w:val="auto"/>
        </w:rPr>
        <w:t xml:space="preserve">psihologică a personalului din transporturi cu atribuții în siguranța transporturilor. </w:t>
      </w:r>
      <w:r w:rsidRPr="008D3330">
        <w:rPr>
          <w:color w:val="auto"/>
          <w:shd w:val="clear" w:color="auto" w:fill="FFFFFF"/>
        </w:rPr>
        <w:t xml:space="preserve">Controlul inopinat este un control impus, de regulă, de o </w:t>
      </w:r>
      <w:proofErr w:type="spellStart"/>
      <w:r w:rsidRPr="008D3330">
        <w:rPr>
          <w:color w:val="auto"/>
          <w:shd w:val="clear" w:color="auto" w:fill="FFFFFF"/>
        </w:rPr>
        <w:t>reclamaţie</w:t>
      </w:r>
      <w:proofErr w:type="spellEnd"/>
      <w:r w:rsidRPr="008D3330">
        <w:rPr>
          <w:color w:val="auto"/>
          <w:shd w:val="clear" w:color="auto" w:fill="FFFFFF"/>
        </w:rPr>
        <w:t xml:space="preserve">, sesizare, </w:t>
      </w:r>
      <w:proofErr w:type="spellStart"/>
      <w:r w:rsidRPr="008D3330">
        <w:rPr>
          <w:color w:val="auto"/>
          <w:shd w:val="clear" w:color="auto" w:fill="FFFFFF"/>
        </w:rPr>
        <w:t>petiţie</w:t>
      </w:r>
      <w:proofErr w:type="spellEnd"/>
      <w:r w:rsidRPr="008D3330">
        <w:rPr>
          <w:color w:val="auto"/>
          <w:shd w:val="clear" w:color="auto" w:fill="FFFFFF"/>
        </w:rPr>
        <w:t xml:space="preserve"> provenită de la </w:t>
      </w:r>
    </w:p>
    <w:p w14:paraId="6EB2A981" w14:textId="5297174C" w:rsidR="00E04DEA" w:rsidRPr="008D3330" w:rsidRDefault="00E04DEA" w:rsidP="008D3330">
      <w:pPr>
        <w:pStyle w:val="ListParagraph"/>
        <w:ind w:left="1440"/>
        <w:rPr>
          <w:color w:val="auto"/>
          <w:shd w:val="clear" w:color="auto" w:fill="FFFFFF"/>
        </w:rPr>
      </w:pPr>
      <w:r w:rsidRPr="008D3330">
        <w:rPr>
          <w:color w:val="auto"/>
          <w:shd w:val="clear" w:color="auto" w:fill="FFFFFF"/>
        </w:rPr>
        <w:t xml:space="preserve">un partener din sistem, mass-media ori de la alte </w:t>
      </w:r>
      <w:proofErr w:type="spellStart"/>
      <w:r w:rsidRPr="008D3330">
        <w:rPr>
          <w:color w:val="auto"/>
          <w:shd w:val="clear" w:color="auto" w:fill="FFFFFF"/>
        </w:rPr>
        <w:t>autorităţi</w:t>
      </w:r>
      <w:proofErr w:type="spellEnd"/>
      <w:r w:rsidRPr="008D3330">
        <w:rPr>
          <w:color w:val="auto"/>
          <w:shd w:val="clear" w:color="auto" w:fill="FFFFFF"/>
        </w:rPr>
        <w:t xml:space="preserve"> sau din </w:t>
      </w:r>
      <w:proofErr w:type="spellStart"/>
      <w:r w:rsidRPr="008D3330">
        <w:rPr>
          <w:color w:val="auto"/>
          <w:shd w:val="clear" w:color="auto" w:fill="FFFFFF"/>
        </w:rPr>
        <w:t>dispoziţia</w:t>
      </w:r>
      <w:proofErr w:type="spellEnd"/>
      <w:r w:rsidRPr="008D3330">
        <w:rPr>
          <w:color w:val="auto"/>
          <w:shd w:val="clear" w:color="auto" w:fill="FFFFFF"/>
        </w:rPr>
        <w:t xml:space="preserve"> conducerii Ministerului Tra</w:t>
      </w:r>
      <w:r w:rsidR="001B46FC" w:rsidRPr="008D3330">
        <w:rPr>
          <w:color w:val="auto"/>
          <w:shd w:val="clear" w:color="auto" w:fill="FFFFFF"/>
        </w:rPr>
        <w:t>nsporturilor și Infrastructurii;</w:t>
      </w:r>
    </w:p>
    <w:p w14:paraId="6A2995BE" w14:textId="54507413" w:rsidR="001B46FC" w:rsidRPr="008D3330" w:rsidRDefault="001B46FC" w:rsidP="00FF75CC">
      <w:pPr>
        <w:pStyle w:val="ListParagraph"/>
        <w:numPr>
          <w:ilvl w:val="1"/>
          <w:numId w:val="23"/>
        </w:numPr>
        <w:rPr>
          <w:rStyle w:val="spar"/>
          <w:color w:val="auto"/>
          <w:bdr w:val="none" w:sz="0" w:space="0" w:color="auto" w:frame="1"/>
          <w:shd w:val="clear" w:color="auto" w:fill="FFFFFF"/>
        </w:rPr>
      </w:pPr>
      <w:r w:rsidRPr="008D3330">
        <w:rPr>
          <w:rStyle w:val="spar"/>
          <w:color w:val="auto"/>
          <w:bdr w:val="none" w:sz="0" w:space="0" w:color="auto" w:frame="1"/>
          <w:shd w:val="clear" w:color="auto" w:fill="FFFFFF"/>
        </w:rPr>
        <w:t>s-au definit tehnicile (</w:t>
      </w:r>
      <w:r w:rsidRPr="008D3330">
        <w:rPr>
          <w:rStyle w:val="slitbdy"/>
          <w:color w:val="auto"/>
          <w:bdr w:val="none" w:sz="0" w:space="0" w:color="auto" w:frame="1"/>
          <w:shd w:val="clear" w:color="auto" w:fill="FFFFFF"/>
        </w:rPr>
        <w:t>verificarea</w:t>
      </w:r>
      <w:r w:rsidRPr="008D3330">
        <w:rPr>
          <w:rStyle w:val="spar"/>
          <w:color w:val="auto"/>
          <w:bdr w:val="none" w:sz="0" w:space="0" w:color="auto" w:frame="1"/>
          <w:shd w:val="clear" w:color="auto" w:fill="FFFFFF"/>
        </w:rPr>
        <w:t xml:space="preserve">, </w:t>
      </w:r>
      <w:r w:rsidRPr="008D3330">
        <w:rPr>
          <w:rStyle w:val="slitbdy"/>
          <w:color w:val="auto"/>
          <w:bdr w:val="none" w:sz="0" w:space="0" w:color="auto" w:frame="1"/>
          <w:shd w:val="clear" w:color="auto" w:fill="FFFFFF"/>
        </w:rPr>
        <w:t>observarea direct, dialogul</w:t>
      </w:r>
      <w:r w:rsidRPr="008D3330">
        <w:rPr>
          <w:rStyle w:val="linie1"/>
          <w:color w:val="auto"/>
          <w:bdr w:val="none" w:sz="0" w:space="0" w:color="auto" w:frame="1"/>
          <w:shd w:val="clear" w:color="auto" w:fill="FFFFFF"/>
        </w:rPr>
        <w:t xml:space="preserve">) </w:t>
      </w:r>
      <w:proofErr w:type="spellStart"/>
      <w:r w:rsidRPr="008D3330">
        <w:rPr>
          <w:rStyle w:val="linie1"/>
          <w:b w:val="0"/>
          <w:color w:val="auto"/>
          <w:bdr w:val="none" w:sz="0" w:space="0" w:color="auto" w:frame="1"/>
          <w:shd w:val="clear" w:color="auto" w:fill="FFFFFF"/>
        </w:rPr>
        <w:t>şi</w:t>
      </w:r>
      <w:proofErr w:type="spellEnd"/>
      <w:r w:rsidRPr="008D3330">
        <w:rPr>
          <w:rStyle w:val="linie1"/>
          <w:b w:val="0"/>
          <w:color w:val="auto"/>
          <w:bdr w:val="none" w:sz="0" w:space="0" w:color="auto" w:frame="1"/>
          <w:shd w:val="clear" w:color="auto" w:fill="FFFFFF"/>
        </w:rPr>
        <w:t xml:space="preserve"> </w:t>
      </w:r>
      <w:r w:rsidRPr="008D3330">
        <w:rPr>
          <w:rStyle w:val="spar"/>
          <w:color w:val="auto"/>
          <w:bdr w:val="none" w:sz="0" w:space="0" w:color="auto" w:frame="1"/>
          <w:shd w:val="clear" w:color="auto" w:fill="FFFFFF"/>
        </w:rPr>
        <w:t>formularele (</w:t>
      </w:r>
      <w:r w:rsidRPr="008D3330">
        <w:rPr>
          <w:rStyle w:val="slitbdy"/>
          <w:color w:val="auto"/>
          <w:bdr w:val="none" w:sz="0" w:space="0" w:color="auto" w:frame="1"/>
          <w:shd w:val="clear" w:color="auto" w:fill="FFFFFF"/>
        </w:rPr>
        <w:t xml:space="preserve">procesul-verbal de constatare - Anexa nr. </w:t>
      </w:r>
      <w:r w:rsidRPr="008D3330">
        <w:rPr>
          <w:color w:val="auto"/>
        </w:rPr>
        <w:t>6.1</w:t>
      </w:r>
      <w:r w:rsidRPr="008D3330">
        <w:rPr>
          <w:rStyle w:val="slitbdy"/>
          <w:color w:val="auto"/>
          <w:bdr w:val="none" w:sz="0" w:space="0" w:color="auto" w:frame="1"/>
          <w:shd w:val="clear" w:color="auto" w:fill="FFFFFF"/>
        </w:rPr>
        <w:t xml:space="preserve">, </w:t>
      </w:r>
      <w:r w:rsidRPr="008D3330">
        <w:rPr>
          <w:color w:val="auto"/>
          <w:shd w:val="clear" w:color="auto" w:fill="FFFFFF"/>
        </w:rPr>
        <w:t xml:space="preserve">nota de </w:t>
      </w:r>
      <w:proofErr w:type="spellStart"/>
      <w:r w:rsidRPr="008D3330">
        <w:rPr>
          <w:color w:val="auto"/>
          <w:shd w:val="clear" w:color="auto" w:fill="FFFFFF"/>
        </w:rPr>
        <w:t>relaţii</w:t>
      </w:r>
      <w:proofErr w:type="spellEnd"/>
      <w:r w:rsidRPr="008D3330">
        <w:rPr>
          <w:color w:val="auto"/>
          <w:shd w:val="clear" w:color="auto" w:fill="FFFFFF"/>
        </w:rPr>
        <w:t xml:space="preserve"> - Anexa nr. 6.2, raportul de control - Anexa nr. 6.3</w:t>
      </w:r>
      <w:r w:rsidRPr="008D3330">
        <w:rPr>
          <w:rStyle w:val="spar"/>
          <w:color w:val="auto"/>
          <w:bdr w:val="none" w:sz="0" w:space="0" w:color="auto" w:frame="1"/>
          <w:shd w:val="clear" w:color="auto" w:fill="FFFFFF"/>
        </w:rPr>
        <w:t>) de control specifice pentru atingerea obiectivelor, ce vor fi utilizate de către membrii echipei de control în activitatea de control;</w:t>
      </w:r>
    </w:p>
    <w:p w14:paraId="04B92822" w14:textId="7F86665F" w:rsidR="00C279BD" w:rsidRPr="008D3330" w:rsidRDefault="00C279BD" w:rsidP="00FF75CC">
      <w:pPr>
        <w:pStyle w:val="ListParagraph"/>
        <w:numPr>
          <w:ilvl w:val="1"/>
          <w:numId w:val="23"/>
        </w:numPr>
        <w:rPr>
          <w:color w:val="auto"/>
          <w:bdr w:val="none" w:sz="0" w:space="0" w:color="auto" w:frame="1"/>
          <w:shd w:val="clear" w:color="auto" w:fill="FFFFFF"/>
        </w:rPr>
      </w:pPr>
      <w:r w:rsidRPr="008D3330">
        <w:rPr>
          <w:color w:val="auto"/>
          <w:shd w:val="clear" w:color="auto" w:fill="FFFFFF"/>
        </w:rPr>
        <w:t xml:space="preserve">s-a introdus obligația în sarcina echipelor de control de a sesiza </w:t>
      </w:r>
      <w:proofErr w:type="spellStart"/>
      <w:r w:rsidRPr="008D3330">
        <w:rPr>
          <w:color w:val="auto"/>
          <w:shd w:val="clear" w:color="auto" w:fill="FFFFFF"/>
        </w:rPr>
        <w:t>autorităţile</w:t>
      </w:r>
      <w:proofErr w:type="spellEnd"/>
      <w:r w:rsidRPr="008D3330">
        <w:rPr>
          <w:color w:val="auto"/>
          <w:shd w:val="clear" w:color="auto" w:fill="FFFFFF"/>
        </w:rPr>
        <w:t xml:space="preserve"> </w:t>
      </w:r>
      <w:proofErr w:type="spellStart"/>
      <w:r w:rsidRPr="008D3330">
        <w:rPr>
          <w:color w:val="auto"/>
          <w:shd w:val="clear" w:color="auto" w:fill="FFFFFF"/>
        </w:rPr>
        <w:t>şi</w:t>
      </w:r>
      <w:proofErr w:type="spellEnd"/>
      <w:r w:rsidRPr="008D3330">
        <w:rPr>
          <w:color w:val="auto"/>
          <w:shd w:val="clear" w:color="auto" w:fill="FFFFFF"/>
        </w:rPr>
        <w:t xml:space="preserve">/sau organele abilitate (competente) situațiile în care constată, în cadrul </w:t>
      </w:r>
      <w:proofErr w:type="spellStart"/>
      <w:r w:rsidRPr="008D3330">
        <w:rPr>
          <w:color w:val="auto"/>
          <w:shd w:val="clear" w:color="auto" w:fill="FFFFFF"/>
        </w:rPr>
        <w:t>acțiunulor</w:t>
      </w:r>
      <w:proofErr w:type="spellEnd"/>
      <w:r w:rsidRPr="008D3330">
        <w:rPr>
          <w:color w:val="auto"/>
          <w:shd w:val="clear" w:color="auto" w:fill="FFFFFF"/>
        </w:rPr>
        <w:t xml:space="preserve"> de control fapte a căror cercetare nu este de </w:t>
      </w:r>
      <w:proofErr w:type="spellStart"/>
      <w:r w:rsidRPr="008D3330">
        <w:rPr>
          <w:color w:val="auto"/>
          <w:shd w:val="clear" w:color="auto" w:fill="FFFFFF"/>
        </w:rPr>
        <w:t>competenţa</w:t>
      </w:r>
      <w:proofErr w:type="spellEnd"/>
      <w:r w:rsidRPr="008D3330">
        <w:rPr>
          <w:color w:val="auto"/>
          <w:shd w:val="clear" w:color="auto" w:fill="FFFFFF"/>
        </w:rPr>
        <w:t xml:space="preserve"> MTI sau constată declararea necorespunzătoare a adevărului cu privire la oricare dintre elementele pe care le cuprind </w:t>
      </w:r>
      <w:proofErr w:type="spellStart"/>
      <w:r w:rsidRPr="008D3330">
        <w:rPr>
          <w:color w:val="auto"/>
          <w:shd w:val="clear" w:color="auto" w:fill="FFFFFF"/>
        </w:rPr>
        <w:t>declarațiiile</w:t>
      </w:r>
      <w:proofErr w:type="spellEnd"/>
      <w:r w:rsidRPr="008D3330">
        <w:rPr>
          <w:color w:val="auto"/>
          <w:shd w:val="clear" w:color="auto" w:fill="FFFFFF"/>
        </w:rPr>
        <w:t xml:space="preserve"> pe proprie răspundere d</w:t>
      </w:r>
      <w:r w:rsidR="002044DA" w:rsidRPr="008D3330">
        <w:rPr>
          <w:color w:val="auto"/>
          <w:shd w:val="clear" w:color="auto" w:fill="FFFFFF"/>
        </w:rPr>
        <w:t>in dosarul de agreare/ avizare.</w:t>
      </w:r>
    </w:p>
    <w:p w14:paraId="2179D7F8" w14:textId="77777777" w:rsidR="000B29E5" w:rsidRPr="008D3330" w:rsidRDefault="000B29E5" w:rsidP="000B29E5">
      <w:pPr>
        <w:pStyle w:val="ListParagraph"/>
        <w:rPr>
          <w:color w:val="auto"/>
          <w:shd w:val="clear" w:color="auto" w:fill="FFFFFF"/>
        </w:rPr>
      </w:pPr>
    </w:p>
    <w:p w14:paraId="298B9E14" w14:textId="09B45516" w:rsidR="004A25CB" w:rsidRPr="008D3330" w:rsidRDefault="004A25CB" w:rsidP="00FF75CC">
      <w:pPr>
        <w:pStyle w:val="ListParagraph"/>
        <w:numPr>
          <w:ilvl w:val="0"/>
          <w:numId w:val="13"/>
        </w:numPr>
        <w:outlineLvl w:val="0"/>
        <w:rPr>
          <w:i/>
          <w:color w:val="auto"/>
        </w:rPr>
      </w:pPr>
      <w:r w:rsidRPr="008D3330">
        <w:rPr>
          <w:i/>
          <w:color w:val="auto"/>
        </w:rPr>
        <w:t>Anexa nr.7</w:t>
      </w:r>
    </w:p>
    <w:p w14:paraId="6286B346" w14:textId="783C698B" w:rsidR="004A25CB" w:rsidRPr="008D3330" w:rsidRDefault="004A25CB" w:rsidP="00FF75CC">
      <w:pPr>
        <w:pStyle w:val="BodyText"/>
        <w:spacing w:before="120" w:line="276" w:lineRule="auto"/>
        <w:ind w:left="720"/>
        <w:jc w:val="both"/>
        <w:outlineLvl w:val="0"/>
        <w:rPr>
          <w:rFonts w:ascii="Trebuchet MS" w:hAnsi="Trebuchet MS"/>
          <w:i/>
          <w:sz w:val="22"/>
          <w:szCs w:val="22"/>
          <w:lang w:val="ro-RO"/>
        </w:rPr>
      </w:pPr>
      <w:r w:rsidRPr="008D3330">
        <w:rPr>
          <w:rFonts w:ascii="Trebuchet MS" w:hAnsi="Trebuchet MS"/>
          <w:i/>
          <w:sz w:val="22"/>
          <w:szCs w:val="22"/>
          <w:lang w:val="ro-RO"/>
        </w:rPr>
        <w:t xml:space="preserve">TARIFE pentru verificarea </w:t>
      </w:r>
      <w:proofErr w:type="spellStart"/>
      <w:r w:rsidRPr="008D3330">
        <w:rPr>
          <w:rFonts w:ascii="Trebuchet MS" w:hAnsi="Trebuchet MS"/>
          <w:i/>
          <w:sz w:val="22"/>
          <w:szCs w:val="22"/>
          <w:lang w:val="ro-RO"/>
        </w:rPr>
        <w:t>unităţilor</w:t>
      </w:r>
      <w:proofErr w:type="spellEnd"/>
      <w:r w:rsidRPr="008D3330">
        <w:rPr>
          <w:rFonts w:ascii="Trebuchet MS" w:hAnsi="Trebuchet MS"/>
          <w:i/>
          <w:sz w:val="22"/>
          <w:szCs w:val="22"/>
          <w:lang w:val="ro-RO"/>
        </w:rPr>
        <w:t xml:space="preserve"> specializate medicale </w:t>
      </w:r>
      <w:proofErr w:type="spellStart"/>
      <w:r w:rsidRPr="008D3330">
        <w:rPr>
          <w:rFonts w:ascii="Trebuchet MS" w:hAnsi="Trebuchet MS"/>
          <w:i/>
          <w:sz w:val="22"/>
          <w:szCs w:val="22"/>
          <w:lang w:val="ro-RO"/>
        </w:rPr>
        <w:t>şi</w:t>
      </w:r>
      <w:proofErr w:type="spellEnd"/>
      <w:r w:rsidRPr="008D3330">
        <w:rPr>
          <w:rFonts w:ascii="Trebuchet MS" w:hAnsi="Trebuchet MS"/>
          <w:i/>
          <w:sz w:val="22"/>
          <w:szCs w:val="22"/>
          <w:lang w:val="ro-RO"/>
        </w:rPr>
        <w:t>/ sau psihologice în vederea agreării de către Ministerul Transporturilor</w:t>
      </w:r>
      <w:r w:rsidRPr="008D3330">
        <w:rPr>
          <w:rFonts w:ascii="Trebuchet MS" w:hAnsi="Trebuchet MS"/>
          <w:i/>
          <w:sz w:val="22"/>
          <w:szCs w:val="22"/>
        </w:rPr>
        <w:t xml:space="preserve"> </w:t>
      </w:r>
      <w:r w:rsidRPr="008D3330">
        <w:rPr>
          <w:rFonts w:ascii="Trebuchet MS" w:hAnsi="Trebuchet MS"/>
          <w:i/>
          <w:sz w:val="22"/>
          <w:szCs w:val="22"/>
          <w:lang w:val="ro-RO"/>
        </w:rPr>
        <w:t xml:space="preserve">și Infrastructurii pentru a examina personalul cu </w:t>
      </w:r>
      <w:proofErr w:type="spellStart"/>
      <w:r w:rsidRPr="008D3330">
        <w:rPr>
          <w:rFonts w:ascii="Trebuchet MS" w:hAnsi="Trebuchet MS"/>
          <w:i/>
          <w:sz w:val="22"/>
          <w:szCs w:val="22"/>
          <w:lang w:val="ro-RO"/>
        </w:rPr>
        <w:t>atribuţii</w:t>
      </w:r>
      <w:proofErr w:type="spellEnd"/>
      <w:r w:rsidRPr="008D3330">
        <w:rPr>
          <w:rFonts w:ascii="Trebuchet MS" w:hAnsi="Trebuchet MS"/>
          <w:i/>
          <w:sz w:val="22"/>
          <w:szCs w:val="22"/>
          <w:lang w:val="ro-RO"/>
        </w:rPr>
        <w:t xml:space="preserve"> în </w:t>
      </w:r>
      <w:proofErr w:type="spellStart"/>
      <w:r w:rsidRPr="008D3330">
        <w:rPr>
          <w:rFonts w:ascii="Trebuchet MS" w:hAnsi="Trebuchet MS"/>
          <w:i/>
          <w:sz w:val="22"/>
          <w:szCs w:val="22"/>
          <w:lang w:val="ro-RO"/>
        </w:rPr>
        <w:t>siguranţa</w:t>
      </w:r>
      <w:proofErr w:type="spellEnd"/>
      <w:r w:rsidRPr="008D3330">
        <w:rPr>
          <w:rFonts w:ascii="Trebuchet MS" w:hAnsi="Trebuchet MS"/>
          <w:i/>
          <w:sz w:val="22"/>
          <w:szCs w:val="22"/>
          <w:lang w:val="ro-RO"/>
        </w:rPr>
        <w:t xml:space="preserve"> transporturilor, pentru viza anuală, precum </w:t>
      </w:r>
      <w:proofErr w:type="spellStart"/>
      <w:r w:rsidRPr="008D3330">
        <w:rPr>
          <w:rFonts w:ascii="Trebuchet MS" w:hAnsi="Trebuchet MS"/>
          <w:i/>
          <w:sz w:val="22"/>
          <w:szCs w:val="22"/>
          <w:lang w:val="ro-RO"/>
        </w:rPr>
        <w:t>şi</w:t>
      </w:r>
      <w:proofErr w:type="spellEnd"/>
      <w:r w:rsidRPr="008D3330">
        <w:rPr>
          <w:rFonts w:ascii="Trebuchet MS" w:hAnsi="Trebuchet MS"/>
          <w:i/>
          <w:sz w:val="22"/>
          <w:szCs w:val="22"/>
          <w:lang w:val="ro-RO"/>
        </w:rPr>
        <w:t xml:space="preserve"> pentru eliberarea unui duplicat al certificatului de agreare</w:t>
      </w:r>
    </w:p>
    <w:p w14:paraId="3B1A2FAA" w14:textId="72C9AE1A" w:rsidR="00D6697D" w:rsidRPr="008D3330" w:rsidRDefault="00D6697D" w:rsidP="00FF75CC">
      <w:pPr>
        <w:pStyle w:val="BodyText"/>
        <w:numPr>
          <w:ilvl w:val="1"/>
          <w:numId w:val="21"/>
        </w:numPr>
        <w:spacing w:before="120" w:line="276" w:lineRule="auto"/>
        <w:jc w:val="both"/>
        <w:outlineLvl w:val="0"/>
        <w:rPr>
          <w:rFonts w:ascii="Trebuchet MS" w:hAnsi="Trebuchet MS"/>
          <w:sz w:val="22"/>
          <w:szCs w:val="22"/>
          <w:lang w:val="ro-RO"/>
        </w:rPr>
      </w:pPr>
      <w:r w:rsidRPr="008D3330">
        <w:rPr>
          <w:rFonts w:ascii="Trebuchet MS" w:hAnsi="Trebuchet MS"/>
          <w:sz w:val="22"/>
          <w:szCs w:val="22"/>
          <w:lang w:val="ro-RO"/>
        </w:rPr>
        <w:t xml:space="preserve">pentru acoperirea cheltuielilor generate de activitatea de siguranța transporturilor la nivelul structurii de specialitate din cadrul ministerului, </w:t>
      </w:r>
      <w:r w:rsidR="00D43339" w:rsidRPr="008D3330">
        <w:rPr>
          <w:rFonts w:ascii="Trebuchet MS" w:hAnsi="Trebuchet MS"/>
          <w:sz w:val="22"/>
          <w:szCs w:val="22"/>
          <w:lang w:val="ro-RO"/>
        </w:rPr>
        <w:t xml:space="preserve">s-a majorat </w:t>
      </w:r>
      <w:proofErr w:type="spellStart"/>
      <w:r w:rsidRPr="008D3330">
        <w:rPr>
          <w:rFonts w:ascii="Trebuchet MS" w:hAnsi="Trebuchet MS"/>
          <w:sz w:val="22"/>
          <w:szCs w:val="22"/>
          <w:lang w:val="ro-RO"/>
        </w:rPr>
        <w:t>cunatumul</w:t>
      </w:r>
      <w:proofErr w:type="spellEnd"/>
      <w:r w:rsidRPr="008D3330">
        <w:rPr>
          <w:rFonts w:ascii="Trebuchet MS" w:hAnsi="Trebuchet MS"/>
          <w:sz w:val="22"/>
          <w:szCs w:val="22"/>
          <w:lang w:val="ro-RO"/>
        </w:rPr>
        <w:t xml:space="preserve"> tarifelor pentru verificarea </w:t>
      </w:r>
      <w:proofErr w:type="spellStart"/>
      <w:r w:rsidRPr="008D3330">
        <w:rPr>
          <w:rFonts w:ascii="Trebuchet MS" w:hAnsi="Trebuchet MS"/>
          <w:sz w:val="22"/>
          <w:szCs w:val="22"/>
          <w:lang w:val="ro-RO"/>
        </w:rPr>
        <w:t>unităţilor</w:t>
      </w:r>
      <w:proofErr w:type="spellEnd"/>
      <w:r w:rsidRPr="008D3330">
        <w:rPr>
          <w:rFonts w:ascii="Trebuchet MS" w:hAnsi="Trebuchet MS"/>
          <w:sz w:val="22"/>
          <w:szCs w:val="22"/>
          <w:lang w:val="ro-RO"/>
        </w:rPr>
        <w:t xml:space="preserve"> specializate medicale </w:t>
      </w:r>
      <w:proofErr w:type="spellStart"/>
      <w:r w:rsidRPr="008D3330">
        <w:rPr>
          <w:rFonts w:ascii="Trebuchet MS" w:hAnsi="Trebuchet MS"/>
          <w:sz w:val="22"/>
          <w:szCs w:val="22"/>
          <w:lang w:val="ro-RO"/>
        </w:rPr>
        <w:t>şi</w:t>
      </w:r>
      <w:proofErr w:type="spellEnd"/>
      <w:r w:rsidRPr="008D3330">
        <w:rPr>
          <w:rFonts w:ascii="Trebuchet MS" w:hAnsi="Trebuchet MS"/>
          <w:sz w:val="22"/>
          <w:szCs w:val="22"/>
          <w:lang w:val="ro-RO"/>
        </w:rPr>
        <w:t>/ sau psihologice în vederea agreării, pentru viza anuală și s-a stabilit un tarif pentru  eliberarea unui duplicat al certificatului de agreare</w:t>
      </w:r>
    </w:p>
    <w:p w14:paraId="45E93129" w14:textId="7C67EA6E" w:rsidR="00D6697D" w:rsidRPr="008D3330" w:rsidRDefault="00D6697D" w:rsidP="00FF75CC">
      <w:pPr>
        <w:pStyle w:val="ListParagraph"/>
        <w:numPr>
          <w:ilvl w:val="1"/>
          <w:numId w:val="21"/>
        </w:numPr>
        <w:spacing w:after="120"/>
        <w:rPr>
          <w:color w:val="auto"/>
        </w:rPr>
      </w:pPr>
      <w:r w:rsidRPr="008D3330">
        <w:rPr>
          <w:rStyle w:val="l5def2"/>
          <w:rFonts w:ascii="Trebuchet MS" w:hAnsi="Trebuchet MS" w:cs="Times New Roman"/>
          <w:color w:val="auto"/>
          <w:sz w:val="22"/>
          <w:szCs w:val="22"/>
        </w:rPr>
        <w:t>s-a introdus obligativitatea în sarcina ministerului de a actualiza tarifele anual prin ordin al Ministrului Transporturilor și Infrastructurii.</w:t>
      </w:r>
      <w:r w:rsidRPr="008D3330">
        <w:rPr>
          <w:rStyle w:val="l5def1"/>
          <w:rFonts w:ascii="Trebuchet MS" w:hAnsi="Trebuchet MS" w:cs="Times New Roman"/>
          <w:color w:val="auto"/>
          <w:sz w:val="22"/>
          <w:szCs w:val="22"/>
        </w:rPr>
        <w:t> </w:t>
      </w:r>
    </w:p>
    <w:p w14:paraId="1FA645B0" w14:textId="0041BAED" w:rsidR="00D6697D" w:rsidRPr="008D3330" w:rsidRDefault="00D6697D" w:rsidP="00FF75CC">
      <w:pPr>
        <w:pStyle w:val="BodyText"/>
        <w:numPr>
          <w:ilvl w:val="0"/>
          <w:numId w:val="13"/>
        </w:numPr>
        <w:spacing w:before="120" w:line="276" w:lineRule="auto"/>
        <w:jc w:val="both"/>
        <w:rPr>
          <w:rFonts w:ascii="Trebuchet MS" w:hAnsi="Trebuchet MS"/>
          <w:i/>
          <w:sz w:val="22"/>
          <w:szCs w:val="22"/>
          <w:lang w:val="ro-RO"/>
        </w:rPr>
      </w:pPr>
      <w:r w:rsidRPr="008D3330">
        <w:rPr>
          <w:rFonts w:ascii="Trebuchet MS" w:hAnsi="Trebuchet MS"/>
          <w:i/>
          <w:sz w:val="22"/>
          <w:szCs w:val="22"/>
          <w:lang w:val="ro-RO"/>
        </w:rPr>
        <w:t>Anexa nr.8</w:t>
      </w:r>
    </w:p>
    <w:p w14:paraId="20D2CD99" w14:textId="5BD31965" w:rsidR="00D6697D" w:rsidRPr="008D3330" w:rsidRDefault="00D6697D" w:rsidP="00FF75CC">
      <w:pPr>
        <w:ind w:left="360"/>
        <w:rPr>
          <w:i/>
          <w:color w:val="auto"/>
        </w:rPr>
      </w:pPr>
      <w:r w:rsidRPr="008D3330">
        <w:rPr>
          <w:i/>
          <w:color w:val="auto"/>
        </w:rPr>
        <w:t xml:space="preserve">Norme privind procedura de aplicare a </w:t>
      </w:r>
      <w:proofErr w:type="spellStart"/>
      <w:r w:rsidRPr="008D3330">
        <w:rPr>
          <w:i/>
          <w:color w:val="auto"/>
        </w:rPr>
        <w:t>sancţiunilor</w:t>
      </w:r>
      <w:proofErr w:type="spellEnd"/>
      <w:r w:rsidRPr="008D3330">
        <w:rPr>
          <w:i/>
          <w:color w:val="auto"/>
        </w:rPr>
        <w:t xml:space="preserve"> administrative de suspendare sau retragere a certificatului de agreare, în cazul constatării nerespectării criteriilor </w:t>
      </w:r>
      <w:proofErr w:type="spellStart"/>
      <w:r w:rsidRPr="008D3330">
        <w:rPr>
          <w:i/>
          <w:color w:val="auto"/>
        </w:rPr>
        <w:t>şi</w:t>
      </w:r>
      <w:proofErr w:type="spellEnd"/>
      <w:r w:rsidRPr="008D3330">
        <w:rPr>
          <w:i/>
          <w:color w:val="auto"/>
        </w:rPr>
        <w:t xml:space="preserve"> </w:t>
      </w:r>
      <w:proofErr w:type="spellStart"/>
      <w:r w:rsidRPr="008D3330">
        <w:rPr>
          <w:i/>
          <w:color w:val="auto"/>
        </w:rPr>
        <w:t>condiţiilor</w:t>
      </w:r>
      <w:proofErr w:type="spellEnd"/>
      <w:r w:rsidRPr="008D3330">
        <w:rPr>
          <w:i/>
          <w:color w:val="auto"/>
        </w:rPr>
        <w:t xml:space="preserve"> privind acordarea acestuia</w:t>
      </w:r>
    </w:p>
    <w:p w14:paraId="17EDC827" w14:textId="0BE7FA64" w:rsidR="00D6697D" w:rsidRPr="0055014E" w:rsidRDefault="00D6697D" w:rsidP="00FF75CC">
      <w:pPr>
        <w:pStyle w:val="ListParagraph"/>
        <w:numPr>
          <w:ilvl w:val="1"/>
          <w:numId w:val="20"/>
        </w:numPr>
        <w:spacing w:before="0" w:after="0"/>
        <w:rPr>
          <w:color w:val="auto"/>
        </w:rPr>
      </w:pPr>
      <w:r w:rsidRPr="008D3330">
        <w:rPr>
          <w:color w:val="auto"/>
        </w:rPr>
        <w:t xml:space="preserve">suspendarea certificatului de agreare pe o perioadă de 30 de zile se aplică și pentru nerespectarea următoarelor prevederi legale: </w:t>
      </w:r>
      <w:r w:rsidRPr="008D3330">
        <w:rPr>
          <w:color w:val="auto"/>
          <w:shd w:val="clear" w:color="auto" w:fill="FFFFFF"/>
        </w:rPr>
        <w:t xml:space="preserve">funcționarea </w:t>
      </w:r>
      <w:r w:rsidRPr="008D3330">
        <w:rPr>
          <w:color w:val="auto"/>
        </w:rPr>
        <w:t xml:space="preserve">unei </w:t>
      </w:r>
      <w:proofErr w:type="spellStart"/>
      <w:r w:rsidRPr="008D3330">
        <w:rPr>
          <w:color w:val="auto"/>
        </w:rPr>
        <w:t>unităţi</w:t>
      </w:r>
      <w:proofErr w:type="spellEnd"/>
      <w:r w:rsidRPr="008D3330">
        <w:rPr>
          <w:color w:val="auto"/>
        </w:rPr>
        <w:t xml:space="preserve"> medicale </w:t>
      </w:r>
      <w:proofErr w:type="spellStart"/>
      <w:r w:rsidRPr="008D3330">
        <w:rPr>
          <w:color w:val="auto"/>
        </w:rPr>
        <w:t>şi</w:t>
      </w:r>
      <w:proofErr w:type="spellEnd"/>
      <w:r w:rsidRPr="008D3330">
        <w:rPr>
          <w:color w:val="auto"/>
        </w:rPr>
        <w:t xml:space="preserve">/sau psihologice agreate </w:t>
      </w:r>
      <w:r w:rsidRPr="008D3330">
        <w:rPr>
          <w:color w:val="auto"/>
          <w:shd w:val="clear" w:color="auto" w:fill="FFFFFF"/>
        </w:rPr>
        <w:t xml:space="preserve">fără </w:t>
      </w:r>
      <w:r w:rsidRPr="008D3330">
        <w:rPr>
          <w:color w:val="auto"/>
        </w:rPr>
        <w:t xml:space="preserve">semnătura electronică extinsă/ calificată a reprezentantului legal al </w:t>
      </w:r>
      <w:proofErr w:type="spellStart"/>
      <w:r w:rsidRPr="008D3330">
        <w:rPr>
          <w:color w:val="auto"/>
        </w:rPr>
        <w:t>unițății</w:t>
      </w:r>
      <w:proofErr w:type="spellEnd"/>
      <w:r w:rsidRPr="008D3330">
        <w:rPr>
          <w:color w:val="auto"/>
        </w:rPr>
        <w:t xml:space="preserve">; </w:t>
      </w:r>
      <w:r w:rsidRPr="008D3330">
        <w:rPr>
          <w:color w:val="auto"/>
          <w:shd w:val="clear" w:color="auto" w:fill="FFFFFF"/>
        </w:rPr>
        <w:t xml:space="preserve">funcționarea </w:t>
      </w:r>
      <w:r w:rsidRPr="008D3330">
        <w:rPr>
          <w:color w:val="auto"/>
        </w:rPr>
        <w:t xml:space="preserve">unei </w:t>
      </w:r>
      <w:proofErr w:type="spellStart"/>
      <w:r w:rsidRPr="008D3330">
        <w:rPr>
          <w:color w:val="auto"/>
        </w:rPr>
        <w:t>unităţi</w:t>
      </w:r>
      <w:proofErr w:type="spellEnd"/>
      <w:r w:rsidRPr="008D3330">
        <w:rPr>
          <w:color w:val="auto"/>
        </w:rPr>
        <w:t xml:space="preserve"> medicale </w:t>
      </w:r>
      <w:proofErr w:type="spellStart"/>
      <w:r w:rsidRPr="008D3330">
        <w:rPr>
          <w:color w:val="auto"/>
        </w:rPr>
        <w:t>şi</w:t>
      </w:r>
      <w:proofErr w:type="spellEnd"/>
      <w:r w:rsidRPr="008D3330">
        <w:rPr>
          <w:color w:val="auto"/>
        </w:rPr>
        <w:t xml:space="preserve">/sau psihologice agreate </w:t>
      </w:r>
      <w:r w:rsidRPr="008D3330">
        <w:rPr>
          <w:color w:val="auto"/>
          <w:shd w:val="clear" w:color="auto" w:fill="FFFFFF"/>
        </w:rPr>
        <w:t>fără asigurare de răspundere civilă în domeniul medical pentru unitățile medicale și fără asigurare pentru răspunderea profesională pentru unitățile psihologice sau cu asigurare civilă în domeniul medical/ asigurare pentru răspunderea profesională expirate;</w:t>
      </w:r>
    </w:p>
    <w:p w14:paraId="0334A0F7" w14:textId="77777777" w:rsidR="0055014E" w:rsidRDefault="0055014E" w:rsidP="0055014E">
      <w:pPr>
        <w:pStyle w:val="ListParagraph"/>
        <w:spacing w:before="0" w:after="0"/>
        <w:ind w:left="1440"/>
        <w:rPr>
          <w:color w:val="auto"/>
          <w:shd w:val="clear" w:color="auto" w:fill="FFFFFF"/>
        </w:rPr>
      </w:pPr>
    </w:p>
    <w:p w14:paraId="150FD077" w14:textId="77777777" w:rsidR="0055014E" w:rsidRDefault="0055014E" w:rsidP="0055014E">
      <w:pPr>
        <w:pStyle w:val="ListParagraph"/>
        <w:spacing w:before="0" w:after="0"/>
        <w:ind w:left="1440"/>
        <w:rPr>
          <w:color w:val="auto"/>
          <w:shd w:val="clear" w:color="auto" w:fill="FFFFFF"/>
        </w:rPr>
      </w:pPr>
    </w:p>
    <w:p w14:paraId="1ABD2992" w14:textId="77777777" w:rsidR="0055014E" w:rsidRPr="008D3330" w:rsidRDefault="0055014E" w:rsidP="0055014E">
      <w:pPr>
        <w:pStyle w:val="ListParagraph"/>
        <w:spacing w:before="0" w:after="0"/>
        <w:ind w:left="1440"/>
        <w:rPr>
          <w:color w:val="auto"/>
        </w:rPr>
      </w:pPr>
    </w:p>
    <w:p w14:paraId="1F00EB75" w14:textId="237AE993" w:rsidR="00DE2547" w:rsidRPr="0055014E" w:rsidRDefault="00DE2547" w:rsidP="00123350">
      <w:pPr>
        <w:pStyle w:val="ListParagraph"/>
        <w:numPr>
          <w:ilvl w:val="1"/>
          <w:numId w:val="20"/>
        </w:numPr>
        <w:spacing w:before="0" w:after="0"/>
        <w:rPr>
          <w:color w:val="auto"/>
        </w:rPr>
      </w:pPr>
      <w:r w:rsidRPr="0055014E">
        <w:rPr>
          <w:color w:val="auto"/>
        </w:rPr>
        <w:t xml:space="preserve">suspendarea certificatului de agreare pe o perioadă de 90 de zile se aplică și pentru nerespectarea următoarelor prevederi legale: </w:t>
      </w:r>
      <w:r w:rsidRPr="0055014E">
        <w:rPr>
          <w:color w:val="auto"/>
          <w:shd w:val="clear" w:color="auto" w:fill="FFFFFF"/>
        </w:rPr>
        <w:t xml:space="preserve">funcționarea </w:t>
      </w:r>
      <w:r w:rsidRPr="0055014E">
        <w:rPr>
          <w:color w:val="auto"/>
        </w:rPr>
        <w:t xml:space="preserve">unei </w:t>
      </w:r>
      <w:proofErr w:type="spellStart"/>
      <w:r w:rsidRPr="0055014E">
        <w:rPr>
          <w:color w:val="auto"/>
        </w:rPr>
        <w:t>unităţi</w:t>
      </w:r>
      <w:proofErr w:type="spellEnd"/>
      <w:r w:rsidRPr="0055014E">
        <w:rPr>
          <w:color w:val="auto"/>
        </w:rPr>
        <w:t xml:space="preserve"> medicale </w:t>
      </w:r>
      <w:proofErr w:type="spellStart"/>
      <w:r w:rsidRPr="0055014E">
        <w:rPr>
          <w:color w:val="auto"/>
        </w:rPr>
        <w:t>şi</w:t>
      </w:r>
      <w:proofErr w:type="spellEnd"/>
      <w:r w:rsidRPr="0055014E">
        <w:rPr>
          <w:color w:val="auto"/>
        </w:rPr>
        <w:t xml:space="preserve">/sau </w:t>
      </w:r>
      <w:bookmarkStart w:id="1" w:name="_GoBack"/>
      <w:bookmarkEnd w:id="1"/>
      <w:r w:rsidRPr="0055014E">
        <w:rPr>
          <w:color w:val="auto"/>
        </w:rPr>
        <w:t xml:space="preserve">psihologice agreate </w:t>
      </w:r>
      <w:r w:rsidRPr="0055014E">
        <w:rPr>
          <w:color w:val="auto"/>
          <w:shd w:val="clear" w:color="auto" w:fill="FFFFFF"/>
        </w:rPr>
        <w:t>fără</w:t>
      </w:r>
      <w:r w:rsidRPr="0055014E">
        <w:rPr>
          <w:color w:val="auto"/>
        </w:rPr>
        <w:t xml:space="preserve"> implementarea un sistem de management al calității în conformitate cu standardul SR EN ISO 9001/2008 sau alt standard adoptat în România;</w:t>
      </w:r>
    </w:p>
    <w:p w14:paraId="37655824" w14:textId="6938DB85" w:rsidR="00DE2547" w:rsidRPr="00C37CD3" w:rsidRDefault="00DE2547" w:rsidP="00276BD5">
      <w:pPr>
        <w:pStyle w:val="ListParagraph"/>
        <w:numPr>
          <w:ilvl w:val="1"/>
          <w:numId w:val="20"/>
        </w:numPr>
        <w:spacing w:before="0" w:after="0"/>
        <w:rPr>
          <w:color w:val="auto"/>
        </w:rPr>
      </w:pPr>
      <w:r w:rsidRPr="00C37CD3">
        <w:rPr>
          <w:color w:val="auto"/>
        </w:rPr>
        <w:t xml:space="preserve">certificatul de agreare se retrage pe o perioadă de 2 ani și în următoarele </w:t>
      </w:r>
      <w:proofErr w:type="spellStart"/>
      <w:r w:rsidRPr="00C37CD3">
        <w:rPr>
          <w:color w:val="auto"/>
        </w:rPr>
        <w:t>condiţii</w:t>
      </w:r>
      <w:proofErr w:type="spellEnd"/>
      <w:r w:rsidRPr="00C37CD3">
        <w:rPr>
          <w:color w:val="auto"/>
        </w:rPr>
        <w:t xml:space="preserve">: </w:t>
      </w:r>
      <w:r w:rsidRPr="00C37CD3">
        <w:rPr>
          <w:color w:val="auto"/>
          <w:shd w:val="clear" w:color="auto" w:fill="FFFFFF"/>
        </w:rPr>
        <w:t xml:space="preserve">funcționarea </w:t>
      </w:r>
      <w:r w:rsidRPr="00C37CD3">
        <w:rPr>
          <w:color w:val="auto"/>
        </w:rPr>
        <w:t xml:space="preserve">unei </w:t>
      </w:r>
      <w:proofErr w:type="spellStart"/>
      <w:r w:rsidRPr="00C37CD3">
        <w:rPr>
          <w:color w:val="auto"/>
        </w:rPr>
        <w:t>unităţi</w:t>
      </w:r>
      <w:proofErr w:type="spellEnd"/>
      <w:r w:rsidRPr="00C37CD3">
        <w:rPr>
          <w:color w:val="auto"/>
        </w:rPr>
        <w:t xml:space="preserve"> medicale fără c</w:t>
      </w:r>
      <w:r w:rsidRPr="00C37CD3">
        <w:rPr>
          <w:bCs/>
          <w:color w:val="auto"/>
        </w:rPr>
        <w:t xml:space="preserve">ertificate de garanție pentru aparatele noi; </w:t>
      </w:r>
      <w:r w:rsidRPr="00C37CD3">
        <w:rPr>
          <w:color w:val="auto"/>
          <w:shd w:val="clear" w:color="auto" w:fill="FFFFFF"/>
        </w:rPr>
        <w:t xml:space="preserve">funcționarea </w:t>
      </w:r>
      <w:r w:rsidRPr="00C37CD3">
        <w:rPr>
          <w:color w:val="auto"/>
        </w:rPr>
        <w:t xml:space="preserve">unei </w:t>
      </w:r>
      <w:proofErr w:type="spellStart"/>
      <w:r w:rsidRPr="00C37CD3">
        <w:rPr>
          <w:color w:val="auto"/>
        </w:rPr>
        <w:t>unităţi</w:t>
      </w:r>
      <w:proofErr w:type="spellEnd"/>
      <w:r w:rsidRPr="00C37CD3">
        <w:rPr>
          <w:color w:val="auto"/>
        </w:rPr>
        <w:t xml:space="preserve"> medicale fără asigurarea </w:t>
      </w:r>
      <w:proofErr w:type="spellStart"/>
      <w:r w:rsidRPr="00C37CD3">
        <w:rPr>
          <w:color w:val="auto"/>
        </w:rPr>
        <w:t>mentenanţei</w:t>
      </w:r>
      <w:proofErr w:type="spellEnd"/>
      <w:r w:rsidRPr="00C37CD3">
        <w:rPr>
          <w:color w:val="auto"/>
        </w:rPr>
        <w:t xml:space="preserve"> </w:t>
      </w:r>
      <w:proofErr w:type="spellStart"/>
      <w:r w:rsidRPr="00C37CD3">
        <w:rPr>
          <w:color w:val="auto"/>
        </w:rPr>
        <w:t>şi</w:t>
      </w:r>
      <w:proofErr w:type="spellEnd"/>
      <w:r w:rsidRPr="00C37CD3">
        <w:rPr>
          <w:color w:val="auto"/>
        </w:rPr>
        <w:t xml:space="preserve"> </w:t>
      </w:r>
      <w:proofErr w:type="spellStart"/>
      <w:r w:rsidRPr="00C37CD3">
        <w:rPr>
          <w:color w:val="auto"/>
        </w:rPr>
        <w:t>întreţinerii</w:t>
      </w:r>
      <w:proofErr w:type="spellEnd"/>
      <w:r w:rsidRPr="00C37CD3">
        <w:rPr>
          <w:color w:val="auto"/>
        </w:rPr>
        <w:t xml:space="preserve"> aparatelor din laboratoarele de </w:t>
      </w:r>
      <w:proofErr w:type="spellStart"/>
      <w:r w:rsidRPr="00C37CD3">
        <w:rPr>
          <w:color w:val="auto"/>
        </w:rPr>
        <w:t>investigaţii</w:t>
      </w:r>
      <w:proofErr w:type="spellEnd"/>
      <w:r w:rsidRPr="00C37CD3">
        <w:rPr>
          <w:color w:val="auto"/>
        </w:rPr>
        <w:t xml:space="preserve"> medicale paraclinice - analize medicale de laborator conform </w:t>
      </w:r>
      <w:proofErr w:type="spellStart"/>
      <w:r w:rsidRPr="00C37CD3">
        <w:rPr>
          <w:color w:val="auto"/>
        </w:rPr>
        <w:t>specificaţiilor</w:t>
      </w:r>
      <w:proofErr w:type="spellEnd"/>
      <w:r w:rsidRPr="00C37CD3">
        <w:rPr>
          <w:color w:val="auto"/>
        </w:rPr>
        <w:t xml:space="preserve"> tehnice, cu firme avizate în conformitate cu prevederile legale în vigoare: contract de service care să includă verificările periodice conform normelor producătorului aparatului, încheiat cu un furnizor avizat de </w:t>
      </w:r>
      <w:proofErr w:type="spellStart"/>
      <w:r w:rsidRPr="00C37CD3">
        <w:rPr>
          <w:color w:val="auto"/>
        </w:rPr>
        <w:t>Agenţia</w:t>
      </w:r>
      <w:proofErr w:type="spellEnd"/>
      <w:r w:rsidRPr="00C37CD3">
        <w:rPr>
          <w:color w:val="auto"/>
        </w:rPr>
        <w:t xml:space="preserve"> </w:t>
      </w:r>
      <w:proofErr w:type="spellStart"/>
      <w:r w:rsidRPr="00C37CD3">
        <w:rPr>
          <w:color w:val="auto"/>
        </w:rPr>
        <w:t>Naţională</w:t>
      </w:r>
      <w:proofErr w:type="spellEnd"/>
      <w:r w:rsidRPr="00C37CD3">
        <w:rPr>
          <w:color w:val="auto"/>
        </w:rPr>
        <w:t xml:space="preserve"> a Medicamentului </w:t>
      </w:r>
      <w:proofErr w:type="spellStart"/>
      <w:r w:rsidRPr="00C37CD3">
        <w:rPr>
          <w:color w:val="auto"/>
        </w:rPr>
        <w:t>şi</w:t>
      </w:r>
      <w:proofErr w:type="spellEnd"/>
      <w:r w:rsidRPr="00C37CD3">
        <w:rPr>
          <w:color w:val="auto"/>
        </w:rPr>
        <w:t xml:space="preserve"> a Dispozitivelor Medicale </w:t>
      </w:r>
      <w:r w:rsidR="002A33DA" w:rsidRPr="00C37CD3">
        <w:rPr>
          <w:color w:val="auto"/>
        </w:rPr>
        <w:t xml:space="preserve">din România </w:t>
      </w:r>
      <w:r w:rsidRPr="00C37CD3">
        <w:rPr>
          <w:color w:val="auto"/>
        </w:rPr>
        <w:t>(ANMDM</w:t>
      </w:r>
      <w:r w:rsidR="002A33DA" w:rsidRPr="00C37CD3">
        <w:rPr>
          <w:color w:val="auto"/>
        </w:rPr>
        <w:t>R</w:t>
      </w:r>
      <w:r w:rsidRPr="00C37CD3">
        <w:rPr>
          <w:color w:val="auto"/>
        </w:rPr>
        <w:t xml:space="preserve">), conform prevederilor legale în vigoare, pentru aparatele </w:t>
      </w:r>
      <w:proofErr w:type="spellStart"/>
      <w:r w:rsidRPr="00C37CD3">
        <w:rPr>
          <w:color w:val="auto"/>
        </w:rPr>
        <w:t>ieşite</w:t>
      </w:r>
      <w:proofErr w:type="spellEnd"/>
      <w:r w:rsidRPr="00C37CD3">
        <w:rPr>
          <w:color w:val="auto"/>
        </w:rPr>
        <w:t xml:space="preserve"> din perioada de </w:t>
      </w:r>
      <w:proofErr w:type="spellStart"/>
      <w:r w:rsidRPr="00C37CD3">
        <w:rPr>
          <w:color w:val="auto"/>
        </w:rPr>
        <w:t>garanţie</w:t>
      </w:r>
      <w:proofErr w:type="spellEnd"/>
      <w:r w:rsidRPr="00C37CD3">
        <w:rPr>
          <w:color w:val="auto"/>
        </w:rPr>
        <w:t xml:space="preserve"> (aparate achiziționate de nou) </w:t>
      </w:r>
      <w:proofErr w:type="spellStart"/>
      <w:r w:rsidRPr="00C37CD3">
        <w:rPr>
          <w:color w:val="auto"/>
        </w:rPr>
        <w:t>şi</w:t>
      </w:r>
      <w:proofErr w:type="spellEnd"/>
      <w:r w:rsidRPr="00C37CD3">
        <w:rPr>
          <w:color w:val="auto"/>
        </w:rPr>
        <w:t xml:space="preserve"> valabil pe perioada de agreare/ avizare; </w:t>
      </w:r>
      <w:r w:rsidRPr="00C37CD3">
        <w:rPr>
          <w:color w:val="auto"/>
          <w:shd w:val="clear" w:color="auto" w:fill="FFFFFF"/>
        </w:rPr>
        <w:t xml:space="preserve">funcționarea </w:t>
      </w:r>
      <w:r w:rsidRPr="00C37CD3">
        <w:rPr>
          <w:color w:val="auto"/>
        </w:rPr>
        <w:t xml:space="preserve">unei </w:t>
      </w:r>
      <w:proofErr w:type="spellStart"/>
      <w:r w:rsidRPr="00C37CD3">
        <w:rPr>
          <w:color w:val="auto"/>
        </w:rPr>
        <w:t>unităţi</w:t>
      </w:r>
      <w:proofErr w:type="spellEnd"/>
      <w:r w:rsidRPr="00C37CD3">
        <w:rPr>
          <w:color w:val="auto"/>
        </w:rPr>
        <w:t xml:space="preserve"> medicale fără </w:t>
      </w:r>
      <w:proofErr w:type="spellStart"/>
      <w:r w:rsidRPr="00C37CD3">
        <w:rPr>
          <w:color w:val="auto"/>
        </w:rPr>
        <w:t>Declaraţie</w:t>
      </w:r>
      <w:proofErr w:type="spellEnd"/>
      <w:r w:rsidRPr="00C37CD3">
        <w:rPr>
          <w:color w:val="auto"/>
        </w:rPr>
        <w:t xml:space="preserve"> de conformitate pentru aparatele </w:t>
      </w:r>
      <w:proofErr w:type="spellStart"/>
      <w:r w:rsidRPr="00C37CD3">
        <w:rPr>
          <w:color w:val="auto"/>
        </w:rPr>
        <w:t>refurbișate</w:t>
      </w:r>
      <w:proofErr w:type="spellEnd"/>
      <w:r w:rsidRPr="00C37CD3">
        <w:rPr>
          <w:color w:val="auto"/>
        </w:rPr>
        <w:t xml:space="preserve"> pentru care s-a aplicat un nou marcaj CE; </w:t>
      </w:r>
      <w:proofErr w:type="spellStart"/>
      <w:r w:rsidRPr="00C37CD3">
        <w:rPr>
          <w:color w:val="auto"/>
        </w:rPr>
        <w:t>desfăşurarea</w:t>
      </w:r>
      <w:proofErr w:type="spellEnd"/>
      <w:r w:rsidRPr="00C37CD3">
        <w:rPr>
          <w:color w:val="auto"/>
        </w:rPr>
        <w:t xml:space="preserve"> </w:t>
      </w:r>
      <w:proofErr w:type="spellStart"/>
      <w:r w:rsidRPr="00C37CD3">
        <w:rPr>
          <w:color w:val="auto"/>
        </w:rPr>
        <w:t>activităţii</w:t>
      </w:r>
      <w:proofErr w:type="spellEnd"/>
      <w:r w:rsidRPr="00C37CD3">
        <w:rPr>
          <w:color w:val="auto"/>
        </w:rPr>
        <w:t xml:space="preserve"> medicale a membrilor Comisiei de examinare medicală pentru </w:t>
      </w:r>
      <w:proofErr w:type="spellStart"/>
      <w:r w:rsidRPr="00C37CD3">
        <w:rPr>
          <w:color w:val="auto"/>
        </w:rPr>
        <w:t>siguranţa</w:t>
      </w:r>
      <w:proofErr w:type="spellEnd"/>
      <w:r w:rsidRPr="00C37CD3">
        <w:rPr>
          <w:color w:val="auto"/>
        </w:rPr>
        <w:t xml:space="preserve"> transporturilor într-un alt program decât cel asumat prin declarațiile pe proprie răspundere, nominale privind programul acestora de activitate, vizate de Casele Ju</w:t>
      </w:r>
      <w:r w:rsidR="009A3F07" w:rsidRPr="00C37CD3">
        <w:rPr>
          <w:color w:val="auto"/>
        </w:rPr>
        <w:t xml:space="preserve">dețene de Asigurări de Sănătate, </w:t>
      </w:r>
      <w:r w:rsidRPr="00C37CD3">
        <w:rPr>
          <w:color w:val="auto"/>
        </w:rPr>
        <w:t>a Municipiului București</w:t>
      </w:r>
      <w:r w:rsidR="009A3F07" w:rsidRPr="00C37CD3">
        <w:rPr>
          <w:color w:val="auto"/>
        </w:rPr>
        <w:t xml:space="preserve"> sau casa Asigurărilor de Sănătate a Apărării, Ordinii Publice, Siguranței Naționale și Autorității Judecătorești</w:t>
      </w:r>
      <w:r w:rsidRPr="00C37CD3">
        <w:rPr>
          <w:color w:val="auto"/>
        </w:rPr>
        <w:t>, după caz;</w:t>
      </w:r>
    </w:p>
    <w:p w14:paraId="32CE5E36" w14:textId="76616CAE" w:rsidR="00DE2547" w:rsidRPr="008D3330" w:rsidRDefault="00DE2547" w:rsidP="00FF75CC">
      <w:pPr>
        <w:pStyle w:val="ListParagraph"/>
        <w:numPr>
          <w:ilvl w:val="1"/>
          <w:numId w:val="20"/>
        </w:numPr>
        <w:spacing w:before="0" w:after="0"/>
        <w:rPr>
          <w:color w:val="auto"/>
        </w:rPr>
      </w:pPr>
      <w:r w:rsidRPr="008D3330">
        <w:rPr>
          <w:color w:val="auto"/>
        </w:rPr>
        <w:t xml:space="preserve">certificatul de agreare se retrage pe o perioadă de 4 ani și în următoarele </w:t>
      </w:r>
      <w:proofErr w:type="spellStart"/>
      <w:r w:rsidRPr="008D3330">
        <w:rPr>
          <w:color w:val="auto"/>
        </w:rPr>
        <w:t>condiţii</w:t>
      </w:r>
      <w:proofErr w:type="spellEnd"/>
      <w:r w:rsidRPr="008D3330">
        <w:rPr>
          <w:color w:val="auto"/>
        </w:rPr>
        <w:t xml:space="preserve">: ridicarea/ retragerea/ suspendarea/ anularea de către organele în drept a </w:t>
      </w:r>
      <w:proofErr w:type="spellStart"/>
      <w:r w:rsidRPr="008D3330">
        <w:rPr>
          <w:color w:val="auto"/>
        </w:rPr>
        <w:t>autorizaţiei</w:t>
      </w:r>
      <w:proofErr w:type="spellEnd"/>
      <w:r w:rsidRPr="008D3330">
        <w:rPr>
          <w:color w:val="auto"/>
        </w:rPr>
        <w:t xml:space="preserve"> sanitare de </w:t>
      </w:r>
      <w:proofErr w:type="spellStart"/>
      <w:r w:rsidRPr="008D3330">
        <w:rPr>
          <w:color w:val="auto"/>
        </w:rPr>
        <w:t>funcţionare</w:t>
      </w:r>
      <w:proofErr w:type="spellEnd"/>
      <w:r w:rsidRPr="008D3330">
        <w:rPr>
          <w:color w:val="auto"/>
        </w:rPr>
        <w:t xml:space="preserve">, a </w:t>
      </w:r>
      <w:proofErr w:type="spellStart"/>
      <w:r w:rsidRPr="008D3330">
        <w:rPr>
          <w:color w:val="auto"/>
        </w:rPr>
        <w:t>autorizaţiei</w:t>
      </w:r>
      <w:proofErr w:type="spellEnd"/>
      <w:r w:rsidRPr="008D3330">
        <w:rPr>
          <w:color w:val="auto"/>
        </w:rPr>
        <w:t xml:space="preserve"> sanitare de </w:t>
      </w:r>
      <w:proofErr w:type="spellStart"/>
      <w:r w:rsidRPr="008D3330">
        <w:rPr>
          <w:color w:val="auto"/>
        </w:rPr>
        <w:t>funcţionare</w:t>
      </w:r>
      <w:proofErr w:type="spellEnd"/>
      <w:r w:rsidRPr="008D3330">
        <w:rPr>
          <w:color w:val="auto"/>
        </w:rPr>
        <w:t xml:space="preserve"> a punctelor externe de recoltare din structura laboratorului pentru u</w:t>
      </w:r>
      <w:r w:rsidR="00276BAE" w:rsidRPr="008D3330">
        <w:rPr>
          <w:color w:val="auto"/>
        </w:rPr>
        <w:t>n</w:t>
      </w:r>
      <w:r w:rsidRPr="008D3330">
        <w:rPr>
          <w:color w:val="auto"/>
        </w:rPr>
        <w:t xml:space="preserve">itățile medicale — analize de laborator, </w:t>
      </w:r>
      <w:proofErr w:type="spellStart"/>
      <w:r w:rsidRPr="008D3330">
        <w:rPr>
          <w:color w:val="auto"/>
        </w:rPr>
        <w:t>autorizaţiei</w:t>
      </w:r>
      <w:proofErr w:type="spellEnd"/>
      <w:r w:rsidRPr="008D3330">
        <w:rPr>
          <w:color w:val="auto"/>
        </w:rPr>
        <w:t xml:space="preserve"> pentru activitatea de transport al probelor biologice recoltate în punctele externe de recoltare sau </w:t>
      </w:r>
      <w:proofErr w:type="spellStart"/>
      <w:r w:rsidRPr="008D3330">
        <w:rPr>
          <w:color w:val="auto"/>
        </w:rPr>
        <w:t>funcţionarea</w:t>
      </w:r>
      <w:proofErr w:type="spellEnd"/>
      <w:r w:rsidRPr="008D3330">
        <w:rPr>
          <w:color w:val="auto"/>
        </w:rPr>
        <w:t xml:space="preserve"> </w:t>
      </w:r>
      <w:proofErr w:type="spellStart"/>
      <w:r w:rsidRPr="008D3330">
        <w:rPr>
          <w:color w:val="auto"/>
        </w:rPr>
        <w:t>unităţii</w:t>
      </w:r>
      <w:proofErr w:type="spellEnd"/>
      <w:r w:rsidRPr="008D3330">
        <w:rPr>
          <w:color w:val="auto"/>
        </w:rPr>
        <w:t xml:space="preserve"> medicale, a punctelor externe de recoltare din structura laboratorului sau desfășurarea activității de transport al probelor biologice recoltate în punctele externe de recoltare cu </w:t>
      </w:r>
      <w:proofErr w:type="spellStart"/>
      <w:r w:rsidRPr="008D3330">
        <w:rPr>
          <w:color w:val="auto"/>
        </w:rPr>
        <w:t>autorizaţii</w:t>
      </w:r>
      <w:proofErr w:type="spellEnd"/>
      <w:r w:rsidRPr="008D3330">
        <w:rPr>
          <w:color w:val="auto"/>
        </w:rPr>
        <w:t xml:space="preserve"> sanitare expirate; </w:t>
      </w:r>
    </w:p>
    <w:p w14:paraId="4CC2F50E" w14:textId="6F71CBEF" w:rsidR="00A33053" w:rsidRPr="008D3330" w:rsidRDefault="00E405AA" w:rsidP="00FF75CC">
      <w:pPr>
        <w:rPr>
          <w:color w:val="auto"/>
        </w:rPr>
      </w:pPr>
      <w:r w:rsidRPr="008D3330">
        <w:rPr>
          <w:color w:val="auto"/>
        </w:rPr>
        <w:t>Așa cum rezultă din prezentul referat de aprobare,</w:t>
      </w:r>
      <w:r w:rsidR="00A33053" w:rsidRPr="008D3330">
        <w:rPr>
          <w:color w:val="auto"/>
        </w:rPr>
        <w:t xml:space="preserve"> proiectul de ordin prevede și o serie de măsuri legate de creșterea rolului de autoritate a Ministerului </w:t>
      </w:r>
      <w:r w:rsidR="00180D0C" w:rsidRPr="008D3330">
        <w:rPr>
          <w:color w:val="auto"/>
        </w:rPr>
        <w:t>T</w:t>
      </w:r>
      <w:r w:rsidR="00A33053" w:rsidRPr="008D3330">
        <w:rPr>
          <w:color w:val="auto"/>
        </w:rPr>
        <w:t>ransporturilor și Infrastructurii în</w:t>
      </w:r>
      <w:r w:rsidR="00EC24A8" w:rsidRPr="008D3330">
        <w:rPr>
          <w:color w:val="auto"/>
        </w:rPr>
        <w:t xml:space="preserve"> monitorizarea, îndrumarea și controlul activității specifice de examinare medicală și psihologică a personalului cu atribuții în siguranța transporturilor.</w:t>
      </w:r>
    </w:p>
    <w:p w14:paraId="041C53EC" w14:textId="19DA2178" w:rsidR="00EC24A8" w:rsidRPr="008D3330" w:rsidRDefault="00E405AA" w:rsidP="00FF75CC">
      <w:pPr>
        <w:rPr>
          <w:color w:val="auto"/>
        </w:rPr>
      </w:pPr>
      <w:proofErr w:type="spellStart"/>
      <w:r w:rsidRPr="002A33DA">
        <w:rPr>
          <w:rFonts w:eastAsia="Times New Roman" w:cs="Arial"/>
          <w:color w:val="auto"/>
          <w:lang w:val="en-US"/>
        </w:rPr>
        <w:t>Și</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fiindcă</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aspectele</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mai</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sus</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menționate</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vizează</w:t>
      </w:r>
      <w:proofErr w:type="spellEnd"/>
      <w:r w:rsidRPr="002A33DA">
        <w:rPr>
          <w:rFonts w:eastAsia="Times New Roman" w:cs="Arial"/>
          <w:color w:val="auto"/>
          <w:lang w:val="en-US"/>
        </w:rPr>
        <w:t xml:space="preserve"> </w:t>
      </w:r>
      <w:proofErr w:type="spellStart"/>
      <w:r w:rsidRPr="002A33DA">
        <w:rPr>
          <w:rFonts w:eastAsia="Times New Roman" w:cs="Arial"/>
          <w:color w:val="auto"/>
          <w:lang w:val="en-US"/>
        </w:rPr>
        <w:t>interesul</w:t>
      </w:r>
      <w:proofErr w:type="spellEnd"/>
      <w:r w:rsidRPr="002A33DA">
        <w:rPr>
          <w:rFonts w:eastAsia="Times New Roman" w:cs="Arial"/>
          <w:color w:val="auto"/>
          <w:lang w:val="en-US"/>
        </w:rPr>
        <w:t xml:space="preserve"> public</w:t>
      </w:r>
      <w:r w:rsidRPr="002A33DA">
        <w:rPr>
          <w:color w:val="auto"/>
        </w:rPr>
        <w:t>, se</w:t>
      </w:r>
      <w:r w:rsidR="00AD3DD0" w:rsidRPr="002A33DA">
        <w:rPr>
          <w:color w:val="auto"/>
        </w:rPr>
        <w:t xml:space="preserve"> propune aprobarea Ordinului</w:t>
      </w:r>
      <w:r w:rsidR="00F46E6D">
        <w:rPr>
          <w:color w:val="auto"/>
        </w:rPr>
        <w:t xml:space="preserve"> comun al</w:t>
      </w:r>
      <w:r w:rsidR="00AD3DD0" w:rsidRPr="002A33DA">
        <w:rPr>
          <w:color w:val="auto"/>
        </w:rPr>
        <w:t xml:space="preserve"> </w:t>
      </w:r>
      <w:r w:rsidR="002A33DA" w:rsidRPr="002A33DA">
        <w:t xml:space="preserve">ministrului transporturilor și infrastructurii </w:t>
      </w:r>
      <w:r w:rsidR="00F46E6D">
        <w:t xml:space="preserve">și ministrului sănătății </w:t>
      </w:r>
      <w:r w:rsidR="002A33DA" w:rsidRPr="002A33DA">
        <w:t>pentru aprobarea cadrului general privind examinarea medicală și psihologică</w:t>
      </w:r>
      <w:r w:rsidR="002A33DA">
        <w:t xml:space="preserve"> </w:t>
      </w:r>
      <w:r w:rsidR="002A33DA" w:rsidRPr="002A33DA">
        <w:t>a personalului cu atribuții în siguranța transporturilor</w:t>
      </w:r>
      <w:r w:rsidR="00AD3DD0" w:rsidRPr="008D3330">
        <w:rPr>
          <w:color w:val="auto"/>
        </w:rPr>
        <w:t>.</w:t>
      </w:r>
    </w:p>
    <w:p w14:paraId="5380073E" w14:textId="77777777" w:rsidR="005F358B" w:rsidRPr="008D3330" w:rsidRDefault="005F358B" w:rsidP="00FF75CC">
      <w:pPr>
        <w:rPr>
          <w:color w:val="auto"/>
        </w:rPr>
      </w:pPr>
    </w:p>
    <w:p w14:paraId="5703FB85" w14:textId="77777777" w:rsidR="000B29E5" w:rsidRPr="008D3330" w:rsidRDefault="000B29E5" w:rsidP="00FF75CC">
      <w:pPr>
        <w:rPr>
          <w:color w:val="auto"/>
        </w:rPr>
      </w:pPr>
    </w:p>
    <w:p w14:paraId="7E31C223" w14:textId="56C1BDA0" w:rsidR="001059BF" w:rsidRPr="008D3330" w:rsidRDefault="0050379A" w:rsidP="00FF75CC">
      <w:pPr>
        <w:rPr>
          <w:color w:val="auto"/>
        </w:rPr>
      </w:pPr>
      <w:r w:rsidRPr="008D3330">
        <w:rPr>
          <w:color w:val="auto"/>
        </w:rPr>
        <w:t>Cu stimă,</w:t>
      </w:r>
    </w:p>
    <w:p w14:paraId="683437A2" w14:textId="77777777" w:rsidR="00C8614B" w:rsidRPr="008D3330" w:rsidRDefault="00C8614B" w:rsidP="00FF75CC">
      <w:pPr>
        <w:tabs>
          <w:tab w:val="left" w:pos="-5220"/>
          <w:tab w:val="left" w:pos="2220"/>
          <w:tab w:val="left" w:pos="8790"/>
        </w:tabs>
        <w:spacing w:after="0"/>
        <w:ind w:right="-367"/>
        <w:rPr>
          <w:rFonts w:cs="Arial"/>
          <w:b/>
          <w:color w:val="auto"/>
        </w:rPr>
      </w:pPr>
      <w:r w:rsidRPr="008D3330">
        <w:rPr>
          <w:rFonts w:cs="Arial"/>
          <w:b/>
          <w:color w:val="auto"/>
        </w:rPr>
        <w:t>DIRECTOR</w:t>
      </w:r>
    </w:p>
    <w:p w14:paraId="5B48F274" w14:textId="68D37A81" w:rsidR="002E3390" w:rsidRPr="008D3330" w:rsidRDefault="00C8614B" w:rsidP="00FF75CC">
      <w:pPr>
        <w:rPr>
          <w:b/>
          <w:color w:val="auto"/>
        </w:rPr>
      </w:pPr>
      <w:r w:rsidRPr="008D3330">
        <w:rPr>
          <w:b/>
          <w:color w:val="auto"/>
          <w:lang w:val="it-IT"/>
        </w:rPr>
        <w:t xml:space="preserve">Liliana </w:t>
      </w:r>
      <w:r w:rsidR="00AF3531" w:rsidRPr="008D3330">
        <w:rPr>
          <w:b/>
          <w:color w:val="auto"/>
          <w:lang w:val="it-IT"/>
        </w:rPr>
        <w:t>STOLNICU</w:t>
      </w:r>
    </w:p>
    <w:p w14:paraId="64E9208E" w14:textId="231A8C53" w:rsidR="00D900EF" w:rsidRPr="00742B64" w:rsidRDefault="00D900EF" w:rsidP="00742B64">
      <w:pPr>
        <w:jc w:val="right"/>
        <w:rPr>
          <w:sz w:val="16"/>
          <w:szCs w:val="16"/>
        </w:rPr>
      </w:pPr>
    </w:p>
    <w:sectPr w:rsidR="00D900EF" w:rsidRPr="00742B64" w:rsidSect="00340B76">
      <w:headerReference w:type="default" r:id="rId7"/>
      <w:footerReference w:type="default" r:id="rId8"/>
      <w:pgSz w:w="11906" w:h="16838"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7E9A" w14:textId="77777777" w:rsidR="00626F45" w:rsidRDefault="00626F45" w:rsidP="009772BD">
      <w:r>
        <w:separator/>
      </w:r>
    </w:p>
  </w:endnote>
  <w:endnote w:type="continuationSeparator" w:id="0">
    <w:p w14:paraId="4BBA1D0D" w14:textId="77777777" w:rsidR="00626F45" w:rsidRDefault="00626F4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62275"/>
      <w:docPartObj>
        <w:docPartGallery w:val="Page Numbers (Bottom of Page)"/>
        <w:docPartUnique/>
      </w:docPartObj>
    </w:sdtPr>
    <w:sdtEndPr>
      <w:rPr>
        <w:noProof/>
      </w:rPr>
    </w:sdtEndPr>
    <w:sdtContent>
      <w:p w14:paraId="13A9D385" w14:textId="0D9053D5" w:rsidR="00F841C7" w:rsidRDefault="00F841C7">
        <w:pPr>
          <w:pStyle w:val="Footer"/>
          <w:jc w:val="center"/>
        </w:pPr>
        <w:r>
          <w:fldChar w:fldCharType="begin"/>
        </w:r>
        <w:r>
          <w:instrText xml:space="preserve"> PAGE   \* MERGEFORMAT </w:instrText>
        </w:r>
        <w:r>
          <w:fldChar w:fldCharType="separate"/>
        </w:r>
        <w:r w:rsidR="0055014E">
          <w:rPr>
            <w:noProof/>
          </w:rPr>
          <w:t>7</w:t>
        </w:r>
        <w:r>
          <w:rPr>
            <w:noProof/>
          </w:rPr>
          <w:fldChar w:fldCharType="end"/>
        </w:r>
      </w:p>
    </w:sdtContent>
  </w:sdt>
  <w:p w14:paraId="3CC61942" w14:textId="20F5E047" w:rsidR="001059BF" w:rsidRPr="00100F36" w:rsidRDefault="001059BF" w:rsidP="001059BF">
    <w:pPr>
      <w:pStyle w:val="Footer"/>
      <w:spacing w:before="0"/>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0D820" w14:textId="77777777" w:rsidR="00626F45" w:rsidRDefault="00626F45" w:rsidP="009772BD">
      <w:r>
        <w:separator/>
      </w:r>
    </w:p>
  </w:footnote>
  <w:footnote w:type="continuationSeparator" w:id="0">
    <w:p w14:paraId="162AA730" w14:textId="77777777" w:rsidR="00626F45" w:rsidRDefault="00626F45"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4296" w14:textId="0DD04BE4" w:rsidR="00B50898" w:rsidRPr="00B50898" w:rsidRDefault="00493720" w:rsidP="000B3829">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632DABC3">
          <wp:simplePos x="0" y="0"/>
          <wp:positionH relativeFrom="column">
            <wp:posOffset>-405130</wp:posOffset>
          </wp:positionH>
          <wp:positionV relativeFrom="paragraph">
            <wp:posOffset>-389890</wp:posOffset>
          </wp:positionV>
          <wp:extent cx="6338491" cy="1343025"/>
          <wp:effectExtent l="0" t="0" r="5715" b="0"/>
          <wp:wrapNone/>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508"/>
    <w:multiLevelType w:val="hybridMultilevel"/>
    <w:tmpl w:val="863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409A"/>
    <w:multiLevelType w:val="hybridMultilevel"/>
    <w:tmpl w:val="2396B35A"/>
    <w:lvl w:ilvl="0" w:tplc="04090017">
      <w:start w:val="1"/>
      <w:numFmt w:val="lowerLetter"/>
      <w:lvlText w:val="%1)"/>
      <w:lvlJc w:val="left"/>
      <w:pPr>
        <w:ind w:left="381"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 w15:restartNumberingAfterBreak="0">
    <w:nsid w:val="14FC301F"/>
    <w:multiLevelType w:val="hybridMultilevel"/>
    <w:tmpl w:val="72E409C4"/>
    <w:lvl w:ilvl="0" w:tplc="5984B072">
      <w:numFmt w:val="bullet"/>
      <w:lvlText w:val="•"/>
      <w:lvlJc w:val="left"/>
      <w:pPr>
        <w:ind w:left="1470" w:hanging="1110"/>
      </w:pPr>
      <w:rPr>
        <w:rFonts w:ascii="Trebuchet MS" w:eastAsiaTheme="minorHAnsi" w:hAnsi="Trebuchet MS" w:cs="Open San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63CA4"/>
    <w:multiLevelType w:val="hybridMultilevel"/>
    <w:tmpl w:val="5282CF52"/>
    <w:lvl w:ilvl="0" w:tplc="79CE6E50">
      <w:numFmt w:val="bullet"/>
      <w:lvlText w:val="-"/>
      <w:lvlJc w:val="left"/>
      <w:pPr>
        <w:ind w:left="720" w:hanging="360"/>
      </w:pPr>
      <w:rPr>
        <w:rFonts w:ascii="Cambria" w:eastAsiaTheme="minorHAnsi" w:hAnsi="Cambria"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83B"/>
    <w:multiLevelType w:val="hybridMultilevel"/>
    <w:tmpl w:val="F4AE4D26"/>
    <w:lvl w:ilvl="0" w:tplc="47FC0A8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639C8"/>
    <w:multiLevelType w:val="hybridMultilevel"/>
    <w:tmpl w:val="78E8F64E"/>
    <w:lvl w:ilvl="0" w:tplc="D9FEA308">
      <w:start w:val="1"/>
      <w:numFmt w:val="lowerLetter"/>
      <w:lvlText w:val="%1)"/>
      <w:lvlJc w:val="left"/>
      <w:pPr>
        <w:ind w:left="360" w:hanging="360"/>
      </w:pPr>
      <w:rPr>
        <w:rFonts w:hint="default"/>
        <w:b w:val="0"/>
      </w:rPr>
    </w:lvl>
    <w:lvl w:ilvl="1" w:tplc="1E7A9506">
      <w:start w:val="1"/>
      <w:numFmt w:val="lowerLetter"/>
      <w:lvlText w:val="%2)"/>
      <w:lvlJc w:val="left"/>
      <w:pPr>
        <w:ind w:left="1234" w:hanging="1005"/>
      </w:pPr>
      <w:rPr>
        <w:rFonts w:hint="default"/>
        <w:b/>
      </w:r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6" w15:restartNumberingAfterBreak="0">
    <w:nsid w:val="2A470FBC"/>
    <w:multiLevelType w:val="hybridMultilevel"/>
    <w:tmpl w:val="E9C27414"/>
    <w:lvl w:ilvl="0" w:tplc="9C74BAE2">
      <w:start w:val="1"/>
      <w:numFmt w:val="bullet"/>
      <w:lvlText w:val="-"/>
      <w:lvlJc w:val="left"/>
      <w:pPr>
        <w:ind w:left="1146" w:hanging="360"/>
      </w:pPr>
      <w:rPr>
        <w:rFonts w:ascii="Times New Roman" w:eastAsia="Times New Roman" w:hAnsi="Times New Roman" w:cs="Times New Roman"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B0E738E"/>
    <w:multiLevelType w:val="hybridMultilevel"/>
    <w:tmpl w:val="85D021AC"/>
    <w:lvl w:ilvl="0" w:tplc="0E44C59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15:restartNumberingAfterBreak="0">
    <w:nsid w:val="2D084C9A"/>
    <w:multiLevelType w:val="hybridMultilevel"/>
    <w:tmpl w:val="DC14721E"/>
    <w:lvl w:ilvl="0" w:tplc="47FC0A8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420C4"/>
    <w:multiLevelType w:val="hybridMultilevel"/>
    <w:tmpl w:val="DFAC4CB8"/>
    <w:lvl w:ilvl="0" w:tplc="BC1296CE">
      <w:start w:val="2"/>
      <w:numFmt w:val="lowerLetter"/>
      <w:lvlText w:val="%1)"/>
      <w:lvlJc w:val="left"/>
      <w:pPr>
        <w:ind w:left="720" w:hanging="360"/>
      </w:pPr>
      <w:rPr>
        <w:b/>
        <w:u w:val="single"/>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0" w15:restartNumberingAfterBreak="0">
    <w:nsid w:val="37E63493"/>
    <w:multiLevelType w:val="hybridMultilevel"/>
    <w:tmpl w:val="641C2584"/>
    <w:lvl w:ilvl="0" w:tplc="939EB20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B3BD4"/>
    <w:multiLevelType w:val="hybridMultilevel"/>
    <w:tmpl w:val="542EDD34"/>
    <w:lvl w:ilvl="0" w:tplc="FF700984">
      <w:numFmt w:val="bullet"/>
      <w:lvlText w:val="-"/>
      <w:lvlJc w:val="left"/>
      <w:pPr>
        <w:ind w:left="720" w:hanging="360"/>
      </w:pPr>
      <w:rPr>
        <w:rFonts w:ascii="Trebuchet MS" w:eastAsia="Times New Roman"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16E29"/>
    <w:multiLevelType w:val="hybridMultilevel"/>
    <w:tmpl w:val="E2823116"/>
    <w:lvl w:ilvl="0" w:tplc="939EB20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148"/>
    <w:multiLevelType w:val="hybridMultilevel"/>
    <w:tmpl w:val="F5322290"/>
    <w:lvl w:ilvl="0" w:tplc="BC8AA33C">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80BB5"/>
    <w:multiLevelType w:val="hybridMultilevel"/>
    <w:tmpl w:val="BFDE3D7E"/>
    <w:lvl w:ilvl="0" w:tplc="47FC0A8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7D79"/>
    <w:multiLevelType w:val="hybridMultilevel"/>
    <w:tmpl w:val="EE8C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C1EA2"/>
    <w:multiLevelType w:val="hybridMultilevel"/>
    <w:tmpl w:val="EA7A0FC2"/>
    <w:lvl w:ilvl="0" w:tplc="04090017">
      <w:start w:val="1"/>
      <w:numFmt w:val="lowerLetter"/>
      <w:lvlText w:val="%1)"/>
      <w:lvlJc w:val="left"/>
      <w:pPr>
        <w:ind w:left="360"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556C64B8"/>
    <w:multiLevelType w:val="hybridMultilevel"/>
    <w:tmpl w:val="5B16F7E0"/>
    <w:lvl w:ilvl="0" w:tplc="939EB20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56704"/>
    <w:multiLevelType w:val="hybridMultilevel"/>
    <w:tmpl w:val="B8BEFA2A"/>
    <w:lvl w:ilvl="0" w:tplc="BC8AA33C">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052B0"/>
    <w:multiLevelType w:val="hybridMultilevel"/>
    <w:tmpl w:val="D1D8E310"/>
    <w:lvl w:ilvl="0" w:tplc="BC8AA33C">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E5BA4"/>
    <w:multiLevelType w:val="hybridMultilevel"/>
    <w:tmpl w:val="430A2422"/>
    <w:lvl w:ilvl="0" w:tplc="3F589E66">
      <w:start w:val="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771368EA"/>
    <w:multiLevelType w:val="hybridMultilevel"/>
    <w:tmpl w:val="3E049416"/>
    <w:lvl w:ilvl="0" w:tplc="6A20C50E">
      <w:start w:val="1"/>
      <w:numFmt w:val="upperLetter"/>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num w:numId="1">
    <w:abstractNumId w:val="8"/>
  </w:num>
  <w:num w:numId="2">
    <w:abstractNumId w:val="0"/>
  </w:num>
  <w:num w:numId="3">
    <w:abstractNumId w:val="2"/>
  </w:num>
  <w:num w:numId="4">
    <w:abstractNumId w:val="2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7"/>
  </w:num>
  <w:num w:numId="9">
    <w:abstractNumId w:val="3"/>
  </w:num>
  <w:num w:numId="10">
    <w:abstractNumId w:val="19"/>
  </w:num>
  <w:num w:numId="11">
    <w:abstractNumId w:val="11"/>
  </w:num>
  <w:num w:numId="12">
    <w:abstractNumId w:val="6"/>
  </w:num>
  <w:num w:numId="13">
    <w:abstractNumId w:val="15"/>
  </w:num>
  <w:num w:numId="14">
    <w:abstractNumId w:val="18"/>
  </w:num>
  <w:num w:numId="15">
    <w:abstractNumId w:val="10"/>
  </w:num>
  <w:num w:numId="16">
    <w:abstractNumId w:val="13"/>
  </w:num>
  <w:num w:numId="17">
    <w:abstractNumId w:val="16"/>
  </w:num>
  <w:num w:numId="18">
    <w:abstractNumId w:val="1"/>
  </w:num>
  <w:num w:numId="19">
    <w:abstractNumId w:val="5"/>
  </w:num>
  <w:num w:numId="20">
    <w:abstractNumId w:val="14"/>
  </w:num>
  <w:num w:numId="21">
    <w:abstractNumId w:val="4"/>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0C6"/>
    <w:rsid w:val="000240A4"/>
    <w:rsid w:val="00031D88"/>
    <w:rsid w:val="00050CB1"/>
    <w:rsid w:val="000511FC"/>
    <w:rsid w:val="0005514C"/>
    <w:rsid w:val="000610FE"/>
    <w:rsid w:val="00061262"/>
    <w:rsid w:val="00073E21"/>
    <w:rsid w:val="000745D4"/>
    <w:rsid w:val="00076406"/>
    <w:rsid w:val="00097C94"/>
    <w:rsid w:val="000A7972"/>
    <w:rsid w:val="000B29E5"/>
    <w:rsid w:val="000B3829"/>
    <w:rsid w:val="000C0B00"/>
    <w:rsid w:val="000E7C1E"/>
    <w:rsid w:val="00101D79"/>
    <w:rsid w:val="001059BF"/>
    <w:rsid w:val="00120690"/>
    <w:rsid w:val="001466DC"/>
    <w:rsid w:val="00147DB5"/>
    <w:rsid w:val="0015192B"/>
    <w:rsid w:val="00180D0C"/>
    <w:rsid w:val="00193093"/>
    <w:rsid w:val="001A496B"/>
    <w:rsid w:val="001A6C30"/>
    <w:rsid w:val="001B46FC"/>
    <w:rsid w:val="001B5AE9"/>
    <w:rsid w:val="001D3BE7"/>
    <w:rsid w:val="002011E8"/>
    <w:rsid w:val="0020449D"/>
    <w:rsid w:val="002044DA"/>
    <w:rsid w:val="002328DD"/>
    <w:rsid w:val="00276BAE"/>
    <w:rsid w:val="002856EA"/>
    <w:rsid w:val="002966B9"/>
    <w:rsid w:val="002A33DA"/>
    <w:rsid w:val="002C2380"/>
    <w:rsid w:val="002C486C"/>
    <w:rsid w:val="002E1AE1"/>
    <w:rsid w:val="002E3390"/>
    <w:rsid w:val="002E592C"/>
    <w:rsid w:val="002E5E9C"/>
    <w:rsid w:val="00340B76"/>
    <w:rsid w:val="00355F16"/>
    <w:rsid w:val="00361543"/>
    <w:rsid w:val="00371A10"/>
    <w:rsid w:val="00372962"/>
    <w:rsid w:val="00386946"/>
    <w:rsid w:val="00387381"/>
    <w:rsid w:val="00391BC9"/>
    <w:rsid w:val="003B0696"/>
    <w:rsid w:val="003B1CCA"/>
    <w:rsid w:val="003C071B"/>
    <w:rsid w:val="003C0E59"/>
    <w:rsid w:val="003E5D87"/>
    <w:rsid w:val="003F1D21"/>
    <w:rsid w:val="003F3271"/>
    <w:rsid w:val="0040453A"/>
    <w:rsid w:val="00412D9C"/>
    <w:rsid w:val="0042001D"/>
    <w:rsid w:val="00427B84"/>
    <w:rsid w:val="00436A78"/>
    <w:rsid w:val="0044592E"/>
    <w:rsid w:val="004525E3"/>
    <w:rsid w:val="00472FC2"/>
    <w:rsid w:val="00475FF9"/>
    <w:rsid w:val="0048011E"/>
    <w:rsid w:val="00493720"/>
    <w:rsid w:val="004A25CB"/>
    <w:rsid w:val="004B4449"/>
    <w:rsid w:val="004C08AE"/>
    <w:rsid w:val="004E3193"/>
    <w:rsid w:val="004F1C7A"/>
    <w:rsid w:val="0050379A"/>
    <w:rsid w:val="0051334B"/>
    <w:rsid w:val="0055014E"/>
    <w:rsid w:val="005B45E1"/>
    <w:rsid w:val="005C0853"/>
    <w:rsid w:val="005C35E8"/>
    <w:rsid w:val="005C5B0D"/>
    <w:rsid w:val="005D7764"/>
    <w:rsid w:val="005F358B"/>
    <w:rsid w:val="005F3F61"/>
    <w:rsid w:val="0061041D"/>
    <w:rsid w:val="006134DC"/>
    <w:rsid w:val="006226FA"/>
    <w:rsid w:val="00626F45"/>
    <w:rsid w:val="0063528A"/>
    <w:rsid w:val="0063665B"/>
    <w:rsid w:val="006400DD"/>
    <w:rsid w:val="006441F5"/>
    <w:rsid w:val="00671C5D"/>
    <w:rsid w:val="00676D3F"/>
    <w:rsid w:val="00686AA2"/>
    <w:rsid w:val="006A17EF"/>
    <w:rsid w:val="00707FB5"/>
    <w:rsid w:val="00717116"/>
    <w:rsid w:val="00742B64"/>
    <w:rsid w:val="007628E1"/>
    <w:rsid w:val="007B55DB"/>
    <w:rsid w:val="007D69BE"/>
    <w:rsid w:val="007E6746"/>
    <w:rsid w:val="007F11C1"/>
    <w:rsid w:val="0081249D"/>
    <w:rsid w:val="00813D21"/>
    <w:rsid w:val="008322BF"/>
    <w:rsid w:val="00835644"/>
    <w:rsid w:val="00840A24"/>
    <w:rsid w:val="00875D3C"/>
    <w:rsid w:val="00876C84"/>
    <w:rsid w:val="008A49EC"/>
    <w:rsid w:val="008B38AD"/>
    <w:rsid w:val="008D2795"/>
    <w:rsid w:val="008D3330"/>
    <w:rsid w:val="008D4285"/>
    <w:rsid w:val="008F2576"/>
    <w:rsid w:val="008F3ACB"/>
    <w:rsid w:val="00901EDE"/>
    <w:rsid w:val="00902883"/>
    <w:rsid w:val="00910B2E"/>
    <w:rsid w:val="0092175A"/>
    <w:rsid w:val="0092557E"/>
    <w:rsid w:val="00931741"/>
    <w:rsid w:val="00934716"/>
    <w:rsid w:val="009430B8"/>
    <w:rsid w:val="00950C76"/>
    <w:rsid w:val="009554B3"/>
    <w:rsid w:val="009772BD"/>
    <w:rsid w:val="009961D4"/>
    <w:rsid w:val="009A3F07"/>
    <w:rsid w:val="009C311E"/>
    <w:rsid w:val="009C41D6"/>
    <w:rsid w:val="009C5AA8"/>
    <w:rsid w:val="009D412E"/>
    <w:rsid w:val="009F4797"/>
    <w:rsid w:val="009F5C40"/>
    <w:rsid w:val="00A26C8C"/>
    <w:rsid w:val="00A320DE"/>
    <w:rsid w:val="00A33053"/>
    <w:rsid w:val="00A56F34"/>
    <w:rsid w:val="00A7543D"/>
    <w:rsid w:val="00AB47A5"/>
    <w:rsid w:val="00AC7186"/>
    <w:rsid w:val="00AD3DD0"/>
    <w:rsid w:val="00AE10DF"/>
    <w:rsid w:val="00AF2926"/>
    <w:rsid w:val="00AF3531"/>
    <w:rsid w:val="00B1284A"/>
    <w:rsid w:val="00B50898"/>
    <w:rsid w:val="00B5430D"/>
    <w:rsid w:val="00B61C7D"/>
    <w:rsid w:val="00B80AF3"/>
    <w:rsid w:val="00B810B5"/>
    <w:rsid w:val="00BA2393"/>
    <w:rsid w:val="00BA4941"/>
    <w:rsid w:val="00C11D9C"/>
    <w:rsid w:val="00C21BCD"/>
    <w:rsid w:val="00C279BD"/>
    <w:rsid w:val="00C37CD3"/>
    <w:rsid w:val="00C45B1F"/>
    <w:rsid w:val="00C719BC"/>
    <w:rsid w:val="00C83315"/>
    <w:rsid w:val="00C8395A"/>
    <w:rsid w:val="00C8614B"/>
    <w:rsid w:val="00C91241"/>
    <w:rsid w:val="00C96777"/>
    <w:rsid w:val="00C97C05"/>
    <w:rsid w:val="00CE5D25"/>
    <w:rsid w:val="00CF199F"/>
    <w:rsid w:val="00D15B61"/>
    <w:rsid w:val="00D21689"/>
    <w:rsid w:val="00D217F6"/>
    <w:rsid w:val="00D22339"/>
    <w:rsid w:val="00D31750"/>
    <w:rsid w:val="00D34851"/>
    <w:rsid w:val="00D36CF9"/>
    <w:rsid w:val="00D43339"/>
    <w:rsid w:val="00D62772"/>
    <w:rsid w:val="00D6697D"/>
    <w:rsid w:val="00D73070"/>
    <w:rsid w:val="00D900EF"/>
    <w:rsid w:val="00DB38E9"/>
    <w:rsid w:val="00DB4278"/>
    <w:rsid w:val="00DC7408"/>
    <w:rsid w:val="00DD6B3C"/>
    <w:rsid w:val="00DD6FB0"/>
    <w:rsid w:val="00DE2547"/>
    <w:rsid w:val="00DE3161"/>
    <w:rsid w:val="00DF35E2"/>
    <w:rsid w:val="00DF66A1"/>
    <w:rsid w:val="00E04DEA"/>
    <w:rsid w:val="00E2183B"/>
    <w:rsid w:val="00E24AF2"/>
    <w:rsid w:val="00E25434"/>
    <w:rsid w:val="00E405AA"/>
    <w:rsid w:val="00E42E56"/>
    <w:rsid w:val="00E55388"/>
    <w:rsid w:val="00E6505E"/>
    <w:rsid w:val="00E67B15"/>
    <w:rsid w:val="00E756C4"/>
    <w:rsid w:val="00E760A9"/>
    <w:rsid w:val="00E97023"/>
    <w:rsid w:val="00EB3248"/>
    <w:rsid w:val="00EC24A8"/>
    <w:rsid w:val="00ED7E30"/>
    <w:rsid w:val="00EE7AB3"/>
    <w:rsid w:val="00F16146"/>
    <w:rsid w:val="00F41512"/>
    <w:rsid w:val="00F46E6D"/>
    <w:rsid w:val="00F62BAD"/>
    <w:rsid w:val="00F67020"/>
    <w:rsid w:val="00F71EBF"/>
    <w:rsid w:val="00F83310"/>
    <w:rsid w:val="00F841C7"/>
    <w:rsid w:val="00F8697D"/>
    <w:rsid w:val="00FA68B6"/>
    <w:rsid w:val="00FC7074"/>
    <w:rsid w:val="00FD54E1"/>
    <w:rsid w:val="00FE0C3B"/>
    <w:rsid w:val="00FF06FE"/>
    <w:rsid w:val="00FF13AE"/>
    <w:rsid w:val="00FF3DD4"/>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4">
    <w:name w:val="heading 4"/>
    <w:basedOn w:val="Normal"/>
    <w:link w:val="Heading4Char"/>
    <w:uiPriority w:val="9"/>
    <w:qFormat/>
    <w:rsid w:val="00E25434"/>
    <w:pPr>
      <w:spacing w:before="100" w:beforeAutospacing="1" w:after="100" w:afterAutospacing="1" w:line="240" w:lineRule="auto"/>
      <w:jc w:val="left"/>
      <w:outlineLvl w:val="3"/>
    </w:pPr>
    <w:rPr>
      <w:rFonts w:ascii="Times New Roman" w:eastAsia="Times New Roman" w:hAnsi="Times New Roman" w:cs="Times New Roman"/>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basedOn w:val="DefaultParagraphFont"/>
    <w:uiPriority w:val="99"/>
    <w:unhideWhenUsed/>
    <w:rsid w:val="00E25434"/>
    <w:rPr>
      <w:color w:val="0563C1" w:themeColor="hyperlink"/>
      <w:u w:val="single"/>
    </w:rPr>
  </w:style>
  <w:style w:type="character" w:customStyle="1" w:styleId="Heading4Char">
    <w:name w:val="Heading 4 Char"/>
    <w:basedOn w:val="DefaultParagraphFont"/>
    <w:link w:val="Heading4"/>
    <w:uiPriority w:val="9"/>
    <w:rsid w:val="00E25434"/>
    <w:rPr>
      <w:rFonts w:ascii="Times New Roman" w:eastAsia="Times New Roman" w:hAnsi="Times New Roman" w:cs="Times New Roman"/>
      <w:b/>
      <w:bCs/>
      <w:sz w:val="24"/>
      <w:szCs w:val="24"/>
    </w:rPr>
  </w:style>
  <w:style w:type="paragraph" w:styleId="ListParagraph">
    <w:name w:val="List Paragraph"/>
    <w:basedOn w:val="Normal"/>
    <w:uiPriority w:val="34"/>
    <w:qFormat/>
    <w:rsid w:val="0050379A"/>
    <w:pPr>
      <w:ind w:left="720"/>
      <w:contextualSpacing/>
    </w:pPr>
  </w:style>
  <w:style w:type="table" w:styleId="TableGrid">
    <w:name w:val="Table Grid"/>
    <w:basedOn w:val="TableNormal"/>
    <w:uiPriority w:val="39"/>
    <w:rsid w:val="008B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C071B"/>
    <w:pPr>
      <w:spacing w:before="0" w:after="120" w:line="240" w:lineRule="auto"/>
      <w:ind w:left="283"/>
      <w:jc w:val="left"/>
    </w:pPr>
    <w:rPr>
      <w:rFonts w:ascii="Times New Roman" w:eastAsia="Times New Roman" w:hAnsi="Times New Roman" w:cs="Times New Roman"/>
      <w:color w:val="auto"/>
      <w:sz w:val="24"/>
      <w:szCs w:val="24"/>
      <w:lang w:val="en-US"/>
    </w:rPr>
  </w:style>
  <w:style w:type="character" w:customStyle="1" w:styleId="BodyTextIndentChar">
    <w:name w:val="Body Text Indent Char"/>
    <w:basedOn w:val="DefaultParagraphFont"/>
    <w:link w:val="BodyTextIndent"/>
    <w:uiPriority w:val="99"/>
    <w:semiHidden/>
    <w:rsid w:val="003C071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760A9"/>
    <w:pPr>
      <w:spacing w:after="120" w:line="480" w:lineRule="auto"/>
    </w:pPr>
  </w:style>
  <w:style w:type="character" w:customStyle="1" w:styleId="BodyText2Char">
    <w:name w:val="Body Text 2 Char"/>
    <w:basedOn w:val="DefaultParagraphFont"/>
    <w:link w:val="BodyText2"/>
    <w:uiPriority w:val="99"/>
    <w:semiHidden/>
    <w:rsid w:val="00E760A9"/>
    <w:rPr>
      <w:rFonts w:ascii="Trebuchet MS" w:hAnsi="Trebuchet MS" w:cs="Open Sans"/>
      <w:color w:val="000000"/>
      <w:lang w:val="ro-RO"/>
    </w:rPr>
  </w:style>
  <w:style w:type="character" w:customStyle="1" w:styleId="spar">
    <w:name w:val="s_par"/>
    <w:basedOn w:val="DefaultParagraphFont"/>
    <w:rsid w:val="004C08AE"/>
  </w:style>
  <w:style w:type="character" w:customStyle="1" w:styleId="capitol1">
    <w:name w:val="capitol1"/>
    <w:rsid w:val="00D22339"/>
    <w:rPr>
      <w:b/>
      <w:bCs/>
      <w:color w:val="950095"/>
    </w:rPr>
  </w:style>
  <w:style w:type="paragraph" w:styleId="BodyText">
    <w:name w:val="Body Text"/>
    <w:basedOn w:val="Normal"/>
    <w:link w:val="BodyTextChar"/>
    <w:rsid w:val="00D22339"/>
    <w:pPr>
      <w:spacing w:before="0" w:after="120" w:line="240" w:lineRule="auto"/>
      <w:jc w:val="left"/>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rsid w:val="00D22339"/>
    <w:rPr>
      <w:rFonts w:ascii="Times New Roman" w:eastAsia="Times New Roman" w:hAnsi="Times New Roman" w:cs="Times New Roman"/>
      <w:sz w:val="24"/>
      <w:szCs w:val="24"/>
    </w:rPr>
  </w:style>
  <w:style w:type="character" w:customStyle="1" w:styleId="slitbdy">
    <w:name w:val="s_lit_bdy"/>
    <w:rsid w:val="001B46FC"/>
  </w:style>
  <w:style w:type="character" w:customStyle="1" w:styleId="linie1">
    <w:name w:val="linie1"/>
    <w:rsid w:val="001B46FC"/>
    <w:rPr>
      <w:b/>
      <w:bCs/>
      <w:color w:val="000000"/>
    </w:rPr>
  </w:style>
  <w:style w:type="character" w:customStyle="1" w:styleId="l5def1">
    <w:name w:val="l5def1"/>
    <w:rsid w:val="00D6697D"/>
    <w:rPr>
      <w:rFonts w:ascii="Arial" w:hAnsi="Arial" w:cs="Arial" w:hint="default"/>
      <w:color w:val="000000"/>
      <w:sz w:val="26"/>
      <w:szCs w:val="26"/>
    </w:rPr>
  </w:style>
  <w:style w:type="character" w:customStyle="1" w:styleId="l5def2">
    <w:name w:val="l5def2"/>
    <w:rsid w:val="00D6697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69852">
      <w:bodyDiv w:val="1"/>
      <w:marLeft w:val="0"/>
      <w:marRight w:val="0"/>
      <w:marTop w:val="0"/>
      <w:marBottom w:val="0"/>
      <w:divBdr>
        <w:top w:val="none" w:sz="0" w:space="0" w:color="auto"/>
        <w:left w:val="none" w:sz="0" w:space="0" w:color="auto"/>
        <w:bottom w:val="none" w:sz="0" w:space="0" w:color="auto"/>
        <w:right w:val="none" w:sz="0" w:space="0" w:color="auto"/>
      </w:divBdr>
    </w:div>
    <w:div w:id="700520146">
      <w:bodyDiv w:val="1"/>
      <w:marLeft w:val="0"/>
      <w:marRight w:val="0"/>
      <w:marTop w:val="0"/>
      <w:marBottom w:val="0"/>
      <w:divBdr>
        <w:top w:val="none" w:sz="0" w:space="0" w:color="auto"/>
        <w:left w:val="none" w:sz="0" w:space="0" w:color="auto"/>
        <w:bottom w:val="none" w:sz="0" w:space="0" w:color="auto"/>
        <w:right w:val="none" w:sz="0" w:space="0" w:color="auto"/>
      </w:divBdr>
    </w:div>
    <w:div w:id="1095639348">
      <w:bodyDiv w:val="1"/>
      <w:marLeft w:val="0"/>
      <w:marRight w:val="0"/>
      <w:marTop w:val="0"/>
      <w:marBottom w:val="0"/>
      <w:divBdr>
        <w:top w:val="none" w:sz="0" w:space="0" w:color="auto"/>
        <w:left w:val="none" w:sz="0" w:space="0" w:color="auto"/>
        <w:bottom w:val="none" w:sz="0" w:space="0" w:color="auto"/>
        <w:right w:val="none" w:sz="0" w:space="0" w:color="auto"/>
      </w:divBdr>
    </w:div>
    <w:div w:id="116655216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141027115">
      <w:bodyDiv w:val="1"/>
      <w:marLeft w:val="0"/>
      <w:marRight w:val="0"/>
      <w:marTop w:val="0"/>
      <w:marBottom w:val="0"/>
      <w:divBdr>
        <w:top w:val="none" w:sz="0" w:space="0" w:color="auto"/>
        <w:left w:val="none" w:sz="0" w:space="0" w:color="auto"/>
        <w:bottom w:val="none" w:sz="0" w:space="0" w:color="auto"/>
        <w:right w:val="none" w:sz="0" w:space="0" w:color="auto"/>
      </w:divBdr>
    </w:div>
    <w:div w:id="21438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20450</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2021-02-24T14:44:00Z</dcterms:created>
  <dcterms:modified xsi:type="dcterms:W3CDTF">2021-07-24T11:44:00Z</dcterms:modified>
</cp:coreProperties>
</file>