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083F" w14:textId="3E1277FA" w:rsidR="00227503" w:rsidRDefault="00917A8E" w:rsidP="007D7D68">
      <w:pPr>
        <w:ind w:left="0"/>
        <w:rPr>
          <w:b/>
          <w:lang w:val="ro-RO"/>
        </w:rPr>
      </w:pPr>
      <w:r w:rsidRPr="003D74C4">
        <w:rPr>
          <w:b/>
          <w:lang w:val="ro-RO"/>
        </w:rPr>
        <w:t>DIREC</w:t>
      </w:r>
      <w:r w:rsidR="00987655" w:rsidRPr="003D74C4">
        <w:rPr>
          <w:b/>
          <w:lang w:val="ro-RO"/>
        </w:rPr>
        <w:t>Ț</w:t>
      </w:r>
      <w:r w:rsidRPr="003D74C4">
        <w:rPr>
          <w:b/>
          <w:lang w:val="ro-RO"/>
        </w:rPr>
        <w:t xml:space="preserve">IA TRANSPORT </w:t>
      </w:r>
      <w:r w:rsidR="00CC7C06" w:rsidRPr="003D74C4">
        <w:rPr>
          <w:b/>
          <w:lang w:val="ro-RO"/>
        </w:rPr>
        <w:t>AERIAN</w:t>
      </w:r>
      <w:r w:rsidR="00435A64" w:rsidRPr="003D74C4">
        <w:rPr>
          <w:b/>
          <w:lang w:val="ro-RO"/>
        </w:rPr>
        <w:t xml:space="preserve">                                                       </w:t>
      </w:r>
      <w:r w:rsidR="003745E8" w:rsidRPr="003D74C4">
        <w:rPr>
          <w:b/>
          <w:lang w:val="ro-RO"/>
        </w:rPr>
        <w:t xml:space="preserve"> </w:t>
      </w:r>
    </w:p>
    <w:p w14:paraId="1F138F8F" w14:textId="6A33332B" w:rsidR="00985A4E" w:rsidRPr="003D74C4" w:rsidRDefault="00326790" w:rsidP="00E556F6">
      <w:pPr>
        <w:ind w:left="5760" w:firstLine="720"/>
        <w:rPr>
          <w:b/>
          <w:i/>
          <w:lang w:val="ro-RO"/>
        </w:rPr>
      </w:pPr>
      <w:r w:rsidRPr="003D74C4">
        <w:rPr>
          <w:b/>
          <w:i/>
          <w:lang w:val="ro-RO"/>
        </w:rPr>
        <w:t>Nr.</w:t>
      </w:r>
      <w:r w:rsidR="00FC4981" w:rsidRPr="003D74C4">
        <w:rPr>
          <w:b/>
          <w:i/>
          <w:lang w:val="ro-RO"/>
        </w:rPr>
        <w:t>______</w:t>
      </w:r>
      <w:r w:rsidR="00E556F6">
        <w:rPr>
          <w:b/>
          <w:i/>
          <w:lang w:val="ro-RO"/>
        </w:rPr>
        <w:t>/_________</w:t>
      </w:r>
    </w:p>
    <w:p w14:paraId="00DB27B0" w14:textId="77777777" w:rsidR="008C6598" w:rsidRDefault="008C6598" w:rsidP="00BD0584">
      <w:pPr>
        <w:spacing w:after="0"/>
        <w:ind w:left="0"/>
        <w:jc w:val="center"/>
        <w:rPr>
          <w:b/>
          <w:lang w:val="ro-RO"/>
        </w:rPr>
      </w:pPr>
    </w:p>
    <w:p w14:paraId="5B41C16B" w14:textId="77777777" w:rsidR="008C6598" w:rsidRPr="00B82486" w:rsidRDefault="008C6598" w:rsidP="00BD0584">
      <w:pPr>
        <w:spacing w:after="0"/>
        <w:ind w:left="0"/>
        <w:jc w:val="center"/>
        <w:rPr>
          <w:b/>
          <w:lang w:val="ro-RO"/>
        </w:rPr>
      </w:pPr>
    </w:p>
    <w:p w14:paraId="16F9A654" w14:textId="70D29F9A" w:rsidR="00B711E2" w:rsidRPr="00B82486" w:rsidRDefault="00591E3F" w:rsidP="00BD0584">
      <w:pPr>
        <w:spacing w:after="0"/>
        <w:ind w:left="0"/>
        <w:jc w:val="center"/>
        <w:rPr>
          <w:rFonts w:eastAsia="Times New Roman" w:cs="Arial"/>
          <w:b/>
          <w:lang w:val="ro-RO"/>
        </w:rPr>
      </w:pPr>
      <w:r w:rsidRPr="00B82486">
        <w:rPr>
          <w:b/>
          <w:lang w:val="ro-RO"/>
        </w:rPr>
        <w:t>REFERAT DE APROBARE</w:t>
      </w:r>
    </w:p>
    <w:p w14:paraId="1486DCA0" w14:textId="77777777" w:rsidR="00DE0071" w:rsidRPr="00B82486" w:rsidRDefault="00DE0071" w:rsidP="00C0079F">
      <w:pPr>
        <w:spacing w:after="0" w:line="240" w:lineRule="auto"/>
        <w:ind w:left="0" w:firstLine="720"/>
        <w:rPr>
          <w:rFonts w:eastAsia="Times New Roman" w:cs="Arial"/>
          <w:i/>
          <w:iCs/>
          <w:lang w:val="ro-RO"/>
        </w:rPr>
      </w:pPr>
    </w:p>
    <w:p w14:paraId="2BE1170F" w14:textId="77777777" w:rsidR="004E36C6" w:rsidRPr="00B82486" w:rsidRDefault="004E36C6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</w:p>
    <w:p w14:paraId="4733654E" w14:textId="45F6D140" w:rsidR="00980883" w:rsidRPr="00B82486" w:rsidRDefault="005C62C9" w:rsidP="00C0079F">
      <w:pPr>
        <w:spacing w:after="0" w:line="240" w:lineRule="auto"/>
        <w:ind w:left="0" w:firstLine="720"/>
        <w:rPr>
          <w:rFonts w:eastAsia="Times New Roman" w:cs="Arial"/>
          <w:i/>
          <w:iCs/>
          <w:lang w:val="es-ES"/>
        </w:rPr>
      </w:pPr>
      <w:proofErr w:type="spellStart"/>
      <w:r w:rsidRPr="00B82486">
        <w:rPr>
          <w:rFonts w:eastAsia="Times New Roman" w:cs="Arial"/>
          <w:lang w:val="es-ES"/>
        </w:rPr>
        <w:t>Articolul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r w:rsidR="00980883" w:rsidRPr="00B82486">
        <w:rPr>
          <w:rFonts w:eastAsia="Times New Roman" w:cs="Arial"/>
          <w:lang w:val="es-ES"/>
        </w:rPr>
        <w:t>8 din</w:t>
      </w:r>
      <w:r w:rsidR="00980883" w:rsidRPr="00B82486">
        <w:rPr>
          <w:rFonts w:eastAsia="Times New Roman" w:cs="Arial"/>
          <w:i/>
          <w:iCs/>
          <w:lang w:val="es-ES"/>
        </w:rPr>
        <w:t xml:space="preserve"> </w:t>
      </w:r>
      <w:r w:rsidR="00980883" w:rsidRPr="00B82486">
        <w:rPr>
          <w:rFonts w:eastAsia="Times New Roman" w:cs="Arial"/>
          <w:i/>
          <w:iCs/>
          <w:lang w:val="ro-RO"/>
        </w:rPr>
        <w:t>Regulamentul (CE) nr. 550/2004 privind prestarea de servicii de navigație aeriană în cerul unic European</w:t>
      </w:r>
      <w:r w:rsidR="00980883" w:rsidRPr="00B82486">
        <w:rPr>
          <w:rFonts w:eastAsia="Times New Roman" w:cs="Arial"/>
          <w:lang w:val="ro-RO"/>
        </w:rPr>
        <w:t>, cu modificările și completările ulterioare</w:t>
      </w:r>
      <w:r w:rsidRPr="00B82486">
        <w:rPr>
          <w:rFonts w:eastAsia="Times New Roman" w:cs="Arial"/>
          <w:lang w:val="ro-RO"/>
        </w:rPr>
        <w:t>, prevede că „</w:t>
      </w:r>
      <w:proofErr w:type="spellStart"/>
      <w:r w:rsidRPr="00B82486">
        <w:rPr>
          <w:rFonts w:eastAsia="Times New Roman" w:cs="Arial"/>
          <w:i/>
          <w:iCs/>
          <w:lang w:val="es-ES"/>
        </w:rPr>
        <w:t>Statele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membre </w:t>
      </w:r>
      <w:proofErr w:type="spellStart"/>
      <w:r w:rsidRPr="00B82486">
        <w:rPr>
          <w:rFonts w:eastAsia="Times New Roman" w:cs="Arial"/>
          <w:i/>
          <w:iCs/>
          <w:lang w:val="es-ES"/>
        </w:rPr>
        <w:t>asigură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furnizarea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servicii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trafic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în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exclusivitate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în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cadrul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blocurilor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specifice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spațiu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cu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privire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la </w:t>
      </w:r>
      <w:proofErr w:type="spellStart"/>
      <w:r w:rsidRPr="00B82486">
        <w:rPr>
          <w:rFonts w:eastAsia="Times New Roman" w:cs="Arial"/>
          <w:i/>
          <w:iCs/>
          <w:lang w:val="es-ES"/>
        </w:rPr>
        <w:t>spațiul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care sunt </w:t>
      </w:r>
      <w:proofErr w:type="spellStart"/>
      <w:r w:rsidRPr="00B82486">
        <w:rPr>
          <w:rFonts w:eastAsia="Times New Roman" w:cs="Arial"/>
          <w:i/>
          <w:iCs/>
          <w:lang w:val="es-ES"/>
        </w:rPr>
        <w:t>responsabile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. </w:t>
      </w:r>
      <w:proofErr w:type="spellStart"/>
      <w:r w:rsidRPr="00B82486">
        <w:rPr>
          <w:rFonts w:eastAsia="Times New Roman" w:cs="Arial"/>
          <w:i/>
          <w:iCs/>
          <w:lang w:val="es-ES"/>
        </w:rPr>
        <w:t>În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acest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scop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, </w:t>
      </w:r>
      <w:proofErr w:type="spellStart"/>
      <w:r w:rsidRPr="00B82486">
        <w:rPr>
          <w:rFonts w:eastAsia="Times New Roman" w:cs="Arial"/>
          <w:i/>
          <w:iCs/>
          <w:lang w:val="es-ES"/>
        </w:rPr>
        <w:t>statele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membre </w:t>
      </w:r>
      <w:proofErr w:type="spellStart"/>
      <w:r w:rsidRPr="00B82486">
        <w:rPr>
          <w:rFonts w:eastAsia="Times New Roman" w:cs="Arial"/>
          <w:i/>
          <w:iCs/>
          <w:u w:val="single"/>
          <w:lang w:val="es-ES"/>
        </w:rPr>
        <w:t>desemnează</w:t>
      </w:r>
      <w:proofErr w:type="spellEnd"/>
      <w:r w:rsidRPr="00B82486">
        <w:rPr>
          <w:rFonts w:eastAsia="Times New Roman" w:cs="Arial"/>
          <w:i/>
          <w:iCs/>
          <w:u w:val="single"/>
          <w:lang w:val="es-ES"/>
        </w:rPr>
        <w:t xml:space="preserve"> </w:t>
      </w:r>
      <w:r w:rsidRPr="00B82486">
        <w:rPr>
          <w:rFonts w:eastAsia="Times New Roman" w:cs="Arial"/>
          <w:i/>
          <w:iCs/>
          <w:lang w:val="es-ES"/>
        </w:rPr>
        <w:t xml:space="preserve">un </w:t>
      </w:r>
      <w:proofErr w:type="spellStart"/>
      <w:r w:rsidRPr="00B82486">
        <w:rPr>
          <w:rFonts w:eastAsia="Times New Roman" w:cs="Arial"/>
          <w:i/>
          <w:iCs/>
          <w:lang w:val="es-ES"/>
        </w:rPr>
        <w:t>furnizor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servicii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trafic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care </w:t>
      </w:r>
      <w:proofErr w:type="spellStart"/>
      <w:r w:rsidRPr="00B82486">
        <w:rPr>
          <w:rFonts w:eastAsia="Times New Roman" w:cs="Arial"/>
          <w:i/>
          <w:iCs/>
          <w:lang w:val="es-ES"/>
        </w:rPr>
        <w:t>deține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un </w:t>
      </w:r>
      <w:proofErr w:type="spellStart"/>
      <w:r w:rsidRPr="00B82486">
        <w:rPr>
          <w:rFonts w:eastAsia="Times New Roman" w:cs="Arial"/>
          <w:i/>
          <w:iCs/>
          <w:lang w:val="es-ES"/>
        </w:rPr>
        <w:t>certificat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valabil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în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Comunitate</w:t>
      </w:r>
      <w:proofErr w:type="spellEnd"/>
      <w:r w:rsidRPr="00B82486">
        <w:rPr>
          <w:rFonts w:eastAsia="Times New Roman" w:cs="Arial"/>
          <w:i/>
          <w:iCs/>
          <w:lang w:val="es-ES"/>
        </w:rPr>
        <w:t>.”</w:t>
      </w:r>
    </w:p>
    <w:p w14:paraId="027964D8" w14:textId="77777777" w:rsidR="005C62C9" w:rsidRPr="00B82486" w:rsidRDefault="005C62C9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conformitate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cu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dispozițiile</w:t>
      </w:r>
      <w:proofErr w:type="spellEnd"/>
      <w:r w:rsidRPr="00B82486">
        <w:rPr>
          <w:rFonts w:eastAsia="Times New Roman" w:cs="Arial"/>
          <w:lang w:val="es-ES"/>
        </w:rPr>
        <w:t xml:space="preserve"> art. 17 </w:t>
      </w:r>
      <w:proofErr w:type="spellStart"/>
      <w:r w:rsidRPr="00B82486">
        <w:rPr>
          <w:rFonts w:eastAsia="Times New Roman" w:cs="Arial"/>
          <w:lang w:val="es-ES"/>
        </w:rPr>
        <w:t>alin</w:t>
      </w:r>
      <w:proofErr w:type="spellEnd"/>
      <w:r w:rsidRPr="00B82486">
        <w:rPr>
          <w:rFonts w:eastAsia="Times New Roman" w:cs="Arial"/>
          <w:lang w:val="es-ES"/>
        </w:rPr>
        <w:t xml:space="preserve">. (1) din </w:t>
      </w:r>
      <w:proofErr w:type="spellStart"/>
      <w:r w:rsidRPr="00B82486">
        <w:rPr>
          <w:rFonts w:eastAsia="Times New Roman" w:cs="Arial"/>
          <w:i/>
          <w:iCs/>
          <w:lang w:val="es-ES"/>
        </w:rPr>
        <w:t>Legea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nr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. 21/2020 </w:t>
      </w:r>
      <w:proofErr w:type="spellStart"/>
      <w:r w:rsidRPr="00B82486">
        <w:rPr>
          <w:rFonts w:eastAsia="Times New Roman" w:cs="Arial"/>
          <w:i/>
          <w:iCs/>
          <w:lang w:val="es-ES"/>
        </w:rPr>
        <w:t>privind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Codul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s</w:t>
      </w:r>
      <w:r w:rsidRPr="00B82486">
        <w:rPr>
          <w:rFonts w:eastAsia="Times New Roman" w:cs="Arial"/>
          <w:lang w:val="es-ES"/>
        </w:rPr>
        <w:t>erviciile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navigaţie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aeriană</w:t>
      </w:r>
      <w:proofErr w:type="spellEnd"/>
      <w:r w:rsidRPr="00B82486">
        <w:rPr>
          <w:rFonts w:eastAsia="Times New Roman" w:cs="Arial"/>
          <w:lang w:val="es-ES"/>
        </w:rPr>
        <w:t xml:space="preserve"> se </w:t>
      </w:r>
      <w:proofErr w:type="spellStart"/>
      <w:r w:rsidRPr="00B82486">
        <w:rPr>
          <w:rFonts w:eastAsia="Times New Roman" w:cs="Arial"/>
          <w:lang w:val="es-ES"/>
        </w:rPr>
        <w:t>furnizează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traficului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numai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către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agenţi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aeronautici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u w:val="single"/>
          <w:lang w:val="es-ES"/>
        </w:rPr>
        <w:t>certificaţi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şi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după</w:t>
      </w:r>
      <w:proofErr w:type="spellEnd"/>
      <w:r w:rsidRPr="00B82486">
        <w:rPr>
          <w:rFonts w:eastAsia="Times New Roman" w:cs="Arial"/>
          <w:lang w:val="es-ES"/>
        </w:rPr>
        <w:t xml:space="preserve"> caz, </w:t>
      </w:r>
      <w:proofErr w:type="spellStart"/>
      <w:r w:rsidRPr="00B82486">
        <w:rPr>
          <w:rFonts w:eastAsia="Times New Roman" w:cs="Arial"/>
          <w:u w:val="single"/>
          <w:lang w:val="es-ES"/>
        </w:rPr>
        <w:t>desemnaţi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acest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scop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potrivit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reglementărilor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specifice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aplicabile</w:t>
      </w:r>
      <w:proofErr w:type="spellEnd"/>
      <w:r w:rsidRPr="00B82486">
        <w:rPr>
          <w:rFonts w:eastAsia="Times New Roman" w:cs="Arial"/>
          <w:lang w:val="es-ES"/>
        </w:rPr>
        <w:t>. </w:t>
      </w:r>
    </w:p>
    <w:p w14:paraId="496F0BA9" w14:textId="52DB7316" w:rsidR="005C62C9" w:rsidRPr="00B82486" w:rsidRDefault="005C62C9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  <w:proofErr w:type="gramStart"/>
      <w:r w:rsidRPr="00B82486">
        <w:rPr>
          <w:rFonts w:eastAsia="Times New Roman" w:cs="Arial"/>
          <w:lang w:val="es-ES"/>
        </w:rPr>
        <w:t>La nivel</w:t>
      </w:r>
      <w:proofErr w:type="gram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național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procedura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desemnare</w:t>
      </w:r>
      <w:proofErr w:type="spellEnd"/>
      <w:r w:rsidRPr="00B82486">
        <w:rPr>
          <w:rFonts w:eastAsia="Times New Roman" w:cs="Arial"/>
          <w:lang w:val="es-ES"/>
        </w:rPr>
        <w:t xml:space="preserve"> a </w:t>
      </w:r>
      <w:proofErr w:type="spellStart"/>
      <w:r w:rsidRPr="00B82486">
        <w:rPr>
          <w:rFonts w:eastAsia="Times New Roman" w:cs="Arial"/>
          <w:lang w:val="es-ES"/>
        </w:rPr>
        <w:t>furnizorilor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servicii</w:t>
      </w:r>
      <w:proofErr w:type="spellEnd"/>
      <w:r w:rsidRPr="00B82486">
        <w:rPr>
          <w:rFonts w:eastAsia="Times New Roman" w:cs="Arial"/>
          <w:lang w:val="es-ES"/>
        </w:rPr>
        <w:t xml:space="preserve"> de trafic </w:t>
      </w:r>
      <w:proofErr w:type="spellStart"/>
      <w:r w:rsidRPr="00B82486">
        <w:rPr>
          <w:rFonts w:eastAsia="Times New Roman" w:cs="Arial"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Regiunea de informare a </w:t>
      </w:r>
      <w:proofErr w:type="spellStart"/>
      <w:r w:rsidRPr="00B82486">
        <w:rPr>
          <w:rFonts w:eastAsia="Times New Roman" w:cs="Arial"/>
          <w:lang w:val="es-ES"/>
        </w:rPr>
        <w:t>zborurilor</w:t>
      </w:r>
      <w:proofErr w:type="spellEnd"/>
      <w:r w:rsidRPr="00B82486">
        <w:rPr>
          <w:rFonts w:eastAsia="Times New Roman" w:cs="Arial"/>
          <w:lang w:val="es-ES"/>
        </w:rPr>
        <w:t xml:space="preserve"> FIR-</w:t>
      </w:r>
      <w:proofErr w:type="spellStart"/>
      <w:r w:rsidRPr="00B82486">
        <w:rPr>
          <w:rFonts w:eastAsia="Times New Roman" w:cs="Arial"/>
          <w:lang w:val="es-ES"/>
        </w:rPr>
        <w:t>București</w:t>
      </w:r>
      <w:proofErr w:type="spellEnd"/>
      <w:r w:rsidRPr="00B82486">
        <w:rPr>
          <w:rFonts w:eastAsia="Times New Roman" w:cs="Arial"/>
          <w:lang w:val="es-ES"/>
        </w:rPr>
        <w:t xml:space="preserve">, este </w:t>
      </w:r>
      <w:proofErr w:type="spellStart"/>
      <w:r w:rsidRPr="00B82486">
        <w:rPr>
          <w:rFonts w:eastAsia="Times New Roman" w:cs="Arial"/>
          <w:lang w:val="es-ES"/>
        </w:rPr>
        <w:t>reglementată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prin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articolul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r w:rsidRPr="00B82486">
        <w:rPr>
          <w:rFonts w:eastAsia="Times New Roman" w:cs="Arial"/>
          <w:i/>
          <w:iCs/>
          <w:lang w:val="es-ES"/>
        </w:rPr>
        <w:t xml:space="preserve">RACR-SSNA.060 - </w:t>
      </w:r>
      <w:proofErr w:type="spellStart"/>
      <w:r w:rsidRPr="00B82486">
        <w:rPr>
          <w:rFonts w:eastAsia="Times New Roman" w:cs="Arial"/>
          <w:i/>
          <w:iCs/>
          <w:lang w:val="es-ES"/>
        </w:rPr>
        <w:t>Desemnarea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furnizorilor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servicii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trafic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, din anexa la </w:t>
      </w:r>
      <w:proofErr w:type="spellStart"/>
      <w:r w:rsidRPr="00B82486">
        <w:rPr>
          <w:rFonts w:eastAsia="Times New Roman" w:cs="Arial"/>
          <w:i/>
          <w:iCs/>
          <w:lang w:val="es-ES"/>
        </w:rPr>
        <w:t>Ordinul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ministrului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transporturilor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nr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. 11/2008 pentru </w:t>
      </w:r>
      <w:proofErr w:type="spellStart"/>
      <w:r w:rsidRPr="00B82486">
        <w:rPr>
          <w:rFonts w:eastAsia="Times New Roman" w:cs="Arial"/>
          <w:i/>
          <w:iCs/>
          <w:lang w:val="es-ES"/>
        </w:rPr>
        <w:t>aprobarea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Reglementării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aeronautice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civile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române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privind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supervizarea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şi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desemnarea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furnizorilor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servicii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navigaţie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aeriană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, </w:t>
      </w:r>
      <w:r w:rsidRPr="00B82486">
        <w:rPr>
          <w:rFonts w:eastAsia="Times New Roman" w:cs="Arial"/>
          <w:i/>
          <w:iCs/>
          <w:lang w:val="es-ES"/>
        </w:rPr>
        <w:br/>
        <w:t>RACR-SSNA</w:t>
      </w:r>
      <w:r w:rsidRPr="00B82486">
        <w:rPr>
          <w:rFonts w:eastAsia="Times New Roman" w:cs="Arial"/>
          <w:i/>
          <w:iCs/>
          <w:lang w:val="es-ES"/>
        </w:rPr>
        <w:t xml:space="preserve">. </w:t>
      </w:r>
      <w:r w:rsidRPr="00B82486">
        <w:rPr>
          <w:rFonts w:eastAsia="Times New Roman" w:cs="Arial"/>
          <w:lang w:val="es-ES"/>
        </w:rPr>
        <w:t xml:space="preserve">Respectiva </w:t>
      </w:r>
      <w:proofErr w:type="spellStart"/>
      <w:r w:rsidRPr="00B82486">
        <w:rPr>
          <w:rFonts w:eastAsia="Times New Roman" w:cs="Arial"/>
          <w:lang w:val="es-ES"/>
        </w:rPr>
        <w:t>procedură</w:t>
      </w:r>
      <w:proofErr w:type="spellEnd"/>
      <w:r w:rsidRPr="00B82486">
        <w:rPr>
          <w:rFonts w:eastAsia="Times New Roman" w:cs="Arial"/>
          <w:lang w:val="es-ES"/>
        </w:rPr>
        <w:t xml:space="preserve"> ar </w:t>
      </w:r>
      <w:proofErr w:type="spellStart"/>
      <w:r w:rsidRPr="00B82486">
        <w:rPr>
          <w:rFonts w:eastAsia="Times New Roman" w:cs="Arial"/>
          <w:lang w:val="es-ES"/>
        </w:rPr>
        <w:t>trebui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modificată</w:t>
      </w:r>
      <w:proofErr w:type="spellEnd"/>
      <w:r w:rsidRPr="00B82486">
        <w:rPr>
          <w:rFonts w:eastAsia="Times New Roman" w:cs="Arial"/>
          <w:lang w:val="es-ES"/>
        </w:rPr>
        <w:t xml:space="preserve"> pentru a </w:t>
      </w:r>
      <w:proofErr w:type="spellStart"/>
      <w:r w:rsidRPr="00B82486">
        <w:rPr>
          <w:rFonts w:eastAsia="Times New Roman" w:cs="Arial"/>
          <w:lang w:val="es-ES"/>
        </w:rPr>
        <w:t>corespunde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ultimelor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evoluții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proofErr w:type="gramStart"/>
      <w:r w:rsidRPr="00B82486">
        <w:rPr>
          <w:rFonts w:eastAsia="Times New Roman" w:cs="Arial"/>
          <w:lang w:val="es-ES"/>
        </w:rPr>
        <w:t>la</w:t>
      </w:r>
      <w:proofErr w:type="spellEnd"/>
      <w:r w:rsidRPr="00B82486">
        <w:rPr>
          <w:rFonts w:eastAsia="Times New Roman" w:cs="Arial"/>
          <w:lang w:val="es-ES"/>
        </w:rPr>
        <w:t xml:space="preserve"> nivel</w:t>
      </w:r>
      <w:proofErr w:type="gram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reglementare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precum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și</w:t>
      </w:r>
      <w:proofErr w:type="spellEnd"/>
      <w:r w:rsidRPr="00B82486">
        <w:rPr>
          <w:rFonts w:eastAsia="Times New Roman" w:cs="Arial"/>
          <w:lang w:val="es-ES"/>
        </w:rPr>
        <w:t xml:space="preserve"> de organizare a </w:t>
      </w:r>
      <w:proofErr w:type="spellStart"/>
      <w:r w:rsidRPr="00B82486">
        <w:rPr>
          <w:rFonts w:eastAsia="Times New Roman" w:cs="Arial"/>
          <w:lang w:val="es-ES"/>
        </w:rPr>
        <w:t>aviației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civile</w:t>
      </w:r>
      <w:proofErr w:type="spellEnd"/>
      <w:r w:rsidRPr="00B82486">
        <w:rPr>
          <w:rFonts w:eastAsia="Times New Roman" w:cs="Arial"/>
          <w:lang w:val="es-ES"/>
        </w:rPr>
        <w:t xml:space="preserve"> din </w:t>
      </w:r>
      <w:proofErr w:type="spellStart"/>
      <w:r w:rsidRPr="00B82486">
        <w:rPr>
          <w:rFonts w:eastAsia="Times New Roman" w:cs="Arial"/>
          <w:lang w:val="es-ES"/>
        </w:rPr>
        <w:t>România</w:t>
      </w:r>
      <w:proofErr w:type="spellEnd"/>
      <w:r w:rsidRPr="00B82486">
        <w:rPr>
          <w:rFonts w:eastAsia="Times New Roman" w:cs="Arial"/>
          <w:lang w:val="es-ES"/>
        </w:rPr>
        <w:t>.</w:t>
      </w:r>
    </w:p>
    <w:p w14:paraId="0D6F0EFB" w14:textId="5C777CCE" w:rsidR="0025404D" w:rsidRPr="00B82486" w:rsidRDefault="0025404D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urma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analizării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cadrului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reglementare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existent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atât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la</w:t>
      </w:r>
      <w:proofErr w:type="spellEnd"/>
      <w:r w:rsidRPr="00B82486">
        <w:rPr>
          <w:rFonts w:eastAsia="Times New Roman" w:cs="Arial"/>
          <w:lang w:val="es-ES"/>
        </w:rPr>
        <w:t xml:space="preserve"> nivel </w:t>
      </w:r>
      <w:proofErr w:type="spellStart"/>
      <w:r w:rsidRPr="00B82486">
        <w:rPr>
          <w:rFonts w:eastAsia="Times New Roman" w:cs="Arial"/>
          <w:lang w:val="es-ES"/>
        </w:rPr>
        <w:t>european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cât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și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național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și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urma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consultării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cu</w:t>
      </w:r>
      <w:proofErr w:type="spellEnd"/>
      <w:r w:rsidRPr="00B82486">
        <w:rPr>
          <w:rFonts w:eastAsia="Times New Roman" w:cs="Arial"/>
          <w:lang w:val="es-ES"/>
        </w:rPr>
        <w:t xml:space="preserve"> Autoritatea </w:t>
      </w:r>
      <w:proofErr w:type="spellStart"/>
      <w:r w:rsidRPr="00B82486">
        <w:rPr>
          <w:rFonts w:eastAsia="Times New Roman" w:cs="Arial"/>
          <w:lang w:val="es-ES"/>
        </w:rPr>
        <w:t>Aeronautică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Civilă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Română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Direcția</w:t>
      </w:r>
      <w:proofErr w:type="spellEnd"/>
      <w:r w:rsidRPr="00B82486">
        <w:rPr>
          <w:rFonts w:eastAsia="Times New Roman" w:cs="Arial"/>
          <w:lang w:val="es-ES"/>
        </w:rPr>
        <w:t xml:space="preserve"> Transport </w:t>
      </w:r>
      <w:proofErr w:type="spellStart"/>
      <w:r w:rsidRPr="00B82486">
        <w:rPr>
          <w:rFonts w:eastAsia="Times New Roman" w:cs="Arial"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 din Ministerul Transporturilor </w:t>
      </w:r>
      <w:proofErr w:type="spellStart"/>
      <w:r w:rsidRPr="00B82486">
        <w:rPr>
          <w:rFonts w:eastAsia="Times New Roman" w:cs="Arial"/>
          <w:lang w:val="es-ES"/>
        </w:rPr>
        <w:t>și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Infrastructurii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propune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aprobarea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unei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noi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proceduri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desemnare</w:t>
      </w:r>
      <w:proofErr w:type="spellEnd"/>
      <w:r w:rsidRPr="00B82486">
        <w:rPr>
          <w:rFonts w:eastAsia="Times New Roman" w:cs="Arial"/>
          <w:lang w:val="es-ES"/>
        </w:rPr>
        <w:t xml:space="preserve"> a </w:t>
      </w:r>
      <w:proofErr w:type="spellStart"/>
      <w:r w:rsidRPr="00B82486">
        <w:rPr>
          <w:rFonts w:eastAsia="Times New Roman" w:cs="Arial"/>
          <w:lang w:val="es-ES"/>
        </w:rPr>
        <w:t>furnizorilor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civili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servicii</w:t>
      </w:r>
      <w:proofErr w:type="spellEnd"/>
      <w:r w:rsidRPr="00B82486">
        <w:rPr>
          <w:rFonts w:eastAsia="Times New Roman" w:cs="Arial"/>
          <w:lang w:val="es-ES"/>
        </w:rPr>
        <w:t xml:space="preserve"> de trafic </w:t>
      </w:r>
      <w:proofErr w:type="spellStart"/>
      <w:r w:rsidRPr="00B82486">
        <w:rPr>
          <w:rFonts w:eastAsia="Times New Roman" w:cs="Arial"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prin</w:t>
      </w:r>
      <w:proofErr w:type="spellEnd"/>
      <w:r w:rsidRPr="00B82486">
        <w:rPr>
          <w:rFonts w:eastAsia="Times New Roman" w:cs="Arial"/>
          <w:lang w:val="es-ES"/>
        </w:rPr>
        <w:t xml:space="preserve"> care </w:t>
      </w:r>
      <w:proofErr w:type="spellStart"/>
      <w:r w:rsidRPr="00B82486">
        <w:rPr>
          <w:rFonts w:eastAsia="Times New Roman" w:cs="Arial"/>
          <w:lang w:val="es-ES"/>
        </w:rPr>
        <w:t>să</w:t>
      </w:r>
      <w:proofErr w:type="spellEnd"/>
      <w:r w:rsidRPr="00B82486">
        <w:rPr>
          <w:rFonts w:eastAsia="Times New Roman" w:cs="Arial"/>
          <w:lang w:val="es-ES"/>
        </w:rPr>
        <w:t xml:space="preserve"> se </w:t>
      </w:r>
      <w:proofErr w:type="spellStart"/>
      <w:r w:rsidRPr="00B82486">
        <w:rPr>
          <w:rFonts w:eastAsia="Times New Roman" w:cs="Arial"/>
          <w:lang w:val="es-ES"/>
        </w:rPr>
        <w:t>asigure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că</w:t>
      </w:r>
      <w:proofErr w:type="spellEnd"/>
      <w:r w:rsidRPr="00B82486">
        <w:rPr>
          <w:rFonts w:eastAsia="Times New Roman" w:cs="Arial"/>
          <w:lang w:val="es-ES"/>
        </w:rPr>
        <w:t xml:space="preserve"> un </w:t>
      </w:r>
      <w:proofErr w:type="spellStart"/>
      <w:r w:rsidRPr="00B82486">
        <w:rPr>
          <w:rFonts w:eastAsia="Times New Roman" w:cs="Arial"/>
          <w:lang w:val="es-ES"/>
        </w:rPr>
        <w:t>furnizor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servicii</w:t>
      </w:r>
      <w:proofErr w:type="spellEnd"/>
      <w:r w:rsidRPr="00B82486">
        <w:rPr>
          <w:rFonts w:eastAsia="Times New Roman" w:cs="Arial"/>
          <w:lang w:val="es-ES"/>
        </w:rPr>
        <w:t xml:space="preserve"> de trafic </w:t>
      </w:r>
      <w:proofErr w:type="spellStart"/>
      <w:r w:rsidRPr="00B82486">
        <w:rPr>
          <w:rFonts w:eastAsia="Times New Roman" w:cs="Arial"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 care </w:t>
      </w:r>
      <w:proofErr w:type="spellStart"/>
      <w:r w:rsidRPr="00B82486">
        <w:rPr>
          <w:rFonts w:eastAsia="Times New Roman" w:cs="Arial"/>
          <w:lang w:val="es-ES"/>
        </w:rPr>
        <w:t>solicită</w:t>
      </w:r>
      <w:proofErr w:type="spellEnd"/>
      <w:r w:rsidRPr="00B82486">
        <w:rPr>
          <w:rFonts w:eastAsia="Times New Roman" w:cs="Arial"/>
          <w:lang w:val="es-ES"/>
        </w:rPr>
        <w:t xml:space="preserve"> o </w:t>
      </w:r>
      <w:proofErr w:type="spellStart"/>
      <w:r w:rsidRPr="00B82486">
        <w:rPr>
          <w:rFonts w:eastAsia="Times New Roman" w:cs="Arial"/>
          <w:lang w:val="es-ES"/>
        </w:rPr>
        <w:t>desemnare</w:t>
      </w:r>
      <w:proofErr w:type="spellEnd"/>
      <w:r w:rsidRPr="00B82486">
        <w:rPr>
          <w:rFonts w:eastAsia="Times New Roman" w:cs="Arial"/>
          <w:lang w:val="es-ES"/>
        </w:rPr>
        <w:t xml:space="preserve"> pentru </w:t>
      </w:r>
      <w:proofErr w:type="spellStart"/>
      <w:r w:rsidRPr="00B82486">
        <w:rPr>
          <w:rFonts w:eastAsia="Times New Roman" w:cs="Arial"/>
          <w:lang w:val="es-ES"/>
        </w:rPr>
        <w:t>furnizarea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unor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astfel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servicii</w:t>
      </w:r>
      <w:proofErr w:type="spellEnd"/>
      <w:r w:rsidRPr="00B82486">
        <w:rPr>
          <w:rFonts w:eastAsia="Times New Roman" w:cs="Arial"/>
          <w:lang w:val="es-ES"/>
        </w:rPr>
        <w:t xml:space="preserve"> pe </w:t>
      </w:r>
      <w:proofErr w:type="spellStart"/>
      <w:r w:rsidRPr="00B82486">
        <w:rPr>
          <w:rFonts w:eastAsia="Times New Roman" w:cs="Arial"/>
          <w:lang w:val="es-ES"/>
        </w:rPr>
        <w:t>aerodromuri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sau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structuri</w:t>
      </w:r>
      <w:proofErr w:type="spellEnd"/>
      <w:r w:rsidRPr="00B82486">
        <w:rPr>
          <w:rFonts w:eastAsia="Times New Roman" w:cs="Arial"/>
          <w:lang w:val="es-ES"/>
        </w:rPr>
        <w:t xml:space="preserve"> de </w:t>
      </w:r>
      <w:proofErr w:type="spellStart"/>
      <w:r w:rsidRPr="00B82486">
        <w:rPr>
          <w:rFonts w:eastAsia="Times New Roman" w:cs="Arial"/>
          <w:lang w:val="es-ES"/>
        </w:rPr>
        <w:t>spațiu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aerian</w:t>
      </w:r>
      <w:proofErr w:type="spellEnd"/>
      <w:r w:rsidRPr="00B82486">
        <w:rPr>
          <w:rFonts w:eastAsia="Times New Roman" w:cs="Arial"/>
          <w:lang w:val="es-ES"/>
        </w:rPr>
        <w:t xml:space="preserve"> din FIR-</w:t>
      </w:r>
      <w:proofErr w:type="spellStart"/>
      <w:r w:rsidRPr="00B82486">
        <w:rPr>
          <w:rFonts w:eastAsia="Times New Roman" w:cs="Arial"/>
          <w:lang w:val="es-ES"/>
        </w:rPr>
        <w:t>București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parcurge</w:t>
      </w:r>
      <w:proofErr w:type="spellEnd"/>
      <w:r w:rsidRPr="00B82486">
        <w:rPr>
          <w:rFonts w:eastAsia="Times New Roman" w:cs="Arial"/>
          <w:lang w:val="es-ES"/>
        </w:rPr>
        <w:t xml:space="preserve"> un </w:t>
      </w:r>
      <w:proofErr w:type="spellStart"/>
      <w:r w:rsidRPr="00B82486">
        <w:rPr>
          <w:rFonts w:eastAsia="Times New Roman" w:cs="Arial"/>
          <w:lang w:val="es-ES"/>
        </w:rPr>
        <w:t>proces</w:t>
      </w:r>
      <w:proofErr w:type="spellEnd"/>
      <w:r w:rsidRPr="00B82486">
        <w:rPr>
          <w:rFonts w:eastAsia="Times New Roman" w:cs="Arial"/>
          <w:lang w:val="es-ES"/>
        </w:rPr>
        <w:t xml:space="preserve"> de evaluare </w:t>
      </w:r>
      <w:proofErr w:type="spellStart"/>
      <w:r w:rsidRPr="00B82486">
        <w:rPr>
          <w:rFonts w:eastAsia="Times New Roman" w:cs="Arial"/>
          <w:lang w:val="es-ES"/>
        </w:rPr>
        <w:t>în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urma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căruia</w:t>
      </w:r>
      <w:proofErr w:type="spellEnd"/>
      <w:r w:rsidRPr="00B82486">
        <w:rPr>
          <w:rFonts w:eastAsia="Times New Roman" w:cs="Arial"/>
          <w:lang w:val="es-ES"/>
        </w:rPr>
        <w:t xml:space="preserve"> este </w:t>
      </w:r>
      <w:proofErr w:type="spellStart"/>
      <w:r w:rsidRPr="00B82486">
        <w:rPr>
          <w:rFonts w:eastAsia="Times New Roman" w:cs="Arial"/>
          <w:lang w:val="es-ES"/>
        </w:rPr>
        <w:t>stabilită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eligibilitatea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="00B82486">
        <w:rPr>
          <w:rFonts w:eastAsia="Times New Roman" w:cs="Arial"/>
          <w:lang w:val="es-ES"/>
        </w:rPr>
        <w:t>furnizorului</w:t>
      </w:r>
      <w:proofErr w:type="spellEnd"/>
      <w:r w:rsidR="00B82486">
        <w:rPr>
          <w:rFonts w:eastAsia="Times New Roman" w:cs="Arial"/>
          <w:lang w:val="es-ES"/>
        </w:rPr>
        <w:t xml:space="preserve"> </w:t>
      </w:r>
      <w:r w:rsidRPr="00B82486">
        <w:rPr>
          <w:rFonts w:eastAsia="Times New Roman" w:cs="Arial"/>
          <w:lang w:val="es-ES"/>
        </w:rPr>
        <w:t xml:space="preserve">pentru </w:t>
      </w:r>
      <w:proofErr w:type="spellStart"/>
      <w:r w:rsidRPr="00B82486">
        <w:rPr>
          <w:rFonts w:eastAsia="Times New Roman" w:cs="Arial"/>
          <w:lang w:val="es-ES"/>
        </w:rPr>
        <w:t>desemnarea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solicitată</w:t>
      </w:r>
      <w:proofErr w:type="spellEnd"/>
      <w:r w:rsidRPr="00B82486">
        <w:rPr>
          <w:rFonts w:eastAsia="Times New Roman" w:cs="Arial"/>
          <w:lang w:val="es-ES"/>
        </w:rPr>
        <w:t>.</w:t>
      </w:r>
    </w:p>
    <w:p w14:paraId="31BC4A88" w14:textId="42E57EA7" w:rsidR="0025404D" w:rsidRPr="00B82486" w:rsidRDefault="0025404D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  <w:r w:rsidRPr="00B82486">
        <w:rPr>
          <w:rFonts w:eastAsia="Times New Roman" w:cs="Arial"/>
          <w:lang w:val="es-ES"/>
        </w:rPr>
        <w:t xml:space="preserve">Pe cale de </w:t>
      </w:r>
      <w:proofErr w:type="spellStart"/>
      <w:r w:rsidRPr="00B82486">
        <w:rPr>
          <w:rFonts w:eastAsia="Times New Roman" w:cs="Arial"/>
          <w:lang w:val="es-ES"/>
        </w:rPr>
        <w:t>consecință</w:t>
      </w:r>
      <w:proofErr w:type="spellEnd"/>
      <w:r w:rsidRPr="00B82486">
        <w:rPr>
          <w:rFonts w:eastAsia="Times New Roman" w:cs="Arial"/>
          <w:lang w:val="es-ES"/>
        </w:rPr>
        <w:t xml:space="preserve">, </w:t>
      </w:r>
      <w:proofErr w:type="spellStart"/>
      <w:r w:rsidRPr="00B82486">
        <w:rPr>
          <w:rFonts w:eastAsia="Times New Roman" w:cs="Arial"/>
          <w:lang w:val="es-ES"/>
        </w:rPr>
        <w:t>articolul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r w:rsidRPr="00B82486">
        <w:rPr>
          <w:rFonts w:eastAsia="Times New Roman" w:cs="Arial"/>
          <w:i/>
          <w:iCs/>
          <w:lang w:val="es-ES"/>
        </w:rPr>
        <w:t xml:space="preserve">RACR-SSNA.060 </w:t>
      </w:r>
      <w:r w:rsidRPr="00B82486">
        <w:rPr>
          <w:rFonts w:eastAsia="Times New Roman" w:cs="Arial"/>
          <w:lang w:val="es-ES"/>
        </w:rPr>
        <w:t xml:space="preserve">din anexa la </w:t>
      </w:r>
      <w:proofErr w:type="spellStart"/>
      <w:r w:rsidRPr="00B82486">
        <w:rPr>
          <w:rFonts w:eastAsia="Times New Roman" w:cs="Arial"/>
          <w:i/>
          <w:iCs/>
          <w:lang w:val="es-ES"/>
        </w:rPr>
        <w:t>Ordinul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ministrului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transporturilor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nr</w:t>
      </w:r>
      <w:proofErr w:type="spellEnd"/>
      <w:r w:rsidRPr="00B82486">
        <w:rPr>
          <w:rFonts w:eastAsia="Times New Roman" w:cs="Arial"/>
          <w:i/>
          <w:iCs/>
          <w:lang w:val="es-ES"/>
        </w:rPr>
        <w:t>. 11/2008</w:t>
      </w:r>
      <w:r w:rsidRPr="00B82486">
        <w:rPr>
          <w:rFonts w:eastAsia="Times New Roman" w:cs="Arial"/>
          <w:i/>
          <w:iCs/>
          <w:lang w:val="es-ES"/>
        </w:rPr>
        <w:t xml:space="preserve"> </w:t>
      </w:r>
      <w:r w:rsidRPr="00B82486">
        <w:rPr>
          <w:rFonts w:eastAsia="Times New Roman" w:cs="Arial"/>
          <w:lang w:val="es-ES"/>
        </w:rPr>
        <w:t xml:space="preserve">ar </w:t>
      </w:r>
      <w:proofErr w:type="spellStart"/>
      <w:r w:rsidRPr="00B82486">
        <w:rPr>
          <w:rFonts w:eastAsia="Times New Roman" w:cs="Arial"/>
          <w:lang w:val="es-ES"/>
        </w:rPr>
        <w:t>trebui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abrogat</w:t>
      </w:r>
      <w:proofErr w:type="spellEnd"/>
      <w:r w:rsidRPr="00B82486">
        <w:rPr>
          <w:rFonts w:eastAsia="Times New Roman" w:cs="Arial"/>
          <w:lang w:val="es-ES"/>
        </w:rPr>
        <w:t>.</w:t>
      </w:r>
    </w:p>
    <w:p w14:paraId="2D657653" w14:textId="12E97CAC" w:rsidR="003023BB" w:rsidRPr="00B82486" w:rsidRDefault="0025404D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  <w:r w:rsidRPr="00B82486">
        <w:rPr>
          <w:rFonts w:eastAsia="Times New Roman" w:cs="Arial"/>
          <w:lang w:val="es-ES"/>
        </w:rPr>
        <w:t xml:space="preserve">De </w:t>
      </w:r>
      <w:proofErr w:type="spellStart"/>
      <w:r w:rsidRPr="00B82486">
        <w:rPr>
          <w:rFonts w:eastAsia="Times New Roman" w:cs="Arial"/>
          <w:lang w:val="es-ES"/>
        </w:rPr>
        <w:t>asemenea</w:t>
      </w:r>
      <w:proofErr w:type="spellEnd"/>
      <w:r w:rsidRPr="00B82486">
        <w:rPr>
          <w:rFonts w:eastAsia="Times New Roman" w:cs="Arial"/>
          <w:lang w:val="es-ES"/>
        </w:rPr>
        <w:t xml:space="preserve">, ar </w:t>
      </w:r>
      <w:proofErr w:type="spellStart"/>
      <w:r w:rsidRPr="00B82486">
        <w:rPr>
          <w:rFonts w:eastAsia="Times New Roman" w:cs="Arial"/>
          <w:lang w:val="es-ES"/>
        </w:rPr>
        <w:t>trebui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abrogat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proofErr w:type="spellStart"/>
      <w:r w:rsidRPr="00B82486">
        <w:rPr>
          <w:rFonts w:eastAsia="Times New Roman" w:cs="Arial"/>
          <w:lang w:val="es-ES"/>
        </w:rPr>
        <w:t>și</w:t>
      </w:r>
      <w:proofErr w:type="spellEnd"/>
      <w:r w:rsidRPr="00B82486">
        <w:rPr>
          <w:rFonts w:eastAsia="Times New Roman" w:cs="Arial"/>
          <w:lang w:val="es-ES"/>
        </w:rPr>
        <w:t xml:space="preserve"> </w:t>
      </w:r>
      <w:r w:rsidRPr="00B82486">
        <w:rPr>
          <w:rFonts w:eastAsia="Times New Roman" w:cs="Arial"/>
          <w:lang w:val="es-ES"/>
        </w:rPr>
        <w:t xml:space="preserve">art. 4 din </w:t>
      </w:r>
      <w:proofErr w:type="spellStart"/>
      <w:r w:rsidRPr="00B82486">
        <w:rPr>
          <w:rFonts w:eastAsia="Times New Roman" w:cs="Arial"/>
          <w:i/>
          <w:iCs/>
          <w:lang w:val="es-ES"/>
        </w:rPr>
        <w:t>Ordinul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ministrului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transporturilor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nr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. 511/2019 </w:t>
      </w:r>
      <w:proofErr w:type="spellStart"/>
      <w:r w:rsidRPr="00B82486">
        <w:rPr>
          <w:rFonts w:eastAsia="Times New Roman" w:cs="Arial"/>
          <w:i/>
          <w:iCs/>
          <w:lang w:val="es-ES"/>
        </w:rPr>
        <w:t>privind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măsuri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pentru </w:t>
      </w:r>
      <w:proofErr w:type="spellStart"/>
      <w:r w:rsidRPr="00B82486">
        <w:rPr>
          <w:rFonts w:eastAsia="Times New Roman" w:cs="Arial"/>
          <w:i/>
          <w:iCs/>
          <w:lang w:val="es-ES"/>
        </w:rPr>
        <w:t>aplicarea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Regulamentului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Pr="00B82486">
        <w:rPr>
          <w:rFonts w:eastAsia="Times New Roman" w:cs="Arial"/>
          <w:i/>
          <w:iCs/>
          <w:lang w:val="es-ES"/>
        </w:rPr>
        <w:t>punere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Pr="00B82486">
        <w:rPr>
          <w:rFonts w:eastAsia="Times New Roman" w:cs="Arial"/>
          <w:i/>
          <w:iCs/>
          <w:lang w:val="es-ES"/>
        </w:rPr>
        <w:t>în</w:t>
      </w:r>
      <w:proofErr w:type="spellEnd"/>
      <w:r w:rsidRPr="00B82486">
        <w:rPr>
          <w:rFonts w:eastAsia="Times New Roman" w:cs="Arial"/>
          <w:i/>
          <w:iCs/>
          <w:lang w:val="es-ES"/>
        </w:rPr>
        <w:t xml:space="preserve"> aplicare (UE) </w:t>
      </w:r>
      <w:proofErr w:type="spellStart"/>
      <w:r w:rsidRPr="00B82486">
        <w:rPr>
          <w:rFonts w:eastAsia="Times New Roman" w:cs="Arial"/>
          <w:i/>
          <w:iCs/>
          <w:lang w:val="es-ES"/>
        </w:rPr>
        <w:t>nr</w:t>
      </w:r>
      <w:proofErr w:type="spellEnd"/>
      <w:r w:rsidRPr="00B82486">
        <w:rPr>
          <w:rFonts w:eastAsia="Times New Roman" w:cs="Arial"/>
          <w:i/>
          <w:iCs/>
          <w:lang w:val="es-ES"/>
        </w:rPr>
        <w:t>. 2017/</w:t>
      </w:r>
      <w:r w:rsidR="00FC08FA">
        <w:rPr>
          <w:rFonts w:eastAsia="Times New Roman" w:cs="Arial"/>
          <w:i/>
          <w:iCs/>
          <w:lang w:val="es-ES"/>
        </w:rPr>
        <w:t>373</w:t>
      </w:r>
      <w:r w:rsidRPr="00B82486">
        <w:rPr>
          <w:rFonts w:eastAsia="Times New Roman" w:cs="Arial"/>
          <w:i/>
          <w:iCs/>
          <w:lang w:val="es-ES"/>
        </w:rPr>
        <w:t xml:space="preserve">, </w:t>
      </w:r>
      <w:proofErr w:type="spellStart"/>
      <w:r w:rsidR="00FC08FA" w:rsidRPr="00FC08FA">
        <w:rPr>
          <w:rFonts w:eastAsia="Times New Roman" w:cs="Arial"/>
          <w:lang w:val="es-ES"/>
        </w:rPr>
        <w:t>având</w:t>
      </w:r>
      <w:proofErr w:type="spellEnd"/>
      <w:r w:rsidR="00FC08FA" w:rsidRPr="00FC08FA">
        <w:rPr>
          <w:rFonts w:eastAsia="Times New Roman" w:cs="Arial"/>
          <w:lang w:val="es-ES"/>
        </w:rPr>
        <w:t xml:space="preserve"> </w:t>
      </w:r>
      <w:proofErr w:type="spellStart"/>
      <w:r w:rsidR="00FC08FA" w:rsidRPr="00FC08FA">
        <w:rPr>
          <w:rFonts w:eastAsia="Times New Roman" w:cs="Arial"/>
          <w:lang w:val="es-ES"/>
        </w:rPr>
        <w:t>în</w:t>
      </w:r>
      <w:proofErr w:type="spellEnd"/>
      <w:r w:rsidR="00FC08FA" w:rsidRPr="00FC08FA">
        <w:rPr>
          <w:rFonts w:eastAsia="Times New Roman" w:cs="Arial"/>
          <w:lang w:val="es-ES"/>
        </w:rPr>
        <w:t xml:space="preserve"> </w:t>
      </w:r>
      <w:proofErr w:type="spellStart"/>
      <w:r w:rsidR="00FC08FA" w:rsidRPr="00FC08FA">
        <w:rPr>
          <w:rFonts w:eastAsia="Times New Roman" w:cs="Arial"/>
          <w:lang w:val="es-ES"/>
        </w:rPr>
        <w:t>vedere</w:t>
      </w:r>
      <w:proofErr w:type="spellEnd"/>
      <w:r w:rsidR="00FC08FA" w:rsidRPr="00FC08FA">
        <w:rPr>
          <w:rFonts w:eastAsia="Times New Roman" w:cs="Arial"/>
          <w:lang w:val="es-ES"/>
        </w:rPr>
        <w:t xml:space="preserve"> </w:t>
      </w:r>
      <w:proofErr w:type="spellStart"/>
      <w:r w:rsidR="00FC08FA" w:rsidRPr="00FC08FA">
        <w:rPr>
          <w:rFonts w:eastAsia="Times New Roman" w:cs="Arial"/>
          <w:lang w:val="es-ES"/>
        </w:rPr>
        <w:t>că</w:t>
      </w:r>
      <w:proofErr w:type="spellEnd"/>
      <w:r w:rsidR="00FC08FA" w:rsidRPr="00FC08FA">
        <w:rPr>
          <w:rFonts w:eastAsia="Times New Roman" w:cs="Arial"/>
          <w:lang w:val="es-ES"/>
        </w:rPr>
        <w:t xml:space="preserve"> </w:t>
      </w:r>
      <w:r w:rsidR="007B2E6D" w:rsidRPr="00FC08FA">
        <w:rPr>
          <w:rFonts w:eastAsia="Times New Roman" w:cs="Arial"/>
          <w:lang w:val="es-ES"/>
        </w:rPr>
        <w:t>pentru</w:t>
      </w:r>
      <w:r w:rsidR="007B2E6D"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furnizarea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serviciilor</w:t>
      </w:r>
      <w:proofErr w:type="spellEnd"/>
      <w:r w:rsidR="007B2E6D" w:rsidRPr="00B82486">
        <w:rPr>
          <w:rFonts w:eastAsia="Times New Roman" w:cs="Arial"/>
          <w:lang w:val="es-ES"/>
        </w:rPr>
        <w:t xml:space="preserve"> de informare a </w:t>
      </w:r>
      <w:proofErr w:type="spellStart"/>
      <w:r w:rsidR="007B2E6D" w:rsidRPr="00B82486">
        <w:rPr>
          <w:rFonts w:eastAsia="Times New Roman" w:cs="Arial"/>
          <w:lang w:val="es-ES"/>
        </w:rPr>
        <w:t>zborurilor</w:t>
      </w:r>
      <w:proofErr w:type="spellEnd"/>
      <w:r w:rsidR="007B2E6D" w:rsidRPr="00B82486">
        <w:rPr>
          <w:rFonts w:eastAsia="Times New Roman" w:cs="Arial"/>
          <w:lang w:val="es-ES"/>
        </w:rPr>
        <w:t xml:space="preserve">, care </w:t>
      </w:r>
      <w:proofErr w:type="spellStart"/>
      <w:r w:rsidR="007B2E6D" w:rsidRPr="00B82486">
        <w:rPr>
          <w:rFonts w:eastAsia="Times New Roman" w:cs="Arial"/>
          <w:lang w:val="es-ES"/>
        </w:rPr>
        <w:t>reprezintă</w:t>
      </w:r>
      <w:proofErr w:type="spellEnd"/>
      <w:r w:rsidR="007B2E6D" w:rsidRPr="00B82486">
        <w:rPr>
          <w:rFonts w:eastAsia="Times New Roman" w:cs="Arial"/>
          <w:lang w:val="es-ES"/>
        </w:rPr>
        <w:t xml:space="preserve"> o </w:t>
      </w:r>
      <w:proofErr w:type="spellStart"/>
      <w:r w:rsidR="007B2E6D" w:rsidRPr="00B82486">
        <w:rPr>
          <w:rFonts w:eastAsia="Times New Roman" w:cs="Arial"/>
          <w:lang w:val="es-ES"/>
        </w:rPr>
        <w:t>categorie</w:t>
      </w:r>
      <w:proofErr w:type="spellEnd"/>
      <w:r w:rsidR="007B2E6D" w:rsidRPr="00B82486">
        <w:rPr>
          <w:rFonts w:eastAsia="Times New Roman" w:cs="Arial"/>
          <w:lang w:val="es-ES"/>
        </w:rPr>
        <w:t xml:space="preserve"> a </w:t>
      </w:r>
      <w:proofErr w:type="spellStart"/>
      <w:r w:rsidR="007B2E6D" w:rsidRPr="00B82486">
        <w:rPr>
          <w:rFonts w:eastAsia="Times New Roman" w:cs="Arial"/>
          <w:lang w:val="es-ES"/>
        </w:rPr>
        <w:t>serviciilor</w:t>
      </w:r>
      <w:proofErr w:type="spellEnd"/>
      <w:r w:rsidR="007B2E6D" w:rsidRPr="00B82486">
        <w:rPr>
          <w:rFonts w:eastAsia="Times New Roman" w:cs="Arial"/>
          <w:lang w:val="es-ES"/>
        </w:rPr>
        <w:t xml:space="preserve"> de </w:t>
      </w:r>
      <w:proofErr w:type="spellStart"/>
      <w:r w:rsidR="007B2E6D" w:rsidRPr="00B82486">
        <w:rPr>
          <w:rFonts w:eastAsia="Times New Roman" w:cs="Arial"/>
          <w:lang w:val="es-ES"/>
        </w:rPr>
        <w:t>navigație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aeriană</w:t>
      </w:r>
      <w:proofErr w:type="spellEnd"/>
      <w:r w:rsidR="007B2E6D" w:rsidRPr="00B82486">
        <w:rPr>
          <w:rFonts w:eastAsia="Times New Roman" w:cs="Arial"/>
          <w:lang w:val="es-ES"/>
        </w:rPr>
        <w:t xml:space="preserve">, </w:t>
      </w:r>
      <w:r w:rsidR="00FC08FA">
        <w:rPr>
          <w:rFonts w:eastAsia="Times New Roman" w:cs="Arial"/>
          <w:lang w:val="es-ES"/>
        </w:rPr>
        <w:t xml:space="preserve">este </w:t>
      </w:r>
      <w:proofErr w:type="spellStart"/>
      <w:r w:rsidR="007B2E6D" w:rsidRPr="00B82486">
        <w:rPr>
          <w:rFonts w:eastAsia="Times New Roman" w:cs="Arial"/>
          <w:lang w:val="es-ES"/>
        </w:rPr>
        <w:t>necesară</w:t>
      </w:r>
      <w:proofErr w:type="spellEnd"/>
      <w:r w:rsidR="007B2E6D" w:rsidRPr="00B82486">
        <w:rPr>
          <w:rFonts w:eastAsia="Times New Roman" w:cs="Arial"/>
          <w:lang w:val="es-ES"/>
        </w:rPr>
        <w:t xml:space="preserve">, </w:t>
      </w:r>
      <w:proofErr w:type="spellStart"/>
      <w:r w:rsidR="007B2E6D" w:rsidRPr="00B82486">
        <w:rPr>
          <w:rFonts w:eastAsia="Times New Roman" w:cs="Arial"/>
          <w:lang w:val="es-ES"/>
        </w:rPr>
        <w:t>conform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dispozițiilor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i/>
          <w:iCs/>
          <w:lang w:val="es-ES"/>
        </w:rPr>
        <w:t>Legii</w:t>
      </w:r>
      <w:proofErr w:type="spellEnd"/>
      <w:r w:rsidR="007B2E6D"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i/>
          <w:iCs/>
          <w:lang w:val="es-ES"/>
        </w:rPr>
        <w:t>nr</w:t>
      </w:r>
      <w:proofErr w:type="spellEnd"/>
      <w:r w:rsidR="007B2E6D" w:rsidRPr="00B82486">
        <w:rPr>
          <w:rFonts w:eastAsia="Times New Roman" w:cs="Arial"/>
          <w:i/>
          <w:iCs/>
          <w:lang w:val="es-ES"/>
        </w:rPr>
        <w:t xml:space="preserve">. 21/2020 </w:t>
      </w:r>
      <w:proofErr w:type="spellStart"/>
      <w:r w:rsidR="007B2E6D" w:rsidRPr="00B82486">
        <w:rPr>
          <w:rFonts w:eastAsia="Times New Roman" w:cs="Arial"/>
          <w:i/>
          <w:iCs/>
          <w:lang w:val="es-ES"/>
        </w:rPr>
        <w:t>privind</w:t>
      </w:r>
      <w:proofErr w:type="spellEnd"/>
      <w:r w:rsidR="007B2E6D"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i/>
          <w:iCs/>
          <w:lang w:val="es-ES"/>
        </w:rPr>
        <w:t>Codul</w:t>
      </w:r>
      <w:proofErr w:type="spellEnd"/>
      <w:r w:rsidR="007B2E6D" w:rsidRPr="00B82486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i/>
          <w:iCs/>
          <w:lang w:val="es-ES"/>
        </w:rPr>
        <w:t>aerian</w:t>
      </w:r>
      <w:proofErr w:type="spellEnd"/>
      <w:r w:rsidR="007B2E6D" w:rsidRPr="00B82486">
        <w:rPr>
          <w:rFonts w:eastAsia="Times New Roman" w:cs="Arial"/>
          <w:i/>
          <w:iCs/>
          <w:lang w:val="es-ES"/>
        </w:rPr>
        <w:t>,</w:t>
      </w:r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deținer</w:t>
      </w:r>
      <w:r w:rsidR="00FC08FA">
        <w:rPr>
          <w:rFonts w:eastAsia="Times New Roman" w:cs="Arial"/>
          <w:lang w:val="es-ES"/>
        </w:rPr>
        <w:t>e</w:t>
      </w:r>
      <w:r w:rsidR="007B2E6D" w:rsidRPr="00B82486">
        <w:rPr>
          <w:rFonts w:eastAsia="Times New Roman" w:cs="Arial"/>
          <w:lang w:val="es-ES"/>
        </w:rPr>
        <w:t>a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unui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certificat</w:t>
      </w:r>
      <w:proofErr w:type="spellEnd"/>
      <w:r w:rsidR="007B2E6D" w:rsidRPr="00B82486">
        <w:rPr>
          <w:rFonts w:eastAsia="Times New Roman" w:cs="Arial"/>
          <w:lang w:val="es-ES"/>
        </w:rPr>
        <w:t xml:space="preserve">. </w:t>
      </w:r>
      <w:proofErr w:type="spellStart"/>
      <w:r w:rsidR="007B2E6D" w:rsidRPr="00B82486">
        <w:rPr>
          <w:rFonts w:eastAsia="Times New Roman" w:cs="Arial"/>
          <w:lang w:val="es-ES"/>
        </w:rPr>
        <w:t>Menționăm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că</w:t>
      </w:r>
      <w:proofErr w:type="spellEnd"/>
      <w:r w:rsidR="007B2E6D" w:rsidRPr="00B82486">
        <w:rPr>
          <w:rFonts w:ascii="Times New Roman" w:eastAsia="Times New Roman" w:hAnsi="Times New Roman" w:cs="Arial"/>
          <w:lang w:val="es-ES"/>
        </w:rPr>
        <w:t xml:space="preserve"> </w:t>
      </w:r>
      <w:proofErr w:type="spellStart"/>
      <w:r w:rsidR="007B2E6D" w:rsidRPr="00FC08FA">
        <w:rPr>
          <w:rFonts w:eastAsia="Times New Roman" w:cs="Arial"/>
          <w:i/>
          <w:iCs/>
          <w:lang w:val="es-ES"/>
        </w:rPr>
        <w:t>Regulamentul</w:t>
      </w:r>
      <w:proofErr w:type="spellEnd"/>
      <w:r w:rsidR="007B2E6D" w:rsidRPr="00FC08FA">
        <w:rPr>
          <w:rFonts w:eastAsia="Times New Roman" w:cs="Arial"/>
          <w:i/>
          <w:iCs/>
          <w:lang w:val="es-ES"/>
        </w:rPr>
        <w:t xml:space="preserve"> de </w:t>
      </w:r>
      <w:proofErr w:type="spellStart"/>
      <w:r w:rsidR="007B2E6D" w:rsidRPr="00FC08FA">
        <w:rPr>
          <w:rFonts w:eastAsia="Times New Roman" w:cs="Arial"/>
          <w:i/>
          <w:iCs/>
          <w:lang w:val="es-ES"/>
        </w:rPr>
        <w:t>punere</w:t>
      </w:r>
      <w:proofErr w:type="spellEnd"/>
      <w:r w:rsidR="007B2E6D" w:rsidRPr="00FC08FA">
        <w:rPr>
          <w:rFonts w:eastAsia="Times New Roman" w:cs="Arial"/>
          <w:i/>
          <w:iCs/>
          <w:lang w:val="es-ES"/>
        </w:rPr>
        <w:t xml:space="preserve"> </w:t>
      </w:r>
      <w:proofErr w:type="spellStart"/>
      <w:r w:rsidR="007B2E6D" w:rsidRPr="00FC08FA">
        <w:rPr>
          <w:rFonts w:eastAsia="Times New Roman" w:cs="Arial"/>
          <w:i/>
          <w:iCs/>
          <w:lang w:val="es-ES"/>
        </w:rPr>
        <w:t>în</w:t>
      </w:r>
      <w:proofErr w:type="spellEnd"/>
      <w:r w:rsidR="007B2E6D" w:rsidRPr="00FC08FA">
        <w:rPr>
          <w:rFonts w:eastAsia="Times New Roman" w:cs="Arial"/>
          <w:i/>
          <w:iCs/>
          <w:lang w:val="es-ES"/>
        </w:rPr>
        <w:t xml:space="preserve"> aplicare (UE) </w:t>
      </w:r>
      <w:proofErr w:type="spellStart"/>
      <w:r w:rsidR="007B2E6D" w:rsidRPr="00FC08FA">
        <w:rPr>
          <w:rFonts w:eastAsia="Times New Roman" w:cs="Arial"/>
          <w:i/>
          <w:iCs/>
          <w:lang w:val="es-ES"/>
        </w:rPr>
        <w:t>nr</w:t>
      </w:r>
      <w:proofErr w:type="spellEnd"/>
      <w:r w:rsidR="007B2E6D" w:rsidRPr="00FC08FA">
        <w:rPr>
          <w:rFonts w:eastAsia="Times New Roman" w:cs="Arial"/>
          <w:i/>
          <w:iCs/>
          <w:lang w:val="es-ES"/>
        </w:rPr>
        <w:t>. 2017/373</w:t>
      </w:r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lasă</w:t>
      </w:r>
      <w:proofErr w:type="spellEnd"/>
      <w:r w:rsidR="007B2E6D" w:rsidRPr="00B82486">
        <w:rPr>
          <w:rFonts w:eastAsia="Times New Roman" w:cs="Arial"/>
          <w:lang w:val="es-ES"/>
        </w:rPr>
        <w:t xml:space="preserve"> la </w:t>
      </w:r>
      <w:proofErr w:type="spellStart"/>
      <w:r w:rsidR="007B2E6D" w:rsidRPr="00B82486">
        <w:rPr>
          <w:rFonts w:eastAsia="Times New Roman" w:cs="Arial"/>
          <w:lang w:val="es-ES"/>
        </w:rPr>
        <w:t>latitudinea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statelor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să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decidă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dacă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furniz</w:t>
      </w:r>
      <w:r w:rsidR="003023BB" w:rsidRPr="00B82486">
        <w:rPr>
          <w:rFonts w:eastAsia="Times New Roman" w:cs="Arial"/>
          <w:lang w:val="es-ES"/>
        </w:rPr>
        <w:t>area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7B2E6D" w:rsidRPr="00B82486">
        <w:rPr>
          <w:rFonts w:eastAsia="Times New Roman" w:cs="Arial"/>
          <w:lang w:val="es-ES"/>
        </w:rPr>
        <w:t>servicii</w:t>
      </w:r>
      <w:r w:rsidR="003023BB" w:rsidRPr="00B82486">
        <w:rPr>
          <w:rFonts w:eastAsia="Times New Roman" w:cs="Arial"/>
          <w:lang w:val="es-ES"/>
        </w:rPr>
        <w:t>lor</w:t>
      </w:r>
      <w:proofErr w:type="spellEnd"/>
      <w:r w:rsidR="007B2E6D" w:rsidRPr="00B82486">
        <w:rPr>
          <w:rFonts w:eastAsia="Times New Roman" w:cs="Arial"/>
          <w:lang w:val="es-ES"/>
        </w:rPr>
        <w:t xml:space="preserve"> de informare a </w:t>
      </w:r>
      <w:proofErr w:type="spellStart"/>
      <w:r w:rsidR="007B2E6D" w:rsidRPr="00B82486">
        <w:rPr>
          <w:rFonts w:eastAsia="Times New Roman" w:cs="Arial"/>
          <w:lang w:val="es-ES"/>
        </w:rPr>
        <w:t>zborurilor</w:t>
      </w:r>
      <w:proofErr w:type="spellEnd"/>
      <w:r w:rsidR="007B2E6D" w:rsidRPr="00B82486">
        <w:rPr>
          <w:rFonts w:eastAsia="Times New Roman" w:cs="Arial"/>
          <w:lang w:val="es-ES"/>
        </w:rPr>
        <w:t xml:space="preserve"> </w:t>
      </w:r>
      <w:r w:rsidR="003023BB" w:rsidRPr="00B82486">
        <w:rPr>
          <w:rFonts w:eastAsia="Times New Roman" w:cs="Arial"/>
          <w:lang w:val="es-ES"/>
        </w:rPr>
        <w:t xml:space="preserve">se </w:t>
      </w:r>
      <w:proofErr w:type="spellStart"/>
      <w:r w:rsidR="003023BB" w:rsidRPr="00B82486">
        <w:rPr>
          <w:rFonts w:eastAsia="Times New Roman" w:cs="Arial"/>
          <w:lang w:val="es-ES"/>
        </w:rPr>
        <w:t>poate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efectua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în</w:t>
      </w:r>
      <w:proofErr w:type="spellEnd"/>
      <w:r w:rsidR="003023BB" w:rsidRPr="00B82486">
        <w:rPr>
          <w:rFonts w:eastAsia="Times New Roman" w:cs="Arial"/>
          <w:lang w:val="es-ES"/>
        </w:rPr>
        <w:t xml:space="preserve"> baza </w:t>
      </w:r>
      <w:proofErr w:type="spellStart"/>
      <w:r w:rsidR="003023BB" w:rsidRPr="00B82486">
        <w:rPr>
          <w:rFonts w:eastAsia="Times New Roman" w:cs="Arial"/>
          <w:lang w:val="es-ES"/>
        </w:rPr>
        <w:t>unei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declarații</w:t>
      </w:r>
      <w:proofErr w:type="spellEnd"/>
      <w:r w:rsidR="003023BB" w:rsidRPr="00B82486">
        <w:rPr>
          <w:rFonts w:eastAsia="Times New Roman" w:cs="Arial"/>
          <w:lang w:val="es-ES"/>
        </w:rPr>
        <w:t xml:space="preserve"> a </w:t>
      </w:r>
      <w:proofErr w:type="spellStart"/>
      <w:r w:rsidR="003023BB" w:rsidRPr="00B82486">
        <w:rPr>
          <w:rFonts w:eastAsia="Times New Roman" w:cs="Arial"/>
          <w:lang w:val="es-ES"/>
        </w:rPr>
        <w:t>furnizorului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sau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numai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în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condițiile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deținerii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unui</w:t>
      </w:r>
      <w:proofErr w:type="spellEnd"/>
      <w:r w:rsidR="003023BB" w:rsidRPr="00B82486">
        <w:rPr>
          <w:rFonts w:eastAsia="Times New Roman" w:cs="Arial"/>
          <w:lang w:val="es-ES"/>
        </w:rPr>
        <w:t xml:space="preserve"> </w:t>
      </w:r>
      <w:proofErr w:type="spellStart"/>
      <w:r w:rsidR="003023BB" w:rsidRPr="00B82486">
        <w:rPr>
          <w:rFonts w:eastAsia="Times New Roman" w:cs="Arial"/>
          <w:lang w:val="es-ES"/>
        </w:rPr>
        <w:t>certificat</w:t>
      </w:r>
      <w:proofErr w:type="spellEnd"/>
      <w:r w:rsidR="003023BB" w:rsidRPr="00B82486">
        <w:rPr>
          <w:rFonts w:eastAsia="Times New Roman" w:cs="Arial"/>
          <w:lang w:val="es-ES"/>
        </w:rPr>
        <w:t>.</w:t>
      </w:r>
    </w:p>
    <w:p w14:paraId="49791E89" w14:textId="77777777" w:rsidR="003023BB" w:rsidRPr="00B82486" w:rsidRDefault="003023BB" w:rsidP="00C0079F">
      <w:pPr>
        <w:spacing w:after="0" w:line="240" w:lineRule="auto"/>
        <w:ind w:left="0" w:firstLine="720"/>
        <w:rPr>
          <w:rFonts w:eastAsia="Times New Roman" w:cs="Arial"/>
          <w:lang w:val="es-ES"/>
        </w:rPr>
      </w:pPr>
    </w:p>
    <w:p w14:paraId="3C276FEC" w14:textId="2260891C" w:rsidR="00D4549D" w:rsidRPr="00B82486" w:rsidRDefault="00C0079F" w:rsidP="00C0079F">
      <w:pPr>
        <w:spacing w:after="0" w:line="240" w:lineRule="auto"/>
        <w:ind w:left="0" w:firstLine="720"/>
        <w:rPr>
          <w:rFonts w:eastAsia="Times New Roman" w:cs="Arial"/>
          <w:lang w:val="ro-RO"/>
        </w:rPr>
      </w:pPr>
      <w:r w:rsidRPr="00B82486">
        <w:rPr>
          <w:rFonts w:eastAsia="Times New Roman" w:cs="Arial"/>
          <w:lang w:val="ro-RO"/>
        </w:rPr>
        <w:t>Având în vedere cele de mai sus, am elaborat proiect</w:t>
      </w:r>
      <w:r w:rsidR="008C6598" w:rsidRPr="00B82486">
        <w:rPr>
          <w:rFonts w:eastAsia="Times New Roman" w:cs="Arial"/>
          <w:lang w:val="ro-RO"/>
        </w:rPr>
        <w:t>ul</w:t>
      </w:r>
      <w:r w:rsidRPr="00B82486">
        <w:rPr>
          <w:rFonts w:eastAsia="Times New Roman" w:cs="Arial"/>
          <w:lang w:val="ro-RO"/>
        </w:rPr>
        <w:t xml:space="preserve"> de </w:t>
      </w:r>
      <w:r w:rsidR="00E120DA" w:rsidRPr="00B82486">
        <w:rPr>
          <w:rFonts w:eastAsia="Times New Roman" w:cs="Arial"/>
          <w:b/>
          <w:bCs/>
          <w:i/>
          <w:iCs/>
          <w:lang w:val="ro-RO"/>
        </w:rPr>
        <w:t xml:space="preserve">Ordin pentru aprobarea </w:t>
      </w:r>
      <w:r w:rsidR="00DD216D" w:rsidRPr="00B82486">
        <w:rPr>
          <w:rFonts w:eastAsia="Times New Roman" w:cs="Arial"/>
          <w:b/>
          <w:bCs/>
          <w:i/>
          <w:iCs/>
          <w:lang w:val="ro-RO"/>
        </w:rPr>
        <w:t>procedurii de desemnare a</w:t>
      </w:r>
      <w:r w:rsidR="00DD216D" w:rsidRPr="00B82486">
        <w:rPr>
          <w:rFonts w:eastAsia="Times New Roman" w:cs="Arial"/>
          <w:b/>
          <w:bCs/>
          <w:i/>
          <w:iCs/>
          <w:lang w:val="ro-RO"/>
        </w:rPr>
        <w:t xml:space="preserve"> </w:t>
      </w:r>
      <w:r w:rsidR="00DD216D" w:rsidRPr="00DD216D">
        <w:rPr>
          <w:rFonts w:eastAsia="Times New Roman" w:cs="Arial"/>
          <w:b/>
          <w:bCs/>
          <w:i/>
          <w:iCs/>
          <w:lang w:val="ro-RO"/>
        </w:rPr>
        <w:t>furnizorilor civili de servicii de trafic aerian</w:t>
      </w:r>
      <w:r w:rsidR="004D5D26" w:rsidRPr="00B82486">
        <w:rPr>
          <w:rFonts w:eastAsia="Times New Roman" w:cs="Arial"/>
          <w:b/>
          <w:bCs/>
          <w:i/>
          <w:iCs/>
          <w:lang w:val="ro-RO"/>
        </w:rPr>
        <w:t>,</w:t>
      </w:r>
      <w:r w:rsidRPr="00B82486">
        <w:rPr>
          <w:rFonts w:eastAsia="Times New Roman" w:cs="Arial"/>
          <w:lang w:val="ro-RO"/>
        </w:rPr>
        <w:t xml:space="preserve"> pe care</w:t>
      </w:r>
      <w:r w:rsidR="00D4549D" w:rsidRPr="00B82486">
        <w:rPr>
          <w:rFonts w:eastAsia="Times New Roman" w:cs="Arial"/>
          <w:lang w:val="ro-RO"/>
        </w:rPr>
        <w:t xml:space="preserve"> îl supunem spre aprobare.</w:t>
      </w:r>
    </w:p>
    <w:p w14:paraId="3AC459AA" w14:textId="77777777" w:rsidR="008C6598" w:rsidRPr="00B82486" w:rsidRDefault="008C6598" w:rsidP="004D5D26">
      <w:pPr>
        <w:ind w:left="0" w:firstLine="720"/>
        <w:rPr>
          <w:bCs/>
          <w:lang w:val="ro-RO"/>
        </w:rPr>
      </w:pPr>
    </w:p>
    <w:p w14:paraId="7271D3D7" w14:textId="52F92319" w:rsidR="00EB768F" w:rsidRPr="00B82486" w:rsidRDefault="00EB768F" w:rsidP="008C6598">
      <w:pPr>
        <w:spacing w:after="0"/>
        <w:ind w:left="0" w:firstLine="720"/>
        <w:rPr>
          <w:bCs/>
          <w:lang w:val="ro-RO"/>
        </w:rPr>
      </w:pPr>
      <w:r w:rsidRPr="00B82486">
        <w:rPr>
          <w:bCs/>
          <w:lang w:val="ro-RO"/>
        </w:rPr>
        <w:t>DIRECTOR,</w:t>
      </w:r>
    </w:p>
    <w:p w14:paraId="6D4B4314" w14:textId="77777777" w:rsidR="008C6598" w:rsidRPr="00B82486" w:rsidRDefault="008C6598" w:rsidP="004D5D26">
      <w:pPr>
        <w:ind w:left="0" w:firstLine="720"/>
        <w:rPr>
          <w:bCs/>
          <w:lang w:val="ro-RO"/>
        </w:rPr>
      </w:pPr>
    </w:p>
    <w:p w14:paraId="01A28F62" w14:textId="0BD45EF3" w:rsidR="00435A64" w:rsidRPr="00B82486" w:rsidRDefault="00EB768F" w:rsidP="004D5D26">
      <w:pPr>
        <w:ind w:left="0" w:firstLine="720"/>
        <w:rPr>
          <w:bCs/>
        </w:rPr>
      </w:pPr>
      <w:r w:rsidRPr="00B82486">
        <w:rPr>
          <w:bCs/>
          <w:lang w:val="ro-RO"/>
        </w:rPr>
        <w:t>Mihail IONESCU</w:t>
      </w:r>
    </w:p>
    <w:sectPr w:rsidR="00435A64" w:rsidRPr="00B82486" w:rsidSect="005C37DF">
      <w:footerReference w:type="default" r:id="rId7"/>
      <w:headerReference w:type="first" r:id="rId8"/>
      <w:pgSz w:w="11900" w:h="16840"/>
      <w:pgMar w:top="1440" w:right="1152" w:bottom="720" w:left="1440" w:header="56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7C06" w14:textId="77777777" w:rsidR="005C37DF" w:rsidRDefault="005C37DF" w:rsidP="00CD5B3B">
      <w:r>
        <w:separator/>
      </w:r>
    </w:p>
  </w:endnote>
  <w:endnote w:type="continuationSeparator" w:id="0">
    <w:p w14:paraId="35DC59A1" w14:textId="77777777" w:rsidR="005C37DF" w:rsidRDefault="005C37D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EFAE" w14:textId="737471A6" w:rsidR="005E4580" w:rsidRDefault="005E4580">
    <w:pPr>
      <w:pStyle w:val="Footer"/>
    </w:pPr>
  </w:p>
  <w:p w14:paraId="44E8C72B" w14:textId="77777777" w:rsidR="005E4580" w:rsidRDefault="005E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19AEE" w14:textId="77777777" w:rsidR="005C37DF" w:rsidRDefault="005C37DF" w:rsidP="00CD5B3B">
      <w:r>
        <w:separator/>
      </w:r>
    </w:p>
  </w:footnote>
  <w:footnote w:type="continuationSeparator" w:id="0">
    <w:p w14:paraId="6C665CD2" w14:textId="77777777" w:rsidR="005C37DF" w:rsidRDefault="005C37D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01"/>
      <w:gridCol w:w="3314"/>
    </w:tblGrid>
    <w:tr w:rsidR="00E562FC" w14:paraId="3D6E405E" w14:textId="77777777" w:rsidTr="00E562FC">
      <w:tc>
        <w:tcPr>
          <w:tcW w:w="6804" w:type="dxa"/>
          <w:shd w:val="clear" w:color="auto" w:fill="auto"/>
        </w:tcPr>
        <w:p w14:paraId="3D313BB2" w14:textId="77777777" w:rsidR="00E562FC" w:rsidRPr="00CD5B3B" w:rsidRDefault="000B6258" w:rsidP="00724E2F">
          <w:pPr>
            <w:pStyle w:val="MediumGrid21"/>
            <w:ind w:left="1418"/>
          </w:pPr>
          <w:r>
            <w:rPr>
              <w:noProof/>
            </w:rPr>
            <w:drawing>
              <wp:inline distT="0" distB="0" distL="0" distR="0" wp14:anchorId="0874CB66" wp14:editId="03ABB431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24CBE71E" w14:textId="77777777" w:rsidR="00E562FC" w:rsidRDefault="00E562FC" w:rsidP="00E562FC">
          <w:pPr>
            <w:pStyle w:val="MediumGrid21"/>
            <w:jc w:val="right"/>
          </w:pPr>
        </w:p>
      </w:tc>
    </w:tr>
  </w:tbl>
  <w:p w14:paraId="49A82127" w14:textId="77777777" w:rsidR="00E562FC" w:rsidRDefault="00E562FC" w:rsidP="00E562FC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A5"/>
    <w:rsid w:val="000443F3"/>
    <w:rsid w:val="0005005F"/>
    <w:rsid w:val="00066321"/>
    <w:rsid w:val="000934FE"/>
    <w:rsid w:val="000B6258"/>
    <w:rsid w:val="000C081B"/>
    <w:rsid w:val="000C0D9B"/>
    <w:rsid w:val="000E712E"/>
    <w:rsid w:val="000F43D0"/>
    <w:rsid w:val="00100F36"/>
    <w:rsid w:val="00111A8A"/>
    <w:rsid w:val="00147DBD"/>
    <w:rsid w:val="00157597"/>
    <w:rsid w:val="00182271"/>
    <w:rsid w:val="00190163"/>
    <w:rsid w:val="00195CA1"/>
    <w:rsid w:val="001C1375"/>
    <w:rsid w:val="001D1049"/>
    <w:rsid w:val="001D64EC"/>
    <w:rsid w:val="001E72A0"/>
    <w:rsid w:val="00227503"/>
    <w:rsid w:val="00242038"/>
    <w:rsid w:val="0025404D"/>
    <w:rsid w:val="002A09B6"/>
    <w:rsid w:val="002D1CE2"/>
    <w:rsid w:val="003023BB"/>
    <w:rsid w:val="00326790"/>
    <w:rsid w:val="00330F6A"/>
    <w:rsid w:val="00334AFE"/>
    <w:rsid w:val="003422D1"/>
    <w:rsid w:val="00360941"/>
    <w:rsid w:val="003745E8"/>
    <w:rsid w:val="00385CF7"/>
    <w:rsid w:val="00391B42"/>
    <w:rsid w:val="003928D2"/>
    <w:rsid w:val="00393B5D"/>
    <w:rsid w:val="003973D6"/>
    <w:rsid w:val="003C1C5D"/>
    <w:rsid w:val="003C1E69"/>
    <w:rsid w:val="003D50A9"/>
    <w:rsid w:val="003D74C4"/>
    <w:rsid w:val="003F0A77"/>
    <w:rsid w:val="00402344"/>
    <w:rsid w:val="0041024F"/>
    <w:rsid w:val="00435A64"/>
    <w:rsid w:val="004420DA"/>
    <w:rsid w:val="0044619B"/>
    <w:rsid w:val="00452222"/>
    <w:rsid w:val="004572D5"/>
    <w:rsid w:val="00464C25"/>
    <w:rsid w:val="004678F3"/>
    <w:rsid w:val="00475919"/>
    <w:rsid w:val="004843E9"/>
    <w:rsid w:val="00485686"/>
    <w:rsid w:val="004B1539"/>
    <w:rsid w:val="004B2A6A"/>
    <w:rsid w:val="004D5D26"/>
    <w:rsid w:val="004E36C6"/>
    <w:rsid w:val="004E6505"/>
    <w:rsid w:val="004F7901"/>
    <w:rsid w:val="004F7C68"/>
    <w:rsid w:val="00503E3A"/>
    <w:rsid w:val="0051560E"/>
    <w:rsid w:val="00515DB2"/>
    <w:rsid w:val="00521FD4"/>
    <w:rsid w:val="00534C07"/>
    <w:rsid w:val="00546880"/>
    <w:rsid w:val="005475C4"/>
    <w:rsid w:val="00550F86"/>
    <w:rsid w:val="00576342"/>
    <w:rsid w:val="0059090F"/>
    <w:rsid w:val="00591E3F"/>
    <w:rsid w:val="005966CD"/>
    <w:rsid w:val="005B34D4"/>
    <w:rsid w:val="005C37DF"/>
    <w:rsid w:val="005C5E34"/>
    <w:rsid w:val="005C62C9"/>
    <w:rsid w:val="005D49CA"/>
    <w:rsid w:val="005E4580"/>
    <w:rsid w:val="005E79A8"/>
    <w:rsid w:val="005F19E0"/>
    <w:rsid w:val="006014D5"/>
    <w:rsid w:val="00603B6B"/>
    <w:rsid w:val="0063714E"/>
    <w:rsid w:val="0064322E"/>
    <w:rsid w:val="0066039E"/>
    <w:rsid w:val="006636AA"/>
    <w:rsid w:val="00685A02"/>
    <w:rsid w:val="006A45A0"/>
    <w:rsid w:val="006A47B8"/>
    <w:rsid w:val="006B51CD"/>
    <w:rsid w:val="006E3157"/>
    <w:rsid w:val="0070174C"/>
    <w:rsid w:val="00710A7C"/>
    <w:rsid w:val="007231ED"/>
    <w:rsid w:val="00724E2F"/>
    <w:rsid w:val="00732508"/>
    <w:rsid w:val="007433EE"/>
    <w:rsid w:val="00752AC2"/>
    <w:rsid w:val="00765A78"/>
    <w:rsid w:val="00766E0E"/>
    <w:rsid w:val="007820D3"/>
    <w:rsid w:val="00786EB7"/>
    <w:rsid w:val="007B2E6D"/>
    <w:rsid w:val="007B6713"/>
    <w:rsid w:val="007D3B13"/>
    <w:rsid w:val="007D7D68"/>
    <w:rsid w:val="007E2E3D"/>
    <w:rsid w:val="008031FD"/>
    <w:rsid w:val="00811D85"/>
    <w:rsid w:val="00826F02"/>
    <w:rsid w:val="0083247E"/>
    <w:rsid w:val="0084402C"/>
    <w:rsid w:val="00862821"/>
    <w:rsid w:val="0088743E"/>
    <w:rsid w:val="008A3130"/>
    <w:rsid w:val="008B1683"/>
    <w:rsid w:val="008B21E8"/>
    <w:rsid w:val="008C369C"/>
    <w:rsid w:val="008C6598"/>
    <w:rsid w:val="008D5B7A"/>
    <w:rsid w:val="009152E2"/>
    <w:rsid w:val="009157A5"/>
    <w:rsid w:val="00917A8E"/>
    <w:rsid w:val="00932DF5"/>
    <w:rsid w:val="00950643"/>
    <w:rsid w:val="00950B63"/>
    <w:rsid w:val="00980883"/>
    <w:rsid w:val="00985A4E"/>
    <w:rsid w:val="00987655"/>
    <w:rsid w:val="009A3CAB"/>
    <w:rsid w:val="009F7539"/>
    <w:rsid w:val="00A334FF"/>
    <w:rsid w:val="00A37431"/>
    <w:rsid w:val="00A57327"/>
    <w:rsid w:val="00A61C47"/>
    <w:rsid w:val="00A71EAB"/>
    <w:rsid w:val="00A73903"/>
    <w:rsid w:val="00AC511C"/>
    <w:rsid w:val="00AE26B4"/>
    <w:rsid w:val="00AF030D"/>
    <w:rsid w:val="00AF1AB9"/>
    <w:rsid w:val="00AF7389"/>
    <w:rsid w:val="00B050A3"/>
    <w:rsid w:val="00B13706"/>
    <w:rsid w:val="00B34475"/>
    <w:rsid w:val="00B3637C"/>
    <w:rsid w:val="00B45BA4"/>
    <w:rsid w:val="00B633C3"/>
    <w:rsid w:val="00B711E2"/>
    <w:rsid w:val="00B71829"/>
    <w:rsid w:val="00B82486"/>
    <w:rsid w:val="00BB0BE0"/>
    <w:rsid w:val="00BC15C0"/>
    <w:rsid w:val="00BC6823"/>
    <w:rsid w:val="00BD0584"/>
    <w:rsid w:val="00BF410D"/>
    <w:rsid w:val="00BF670D"/>
    <w:rsid w:val="00C0079F"/>
    <w:rsid w:val="00C039A0"/>
    <w:rsid w:val="00C050D2"/>
    <w:rsid w:val="00C20EF1"/>
    <w:rsid w:val="00C354F0"/>
    <w:rsid w:val="00C5690F"/>
    <w:rsid w:val="00C62187"/>
    <w:rsid w:val="00CA3331"/>
    <w:rsid w:val="00CB47D9"/>
    <w:rsid w:val="00CC07D4"/>
    <w:rsid w:val="00CC7C06"/>
    <w:rsid w:val="00CD0F06"/>
    <w:rsid w:val="00CD5B3B"/>
    <w:rsid w:val="00CF2583"/>
    <w:rsid w:val="00CF6C58"/>
    <w:rsid w:val="00CF79F3"/>
    <w:rsid w:val="00D06E9C"/>
    <w:rsid w:val="00D10A0E"/>
    <w:rsid w:val="00D20A70"/>
    <w:rsid w:val="00D27BFD"/>
    <w:rsid w:val="00D4549D"/>
    <w:rsid w:val="00D57232"/>
    <w:rsid w:val="00D62E3B"/>
    <w:rsid w:val="00DC55F9"/>
    <w:rsid w:val="00DC649E"/>
    <w:rsid w:val="00DD216D"/>
    <w:rsid w:val="00DE0071"/>
    <w:rsid w:val="00E120DA"/>
    <w:rsid w:val="00E23FAF"/>
    <w:rsid w:val="00E556F6"/>
    <w:rsid w:val="00E562FC"/>
    <w:rsid w:val="00E56435"/>
    <w:rsid w:val="00E73723"/>
    <w:rsid w:val="00E74071"/>
    <w:rsid w:val="00E77952"/>
    <w:rsid w:val="00E93D98"/>
    <w:rsid w:val="00EB16D9"/>
    <w:rsid w:val="00EB1937"/>
    <w:rsid w:val="00EB768F"/>
    <w:rsid w:val="00ED4693"/>
    <w:rsid w:val="00ED7A93"/>
    <w:rsid w:val="00F24B84"/>
    <w:rsid w:val="00F54D06"/>
    <w:rsid w:val="00F57473"/>
    <w:rsid w:val="00F723A5"/>
    <w:rsid w:val="00F72C29"/>
    <w:rsid w:val="00F769AE"/>
    <w:rsid w:val="00F830A2"/>
    <w:rsid w:val="00F8764B"/>
    <w:rsid w:val="00F923AD"/>
    <w:rsid w:val="00FA69CF"/>
    <w:rsid w:val="00FB551E"/>
    <w:rsid w:val="00FB6D27"/>
    <w:rsid w:val="00FC08FA"/>
    <w:rsid w:val="00FC4981"/>
    <w:rsid w:val="00FD1806"/>
    <w:rsid w:val="00FD2E31"/>
    <w:rsid w:val="00FD3F1D"/>
    <w:rsid w:val="00FD6E83"/>
    <w:rsid w:val="00FE3CA4"/>
    <w:rsid w:val="00FE4B7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A1A95E"/>
  <w14:defaultImageDpi w14:val="300"/>
  <w15:docId w15:val="{BAA03671-77AB-4842-BB3D-B7F571A0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A9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00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9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D216D"/>
  </w:style>
  <w:style w:type="character" w:customStyle="1" w:styleId="BodyTextChar">
    <w:name w:val="Body Text Char"/>
    <w:basedOn w:val="DefaultParagraphFont"/>
    <w:link w:val="BodyText"/>
    <w:uiPriority w:val="99"/>
    <w:semiHidden/>
    <w:rsid w:val="00DD216D"/>
    <w:rPr>
      <w:rFonts w:ascii="Trebuchet MS" w:hAnsi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7717-B35A-4AAA-BF5D-BF1D9595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Ministerul Transporturilor</cp:lastModifiedBy>
  <cp:revision>6</cp:revision>
  <cp:lastPrinted>2023-12-20T07:08:00Z</cp:lastPrinted>
  <dcterms:created xsi:type="dcterms:W3CDTF">2024-02-08T10:29:00Z</dcterms:created>
  <dcterms:modified xsi:type="dcterms:W3CDTF">2024-02-08T11:07:00Z</dcterms:modified>
</cp:coreProperties>
</file>