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94" w:rsidRPr="00E564CB" w:rsidRDefault="00467994" w:rsidP="00467994">
      <w:pPr>
        <w:jc w:val="center"/>
        <w:rPr>
          <w:b/>
        </w:rPr>
      </w:pPr>
      <w:r w:rsidRPr="00E564CB">
        <w:rPr>
          <w:b/>
        </w:rPr>
        <w:t xml:space="preserve">      GUVERNUL ROMÂNIEI</w:t>
      </w:r>
    </w:p>
    <w:p w:rsidR="00467994" w:rsidRPr="00E564CB" w:rsidRDefault="00467994" w:rsidP="00C75CA3">
      <w:pPr>
        <w:framePr w:w="1243" w:hSpace="180" w:wrap="around" w:vAnchor="text" w:hAnchor="page" w:x="5596" w:y="199"/>
        <w:jc w:val="center"/>
      </w:pPr>
      <w:r w:rsidRPr="00E564CB">
        <w:rPr>
          <w:noProof/>
          <w:lang w:val="en-US" w:eastAsia="en-US"/>
        </w:rPr>
        <w:drawing>
          <wp:inline distT="0" distB="0" distL="0" distR="0">
            <wp:extent cx="723900" cy="8191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p w:rsidR="00467994" w:rsidRPr="00E564CB" w:rsidRDefault="00467994" w:rsidP="00467994">
      <w:pPr>
        <w:jc w:val="center"/>
      </w:pPr>
    </w:p>
    <w:p w:rsidR="00467994" w:rsidRPr="00E564CB" w:rsidRDefault="00467994" w:rsidP="00467994">
      <w:pPr>
        <w:jc w:val="center"/>
      </w:pPr>
    </w:p>
    <w:p w:rsidR="00467994" w:rsidRPr="00E564CB" w:rsidRDefault="00467994" w:rsidP="00467994">
      <w:pPr>
        <w:pStyle w:val="Heading1"/>
        <w:jc w:val="center"/>
        <w:rPr>
          <w:b w:val="0"/>
          <w:sz w:val="24"/>
        </w:rPr>
      </w:pPr>
    </w:p>
    <w:p w:rsidR="00467994" w:rsidRPr="00E564CB" w:rsidRDefault="00467994" w:rsidP="00467994">
      <w:pPr>
        <w:jc w:val="center"/>
      </w:pPr>
    </w:p>
    <w:p w:rsidR="00467994" w:rsidRPr="00E564CB" w:rsidRDefault="00467994" w:rsidP="00467994">
      <w:pPr>
        <w:jc w:val="center"/>
      </w:pPr>
    </w:p>
    <w:p w:rsidR="00467994" w:rsidRPr="00E564CB" w:rsidRDefault="00467994" w:rsidP="00467994">
      <w:pPr>
        <w:jc w:val="center"/>
        <w:rPr>
          <w:b/>
        </w:rPr>
      </w:pPr>
    </w:p>
    <w:p w:rsidR="003D30C7" w:rsidRPr="00E564CB" w:rsidRDefault="003D30C7" w:rsidP="003D30C7">
      <w:pPr>
        <w:jc w:val="center"/>
        <w:rPr>
          <w:b/>
          <w:bCs/>
          <w:noProof/>
        </w:rPr>
      </w:pPr>
    </w:p>
    <w:p w:rsidR="00467994" w:rsidRPr="00E564CB" w:rsidRDefault="00467994" w:rsidP="00467994">
      <w:pPr>
        <w:jc w:val="center"/>
        <w:rPr>
          <w:b/>
        </w:rPr>
      </w:pPr>
    </w:p>
    <w:p w:rsidR="00467994" w:rsidRPr="00E564CB" w:rsidRDefault="00467994" w:rsidP="00C75CA3">
      <w:pPr>
        <w:jc w:val="center"/>
        <w:rPr>
          <w:b/>
        </w:rPr>
      </w:pPr>
      <w:r w:rsidRPr="00E564CB">
        <w:rPr>
          <w:b/>
        </w:rPr>
        <w:t>HOTĂRÂRE</w:t>
      </w:r>
    </w:p>
    <w:p w:rsidR="00467994" w:rsidRPr="00E564CB" w:rsidRDefault="00467994" w:rsidP="00C75CA3">
      <w:pPr>
        <w:jc w:val="center"/>
        <w:rPr>
          <w:b/>
        </w:rPr>
      </w:pPr>
    </w:p>
    <w:p w:rsidR="002C4E9E" w:rsidRPr="002C4E9E" w:rsidRDefault="002C4E9E" w:rsidP="002C4E9E">
      <w:pPr>
        <w:jc w:val="center"/>
        <w:rPr>
          <w:b/>
        </w:rPr>
      </w:pPr>
      <w:r w:rsidRPr="002C4E9E">
        <w:rPr>
          <w:rFonts w:eastAsia="Calibri"/>
          <w:b/>
          <w:bCs/>
          <w:szCs w:val="22"/>
          <w:lang w:eastAsia="en-US"/>
        </w:rPr>
        <w:t>privind declanșarea procedurilor de expropriere a tuturor imobilelor proprietate privată care constituie coridorul de expropriere al lucrării de utilitat</w:t>
      </w:r>
      <w:r>
        <w:rPr>
          <w:rFonts w:eastAsia="Calibri"/>
          <w:b/>
          <w:bCs/>
          <w:szCs w:val="22"/>
          <w:lang w:eastAsia="en-US"/>
        </w:rPr>
        <w:t xml:space="preserve">e publică de interes național </w:t>
      </w:r>
      <w:r w:rsidRPr="002C4E9E">
        <w:rPr>
          <w:b/>
          <w:bCs/>
        </w:rPr>
        <w:t xml:space="preserve"> </w:t>
      </w:r>
      <w:r w:rsidRPr="001B5163">
        <w:rPr>
          <w:b/>
          <w:bCs/>
        </w:rPr>
        <w:t>„A</w:t>
      </w:r>
      <w:r w:rsidRPr="001B5163">
        <w:rPr>
          <w:b/>
          <w:lang w:eastAsia="ar-SA"/>
        </w:rPr>
        <w:t>menajare sens girat</w:t>
      </w:r>
      <w:r>
        <w:rPr>
          <w:b/>
          <w:lang w:eastAsia="ar-SA"/>
        </w:rPr>
        <w:t>oriu la intersecția DN 6 cu străzile Podișor ș</w:t>
      </w:r>
      <w:r w:rsidRPr="001B5163">
        <w:rPr>
          <w:b/>
          <w:lang w:eastAsia="ar-SA"/>
        </w:rPr>
        <w:t>i Școlii</w:t>
      </w:r>
      <w:r w:rsidRPr="001B5163">
        <w:rPr>
          <w:b/>
          <w:bCs/>
        </w:rPr>
        <w:t>, în localitatea Cornetu</w:t>
      </w:r>
      <w:r w:rsidRPr="001B5163">
        <w:rPr>
          <w:b/>
        </w:rPr>
        <w:t>”</w:t>
      </w:r>
      <w:r w:rsidRPr="002C4E9E">
        <w:rPr>
          <w:rFonts w:eastAsia="Calibri"/>
          <w:b/>
          <w:bCs/>
          <w:noProof/>
          <w:szCs w:val="22"/>
          <w:lang w:eastAsia="en-US"/>
        </w:rPr>
        <w:t>,</w:t>
      </w:r>
      <w:r w:rsidRPr="002C4E9E">
        <w:rPr>
          <w:rFonts w:eastAsia="Calibri"/>
          <w:b/>
          <w:szCs w:val="22"/>
          <w:lang w:eastAsia="en-US"/>
        </w:rPr>
        <w:t xml:space="preserve"> aprobarea listei imobilelor proprietate publică a statului, precum și aprobarea listei imobilelor proprietate publică a unităților administrativ-</w:t>
      </w:r>
      <w:r w:rsidRPr="002C4E9E">
        <w:rPr>
          <w:rFonts w:eastAsia="Calibri"/>
          <w:b/>
          <w:bCs/>
          <w:noProof/>
          <w:szCs w:val="22"/>
          <w:lang w:eastAsia="en-US"/>
        </w:rPr>
        <w:t>teritoriale, care fac parte din coridorul de expropriere al lucrării de utilitate publică de interes naţional</w:t>
      </w:r>
    </w:p>
    <w:p w:rsidR="002C4E9E" w:rsidRPr="002C4E9E" w:rsidRDefault="002C4E9E" w:rsidP="002C4E9E">
      <w:pPr>
        <w:shd w:val="clear" w:color="auto" w:fill="FFFFFF"/>
        <w:jc w:val="center"/>
        <w:rPr>
          <w:b/>
          <w:bCs/>
        </w:rPr>
      </w:pPr>
    </w:p>
    <w:p w:rsidR="00BB79F0" w:rsidRDefault="00BB79F0" w:rsidP="00F76AA4">
      <w:pPr>
        <w:jc w:val="both"/>
        <w:rPr>
          <w:rStyle w:val="tpa1"/>
        </w:rPr>
      </w:pPr>
    </w:p>
    <w:p w:rsidR="00467994" w:rsidRPr="00E564CB" w:rsidRDefault="003D30C7" w:rsidP="00F76AA4">
      <w:pPr>
        <w:jc w:val="both"/>
        <w:rPr>
          <w:lang w:val="en-US"/>
        </w:rPr>
      </w:pPr>
      <w:r w:rsidRPr="00E564CB">
        <w:rPr>
          <w:noProof/>
        </w:rPr>
        <w:t xml:space="preserve">În temeiul art. 108 din Constituția României, republicată, al art. 5 alin. (1) </w:t>
      </w:r>
      <w:r w:rsidRPr="00E564CB">
        <w:t>și (1</w:t>
      </w:r>
      <w:r w:rsidRPr="00E564CB">
        <w:rPr>
          <w:vertAlign w:val="superscript"/>
        </w:rPr>
        <w:t>1</w:t>
      </w:r>
      <w:r w:rsidRPr="00E564CB">
        <w:t xml:space="preserve">) </w:t>
      </w:r>
      <w:r w:rsidR="00467994" w:rsidRPr="00E564CB">
        <w:rPr>
          <w:rStyle w:val="tpa1"/>
        </w:rPr>
        <w:t xml:space="preserve">din Legea nr. </w:t>
      </w:r>
      <w:hyperlink r:id="rId7" w:tooltip="privind exproprierea pentru cauză de utilitate publică, necesară realizării unor obiective de interes naţional, judeţean şi local (act publicat in M.Of. 853 din 20-dec-2010)" w:history="1">
        <w:r w:rsidR="00467994" w:rsidRPr="00E564CB">
          <w:rPr>
            <w:rStyle w:val="Hyperlink"/>
            <w:color w:val="auto"/>
            <w:u w:val="none"/>
          </w:rPr>
          <w:t>255/2010</w:t>
        </w:r>
      </w:hyperlink>
      <w:r w:rsidR="00467994" w:rsidRPr="00E564CB">
        <w:rPr>
          <w:rStyle w:val="Hyperlink"/>
          <w:color w:val="auto"/>
          <w:u w:val="none"/>
        </w:rPr>
        <w:t xml:space="preserve"> </w:t>
      </w:r>
      <w:r w:rsidR="00467994" w:rsidRPr="00E564CB">
        <w:rPr>
          <w:rStyle w:val="tpa1"/>
        </w:rPr>
        <w:t xml:space="preserve">privind exproprierea pentru cauză de utilitate publică, necesară realizării unor obiective de interes național, județean </w:t>
      </w:r>
      <w:proofErr w:type="spellStart"/>
      <w:r w:rsidR="00467994" w:rsidRPr="00E564CB">
        <w:rPr>
          <w:rStyle w:val="tpa1"/>
        </w:rPr>
        <w:t>şi</w:t>
      </w:r>
      <w:proofErr w:type="spellEnd"/>
      <w:r w:rsidR="00467994" w:rsidRPr="00E564CB">
        <w:rPr>
          <w:rStyle w:val="tpa1"/>
        </w:rPr>
        <w:t xml:space="preserve"> local, cu modificările </w:t>
      </w:r>
      <w:proofErr w:type="spellStart"/>
      <w:r w:rsidR="00467994" w:rsidRPr="00E564CB">
        <w:rPr>
          <w:rStyle w:val="tpa1"/>
        </w:rPr>
        <w:t>şi</w:t>
      </w:r>
      <w:proofErr w:type="spellEnd"/>
      <w:r w:rsidR="00467994" w:rsidRPr="00E564CB">
        <w:rPr>
          <w:rStyle w:val="tpa1"/>
        </w:rPr>
        <w:t xml:space="preserve"> completările ulterioare </w:t>
      </w:r>
      <w:proofErr w:type="spellStart"/>
      <w:r w:rsidR="00467994" w:rsidRPr="00E564CB">
        <w:rPr>
          <w:rStyle w:val="tpa1"/>
        </w:rPr>
        <w:t>şi</w:t>
      </w:r>
      <w:proofErr w:type="spellEnd"/>
      <w:r w:rsidR="00467994" w:rsidRPr="00E564CB">
        <w:rPr>
          <w:rStyle w:val="tpa1"/>
        </w:rPr>
        <w:t xml:space="preserve"> având în vedere </w:t>
      </w:r>
      <w:r w:rsidR="009A363E" w:rsidRPr="00E564CB">
        <w:rPr>
          <w:rStyle w:val="tpa1"/>
        </w:rPr>
        <w:t xml:space="preserve">dispozițiile </w:t>
      </w:r>
      <w:r w:rsidR="008E3321" w:rsidRPr="004660B6">
        <w:rPr>
          <w:rStyle w:val="tpa1"/>
        </w:rPr>
        <w:t>Ordinul</w:t>
      </w:r>
      <w:r w:rsidR="009A363E" w:rsidRPr="004660B6">
        <w:rPr>
          <w:rStyle w:val="tpa1"/>
        </w:rPr>
        <w:t>ui</w:t>
      </w:r>
      <w:r w:rsidR="008E3321" w:rsidRPr="004660B6">
        <w:rPr>
          <w:rStyle w:val="tpa1"/>
        </w:rPr>
        <w:t xml:space="preserve"> </w:t>
      </w:r>
      <w:r w:rsidR="003F3118" w:rsidRPr="004660B6">
        <w:rPr>
          <w:rStyle w:val="tpa1"/>
        </w:rPr>
        <w:t>m</w:t>
      </w:r>
      <w:r w:rsidR="008E3321" w:rsidRPr="004660B6">
        <w:rPr>
          <w:rStyle w:val="tpa1"/>
        </w:rPr>
        <w:t>inistrului</w:t>
      </w:r>
      <w:r w:rsidR="0015182A" w:rsidRPr="004660B6">
        <w:rPr>
          <w:rStyle w:val="tpa1"/>
        </w:rPr>
        <w:t xml:space="preserve"> </w:t>
      </w:r>
      <w:r w:rsidR="003F3118" w:rsidRPr="004660B6">
        <w:rPr>
          <w:rStyle w:val="tpa1"/>
        </w:rPr>
        <w:t>t</w:t>
      </w:r>
      <w:r w:rsidR="0015182A" w:rsidRPr="004660B6">
        <w:rPr>
          <w:rStyle w:val="tpa1"/>
        </w:rPr>
        <w:t>ranspor</w:t>
      </w:r>
      <w:r w:rsidR="009A363E" w:rsidRPr="004660B6">
        <w:rPr>
          <w:rStyle w:val="tpa1"/>
        </w:rPr>
        <w:t xml:space="preserve">turilor și </w:t>
      </w:r>
      <w:r w:rsidR="003F3118" w:rsidRPr="004660B6">
        <w:rPr>
          <w:rStyle w:val="tpa1"/>
        </w:rPr>
        <w:t>i</w:t>
      </w:r>
      <w:r w:rsidR="008E3321" w:rsidRPr="004660B6">
        <w:rPr>
          <w:rStyle w:val="tpa1"/>
        </w:rPr>
        <w:t>nfrastructurii</w:t>
      </w:r>
      <w:r w:rsidR="0015182A" w:rsidRPr="004660B6">
        <w:rPr>
          <w:rStyle w:val="tpa1"/>
        </w:rPr>
        <w:t xml:space="preserve"> </w:t>
      </w:r>
      <w:r w:rsidR="00E95CC8" w:rsidRPr="004660B6">
        <w:rPr>
          <w:rStyle w:val="tpa1"/>
        </w:rPr>
        <w:t>nr</w:t>
      </w:r>
      <w:r w:rsidR="00BB79F0" w:rsidRPr="004660B6">
        <w:rPr>
          <w:rStyle w:val="tpa1"/>
        </w:rPr>
        <w:t>. 1265/2022</w:t>
      </w:r>
      <w:r w:rsidR="00E95CC8" w:rsidRPr="004660B6">
        <w:rPr>
          <w:rStyle w:val="tpa1"/>
        </w:rPr>
        <w:t xml:space="preserve"> </w:t>
      </w:r>
      <w:r w:rsidR="00E95CC8" w:rsidRPr="004660B6">
        <w:t>privind</w:t>
      </w:r>
      <w:r w:rsidR="00467994" w:rsidRPr="004660B6">
        <w:t xml:space="preserve"> aprobarea indicatorilor </w:t>
      </w:r>
      <w:proofErr w:type="spellStart"/>
      <w:r w:rsidR="00467994" w:rsidRPr="004660B6">
        <w:t>tehnico</w:t>
      </w:r>
      <w:proofErr w:type="spellEnd"/>
      <w:r w:rsidR="00467994" w:rsidRPr="004660B6">
        <w:t xml:space="preserve">-economici </w:t>
      </w:r>
      <w:r w:rsidR="00E1217F" w:rsidRPr="004660B6">
        <w:t>a</w:t>
      </w:r>
      <w:r w:rsidR="00242B1F" w:rsidRPr="004660B6">
        <w:t>ferenți</w:t>
      </w:r>
      <w:r w:rsidR="00E1217F" w:rsidRPr="004660B6">
        <w:t xml:space="preserve"> </w:t>
      </w:r>
      <w:r w:rsidR="00467994" w:rsidRPr="004660B6">
        <w:t xml:space="preserve">obiectivului de investiții </w:t>
      </w:r>
      <w:r w:rsidR="001B5163" w:rsidRPr="004660B6">
        <w:t>‚,</w:t>
      </w:r>
      <w:r w:rsidR="001B5163" w:rsidRPr="004660B6">
        <w:rPr>
          <w:lang w:eastAsia="ar-SA"/>
        </w:rPr>
        <w:t xml:space="preserve">Amenajare sens giratoriu la </w:t>
      </w:r>
      <w:r w:rsidR="004660B6">
        <w:rPr>
          <w:lang w:eastAsia="ar-SA"/>
        </w:rPr>
        <w:t>intersecția DN 6 cu stră</w:t>
      </w:r>
      <w:r w:rsidR="001B5163" w:rsidRPr="004660B6">
        <w:rPr>
          <w:lang w:eastAsia="ar-SA"/>
        </w:rPr>
        <w:t>zile Podiș</w:t>
      </w:r>
      <w:r w:rsidR="00BB79F0" w:rsidRPr="004660B6">
        <w:rPr>
          <w:lang w:eastAsia="ar-SA"/>
        </w:rPr>
        <w:t>or ș</w:t>
      </w:r>
      <w:r w:rsidR="001B5163" w:rsidRPr="004660B6">
        <w:rPr>
          <w:lang w:eastAsia="ar-SA"/>
        </w:rPr>
        <w:t>i Școlii</w:t>
      </w:r>
      <w:r w:rsidR="001B5163" w:rsidRPr="004660B6">
        <w:rPr>
          <w:bCs/>
        </w:rPr>
        <w:t>, în localitatea Cornetu</w:t>
      </w:r>
      <w:r w:rsidR="008E5BD1" w:rsidRPr="004660B6">
        <w:t>”</w:t>
      </w:r>
      <w:r w:rsidR="002F128A" w:rsidRPr="004660B6">
        <w:t xml:space="preserve">, </w:t>
      </w:r>
      <w:r w:rsidR="00F76AA4" w:rsidRPr="004660B6">
        <w:t>județul Ilfov</w:t>
      </w:r>
      <w:r w:rsidR="004660B6">
        <w:t>,</w:t>
      </w:r>
    </w:p>
    <w:p w:rsidR="005842AF" w:rsidRPr="004660B6" w:rsidRDefault="00467994" w:rsidP="00467994">
      <w:pPr>
        <w:pStyle w:val="CharCharCaracterCharCharCaracterCharCharCaracter"/>
        <w:spacing w:before="0" w:after="0" w:line="240" w:lineRule="auto"/>
        <w:jc w:val="both"/>
        <w:rPr>
          <w:rFonts w:ascii="Times New Roman" w:hAnsi="Times New Roman" w:cs="Times New Roman"/>
          <w:sz w:val="16"/>
          <w:szCs w:val="16"/>
          <w:lang w:val="ro-RO"/>
        </w:rPr>
      </w:pPr>
      <w:r w:rsidRPr="00E564CB">
        <w:rPr>
          <w:rFonts w:ascii="Times New Roman" w:hAnsi="Times New Roman" w:cs="Times New Roman"/>
          <w:sz w:val="24"/>
          <w:szCs w:val="24"/>
          <w:lang w:val="ro-RO"/>
        </w:rPr>
        <w:tab/>
      </w:r>
    </w:p>
    <w:p w:rsidR="00467994" w:rsidRPr="00E564CB" w:rsidRDefault="00467994" w:rsidP="00467994">
      <w:pPr>
        <w:pStyle w:val="CharCharCaracterCharCharCaracterCharCharCaracter"/>
        <w:spacing w:before="0" w:after="0" w:line="240" w:lineRule="auto"/>
        <w:jc w:val="both"/>
        <w:rPr>
          <w:rFonts w:ascii="Times New Roman" w:hAnsi="Times New Roman" w:cs="Times New Roman"/>
          <w:b/>
          <w:sz w:val="24"/>
          <w:szCs w:val="24"/>
          <w:lang w:val="ro-RO"/>
        </w:rPr>
      </w:pPr>
      <w:r w:rsidRPr="00E564CB">
        <w:rPr>
          <w:rFonts w:ascii="Times New Roman" w:hAnsi="Times New Roman" w:cs="Times New Roman"/>
          <w:b/>
          <w:sz w:val="24"/>
          <w:szCs w:val="24"/>
          <w:lang w:val="ro-RO"/>
        </w:rPr>
        <w:t xml:space="preserve">Guvernul României adoptă prezenta hotărâre: </w:t>
      </w:r>
    </w:p>
    <w:p w:rsidR="00467994" w:rsidRPr="004660B6" w:rsidRDefault="00467994" w:rsidP="00467994">
      <w:pPr>
        <w:pStyle w:val="CharCharCaracterCharCharCaracterCharCharCaracter"/>
        <w:spacing w:before="0" w:after="0" w:line="240" w:lineRule="auto"/>
        <w:jc w:val="both"/>
        <w:rPr>
          <w:rFonts w:ascii="Times New Roman" w:hAnsi="Times New Roman" w:cs="Times New Roman"/>
          <w:b/>
          <w:sz w:val="16"/>
          <w:szCs w:val="16"/>
          <w:lang w:val="ro-RO"/>
        </w:rPr>
      </w:pPr>
    </w:p>
    <w:p w:rsidR="00467994" w:rsidRPr="00E564CB" w:rsidRDefault="00467994" w:rsidP="00467994">
      <w:pPr>
        <w:jc w:val="both"/>
        <w:rPr>
          <w:b/>
        </w:rPr>
      </w:pPr>
      <w:r w:rsidRPr="00E564CB">
        <w:rPr>
          <w:b/>
        </w:rPr>
        <w:tab/>
        <w:t xml:space="preserve">Art. 1. - </w:t>
      </w:r>
      <w:r w:rsidRPr="00E564CB">
        <w:rPr>
          <w:rStyle w:val="tpa1"/>
        </w:rPr>
        <w:t xml:space="preserve">Se aprobă amplasamentul </w:t>
      </w:r>
      <w:bookmarkStart w:id="0" w:name="_Hlk105682220"/>
      <w:r w:rsidRPr="00E564CB">
        <w:rPr>
          <w:rStyle w:val="tpa1"/>
        </w:rPr>
        <w:t>lucrării de utilitate publică de interes național</w:t>
      </w:r>
      <w:bookmarkEnd w:id="0"/>
      <w:r w:rsidR="00BB79F0">
        <w:rPr>
          <w:bCs/>
        </w:rPr>
        <w:t xml:space="preserve"> </w:t>
      </w:r>
      <w:r w:rsidR="001B5163" w:rsidRPr="00D5563B">
        <w:t>‚,</w:t>
      </w:r>
      <w:r w:rsidR="001B5163" w:rsidRPr="003D609A">
        <w:rPr>
          <w:lang w:eastAsia="ar-SA"/>
        </w:rPr>
        <w:t>Amenajare sens giratoriu la i</w:t>
      </w:r>
      <w:r w:rsidR="002C4E9E">
        <w:rPr>
          <w:lang w:eastAsia="ar-SA"/>
        </w:rPr>
        <w:t>ntersecția DN 6 cu stră</w:t>
      </w:r>
      <w:r w:rsidR="001B5163" w:rsidRPr="003D609A">
        <w:rPr>
          <w:lang w:eastAsia="ar-SA"/>
        </w:rPr>
        <w:t>zile Podi</w:t>
      </w:r>
      <w:r w:rsidR="001B5163">
        <w:rPr>
          <w:lang w:eastAsia="ar-SA"/>
        </w:rPr>
        <w:t>ș</w:t>
      </w:r>
      <w:r w:rsidR="00BB79F0">
        <w:rPr>
          <w:lang w:eastAsia="ar-SA"/>
        </w:rPr>
        <w:t>or ș</w:t>
      </w:r>
      <w:r w:rsidR="001B5163" w:rsidRPr="003D609A">
        <w:rPr>
          <w:lang w:eastAsia="ar-SA"/>
        </w:rPr>
        <w:t xml:space="preserve">i </w:t>
      </w:r>
      <w:r w:rsidR="001B5163">
        <w:rPr>
          <w:lang w:eastAsia="ar-SA"/>
        </w:rPr>
        <w:t>Ș</w:t>
      </w:r>
      <w:r w:rsidR="001B5163" w:rsidRPr="003D609A">
        <w:rPr>
          <w:lang w:eastAsia="ar-SA"/>
        </w:rPr>
        <w:t>colii</w:t>
      </w:r>
      <w:r w:rsidR="001B5163" w:rsidRPr="00C20D99">
        <w:rPr>
          <w:bCs/>
        </w:rPr>
        <w:t xml:space="preserve">, </w:t>
      </w:r>
      <w:r w:rsidR="001B5163">
        <w:rPr>
          <w:bCs/>
        </w:rPr>
        <w:t>în localitatea Cornetu</w:t>
      </w:r>
      <w:r w:rsidR="008E5BD1" w:rsidRPr="00D5563B">
        <w:t>”</w:t>
      </w:r>
      <w:r w:rsidR="002C4E9E">
        <w:t>, județul Ilfov,</w:t>
      </w:r>
      <w:r w:rsidR="008E5BD1">
        <w:t xml:space="preserve"> </w:t>
      </w:r>
      <w:r w:rsidRPr="00E564CB">
        <w:rPr>
          <w:rStyle w:val="tpa1"/>
        </w:rPr>
        <w:t>prevăzut în anexa nr. 1</w:t>
      </w:r>
      <w:r w:rsidR="00795227">
        <w:rPr>
          <w:rStyle w:val="tpa1"/>
        </w:rPr>
        <w:t xml:space="preserve"> </w:t>
      </w:r>
      <w:r w:rsidRPr="00E564CB">
        <w:rPr>
          <w:rStyle w:val="tpa1"/>
        </w:rPr>
        <w:t>la prezenta hotărâre, conform variantei finale a studiului de fezabilitate.</w:t>
      </w:r>
    </w:p>
    <w:p w:rsidR="00467994" w:rsidRPr="004660B6" w:rsidRDefault="00467994" w:rsidP="00467994">
      <w:pPr>
        <w:pStyle w:val="CharCharCaracterCharCharCaracterCharCharCaracter"/>
        <w:spacing w:before="0" w:after="0" w:line="240" w:lineRule="auto"/>
        <w:jc w:val="both"/>
        <w:rPr>
          <w:rFonts w:ascii="Times New Roman" w:hAnsi="Times New Roman" w:cs="Times New Roman"/>
          <w:sz w:val="16"/>
          <w:szCs w:val="16"/>
          <w:lang w:val="ro-RO"/>
        </w:rPr>
      </w:pPr>
    </w:p>
    <w:p w:rsidR="00467994" w:rsidRPr="00E564CB" w:rsidRDefault="00467994" w:rsidP="00606EFE">
      <w:pPr>
        <w:pStyle w:val="CharCharCaracterCharCharCaracterCharCharCaracter"/>
        <w:tabs>
          <w:tab w:val="left" w:pos="720"/>
          <w:tab w:val="left" w:pos="1620"/>
        </w:tabs>
        <w:spacing w:before="0" w:after="0" w:line="240" w:lineRule="auto"/>
        <w:jc w:val="both"/>
        <w:rPr>
          <w:rFonts w:ascii="Times New Roman" w:hAnsi="Times New Roman" w:cs="Times New Roman"/>
          <w:bCs/>
          <w:sz w:val="24"/>
          <w:szCs w:val="24"/>
          <w:lang w:val="ro-RO" w:eastAsia="ro-RO"/>
        </w:rPr>
      </w:pPr>
      <w:r w:rsidRPr="00E564CB">
        <w:rPr>
          <w:rFonts w:ascii="Times New Roman" w:hAnsi="Times New Roman" w:cs="Times New Roman"/>
          <w:b/>
          <w:sz w:val="24"/>
          <w:szCs w:val="24"/>
        </w:rPr>
        <w:tab/>
        <w:t>Art. 2</w:t>
      </w:r>
      <w:r w:rsidRPr="00E564CB">
        <w:rPr>
          <w:rFonts w:ascii="Times New Roman" w:hAnsi="Times New Roman" w:cs="Times New Roman"/>
          <w:sz w:val="24"/>
          <w:szCs w:val="24"/>
        </w:rPr>
        <w:t xml:space="preserve">. </w:t>
      </w:r>
      <w:r w:rsidRPr="00E564CB">
        <w:rPr>
          <w:rFonts w:ascii="Times New Roman" w:hAnsi="Times New Roman" w:cs="Times New Roman"/>
          <w:b/>
          <w:sz w:val="24"/>
          <w:szCs w:val="24"/>
        </w:rPr>
        <w:t xml:space="preserve">- </w:t>
      </w:r>
      <w:r w:rsidR="00606EFE" w:rsidRPr="00E564CB">
        <w:rPr>
          <w:rFonts w:ascii="Times New Roman" w:hAnsi="Times New Roman" w:cs="Times New Roman"/>
          <w:b/>
          <w:sz w:val="24"/>
          <w:szCs w:val="24"/>
        </w:rPr>
        <w:t xml:space="preserve"> </w:t>
      </w:r>
      <w:r w:rsidRPr="00E564CB">
        <w:rPr>
          <w:rFonts w:ascii="Times New Roman" w:hAnsi="Times New Roman" w:cs="Times New Roman"/>
          <w:b/>
          <w:sz w:val="24"/>
          <w:szCs w:val="24"/>
        </w:rPr>
        <w:t xml:space="preserve">(1) </w:t>
      </w:r>
      <w:r w:rsidRPr="00E564CB">
        <w:rPr>
          <w:rFonts w:ascii="Times New Roman" w:hAnsi="Times New Roman" w:cs="Times New Roman"/>
          <w:bCs/>
          <w:sz w:val="24"/>
          <w:szCs w:val="24"/>
          <w:lang w:val="ro-RO" w:eastAsia="ro-RO"/>
        </w:rPr>
        <w:t xml:space="preserve">Se aprobă declanșarea procedurii de expropriere a </w:t>
      </w:r>
      <w:r w:rsidR="00D237B1">
        <w:rPr>
          <w:rFonts w:ascii="Times New Roman" w:hAnsi="Times New Roman" w:cs="Times New Roman"/>
          <w:bCs/>
          <w:sz w:val="24"/>
          <w:szCs w:val="24"/>
          <w:lang w:val="ro-RO" w:eastAsia="ro-RO"/>
        </w:rPr>
        <w:t xml:space="preserve">tuturor </w:t>
      </w:r>
      <w:r w:rsidRPr="00E564CB">
        <w:rPr>
          <w:rFonts w:ascii="Times New Roman" w:hAnsi="Times New Roman" w:cs="Times New Roman"/>
          <w:bCs/>
          <w:sz w:val="24"/>
          <w:szCs w:val="24"/>
          <w:lang w:val="ro-RO" w:eastAsia="ro-RO"/>
        </w:rPr>
        <w:t>imobil</w:t>
      </w:r>
      <w:r w:rsidR="006F0BD1">
        <w:rPr>
          <w:rFonts w:ascii="Times New Roman" w:hAnsi="Times New Roman" w:cs="Times New Roman"/>
          <w:bCs/>
          <w:sz w:val="24"/>
          <w:szCs w:val="24"/>
          <w:lang w:val="ro-RO" w:eastAsia="ro-RO"/>
        </w:rPr>
        <w:t>elor</w:t>
      </w:r>
      <w:r w:rsidRPr="00E564CB">
        <w:rPr>
          <w:rFonts w:ascii="Times New Roman" w:hAnsi="Times New Roman" w:cs="Times New Roman"/>
          <w:bCs/>
          <w:sz w:val="24"/>
          <w:szCs w:val="24"/>
          <w:lang w:val="ro-RO" w:eastAsia="ro-RO"/>
        </w:rPr>
        <w:t xml:space="preserve"> proprietate privată</w:t>
      </w:r>
      <w:r w:rsidR="009A363E" w:rsidRPr="00E564CB">
        <w:rPr>
          <w:rFonts w:ascii="Times New Roman" w:hAnsi="Times New Roman" w:cs="Times New Roman"/>
          <w:bCs/>
          <w:sz w:val="24"/>
          <w:szCs w:val="24"/>
          <w:lang w:val="ro-RO" w:eastAsia="ro-RO"/>
        </w:rPr>
        <w:t>,</w:t>
      </w:r>
      <w:r w:rsidRPr="00E564CB">
        <w:rPr>
          <w:rFonts w:ascii="Times New Roman" w:hAnsi="Times New Roman" w:cs="Times New Roman"/>
          <w:bCs/>
          <w:sz w:val="24"/>
          <w:szCs w:val="24"/>
          <w:lang w:val="ro-RO" w:eastAsia="ro-RO"/>
        </w:rPr>
        <w:t xml:space="preserve"> care constituie coridorul de expropriere al lucrării de utilitate publică de interes</w:t>
      </w:r>
      <w:r w:rsidR="008016D6" w:rsidRPr="00E564CB">
        <w:rPr>
          <w:rFonts w:ascii="Times New Roman" w:hAnsi="Times New Roman" w:cs="Times New Roman"/>
          <w:bCs/>
          <w:sz w:val="24"/>
          <w:szCs w:val="24"/>
          <w:lang w:val="ro-RO" w:eastAsia="ro-RO"/>
        </w:rPr>
        <w:t xml:space="preserve"> național</w:t>
      </w:r>
      <w:r w:rsidR="00C84A57" w:rsidRPr="00E564CB">
        <w:rPr>
          <w:rFonts w:ascii="Times New Roman" w:hAnsi="Times New Roman" w:cs="Times New Roman"/>
          <w:bCs/>
          <w:sz w:val="24"/>
          <w:szCs w:val="24"/>
          <w:lang w:val="ro-RO" w:eastAsia="ro-RO"/>
        </w:rPr>
        <w:t xml:space="preserve"> </w:t>
      </w:r>
      <w:r w:rsidR="00BB79F0">
        <w:rPr>
          <w:rFonts w:ascii="Times New Roman" w:hAnsi="Times New Roman" w:cs="Times New Roman"/>
          <w:bCs/>
          <w:sz w:val="24"/>
          <w:szCs w:val="24"/>
          <w:lang w:val="ro-RO" w:eastAsia="ro-RO"/>
        </w:rPr>
        <w:t>‚,</w:t>
      </w:r>
      <w:r w:rsidR="001B5163" w:rsidRPr="001B5163">
        <w:rPr>
          <w:rFonts w:ascii="Times New Roman" w:hAnsi="Times New Roman" w:cs="Times New Roman"/>
          <w:bCs/>
          <w:sz w:val="24"/>
          <w:szCs w:val="24"/>
          <w:lang w:val="ro-RO" w:eastAsia="ro-RO"/>
        </w:rPr>
        <w:t xml:space="preserve">Amenajare sens giratoriu la </w:t>
      </w:r>
      <w:proofErr w:type="spellStart"/>
      <w:r w:rsidR="001B5163" w:rsidRPr="001B5163">
        <w:rPr>
          <w:rFonts w:ascii="Times New Roman" w:hAnsi="Times New Roman" w:cs="Times New Roman"/>
          <w:bCs/>
          <w:sz w:val="24"/>
          <w:szCs w:val="24"/>
          <w:lang w:val="ro-RO" w:eastAsia="ro-RO"/>
        </w:rPr>
        <w:t>inters</w:t>
      </w:r>
      <w:r w:rsidR="002C4E9E">
        <w:rPr>
          <w:rFonts w:ascii="Times New Roman" w:hAnsi="Times New Roman" w:cs="Times New Roman"/>
          <w:bCs/>
          <w:sz w:val="24"/>
          <w:szCs w:val="24"/>
          <w:lang w:val="ro-RO" w:eastAsia="ro-RO"/>
        </w:rPr>
        <w:t>ectia</w:t>
      </w:r>
      <w:proofErr w:type="spellEnd"/>
      <w:r w:rsidR="002C4E9E">
        <w:rPr>
          <w:rFonts w:ascii="Times New Roman" w:hAnsi="Times New Roman" w:cs="Times New Roman"/>
          <w:bCs/>
          <w:sz w:val="24"/>
          <w:szCs w:val="24"/>
          <w:lang w:val="ro-RO" w:eastAsia="ro-RO"/>
        </w:rPr>
        <w:t xml:space="preserve"> DN 6 cu stră</w:t>
      </w:r>
      <w:r w:rsidR="00BB79F0">
        <w:rPr>
          <w:rFonts w:ascii="Times New Roman" w:hAnsi="Times New Roman" w:cs="Times New Roman"/>
          <w:bCs/>
          <w:sz w:val="24"/>
          <w:szCs w:val="24"/>
          <w:lang w:val="ro-RO" w:eastAsia="ro-RO"/>
        </w:rPr>
        <w:t>zile Podișor ș</w:t>
      </w:r>
      <w:r w:rsidR="001B5163" w:rsidRPr="001B5163">
        <w:rPr>
          <w:rFonts w:ascii="Times New Roman" w:hAnsi="Times New Roman" w:cs="Times New Roman"/>
          <w:bCs/>
          <w:sz w:val="24"/>
          <w:szCs w:val="24"/>
          <w:lang w:val="ro-RO" w:eastAsia="ro-RO"/>
        </w:rPr>
        <w:t>i Școlii, în localitatea Cornetu”</w:t>
      </w:r>
      <w:r w:rsidR="005842AF" w:rsidRPr="00E564CB">
        <w:rPr>
          <w:rFonts w:ascii="Times New Roman" w:hAnsi="Times New Roman" w:cs="Times New Roman"/>
          <w:bCs/>
          <w:sz w:val="24"/>
          <w:szCs w:val="24"/>
          <w:lang w:val="ro-RO" w:eastAsia="ro-RO"/>
        </w:rPr>
        <w:t>,</w:t>
      </w:r>
      <w:r w:rsidRPr="00E564CB">
        <w:rPr>
          <w:rFonts w:ascii="Times New Roman" w:hAnsi="Times New Roman" w:cs="Times New Roman"/>
          <w:bCs/>
          <w:sz w:val="24"/>
          <w:szCs w:val="24"/>
          <w:lang w:val="ro-RO" w:eastAsia="ro-RO"/>
        </w:rPr>
        <w:t xml:space="preserve"> situat pe amplasamentul prevăzut la art. 1, </w:t>
      </w:r>
      <w:r w:rsidR="002C4E9E">
        <w:rPr>
          <w:rFonts w:ascii="Times New Roman" w:hAnsi="Times New Roman" w:cs="Times New Roman"/>
          <w:bCs/>
          <w:sz w:val="24"/>
          <w:szCs w:val="24"/>
        </w:rPr>
        <w:t xml:space="preserve">situate </w:t>
      </w:r>
      <w:proofErr w:type="spellStart"/>
      <w:r w:rsidRPr="00E564CB">
        <w:rPr>
          <w:rFonts w:ascii="Times New Roman" w:hAnsi="Times New Roman" w:cs="Times New Roman"/>
          <w:bCs/>
          <w:sz w:val="24"/>
          <w:szCs w:val="24"/>
        </w:rPr>
        <w:t>pe</w:t>
      </w:r>
      <w:proofErr w:type="spellEnd"/>
      <w:r w:rsidRPr="00E564CB">
        <w:rPr>
          <w:rFonts w:ascii="Times New Roman" w:hAnsi="Times New Roman" w:cs="Times New Roman"/>
          <w:bCs/>
          <w:sz w:val="24"/>
          <w:szCs w:val="24"/>
        </w:rPr>
        <w:t xml:space="preserve"> </w:t>
      </w:r>
      <w:proofErr w:type="spellStart"/>
      <w:r w:rsidRPr="00E564CB">
        <w:rPr>
          <w:rFonts w:ascii="Times New Roman" w:hAnsi="Times New Roman" w:cs="Times New Roman"/>
          <w:bCs/>
          <w:sz w:val="24"/>
          <w:szCs w:val="24"/>
        </w:rPr>
        <w:t>raza</w:t>
      </w:r>
      <w:proofErr w:type="spellEnd"/>
      <w:r w:rsidRPr="00E564CB">
        <w:rPr>
          <w:rFonts w:ascii="Times New Roman" w:hAnsi="Times New Roman" w:cs="Times New Roman"/>
          <w:bCs/>
          <w:sz w:val="24"/>
          <w:szCs w:val="24"/>
        </w:rPr>
        <w:t xml:space="preserve"> </w:t>
      </w:r>
      <w:bookmarkStart w:id="1" w:name="_Hlk56594795"/>
      <w:proofErr w:type="spellStart"/>
      <w:r w:rsidR="00B852B0" w:rsidRPr="00E564CB">
        <w:rPr>
          <w:rFonts w:ascii="Times New Roman" w:hAnsi="Times New Roman" w:cs="Times New Roman"/>
          <w:bCs/>
          <w:sz w:val="24"/>
          <w:szCs w:val="24"/>
        </w:rPr>
        <w:t>localit</w:t>
      </w:r>
      <w:r w:rsidR="00B852B0" w:rsidRPr="00E564CB">
        <w:rPr>
          <w:rFonts w:ascii="Times New Roman" w:hAnsi="Times New Roman" w:cs="Times New Roman"/>
          <w:bCs/>
          <w:sz w:val="24"/>
          <w:szCs w:val="24"/>
          <w:lang w:val="ro-RO"/>
        </w:rPr>
        <w:t>ății</w:t>
      </w:r>
      <w:proofErr w:type="spellEnd"/>
      <w:r w:rsidR="00B852B0" w:rsidRPr="00E564CB">
        <w:rPr>
          <w:rFonts w:ascii="Times New Roman" w:hAnsi="Times New Roman" w:cs="Times New Roman"/>
          <w:bCs/>
          <w:sz w:val="24"/>
          <w:szCs w:val="24"/>
          <w:lang w:val="ro-RO"/>
        </w:rPr>
        <w:t xml:space="preserve"> </w:t>
      </w:r>
      <w:bookmarkStart w:id="2" w:name="_Hlk68682627"/>
      <w:r w:rsidR="001B5163">
        <w:rPr>
          <w:rFonts w:ascii="Times New Roman" w:hAnsi="Times New Roman" w:cs="Times New Roman"/>
          <w:bCs/>
          <w:sz w:val="24"/>
          <w:szCs w:val="24"/>
          <w:lang w:val="ro-RO"/>
        </w:rPr>
        <w:t>Cornetu</w:t>
      </w:r>
      <w:r w:rsidR="00B852B0" w:rsidRPr="00E564CB">
        <w:rPr>
          <w:rFonts w:ascii="Times New Roman" w:hAnsi="Times New Roman" w:cs="Times New Roman"/>
          <w:bCs/>
          <w:sz w:val="24"/>
          <w:szCs w:val="24"/>
          <w:lang w:val="ro-RO"/>
        </w:rPr>
        <w:t>,</w:t>
      </w:r>
      <w:r w:rsidR="00AB6E7B" w:rsidRPr="00E564CB">
        <w:rPr>
          <w:rFonts w:ascii="Times New Roman" w:hAnsi="Times New Roman" w:cs="Times New Roman"/>
          <w:bCs/>
          <w:sz w:val="24"/>
          <w:szCs w:val="24"/>
          <w:lang w:val="ro-RO" w:eastAsia="ro-RO"/>
        </w:rPr>
        <w:t xml:space="preserve"> </w:t>
      </w:r>
      <w:proofErr w:type="spellStart"/>
      <w:r w:rsidR="00AB6E7B" w:rsidRPr="00E564CB">
        <w:rPr>
          <w:rFonts w:ascii="Times New Roman" w:hAnsi="Times New Roman" w:cs="Times New Roman"/>
          <w:bCs/>
          <w:sz w:val="24"/>
          <w:szCs w:val="24"/>
          <w:lang w:val="ro-RO" w:eastAsia="ro-RO"/>
        </w:rPr>
        <w:t>judeţul</w:t>
      </w:r>
      <w:proofErr w:type="spellEnd"/>
      <w:r w:rsidR="00AB6E7B" w:rsidRPr="00E564CB">
        <w:rPr>
          <w:rFonts w:ascii="Times New Roman" w:hAnsi="Times New Roman" w:cs="Times New Roman"/>
          <w:bCs/>
          <w:sz w:val="24"/>
          <w:szCs w:val="24"/>
          <w:lang w:val="ro-RO" w:eastAsia="ro-RO"/>
        </w:rPr>
        <w:t xml:space="preserve"> </w:t>
      </w:r>
      <w:bookmarkEnd w:id="1"/>
      <w:bookmarkEnd w:id="2"/>
      <w:r w:rsidR="00F76AA4">
        <w:rPr>
          <w:rFonts w:ascii="Times New Roman" w:hAnsi="Times New Roman" w:cs="Times New Roman"/>
          <w:bCs/>
          <w:sz w:val="24"/>
          <w:szCs w:val="24"/>
          <w:lang w:val="ro-RO" w:eastAsia="ro-RO"/>
        </w:rPr>
        <w:t>Ilfov</w:t>
      </w:r>
      <w:r w:rsidR="005842AF" w:rsidRPr="00E564CB">
        <w:rPr>
          <w:rFonts w:ascii="Times New Roman" w:hAnsi="Times New Roman" w:cs="Times New Roman"/>
          <w:bCs/>
          <w:sz w:val="24"/>
          <w:szCs w:val="24"/>
          <w:lang w:val="ro-RO" w:eastAsia="ro-RO"/>
        </w:rPr>
        <w:t>,</w:t>
      </w:r>
      <w:r w:rsidR="00AB6E7B" w:rsidRPr="00E564CB">
        <w:rPr>
          <w:rFonts w:ascii="Times New Roman" w:hAnsi="Times New Roman" w:cs="Times New Roman"/>
          <w:bCs/>
          <w:sz w:val="24"/>
          <w:szCs w:val="24"/>
          <w:lang w:val="ro-RO" w:eastAsia="ro-RO"/>
        </w:rPr>
        <w:t xml:space="preserve"> </w:t>
      </w:r>
      <w:r w:rsidRPr="00E564CB">
        <w:rPr>
          <w:rFonts w:ascii="Times New Roman" w:hAnsi="Times New Roman" w:cs="Times New Roman"/>
          <w:bCs/>
          <w:sz w:val="24"/>
          <w:szCs w:val="24"/>
          <w:lang w:val="ro-RO" w:eastAsia="ro-RO"/>
        </w:rPr>
        <w:t>expropriator fiind statul român, reprezentat de Ministerul Transporturilor</w:t>
      </w:r>
      <w:r w:rsidR="00892285" w:rsidRPr="00E564CB">
        <w:rPr>
          <w:rFonts w:ascii="Times New Roman" w:hAnsi="Times New Roman" w:cs="Times New Roman"/>
          <w:bCs/>
          <w:sz w:val="24"/>
          <w:szCs w:val="24"/>
          <w:lang w:val="ro-RO" w:eastAsia="ro-RO"/>
        </w:rPr>
        <w:t xml:space="preserve"> și</w:t>
      </w:r>
      <w:r w:rsidRPr="00E564CB">
        <w:rPr>
          <w:rFonts w:ascii="Times New Roman" w:hAnsi="Times New Roman" w:cs="Times New Roman"/>
          <w:bCs/>
          <w:sz w:val="24"/>
          <w:szCs w:val="24"/>
          <w:lang w:val="ro-RO" w:eastAsia="ro-RO"/>
        </w:rPr>
        <w:t xml:space="preserve"> Infrastructurii, prin Compania Națională de Administrare a Infrastructurii Rutiere - S.A..</w:t>
      </w:r>
    </w:p>
    <w:p w:rsidR="007E7891" w:rsidRPr="004660B6" w:rsidRDefault="007E7891" w:rsidP="00606EFE">
      <w:pPr>
        <w:pStyle w:val="CharCharCaracterCharCharCaracterCharCharCaracter"/>
        <w:tabs>
          <w:tab w:val="left" w:pos="720"/>
          <w:tab w:val="left" w:pos="1620"/>
        </w:tabs>
        <w:spacing w:before="0" w:after="0" w:line="240" w:lineRule="auto"/>
        <w:jc w:val="both"/>
        <w:rPr>
          <w:rFonts w:ascii="Times New Roman" w:hAnsi="Times New Roman" w:cs="Times New Roman"/>
          <w:sz w:val="16"/>
          <w:szCs w:val="16"/>
        </w:rPr>
      </w:pPr>
    </w:p>
    <w:p w:rsidR="00E34BAD" w:rsidRDefault="00467994" w:rsidP="00E34BAD">
      <w:pPr>
        <w:shd w:val="clear" w:color="auto" w:fill="FFFFFF"/>
        <w:jc w:val="both"/>
        <w:rPr>
          <w:noProof/>
          <w:lang w:eastAsia="en-US"/>
        </w:rPr>
      </w:pPr>
      <w:r w:rsidRPr="00E564CB">
        <w:rPr>
          <w:lang w:eastAsia="en-US"/>
        </w:rPr>
        <w:tab/>
      </w:r>
      <w:r w:rsidRPr="00E564CB">
        <w:rPr>
          <w:b/>
          <w:lang w:eastAsia="en-US"/>
        </w:rPr>
        <w:t xml:space="preserve">             </w:t>
      </w:r>
      <w:r w:rsidR="00E34BAD">
        <w:rPr>
          <w:b/>
          <w:lang w:eastAsia="en-US"/>
        </w:rPr>
        <w:t xml:space="preserve"> </w:t>
      </w:r>
      <w:r w:rsidRPr="00E564CB">
        <w:rPr>
          <w:b/>
          <w:lang w:eastAsia="en-US"/>
        </w:rPr>
        <w:t>(2)</w:t>
      </w:r>
      <w:r w:rsidRPr="00E564CB">
        <w:rPr>
          <w:lang w:eastAsia="en-US"/>
        </w:rPr>
        <w:t xml:space="preserve"> </w:t>
      </w:r>
      <w:r w:rsidRPr="00E564CB">
        <w:t xml:space="preserve">Se aprobă </w:t>
      </w:r>
      <w:r w:rsidRPr="00E564CB">
        <w:rPr>
          <w:lang w:eastAsia="en-US"/>
        </w:rPr>
        <w:t>lista cuprinzând imobil</w:t>
      </w:r>
      <w:r w:rsidR="006F0BD1">
        <w:rPr>
          <w:lang w:eastAsia="en-US"/>
        </w:rPr>
        <w:t>ele</w:t>
      </w:r>
      <w:r w:rsidRPr="00E564CB">
        <w:rPr>
          <w:lang w:eastAsia="en-US"/>
        </w:rPr>
        <w:t xml:space="preserve"> proprietate privată supus</w:t>
      </w:r>
      <w:r w:rsidR="006F0BD1">
        <w:rPr>
          <w:lang w:eastAsia="en-US"/>
        </w:rPr>
        <w:t>e</w:t>
      </w:r>
      <w:r w:rsidRPr="00E564CB">
        <w:rPr>
          <w:lang w:eastAsia="en-US"/>
        </w:rPr>
        <w:t xml:space="preserve"> exproprierii potrivit alin. (1), </w:t>
      </w:r>
      <w:r w:rsidR="005842AF" w:rsidRPr="00E564CB">
        <w:rPr>
          <w:noProof/>
          <w:lang w:eastAsia="en-US"/>
        </w:rPr>
        <w:t>situat</w:t>
      </w:r>
      <w:r w:rsidR="006F0BD1">
        <w:rPr>
          <w:noProof/>
          <w:lang w:eastAsia="en-US"/>
        </w:rPr>
        <w:t>e</w:t>
      </w:r>
      <w:r w:rsidR="005842AF" w:rsidRPr="00E564CB">
        <w:rPr>
          <w:noProof/>
          <w:lang w:eastAsia="en-US"/>
        </w:rPr>
        <w:t xml:space="preserve"> pe raza</w:t>
      </w:r>
      <w:r w:rsidR="005842AF" w:rsidRPr="00E564CB">
        <w:rPr>
          <w:bCs/>
        </w:rPr>
        <w:t xml:space="preserve"> </w:t>
      </w:r>
      <w:r w:rsidR="00B852B0" w:rsidRPr="00E564CB">
        <w:rPr>
          <w:bCs/>
        </w:rPr>
        <w:t>localității</w:t>
      </w:r>
      <w:r w:rsidR="00191CE3">
        <w:rPr>
          <w:bCs/>
        </w:rPr>
        <w:t xml:space="preserve"> Cornetu</w:t>
      </w:r>
      <w:r w:rsidR="008E3321" w:rsidRPr="00E564CB">
        <w:rPr>
          <w:bCs/>
        </w:rPr>
        <w:t xml:space="preserve">, </w:t>
      </w:r>
      <w:proofErr w:type="spellStart"/>
      <w:r w:rsidR="008E3321" w:rsidRPr="00E564CB">
        <w:rPr>
          <w:bCs/>
        </w:rPr>
        <w:t>judeţul</w:t>
      </w:r>
      <w:proofErr w:type="spellEnd"/>
      <w:r w:rsidR="008E3321" w:rsidRPr="00E564CB">
        <w:rPr>
          <w:bCs/>
        </w:rPr>
        <w:t xml:space="preserve"> </w:t>
      </w:r>
      <w:r w:rsidR="00F76AA4">
        <w:rPr>
          <w:bCs/>
        </w:rPr>
        <w:t>Ilfov</w:t>
      </w:r>
      <w:r w:rsidR="005842AF" w:rsidRPr="00E564CB">
        <w:rPr>
          <w:noProof/>
          <w:lang w:eastAsia="en-US"/>
        </w:rPr>
        <w:t>, proprietar</w:t>
      </w:r>
      <w:r w:rsidR="006F0BD1">
        <w:rPr>
          <w:noProof/>
          <w:lang w:eastAsia="en-US"/>
        </w:rPr>
        <w:t>ii</w:t>
      </w:r>
      <w:r w:rsidR="005842AF" w:rsidRPr="00E564CB">
        <w:rPr>
          <w:noProof/>
          <w:lang w:eastAsia="en-US"/>
        </w:rPr>
        <w:t xml:space="preserve"> sau deținător</w:t>
      </w:r>
      <w:r w:rsidR="006F0BD1">
        <w:rPr>
          <w:noProof/>
          <w:lang w:eastAsia="en-US"/>
        </w:rPr>
        <w:t>ii</w:t>
      </w:r>
      <w:r w:rsidR="005842AF" w:rsidRPr="00E564CB">
        <w:rPr>
          <w:noProof/>
          <w:lang w:eastAsia="en-US"/>
        </w:rPr>
        <w:t xml:space="preserve"> acest</w:t>
      </w:r>
      <w:r w:rsidR="00245DF3" w:rsidRPr="00E564CB">
        <w:rPr>
          <w:noProof/>
          <w:lang w:eastAsia="en-US"/>
        </w:rPr>
        <w:t>uia</w:t>
      </w:r>
      <w:r w:rsidR="005842AF" w:rsidRPr="00E564CB">
        <w:rPr>
          <w:noProof/>
          <w:lang w:eastAsia="en-US"/>
        </w:rPr>
        <w:t>, precum și sum</w:t>
      </w:r>
      <w:r w:rsidR="002B4237">
        <w:rPr>
          <w:noProof/>
          <w:lang w:eastAsia="en-US"/>
        </w:rPr>
        <w:t>ele</w:t>
      </w:r>
      <w:r w:rsidR="00245DF3" w:rsidRPr="00E564CB">
        <w:rPr>
          <w:noProof/>
          <w:lang w:eastAsia="en-US"/>
        </w:rPr>
        <w:t xml:space="preserve"> </w:t>
      </w:r>
      <w:r w:rsidR="005842AF" w:rsidRPr="00E564CB">
        <w:rPr>
          <w:noProof/>
          <w:lang w:eastAsia="en-US"/>
        </w:rPr>
        <w:t>individual</w:t>
      </w:r>
      <w:r w:rsidR="002B4237">
        <w:rPr>
          <w:noProof/>
          <w:lang w:eastAsia="en-US"/>
        </w:rPr>
        <w:t>e</w:t>
      </w:r>
      <w:r w:rsidR="005842AF" w:rsidRPr="00E564CB">
        <w:rPr>
          <w:noProof/>
          <w:lang w:eastAsia="en-US"/>
        </w:rPr>
        <w:t xml:space="preserve"> aferent</w:t>
      </w:r>
      <w:r w:rsidR="002B4237">
        <w:rPr>
          <w:noProof/>
          <w:lang w:eastAsia="en-US"/>
        </w:rPr>
        <w:t>e</w:t>
      </w:r>
      <w:r w:rsidR="005842AF" w:rsidRPr="00E564CB">
        <w:rPr>
          <w:noProof/>
          <w:lang w:eastAsia="en-US"/>
        </w:rPr>
        <w:t xml:space="preserve"> despăgubilor, prevăzute în anexa nr. 2 la prezenta hotărâre.</w:t>
      </w:r>
    </w:p>
    <w:p w:rsidR="00E34BAD" w:rsidRPr="004660B6" w:rsidRDefault="00E34BAD" w:rsidP="00E34BAD">
      <w:pPr>
        <w:shd w:val="clear" w:color="auto" w:fill="FFFFFF"/>
        <w:jc w:val="both"/>
        <w:rPr>
          <w:noProof/>
          <w:sz w:val="16"/>
          <w:szCs w:val="16"/>
          <w:lang w:eastAsia="en-US"/>
        </w:rPr>
      </w:pPr>
    </w:p>
    <w:p w:rsidR="00E34BAD" w:rsidRPr="00E34BAD" w:rsidRDefault="00E34BAD" w:rsidP="00E34BAD">
      <w:pPr>
        <w:shd w:val="clear" w:color="auto" w:fill="FFFFFF"/>
        <w:jc w:val="both"/>
        <w:rPr>
          <w:noProof/>
          <w:lang w:eastAsia="en-US"/>
        </w:rPr>
      </w:pPr>
      <w:r>
        <w:rPr>
          <w:noProof/>
          <w:lang w:eastAsia="en-US"/>
        </w:rPr>
        <w:tab/>
      </w:r>
      <w:r>
        <w:rPr>
          <w:noProof/>
          <w:lang w:eastAsia="en-US"/>
        </w:rPr>
        <w:tab/>
        <w:t xml:space="preserve">  </w:t>
      </w:r>
      <w:r w:rsidRPr="00E34BAD">
        <w:rPr>
          <w:b/>
          <w:noProof/>
          <w:lang w:eastAsia="en-US"/>
        </w:rPr>
        <w:t>(3)</w:t>
      </w:r>
      <w:r w:rsidRPr="00E34BAD">
        <w:rPr>
          <w:noProof/>
          <w:lang w:eastAsia="en-US"/>
        </w:rPr>
        <w:t xml:space="preserve"> Se aprobă lista imobilelor proprietate publică a statului </w:t>
      </w:r>
      <w:r w:rsidRPr="00E34BAD">
        <w:rPr>
          <w:lang w:eastAsia="en-US"/>
        </w:rPr>
        <w:t>care fac parte din coridorul de expropriere, situate pe amplasamentul aprobat conform art. 1</w:t>
      </w:r>
      <w:r w:rsidRPr="00E34BAD">
        <w:t>,</w:t>
      </w:r>
      <w:r w:rsidRPr="00E34BAD">
        <w:rPr>
          <w:lang w:eastAsia="en-US"/>
        </w:rPr>
        <w:t xml:space="preserve"> prevăzută în anexa nr. 3 la prezenta hotărâre.</w:t>
      </w:r>
    </w:p>
    <w:p w:rsidR="00E34BAD" w:rsidRPr="004660B6" w:rsidRDefault="00E34BAD" w:rsidP="00E34BAD">
      <w:pPr>
        <w:shd w:val="clear" w:color="auto" w:fill="FFFFFF"/>
        <w:jc w:val="both"/>
        <w:rPr>
          <w:sz w:val="16"/>
          <w:szCs w:val="16"/>
          <w:lang w:eastAsia="en-US"/>
        </w:rPr>
      </w:pPr>
    </w:p>
    <w:p w:rsidR="00E34BAD" w:rsidRPr="00E34BAD" w:rsidRDefault="00E34BAD" w:rsidP="00E34BAD">
      <w:pPr>
        <w:shd w:val="clear" w:color="auto" w:fill="FFFFFF"/>
        <w:jc w:val="both"/>
        <w:rPr>
          <w:lang w:eastAsia="en-US"/>
        </w:rPr>
      </w:pPr>
      <w:r w:rsidRPr="00E34BAD">
        <w:rPr>
          <w:b/>
          <w:lang w:eastAsia="en-US"/>
        </w:rPr>
        <w:tab/>
        <w:t xml:space="preserve">         </w:t>
      </w:r>
      <w:r>
        <w:rPr>
          <w:b/>
          <w:lang w:eastAsia="en-US"/>
        </w:rPr>
        <w:t xml:space="preserve">    </w:t>
      </w:r>
      <w:r w:rsidRPr="00E34BAD">
        <w:rPr>
          <w:b/>
          <w:lang w:eastAsia="en-US"/>
        </w:rPr>
        <w:t xml:space="preserve"> (4) </w:t>
      </w:r>
      <w:r w:rsidRPr="00E34BAD">
        <w:rPr>
          <w:lang w:eastAsia="en-US"/>
        </w:rPr>
        <w:t>Se aprobă lista imobilelor proprietate publică a unităților administrativ-teritoriale, care fac parte din coridorul de expropriere, situate pe amplasamentul aprobat conform art. 1, prevăzută în anexa nr. 4 la prezenta hotărâre.</w:t>
      </w:r>
    </w:p>
    <w:p w:rsidR="003D30C7" w:rsidRPr="004660B6" w:rsidRDefault="003D30C7" w:rsidP="00467994">
      <w:pPr>
        <w:shd w:val="clear" w:color="auto" w:fill="FFFFFF"/>
        <w:jc w:val="both"/>
        <w:rPr>
          <w:sz w:val="16"/>
          <w:szCs w:val="16"/>
          <w:lang w:eastAsia="en-US"/>
        </w:rPr>
      </w:pPr>
    </w:p>
    <w:p w:rsidR="001B334B" w:rsidRPr="00E564CB" w:rsidRDefault="00467994" w:rsidP="001B334B">
      <w:pPr>
        <w:ind w:firstLine="720"/>
        <w:jc w:val="both"/>
      </w:pPr>
      <w:r w:rsidRPr="00E564CB">
        <w:rPr>
          <w:b/>
          <w:lang w:eastAsia="en-US"/>
        </w:rPr>
        <w:t>Art. 3. - (1)</w:t>
      </w:r>
      <w:r w:rsidRPr="00E564CB">
        <w:rPr>
          <w:lang w:eastAsia="en-US"/>
        </w:rPr>
        <w:t xml:space="preserve"> Sum</w:t>
      </w:r>
      <w:r w:rsidR="00245DF3" w:rsidRPr="00E564CB">
        <w:rPr>
          <w:lang w:eastAsia="en-US"/>
        </w:rPr>
        <w:t>a</w:t>
      </w:r>
      <w:r w:rsidRPr="00E564CB">
        <w:rPr>
          <w:lang w:eastAsia="en-US"/>
        </w:rPr>
        <w:t xml:space="preserve"> individual</w:t>
      </w:r>
      <w:r w:rsidR="00245DF3" w:rsidRPr="00E564CB">
        <w:rPr>
          <w:lang w:eastAsia="en-US"/>
        </w:rPr>
        <w:t>ă</w:t>
      </w:r>
      <w:r w:rsidRPr="00E564CB">
        <w:rPr>
          <w:lang w:eastAsia="en-US"/>
        </w:rPr>
        <w:t xml:space="preserve"> estimat</w:t>
      </w:r>
      <w:r w:rsidR="00245DF3" w:rsidRPr="00E564CB">
        <w:rPr>
          <w:lang w:eastAsia="en-US"/>
        </w:rPr>
        <w:t>ă</w:t>
      </w:r>
      <w:r w:rsidRPr="00E564CB">
        <w:rPr>
          <w:lang w:eastAsia="en-US"/>
        </w:rPr>
        <w:t xml:space="preserve"> de expropriator, aferent</w:t>
      </w:r>
      <w:r w:rsidR="00245DF3" w:rsidRPr="00E564CB">
        <w:rPr>
          <w:lang w:eastAsia="en-US"/>
        </w:rPr>
        <w:t>ă</w:t>
      </w:r>
      <w:r w:rsidRPr="00E564CB">
        <w:rPr>
          <w:lang w:eastAsia="en-US"/>
        </w:rPr>
        <w:t xml:space="preserve"> </w:t>
      </w:r>
      <w:r w:rsidR="00B40E12" w:rsidRPr="00E564CB">
        <w:rPr>
          <w:lang w:eastAsia="en-US"/>
        </w:rPr>
        <w:t>juste</w:t>
      </w:r>
      <w:r w:rsidR="00245DF3" w:rsidRPr="00E564CB">
        <w:rPr>
          <w:lang w:eastAsia="en-US"/>
        </w:rPr>
        <w:t>i</w:t>
      </w:r>
      <w:r w:rsidR="00B40E12" w:rsidRPr="00E564CB">
        <w:rPr>
          <w:lang w:eastAsia="en-US"/>
        </w:rPr>
        <w:t xml:space="preserve"> </w:t>
      </w:r>
      <w:r w:rsidRPr="00E564CB">
        <w:rPr>
          <w:lang w:eastAsia="en-US"/>
        </w:rPr>
        <w:t>despăgubiri pentru imobil</w:t>
      </w:r>
      <w:r w:rsidR="006F0BD1">
        <w:rPr>
          <w:lang w:eastAsia="en-US"/>
        </w:rPr>
        <w:t>ele</w:t>
      </w:r>
      <w:r w:rsidRPr="00E564CB">
        <w:rPr>
          <w:lang w:eastAsia="en-US"/>
        </w:rPr>
        <w:t xml:space="preserve"> proprietate privată care constituie </w:t>
      </w:r>
      <w:r w:rsidRPr="00E564CB">
        <w:rPr>
          <w:bCs/>
        </w:rPr>
        <w:t>coridorul de expropriere al lucrării de utilitate publică de interes național</w:t>
      </w:r>
      <w:r w:rsidR="00246A57" w:rsidRPr="00E564CB">
        <w:rPr>
          <w:bCs/>
        </w:rPr>
        <w:t xml:space="preserve"> </w:t>
      </w:r>
      <w:r w:rsidR="001B5163" w:rsidRPr="00D5563B">
        <w:t>‚,</w:t>
      </w:r>
      <w:r w:rsidR="001B5163" w:rsidRPr="003D609A">
        <w:rPr>
          <w:lang w:eastAsia="ar-SA"/>
        </w:rPr>
        <w:t>Amenajare sens girat</w:t>
      </w:r>
      <w:r w:rsidR="002C4E9E">
        <w:rPr>
          <w:lang w:eastAsia="ar-SA"/>
        </w:rPr>
        <w:t xml:space="preserve">oriu la </w:t>
      </w:r>
      <w:proofErr w:type="spellStart"/>
      <w:r w:rsidR="002C4E9E">
        <w:rPr>
          <w:lang w:eastAsia="ar-SA"/>
        </w:rPr>
        <w:t>intersectia</w:t>
      </w:r>
      <w:proofErr w:type="spellEnd"/>
      <w:r w:rsidR="002C4E9E">
        <w:rPr>
          <w:lang w:eastAsia="ar-SA"/>
        </w:rPr>
        <w:t xml:space="preserve"> DN 6 cu stră</w:t>
      </w:r>
      <w:r w:rsidR="001B5163" w:rsidRPr="003D609A">
        <w:rPr>
          <w:lang w:eastAsia="ar-SA"/>
        </w:rPr>
        <w:t>zile Podi</w:t>
      </w:r>
      <w:r w:rsidR="001B5163">
        <w:rPr>
          <w:lang w:eastAsia="ar-SA"/>
        </w:rPr>
        <w:t>ș</w:t>
      </w:r>
      <w:r w:rsidR="002C4E9E">
        <w:rPr>
          <w:lang w:eastAsia="ar-SA"/>
        </w:rPr>
        <w:t>or ș</w:t>
      </w:r>
      <w:r w:rsidR="001B5163" w:rsidRPr="003D609A">
        <w:rPr>
          <w:lang w:eastAsia="ar-SA"/>
        </w:rPr>
        <w:t xml:space="preserve">i </w:t>
      </w:r>
      <w:r w:rsidR="001B5163">
        <w:rPr>
          <w:lang w:eastAsia="ar-SA"/>
        </w:rPr>
        <w:t>Ș</w:t>
      </w:r>
      <w:r w:rsidR="001B5163" w:rsidRPr="003D609A">
        <w:rPr>
          <w:lang w:eastAsia="ar-SA"/>
        </w:rPr>
        <w:t>colii</w:t>
      </w:r>
      <w:r w:rsidR="001B5163" w:rsidRPr="00C20D99">
        <w:rPr>
          <w:bCs/>
        </w:rPr>
        <w:t xml:space="preserve">, </w:t>
      </w:r>
      <w:r w:rsidR="001B5163">
        <w:rPr>
          <w:bCs/>
        </w:rPr>
        <w:t>în localitatea Cornetu</w:t>
      </w:r>
      <w:r w:rsidR="001B5163" w:rsidRPr="00D5563B">
        <w:t>”</w:t>
      </w:r>
      <w:r w:rsidR="008E3321" w:rsidRPr="00E564CB">
        <w:rPr>
          <w:bCs/>
        </w:rPr>
        <w:t xml:space="preserve">, </w:t>
      </w:r>
      <w:proofErr w:type="spellStart"/>
      <w:r w:rsidR="008E3321" w:rsidRPr="00E564CB">
        <w:rPr>
          <w:bCs/>
        </w:rPr>
        <w:t>judeţul</w:t>
      </w:r>
      <w:proofErr w:type="spellEnd"/>
      <w:r w:rsidR="008E3321" w:rsidRPr="00E564CB">
        <w:rPr>
          <w:bCs/>
        </w:rPr>
        <w:t xml:space="preserve"> </w:t>
      </w:r>
      <w:r w:rsidR="00F76AA4">
        <w:rPr>
          <w:bCs/>
        </w:rPr>
        <w:t>Ilfov</w:t>
      </w:r>
      <w:r w:rsidRPr="00E564CB">
        <w:rPr>
          <w:bCs/>
        </w:rPr>
        <w:t xml:space="preserve">, </w:t>
      </w:r>
      <w:r w:rsidR="00E9797D" w:rsidRPr="00E564CB">
        <w:rPr>
          <w:bCs/>
        </w:rPr>
        <w:t>este</w:t>
      </w:r>
      <w:r w:rsidR="005842AF" w:rsidRPr="00E564CB">
        <w:rPr>
          <w:bCs/>
        </w:rPr>
        <w:t xml:space="preserve"> în cuan</w:t>
      </w:r>
      <w:r w:rsidR="005842AF" w:rsidRPr="00E564CB">
        <w:rPr>
          <w:lang w:eastAsia="en-US"/>
        </w:rPr>
        <w:t xml:space="preserve">tum </w:t>
      </w:r>
      <w:r w:rsidR="005842AF" w:rsidRPr="004660B6">
        <w:rPr>
          <w:lang w:eastAsia="en-US"/>
        </w:rPr>
        <w:t>de</w:t>
      </w:r>
      <w:r w:rsidR="00F76AA4" w:rsidRPr="004660B6">
        <w:rPr>
          <w:lang w:eastAsia="en-US"/>
        </w:rPr>
        <w:t xml:space="preserve"> </w:t>
      </w:r>
      <w:r w:rsidR="00200A1B" w:rsidRPr="004660B6">
        <w:rPr>
          <w:bCs/>
        </w:rPr>
        <w:t>81,</w:t>
      </w:r>
      <w:r w:rsidR="002A2FF0">
        <w:rPr>
          <w:bCs/>
        </w:rPr>
        <w:t>3</w:t>
      </w:r>
      <w:bookmarkStart w:id="3" w:name="_GoBack"/>
      <w:bookmarkEnd w:id="3"/>
      <w:r w:rsidR="00200A1B" w:rsidRPr="004660B6">
        <w:rPr>
          <w:bCs/>
        </w:rPr>
        <w:t xml:space="preserve"> </w:t>
      </w:r>
      <w:r w:rsidR="00F76AA4" w:rsidRPr="004660B6">
        <w:rPr>
          <w:bCs/>
        </w:rPr>
        <w:t xml:space="preserve">mii lei și se alocă de la bugetul de stat </w:t>
      </w:r>
      <w:r w:rsidR="00F76AA4" w:rsidRPr="004660B6">
        <w:t xml:space="preserve">prin bugetul Ministerului Transporturilor și Infrastructurii, în conformitate cu </w:t>
      </w:r>
      <w:r w:rsidR="00F76AA4" w:rsidRPr="004660B6">
        <w:rPr>
          <w:rStyle w:val="tpa1"/>
          <w:bCs/>
        </w:rPr>
        <w:t xml:space="preserve">Legea bugetului de Stat pe </w:t>
      </w:r>
      <w:r w:rsidR="00F76AA4" w:rsidRPr="004660B6">
        <w:rPr>
          <w:rStyle w:val="tpa1"/>
          <w:bCs/>
        </w:rPr>
        <w:lastRenderedPageBreak/>
        <w:t>anul 2022, nr. 317/2021,</w:t>
      </w:r>
      <w:r w:rsidR="003B5071" w:rsidRPr="004660B6">
        <w:rPr>
          <w:rStyle w:val="tpa1"/>
          <w:bCs/>
        </w:rPr>
        <w:t xml:space="preserve"> cu modificările și completările ulterioare,</w:t>
      </w:r>
      <w:r w:rsidR="00F76AA4" w:rsidRPr="004660B6">
        <w:rPr>
          <w:rStyle w:val="tpa1"/>
          <w:bCs/>
        </w:rPr>
        <w:t xml:space="preserve"> la </w:t>
      </w:r>
      <w:r w:rsidR="003B5071" w:rsidRPr="004660B6">
        <w:rPr>
          <w:bCs/>
        </w:rPr>
        <w:t>Capitolul 84.01 ,,Transporturi’’</w:t>
      </w:r>
      <w:r w:rsidR="00F76AA4" w:rsidRPr="004660B6">
        <w:rPr>
          <w:bCs/>
        </w:rPr>
        <w:t>, Titlul 55 „Alte</w:t>
      </w:r>
      <w:r w:rsidR="003B5071" w:rsidRPr="004660B6">
        <w:rPr>
          <w:bCs/>
        </w:rPr>
        <w:t xml:space="preserve"> transferuri”, Articolul 55.01 ,,</w:t>
      </w:r>
      <w:r w:rsidR="00F76AA4" w:rsidRPr="004660B6">
        <w:rPr>
          <w:bCs/>
        </w:rPr>
        <w:t>Transferuri Interne”, Alineatul 55.01.12.</w:t>
      </w:r>
      <w:r w:rsidR="003B5071" w:rsidRPr="004660B6">
        <w:rPr>
          <w:bCs/>
        </w:rPr>
        <w:t xml:space="preserve"> ,,</w:t>
      </w:r>
      <w:r w:rsidR="00F76AA4" w:rsidRPr="004660B6">
        <w:rPr>
          <w:bCs/>
        </w:rPr>
        <w:t>Investiții ale agenților economici cu capital de stat”.</w:t>
      </w:r>
      <w:r w:rsidR="001B334B" w:rsidRPr="004660B6">
        <w:t>.</w:t>
      </w:r>
    </w:p>
    <w:p w:rsidR="00606EFE" w:rsidRPr="004660B6" w:rsidRDefault="00606EFE" w:rsidP="001B334B">
      <w:pPr>
        <w:ind w:firstLine="720"/>
        <w:jc w:val="both"/>
        <w:rPr>
          <w:bCs/>
          <w:sz w:val="18"/>
          <w:szCs w:val="18"/>
        </w:rPr>
      </w:pPr>
      <w:r w:rsidRPr="00E564CB">
        <w:rPr>
          <w:b/>
          <w:lang w:eastAsia="en-US"/>
        </w:rPr>
        <w:t xml:space="preserve">         </w:t>
      </w:r>
    </w:p>
    <w:p w:rsidR="00606EFE" w:rsidRPr="00E564CB" w:rsidRDefault="00BF5B73" w:rsidP="007E7891">
      <w:pPr>
        <w:ind w:firstLine="900"/>
        <w:jc w:val="both"/>
        <w:rPr>
          <w:noProof/>
        </w:rPr>
      </w:pPr>
      <w:r w:rsidRPr="00E564CB">
        <w:rPr>
          <w:b/>
          <w:noProof/>
          <w:lang w:eastAsia="en-US"/>
        </w:rPr>
        <w:t xml:space="preserve">         </w:t>
      </w:r>
      <w:r w:rsidR="009A061A" w:rsidRPr="00E564CB">
        <w:rPr>
          <w:b/>
          <w:noProof/>
          <w:lang w:eastAsia="en-US"/>
        </w:rPr>
        <w:t>(2)</w:t>
      </w:r>
      <w:r w:rsidR="009A061A" w:rsidRPr="00E564CB">
        <w:rPr>
          <w:noProof/>
          <w:lang w:eastAsia="en-US"/>
        </w:rPr>
        <w:t xml:space="preserve"> </w:t>
      </w:r>
      <w:r w:rsidR="009A061A" w:rsidRPr="00E564CB">
        <w:rPr>
          <w:noProof/>
        </w:rPr>
        <w:t>Sum</w:t>
      </w:r>
      <w:r w:rsidR="00E9797D" w:rsidRPr="00E564CB">
        <w:rPr>
          <w:noProof/>
        </w:rPr>
        <w:t>a</w:t>
      </w:r>
      <w:r w:rsidR="009A061A" w:rsidRPr="00E564CB">
        <w:rPr>
          <w:noProof/>
        </w:rPr>
        <w:t xml:space="preserve"> individual</w:t>
      </w:r>
      <w:r w:rsidR="00E9797D" w:rsidRPr="00E564CB">
        <w:rPr>
          <w:noProof/>
        </w:rPr>
        <w:t>ă</w:t>
      </w:r>
      <w:r w:rsidR="009A061A" w:rsidRPr="00E564CB">
        <w:rPr>
          <w:noProof/>
        </w:rPr>
        <w:t xml:space="preserve"> prevăzut</w:t>
      </w:r>
      <w:r w:rsidR="00E9797D" w:rsidRPr="00E564CB">
        <w:rPr>
          <w:noProof/>
        </w:rPr>
        <w:t>ă</w:t>
      </w:r>
      <w:r w:rsidR="009A061A" w:rsidRPr="00E564CB">
        <w:rPr>
          <w:noProof/>
        </w:rPr>
        <w:t xml:space="preserve"> la alin. (1) se virează de către Ministerul Transporturilor și Infrastructurii într-un cont de trezorerie deschis pe numele Companiei Naționale de Administrare a Infrastructurii Rutiere - S.A., în termen de cel mult 30 de zile de la data aprobării cererii de deschidere de credite, conform prevederilor art. 4 alin. (8) din </w:t>
      </w:r>
      <w:r w:rsidR="009A061A" w:rsidRPr="00E564CB">
        <w:rPr>
          <w:bCs/>
          <w:noProof/>
        </w:rPr>
        <w:t xml:space="preserve">Normele metodologice de aplicare a Legii nr. </w:t>
      </w:r>
      <w:hyperlink r:id="rId8" w:tooltip="privind exproprierea pentru cauză de utilitate publică, necesară realizării unor obiective de interes naţional, judeţean şi local (act publicat in M.Of. 853 din 20-dec-2010)" w:history="1">
        <w:r w:rsidR="009A061A" w:rsidRPr="00E564CB">
          <w:rPr>
            <w:bCs/>
            <w:noProof/>
          </w:rPr>
          <w:t>255/2010</w:t>
        </w:r>
      </w:hyperlink>
      <w:r w:rsidR="009A061A" w:rsidRPr="00E564CB">
        <w:rPr>
          <w:bCs/>
          <w:noProof/>
        </w:rPr>
        <w:t xml:space="preserve"> privind exproprierea pentru cauză de utilitate publică, necesară realizării unor obiective de interes naţional, judeţean şi local, aprobate prin</w:t>
      </w:r>
      <w:r w:rsidR="009A061A" w:rsidRPr="00E564CB">
        <w:rPr>
          <w:b/>
          <w:bCs/>
          <w:noProof/>
        </w:rPr>
        <w:t xml:space="preserve"> </w:t>
      </w:r>
      <w:r w:rsidR="009A061A" w:rsidRPr="00E564CB">
        <w:rPr>
          <w:noProof/>
        </w:rPr>
        <w:t>Hotărârea Guvernului nr.  53/2011, la dispoziția proprietar</w:t>
      </w:r>
      <w:r w:rsidR="00D237B1">
        <w:rPr>
          <w:noProof/>
        </w:rPr>
        <w:t>ilor</w:t>
      </w:r>
      <w:r w:rsidR="009A061A" w:rsidRPr="00E564CB">
        <w:rPr>
          <w:noProof/>
        </w:rPr>
        <w:t>/deținător</w:t>
      </w:r>
      <w:r w:rsidR="00D237B1">
        <w:rPr>
          <w:noProof/>
        </w:rPr>
        <w:t>ilor</w:t>
      </w:r>
      <w:r w:rsidR="009A061A" w:rsidRPr="00E564CB">
        <w:rPr>
          <w:noProof/>
        </w:rPr>
        <w:t xml:space="preserve"> imobil</w:t>
      </w:r>
      <w:r w:rsidR="00D237B1">
        <w:rPr>
          <w:noProof/>
        </w:rPr>
        <w:t>elor</w:t>
      </w:r>
      <w:r w:rsidR="009A061A" w:rsidRPr="00E564CB">
        <w:rPr>
          <w:noProof/>
        </w:rPr>
        <w:t xml:space="preserve"> proprietate privată care </w:t>
      </w:r>
      <w:r w:rsidR="00CB2ADC" w:rsidRPr="00E564CB">
        <w:rPr>
          <w:noProof/>
        </w:rPr>
        <w:t>constituie</w:t>
      </w:r>
      <w:r w:rsidR="009A061A" w:rsidRPr="00E564CB">
        <w:rPr>
          <w:noProof/>
        </w:rPr>
        <w:t xml:space="preserve"> coridorul de expropriere al lucrării de utilitate publică de interes național, </w:t>
      </w:r>
      <w:r w:rsidR="00CB2ADC" w:rsidRPr="00E564CB">
        <w:rPr>
          <w:noProof/>
        </w:rPr>
        <w:t xml:space="preserve">situat pe aplasamentul </w:t>
      </w:r>
      <w:r w:rsidR="009A061A" w:rsidRPr="00E564CB">
        <w:rPr>
          <w:noProof/>
        </w:rPr>
        <w:t>prevăzut la art.1, în vederea efectuării plății despăgubiri</w:t>
      </w:r>
      <w:r w:rsidR="00CB2ADC" w:rsidRPr="00E564CB">
        <w:rPr>
          <w:noProof/>
        </w:rPr>
        <w:t>i</w:t>
      </w:r>
      <w:r w:rsidR="009A061A" w:rsidRPr="00E564CB">
        <w:rPr>
          <w:noProof/>
        </w:rPr>
        <w:t xml:space="preserve"> în cadrul procedurilor de expropriere, în condițiile legii.</w:t>
      </w:r>
    </w:p>
    <w:p w:rsidR="00BF5B73" w:rsidRPr="004660B6" w:rsidRDefault="00BF5B73" w:rsidP="008166B8">
      <w:pPr>
        <w:ind w:firstLine="1080"/>
        <w:jc w:val="both"/>
        <w:rPr>
          <w:b/>
          <w:noProof/>
          <w:sz w:val="16"/>
          <w:szCs w:val="16"/>
        </w:rPr>
      </w:pPr>
    </w:p>
    <w:p w:rsidR="004C4A61" w:rsidRDefault="00467994" w:rsidP="004C4A61">
      <w:pPr>
        <w:jc w:val="both"/>
        <w:rPr>
          <w:rFonts w:eastAsia="Calibri"/>
          <w:szCs w:val="22"/>
          <w:lang w:eastAsia="en-US"/>
        </w:rPr>
      </w:pPr>
      <w:r w:rsidRPr="00E564CB">
        <w:rPr>
          <w:bCs/>
          <w:lang w:eastAsia="en-US"/>
        </w:rPr>
        <w:tab/>
      </w:r>
      <w:r w:rsidRPr="00E564CB">
        <w:rPr>
          <w:b/>
          <w:bCs/>
          <w:lang w:eastAsia="en-US"/>
        </w:rPr>
        <w:t>Art. 4.</w:t>
      </w:r>
      <w:r w:rsidRPr="00E564CB">
        <w:rPr>
          <w:bCs/>
          <w:lang w:eastAsia="en-US"/>
        </w:rPr>
        <w:t xml:space="preserve"> - </w:t>
      </w:r>
      <w:r w:rsidR="004C4A61" w:rsidRPr="004C4A61">
        <w:rPr>
          <w:rFonts w:eastAsia="Calibri"/>
          <w:szCs w:val="22"/>
          <w:lang w:eastAsia="en-US"/>
        </w:rPr>
        <w:t xml:space="preserve">Ministerul Transporturilor </w:t>
      </w:r>
      <w:proofErr w:type="spellStart"/>
      <w:r w:rsidR="004C4A61" w:rsidRPr="004C4A61">
        <w:rPr>
          <w:rFonts w:eastAsia="Calibri"/>
          <w:szCs w:val="22"/>
          <w:lang w:eastAsia="en-US"/>
        </w:rPr>
        <w:t>şi</w:t>
      </w:r>
      <w:proofErr w:type="spellEnd"/>
      <w:r w:rsidR="004C4A61" w:rsidRPr="004C4A61">
        <w:rPr>
          <w:rFonts w:eastAsia="Calibri"/>
          <w:szCs w:val="22"/>
          <w:lang w:eastAsia="en-US"/>
        </w:rPr>
        <w:t xml:space="preserve"> Infrastructurii, prin Compania Națională de Administrare a Infrastructurii Rutiere - S.A., răspunde de realitatea datelor înscrise în lista cuprinzând imobilele proprietate privată și </w:t>
      </w:r>
      <w:r w:rsidR="004C4A61" w:rsidRPr="004C4A61">
        <w:rPr>
          <w:noProof/>
        </w:rPr>
        <w:t xml:space="preserve">publică </w:t>
      </w:r>
      <w:r w:rsidR="004C4A61" w:rsidRPr="004C4A61">
        <w:rPr>
          <w:rFonts w:eastAsia="Calibri"/>
          <w:szCs w:val="22"/>
          <w:lang w:eastAsia="en-US"/>
        </w:rPr>
        <w:t xml:space="preserve">care constituie coridorul de expropriere al lucrării de utilitate publică de interes național, situate pe amplasamentul prevăzut la art. 1, de corectitudinea datelor înscrise în documentele care au stat la baza stabilirii acestora, precum și de modul de utilizare, în conformitate cu dispozițiile legale, a sumei alocate potrivit prevederilor prezentei hotărâri. </w:t>
      </w:r>
    </w:p>
    <w:p w:rsidR="004C4A61" w:rsidRPr="004C4A61" w:rsidRDefault="004C4A61" w:rsidP="004C4A61">
      <w:pPr>
        <w:jc w:val="both"/>
        <w:rPr>
          <w:rFonts w:eastAsia="Calibri"/>
          <w:sz w:val="16"/>
          <w:szCs w:val="16"/>
          <w:lang w:eastAsia="ar-SA"/>
        </w:rPr>
      </w:pPr>
    </w:p>
    <w:p w:rsidR="00467994" w:rsidRPr="00E564CB" w:rsidRDefault="00467994" w:rsidP="00467994">
      <w:pPr>
        <w:jc w:val="both"/>
      </w:pPr>
      <w:r w:rsidRPr="00E564CB">
        <w:tab/>
      </w:r>
      <w:r w:rsidRPr="00E564CB">
        <w:rPr>
          <w:b/>
        </w:rPr>
        <w:t>Art. 5. -</w:t>
      </w:r>
      <w:r w:rsidRPr="00E564CB">
        <w:t xml:space="preserve"> Planul de amplasament al lucrării de utilitate publică de interes național, prevăzut la art. 1, se aduce la cunoștință publică și prin afișarea la sedi</w:t>
      </w:r>
      <w:r w:rsidR="00044F96" w:rsidRPr="00E564CB">
        <w:t>ul</w:t>
      </w:r>
      <w:r w:rsidRPr="00E564CB">
        <w:t xml:space="preserve"> consili</w:t>
      </w:r>
      <w:r w:rsidR="00044F96" w:rsidRPr="00E564CB">
        <w:t>ului</w:t>
      </w:r>
      <w:r w:rsidRPr="00E564CB">
        <w:t xml:space="preserve"> local implicat și, respectiv, prin afișare pe pagina proprie de internet a expropriatorului, în condițiile legii. </w:t>
      </w:r>
    </w:p>
    <w:p w:rsidR="00467994" w:rsidRPr="004660B6" w:rsidRDefault="00467994" w:rsidP="00467994">
      <w:pPr>
        <w:pStyle w:val="CharCharCaracterCharCharCaracterCharCharCaracter"/>
        <w:spacing w:before="0" w:after="0" w:line="240" w:lineRule="auto"/>
        <w:jc w:val="both"/>
        <w:rPr>
          <w:rFonts w:ascii="Times New Roman" w:hAnsi="Times New Roman" w:cs="Times New Roman"/>
          <w:sz w:val="16"/>
          <w:szCs w:val="16"/>
          <w:lang w:val="ro-RO"/>
        </w:rPr>
      </w:pPr>
    </w:p>
    <w:p w:rsidR="00467994" w:rsidRPr="00E564CB" w:rsidRDefault="00467994" w:rsidP="00467994">
      <w:pPr>
        <w:pStyle w:val="CharCharCaracterCharCharCaracterCharCharCaracter"/>
        <w:spacing w:before="0" w:after="0" w:line="240" w:lineRule="auto"/>
        <w:jc w:val="both"/>
        <w:rPr>
          <w:rFonts w:ascii="Times New Roman" w:hAnsi="Times New Roman" w:cs="Times New Roman"/>
          <w:sz w:val="24"/>
          <w:szCs w:val="24"/>
          <w:lang w:val="ro-RO" w:eastAsia="ro-RO"/>
        </w:rPr>
      </w:pPr>
      <w:r w:rsidRPr="00E564CB">
        <w:rPr>
          <w:rFonts w:ascii="Times New Roman" w:hAnsi="Times New Roman" w:cs="Times New Roman"/>
          <w:sz w:val="24"/>
          <w:szCs w:val="24"/>
          <w:lang w:val="ro-RO"/>
        </w:rPr>
        <w:tab/>
      </w:r>
      <w:r w:rsidRPr="00E564CB">
        <w:rPr>
          <w:rFonts w:ascii="Times New Roman" w:hAnsi="Times New Roman" w:cs="Times New Roman"/>
          <w:b/>
          <w:sz w:val="24"/>
          <w:szCs w:val="24"/>
          <w:lang w:val="ro-RO"/>
        </w:rPr>
        <w:t xml:space="preserve">Art. 6. - </w:t>
      </w:r>
      <w:r w:rsidR="006F0BD1">
        <w:rPr>
          <w:rFonts w:ascii="Times New Roman" w:hAnsi="Times New Roman" w:cs="Times New Roman"/>
          <w:sz w:val="24"/>
          <w:szCs w:val="24"/>
          <w:lang w:val="ro-RO" w:eastAsia="ro-RO"/>
        </w:rPr>
        <w:t xml:space="preserve">Anexele nr. 1 - </w:t>
      </w:r>
      <w:r w:rsidR="008E5BD1">
        <w:rPr>
          <w:rFonts w:ascii="Times New Roman" w:hAnsi="Times New Roman" w:cs="Times New Roman"/>
          <w:sz w:val="24"/>
          <w:szCs w:val="24"/>
          <w:lang w:val="ro-RO" w:eastAsia="ro-RO"/>
        </w:rPr>
        <w:t>4</w:t>
      </w:r>
      <w:r w:rsidRPr="00E564CB">
        <w:rPr>
          <w:rFonts w:ascii="Times New Roman" w:hAnsi="Times New Roman" w:cs="Times New Roman"/>
          <w:sz w:val="24"/>
          <w:szCs w:val="24"/>
          <w:lang w:val="ro-RO" w:eastAsia="ro-RO"/>
        </w:rPr>
        <w:t xml:space="preserve"> fac parte integrantă din prezenta hotărâre.</w:t>
      </w:r>
    </w:p>
    <w:p w:rsidR="00467994" w:rsidRPr="00E564CB" w:rsidRDefault="00467994" w:rsidP="00467994">
      <w:pPr>
        <w:jc w:val="center"/>
        <w:rPr>
          <w:b/>
        </w:rPr>
      </w:pPr>
    </w:p>
    <w:p w:rsidR="00606EFE" w:rsidRPr="00E564CB" w:rsidRDefault="00606EFE" w:rsidP="00467994">
      <w:pPr>
        <w:jc w:val="center"/>
        <w:rPr>
          <w:b/>
        </w:rPr>
      </w:pPr>
    </w:p>
    <w:p w:rsidR="00467994" w:rsidRPr="00E564CB" w:rsidRDefault="00467994" w:rsidP="00467994">
      <w:pPr>
        <w:ind w:firstLine="720"/>
        <w:jc w:val="both"/>
        <w:rPr>
          <w:bCs/>
        </w:rPr>
      </w:pPr>
    </w:p>
    <w:p w:rsidR="00606EFE" w:rsidRPr="00E564CB" w:rsidRDefault="00606EFE" w:rsidP="00606EFE">
      <w:pPr>
        <w:pStyle w:val="CharCharCaracterCharCharCaracterCharCharCaracter0"/>
        <w:spacing w:before="0" w:after="0" w:line="240" w:lineRule="auto"/>
        <w:jc w:val="center"/>
        <w:rPr>
          <w:rFonts w:ascii="Times New Roman" w:hAnsi="Times New Roman" w:cs="Times New Roman"/>
          <w:b/>
          <w:sz w:val="24"/>
          <w:szCs w:val="24"/>
          <w:lang w:val="ro-RO"/>
        </w:rPr>
      </w:pPr>
      <w:r w:rsidRPr="00E564CB">
        <w:rPr>
          <w:rFonts w:ascii="Times New Roman" w:hAnsi="Times New Roman" w:cs="Times New Roman"/>
          <w:b/>
          <w:sz w:val="24"/>
          <w:szCs w:val="24"/>
          <w:lang w:val="ro-RO"/>
        </w:rPr>
        <w:t>PRIM – MINISTRU</w:t>
      </w:r>
    </w:p>
    <w:p w:rsidR="00606EFE" w:rsidRPr="00E564CB" w:rsidRDefault="00D53E19" w:rsidP="00606EFE">
      <w:pPr>
        <w:pStyle w:val="CharCharCaracterCharCharCaracterCharCharCaracter"/>
        <w:spacing w:before="0" w:after="0" w:line="240" w:lineRule="auto"/>
        <w:jc w:val="center"/>
        <w:rPr>
          <w:rFonts w:ascii="Times New Roman" w:hAnsi="Times New Roman" w:cs="Times New Roman"/>
          <w:b/>
          <w:sz w:val="24"/>
          <w:szCs w:val="24"/>
          <w:lang w:val="ro-RO"/>
        </w:rPr>
      </w:pPr>
      <w:r w:rsidRPr="00E564CB">
        <w:rPr>
          <w:rFonts w:ascii="Times New Roman" w:hAnsi="Times New Roman" w:cs="Times New Roman"/>
          <w:b/>
          <w:sz w:val="24"/>
          <w:szCs w:val="24"/>
          <w:lang w:val="ro-RO"/>
        </w:rPr>
        <w:t>NICOLAE</w:t>
      </w:r>
      <w:r w:rsidR="002C749B" w:rsidRPr="00E564CB">
        <w:rPr>
          <w:rFonts w:ascii="Times New Roman" w:hAnsi="Times New Roman" w:cs="Times New Roman"/>
          <w:b/>
          <w:sz w:val="24"/>
          <w:szCs w:val="24"/>
          <w:lang w:val="ro-RO"/>
        </w:rPr>
        <w:t xml:space="preserve"> </w:t>
      </w:r>
      <w:r w:rsidRPr="00E564CB">
        <w:rPr>
          <w:rFonts w:ascii="Times New Roman" w:hAnsi="Times New Roman" w:cs="Times New Roman"/>
          <w:b/>
          <w:sz w:val="24"/>
          <w:szCs w:val="24"/>
          <w:lang w:val="ro-RO"/>
        </w:rPr>
        <w:t>-</w:t>
      </w:r>
      <w:r w:rsidR="002C749B" w:rsidRPr="00E564CB">
        <w:rPr>
          <w:rFonts w:ascii="Times New Roman" w:hAnsi="Times New Roman" w:cs="Times New Roman"/>
          <w:b/>
          <w:sz w:val="24"/>
          <w:szCs w:val="24"/>
          <w:lang w:val="ro-RO"/>
        </w:rPr>
        <w:t xml:space="preserve"> </w:t>
      </w:r>
      <w:r w:rsidRPr="00E564CB">
        <w:rPr>
          <w:rFonts w:ascii="Times New Roman" w:hAnsi="Times New Roman" w:cs="Times New Roman"/>
          <w:b/>
          <w:sz w:val="24"/>
          <w:szCs w:val="24"/>
          <w:lang w:val="ro-RO"/>
        </w:rPr>
        <w:t>IONEL CIUCĂ</w:t>
      </w:r>
    </w:p>
    <w:p w:rsidR="00467994" w:rsidRPr="00E564CB" w:rsidRDefault="00467994" w:rsidP="00467994">
      <w:pPr>
        <w:jc w:val="center"/>
        <w:rPr>
          <w:b/>
        </w:rPr>
      </w:pPr>
    </w:p>
    <w:p w:rsidR="00467994" w:rsidRPr="00E564CB" w:rsidRDefault="00467994" w:rsidP="00467994">
      <w:pPr>
        <w:pStyle w:val="Normal1"/>
        <w:spacing w:line="240" w:lineRule="auto"/>
        <w:ind w:left="0"/>
        <w:rPr>
          <w:rFonts w:ascii="Times New Roman" w:hAnsi="Times New Roman"/>
          <w:szCs w:val="24"/>
          <w:lang w:val="ro-RO"/>
        </w:rPr>
      </w:pPr>
    </w:p>
    <w:p w:rsidR="00467994" w:rsidRPr="00E564CB" w:rsidRDefault="00467994" w:rsidP="00467994">
      <w:pPr>
        <w:pStyle w:val="Normal1"/>
        <w:spacing w:line="240" w:lineRule="auto"/>
        <w:ind w:left="0"/>
        <w:rPr>
          <w:rFonts w:ascii="Times New Roman" w:hAnsi="Times New Roman"/>
          <w:szCs w:val="24"/>
          <w:lang w:val="ro-RO"/>
        </w:rPr>
      </w:pPr>
    </w:p>
    <w:p w:rsidR="00467994" w:rsidRPr="00E564CB" w:rsidRDefault="00467994" w:rsidP="00467994">
      <w:pPr>
        <w:pStyle w:val="Normal1"/>
        <w:spacing w:line="240" w:lineRule="auto"/>
        <w:ind w:left="0"/>
        <w:rPr>
          <w:rFonts w:ascii="Times New Roman" w:hAnsi="Times New Roman"/>
          <w:szCs w:val="24"/>
          <w:lang w:val="ro-RO"/>
        </w:rPr>
      </w:pPr>
    </w:p>
    <w:p w:rsidR="00467994" w:rsidRPr="00E564CB" w:rsidRDefault="00467994" w:rsidP="00467994">
      <w:pPr>
        <w:pStyle w:val="Normal1"/>
        <w:spacing w:line="240" w:lineRule="auto"/>
        <w:ind w:left="0"/>
        <w:rPr>
          <w:rFonts w:ascii="Times New Roman" w:hAnsi="Times New Roman"/>
          <w:szCs w:val="24"/>
          <w:lang w:val="ro-RO"/>
        </w:rPr>
      </w:pPr>
    </w:p>
    <w:p w:rsidR="00467994" w:rsidRPr="00E564CB" w:rsidRDefault="00467994" w:rsidP="00467994">
      <w:pPr>
        <w:pStyle w:val="Normal1"/>
        <w:spacing w:line="240" w:lineRule="auto"/>
        <w:ind w:left="0"/>
        <w:rPr>
          <w:rFonts w:ascii="Times New Roman" w:hAnsi="Times New Roman"/>
          <w:szCs w:val="24"/>
          <w:lang w:val="ro-RO"/>
        </w:rPr>
      </w:pPr>
    </w:p>
    <w:p w:rsidR="00467994" w:rsidRPr="00E564CB" w:rsidRDefault="00467994" w:rsidP="00467994">
      <w:pPr>
        <w:pStyle w:val="Normal1"/>
        <w:spacing w:line="240" w:lineRule="auto"/>
        <w:ind w:left="0"/>
        <w:rPr>
          <w:rFonts w:ascii="Times New Roman" w:hAnsi="Times New Roman"/>
          <w:szCs w:val="24"/>
          <w:lang w:val="ro-RO"/>
        </w:rPr>
      </w:pPr>
    </w:p>
    <w:p w:rsidR="00467994" w:rsidRPr="00E564CB" w:rsidRDefault="00467994" w:rsidP="00467994">
      <w:pPr>
        <w:pStyle w:val="Normal1"/>
        <w:spacing w:line="240" w:lineRule="auto"/>
        <w:ind w:left="0"/>
        <w:rPr>
          <w:rFonts w:ascii="Times New Roman" w:hAnsi="Times New Roman"/>
          <w:szCs w:val="24"/>
          <w:lang w:val="ro-RO"/>
        </w:rPr>
      </w:pPr>
    </w:p>
    <w:p w:rsidR="00467994" w:rsidRPr="00E564CB" w:rsidRDefault="00467994" w:rsidP="00467994">
      <w:pPr>
        <w:pStyle w:val="Normal1"/>
        <w:spacing w:line="240" w:lineRule="auto"/>
        <w:ind w:left="0"/>
        <w:rPr>
          <w:rFonts w:ascii="Times New Roman" w:hAnsi="Times New Roman"/>
          <w:szCs w:val="24"/>
          <w:lang w:val="ro-RO"/>
        </w:rPr>
      </w:pPr>
    </w:p>
    <w:p w:rsidR="00467994" w:rsidRPr="00E564CB" w:rsidRDefault="00467994" w:rsidP="00873FCE">
      <w:pPr>
        <w:jc w:val="both"/>
      </w:pPr>
    </w:p>
    <w:sectPr w:rsidR="00467994" w:rsidRPr="00E564CB" w:rsidSect="00BB79F0">
      <w:footerReference w:type="default" r:id="rId9"/>
      <w:pgSz w:w="11906" w:h="16838"/>
      <w:pgMar w:top="720" w:right="836"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A3" w:rsidRDefault="009868A3" w:rsidP="00606EFE">
      <w:r>
        <w:separator/>
      </w:r>
    </w:p>
  </w:endnote>
  <w:endnote w:type="continuationSeparator" w:id="0">
    <w:p w:rsidR="009868A3" w:rsidRDefault="009868A3" w:rsidP="0060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440515"/>
      <w:docPartObj>
        <w:docPartGallery w:val="Page Numbers (Bottom of Page)"/>
        <w:docPartUnique/>
      </w:docPartObj>
    </w:sdtPr>
    <w:sdtEndPr>
      <w:rPr>
        <w:noProof/>
      </w:rPr>
    </w:sdtEndPr>
    <w:sdtContent>
      <w:p w:rsidR="00606EFE" w:rsidRDefault="00606EFE">
        <w:pPr>
          <w:pStyle w:val="Footer"/>
          <w:jc w:val="center"/>
        </w:pPr>
        <w:r>
          <w:fldChar w:fldCharType="begin"/>
        </w:r>
        <w:r>
          <w:instrText xml:space="preserve"> PAGE   \* MERGEFORMAT </w:instrText>
        </w:r>
        <w:r>
          <w:fldChar w:fldCharType="separate"/>
        </w:r>
        <w:r w:rsidR="002A2FF0">
          <w:rPr>
            <w:noProof/>
          </w:rPr>
          <w:t>1</w:t>
        </w:r>
        <w:r>
          <w:rPr>
            <w:noProof/>
          </w:rPr>
          <w:fldChar w:fldCharType="end"/>
        </w:r>
      </w:p>
    </w:sdtContent>
  </w:sdt>
  <w:p w:rsidR="00606EFE" w:rsidRDefault="0060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A3" w:rsidRDefault="009868A3" w:rsidP="00606EFE">
      <w:r>
        <w:separator/>
      </w:r>
    </w:p>
  </w:footnote>
  <w:footnote w:type="continuationSeparator" w:id="0">
    <w:p w:rsidR="009868A3" w:rsidRDefault="009868A3" w:rsidP="00606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94"/>
    <w:rsid w:val="00007CE3"/>
    <w:rsid w:val="00040865"/>
    <w:rsid w:val="00044F96"/>
    <w:rsid w:val="000B52B7"/>
    <w:rsid w:val="000C4776"/>
    <w:rsid w:val="000C505F"/>
    <w:rsid w:val="000E06DC"/>
    <w:rsid w:val="00125C26"/>
    <w:rsid w:val="001461BB"/>
    <w:rsid w:val="001512C1"/>
    <w:rsid w:val="0015182A"/>
    <w:rsid w:val="00191CE3"/>
    <w:rsid w:val="001958D6"/>
    <w:rsid w:val="001965ED"/>
    <w:rsid w:val="001A5947"/>
    <w:rsid w:val="001B334B"/>
    <w:rsid w:val="001B5163"/>
    <w:rsid w:val="001C47C8"/>
    <w:rsid w:val="001E3EEB"/>
    <w:rsid w:val="001F01F5"/>
    <w:rsid w:val="00200A1B"/>
    <w:rsid w:val="00216ABD"/>
    <w:rsid w:val="00242B1F"/>
    <w:rsid w:val="00245DF3"/>
    <w:rsid w:val="00246A57"/>
    <w:rsid w:val="0028060D"/>
    <w:rsid w:val="002A2FF0"/>
    <w:rsid w:val="002B09AA"/>
    <w:rsid w:val="002B13E7"/>
    <w:rsid w:val="002B4237"/>
    <w:rsid w:val="002C4E9E"/>
    <w:rsid w:val="002C749B"/>
    <w:rsid w:val="002D0F3C"/>
    <w:rsid w:val="002E5C50"/>
    <w:rsid w:val="002F128A"/>
    <w:rsid w:val="003225AD"/>
    <w:rsid w:val="003365E3"/>
    <w:rsid w:val="0034415B"/>
    <w:rsid w:val="00376644"/>
    <w:rsid w:val="00397FA6"/>
    <w:rsid w:val="003B5071"/>
    <w:rsid w:val="003D30C7"/>
    <w:rsid w:val="003F3118"/>
    <w:rsid w:val="004153A7"/>
    <w:rsid w:val="004660B6"/>
    <w:rsid w:val="00467994"/>
    <w:rsid w:val="004A2E89"/>
    <w:rsid w:val="004C3525"/>
    <w:rsid w:val="004C4A61"/>
    <w:rsid w:val="00500007"/>
    <w:rsid w:val="005278C3"/>
    <w:rsid w:val="0054039C"/>
    <w:rsid w:val="005570ED"/>
    <w:rsid w:val="005842AF"/>
    <w:rsid w:val="005A5709"/>
    <w:rsid w:val="005B13C7"/>
    <w:rsid w:val="00606EFE"/>
    <w:rsid w:val="006624BD"/>
    <w:rsid w:val="00674C8B"/>
    <w:rsid w:val="006944AC"/>
    <w:rsid w:val="006B04EB"/>
    <w:rsid w:val="006B1843"/>
    <w:rsid w:val="006F0BD1"/>
    <w:rsid w:val="00720235"/>
    <w:rsid w:val="00757D90"/>
    <w:rsid w:val="00783191"/>
    <w:rsid w:val="00791AB0"/>
    <w:rsid w:val="00795227"/>
    <w:rsid w:val="007B1F6F"/>
    <w:rsid w:val="007E0542"/>
    <w:rsid w:val="007E7891"/>
    <w:rsid w:val="007F00D4"/>
    <w:rsid w:val="007F5BBF"/>
    <w:rsid w:val="008016D6"/>
    <w:rsid w:val="008166B8"/>
    <w:rsid w:val="008634F9"/>
    <w:rsid w:val="0087022C"/>
    <w:rsid w:val="00873FCE"/>
    <w:rsid w:val="00890528"/>
    <w:rsid w:val="00892285"/>
    <w:rsid w:val="00892F5F"/>
    <w:rsid w:val="008D2C8A"/>
    <w:rsid w:val="008D41BD"/>
    <w:rsid w:val="008E3321"/>
    <w:rsid w:val="008E3CA7"/>
    <w:rsid w:val="008E3EA0"/>
    <w:rsid w:val="008E5BD1"/>
    <w:rsid w:val="0091649C"/>
    <w:rsid w:val="00944AFE"/>
    <w:rsid w:val="00953627"/>
    <w:rsid w:val="00963ECD"/>
    <w:rsid w:val="00983A81"/>
    <w:rsid w:val="009868A3"/>
    <w:rsid w:val="009A061A"/>
    <w:rsid w:val="009A363E"/>
    <w:rsid w:val="009E27F4"/>
    <w:rsid w:val="00A1711B"/>
    <w:rsid w:val="00A47978"/>
    <w:rsid w:val="00A8301A"/>
    <w:rsid w:val="00A90195"/>
    <w:rsid w:val="00A90379"/>
    <w:rsid w:val="00A909CF"/>
    <w:rsid w:val="00AA4F42"/>
    <w:rsid w:val="00AA64DF"/>
    <w:rsid w:val="00AB6E7B"/>
    <w:rsid w:val="00AD0B10"/>
    <w:rsid w:val="00B40E12"/>
    <w:rsid w:val="00B62723"/>
    <w:rsid w:val="00B852B0"/>
    <w:rsid w:val="00BB79F0"/>
    <w:rsid w:val="00BC6E32"/>
    <w:rsid w:val="00BE2CB7"/>
    <w:rsid w:val="00BF1DCE"/>
    <w:rsid w:val="00BF5B73"/>
    <w:rsid w:val="00C13AB5"/>
    <w:rsid w:val="00C27643"/>
    <w:rsid w:val="00C41162"/>
    <w:rsid w:val="00C75CA3"/>
    <w:rsid w:val="00C82DDD"/>
    <w:rsid w:val="00C83E3C"/>
    <w:rsid w:val="00C84A57"/>
    <w:rsid w:val="00C93460"/>
    <w:rsid w:val="00CA5702"/>
    <w:rsid w:val="00CB1FD5"/>
    <w:rsid w:val="00CB2ADC"/>
    <w:rsid w:val="00D237B1"/>
    <w:rsid w:val="00D42FFF"/>
    <w:rsid w:val="00D4398A"/>
    <w:rsid w:val="00D46901"/>
    <w:rsid w:val="00D52BA4"/>
    <w:rsid w:val="00D53E19"/>
    <w:rsid w:val="00D8628A"/>
    <w:rsid w:val="00DA01EF"/>
    <w:rsid w:val="00DA3C8D"/>
    <w:rsid w:val="00DD3F8B"/>
    <w:rsid w:val="00DD6897"/>
    <w:rsid w:val="00DF0047"/>
    <w:rsid w:val="00E1217F"/>
    <w:rsid w:val="00E26020"/>
    <w:rsid w:val="00E34BAD"/>
    <w:rsid w:val="00E562BF"/>
    <w:rsid w:val="00E564CB"/>
    <w:rsid w:val="00E720E7"/>
    <w:rsid w:val="00E73219"/>
    <w:rsid w:val="00E95CC8"/>
    <w:rsid w:val="00E9797D"/>
    <w:rsid w:val="00EF13F4"/>
    <w:rsid w:val="00F0260B"/>
    <w:rsid w:val="00F04489"/>
    <w:rsid w:val="00F17154"/>
    <w:rsid w:val="00F225CA"/>
    <w:rsid w:val="00F24C0A"/>
    <w:rsid w:val="00F66EF7"/>
    <w:rsid w:val="00F76AA4"/>
    <w:rsid w:val="00FC1F9E"/>
    <w:rsid w:val="00FC357A"/>
    <w:rsid w:val="00FC3F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FC6E0-8AD0-4CE2-9EEC-127C3F56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94"/>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467994"/>
    <w:pPr>
      <w:keepNext/>
      <w:jc w:val="both"/>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94"/>
    <w:rPr>
      <w:rFonts w:ascii="Times New Roman" w:eastAsia="Times New Roman" w:hAnsi="Times New Roman" w:cs="Times New Roman"/>
      <w:b/>
      <w:bCs/>
      <w:sz w:val="20"/>
      <w:szCs w:val="24"/>
      <w:lang w:eastAsia="ro-RO"/>
    </w:rPr>
  </w:style>
  <w:style w:type="character" w:styleId="Hyperlink">
    <w:name w:val="Hyperlink"/>
    <w:rsid w:val="00467994"/>
    <w:rPr>
      <w:color w:val="0000FF"/>
      <w:u w:val="single"/>
    </w:rPr>
  </w:style>
  <w:style w:type="paragraph" w:customStyle="1" w:styleId="Normal1">
    <w:name w:val="Normal1"/>
    <w:link w:val="NORMALChar"/>
    <w:rsid w:val="00467994"/>
    <w:pPr>
      <w:spacing w:after="0" w:line="360" w:lineRule="auto"/>
      <w:ind w:left="965"/>
      <w:jc w:val="both"/>
    </w:pPr>
    <w:rPr>
      <w:rFonts w:ascii="Arial" w:eastAsia="Times New Roman" w:hAnsi="Arial" w:cs="Times New Roman"/>
      <w:sz w:val="24"/>
      <w:szCs w:val="20"/>
      <w:lang w:val="en-GB"/>
    </w:rPr>
  </w:style>
  <w:style w:type="character" w:customStyle="1" w:styleId="NORMALChar">
    <w:name w:val="NORMAL Char"/>
    <w:link w:val="Normal1"/>
    <w:rsid w:val="00467994"/>
    <w:rPr>
      <w:rFonts w:ascii="Arial" w:eastAsia="Times New Roman" w:hAnsi="Arial" w:cs="Times New Roman"/>
      <w:sz w:val="24"/>
      <w:szCs w:val="20"/>
      <w:lang w:val="en-GB"/>
    </w:rPr>
  </w:style>
  <w:style w:type="character" w:customStyle="1" w:styleId="do1">
    <w:name w:val="do1"/>
    <w:rsid w:val="00467994"/>
    <w:rPr>
      <w:b/>
      <w:bCs/>
      <w:sz w:val="26"/>
      <w:szCs w:val="26"/>
    </w:rPr>
  </w:style>
  <w:style w:type="character" w:customStyle="1" w:styleId="tal1">
    <w:name w:val="tal1"/>
    <w:basedOn w:val="DefaultParagraphFont"/>
    <w:rsid w:val="00467994"/>
  </w:style>
  <w:style w:type="character" w:customStyle="1" w:styleId="tpa1">
    <w:name w:val="tpa1"/>
    <w:basedOn w:val="DefaultParagraphFont"/>
    <w:rsid w:val="00467994"/>
  </w:style>
  <w:style w:type="paragraph" w:customStyle="1" w:styleId="CharCharCaracterCharCharCaracterCharCharCaracter">
    <w:name w:val="Char Char Caracter Char Char Caracter Char Char Caracter"/>
    <w:basedOn w:val="NormalIndent"/>
    <w:rsid w:val="00467994"/>
    <w:pPr>
      <w:spacing w:before="120" w:after="240" w:line="240" w:lineRule="atLeast"/>
      <w:ind w:left="0"/>
    </w:pPr>
    <w:rPr>
      <w:rFonts w:ascii="Tahoma" w:hAnsi="Tahoma" w:cs="Arial"/>
      <w:sz w:val="20"/>
      <w:szCs w:val="20"/>
      <w:lang w:val="en-GB" w:eastAsia="en-US"/>
    </w:rPr>
  </w:style>
  <w:style w:type="paragraph" w:styleId="NormalIndent">
    <w:name w:val="Normal Indent"/>
    <w:basedOn w:val="Normal"/>
    <w:uiPriority w:val="99"/>
    <w:semiHidden/>
    <w:unhideWhenUsed/>
    <w:rsid w:val="00467994"/>
    <w:pPr>
      <w:ind w:left="708"/>
    </w:pPr>
  </w:style>
  <w:style w:type="paragraph" w:styleId="BodyTextIndent">
    <w:name w:val="Body Text Indent"/>
    <w:basedOn w:val="Normal"/>
    <w:link w:val="BodyTextIndentChar"/>
    <w:rsid w:val="00606EFE"/>
    <w:pPr>
      <w:spacing w:after="120"/>
      <w:ind w:left="360"/>
    </w:pPr>
  </w:style>
  <w:style w:type="character" w:customStyle="1" w:styleId="BodyTextIndentChar">
    <w:name w:val="Body Text Indent Char"/>
    <w:basedOn w:val="DefaultParagraphFont"/>
    <w:link w:val="BodyTextIndent"/>
    <w:rsid w:val="00606EFE"/>
    <w:rPr>
      <w:rFonts w:ascii="Times New Roman" w:eastAsia="Times New Roman" w:hAnsi="Times New Roman" w:cs="Times New Roman"/>
      <w:sz w:val="24"/>
      <w:szCs w:val="24"/>
      <w:lang w:eastAsia="ro-RO"/>
    </w:rPr>
  </w:style>
  <w:style w:type="paragraph" w:customStyle="1" w:styleId="CharCharCaracterCharCharCaracterCharCharCaracter0">
    <w:name w:val="Char Char Caracter Char Char Caracter Char Char Caracter"/>
    <w:basedOn w:val="NormalIndent"/>
    <w:rsid w:val="00606EFE"/>
    <w:pPr>
      <w:spacing w:before="120" w:after="240" w:line="240" w:lineRule="atLeast"/>
      <w:ind w:left="0"/>
    </w:pPr>
    <w:rPr>
      <w:rFonts w:ascii="Tahoma" w:hAnsi="Tahoma" w:cs="Arial"/>
      <w:sz w:val="20"/>
      <w:szCs w:val="20"/>
      <w:lang w:val="en-GB" w:eastAsia="en-US"/>
    </w:rPr>
  </w:style>
  <w:style w:type="paragraph" w:styleId="Header">
    <w:name w:val="header"/>
    <w:basedOn w:val="Normal"/>
    <w:link w:val="HeaderChar"/>
    <w:uiPriority w:val="99"/>
    <w:unhideWhenUsed/>
    <w:rsid w:val="00606EFE"/>
    <w:pPr>
      <w:tabs>
        <w:tab w:val="center" w:pos="4680"/>
        <w:tab w:val="right" w:pos="9360"/>
      </w:tabs>
    </w:pPr>
  </w:style>
  <w:style w:type="character" w:customStyle="1" w:styleId="HeaderChar">
    <w:name w:val="Header Char"/>
    <w:basedOn w:val="DefaultParagraphFont"/>
    <w:link w:val="Header"/>
    <w:uiPriority w:val="99"/>
    <w:rsid w:val="00606EFE"/>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606EFE"/>
    <w:pPr>
      <w:tabs>
        <w:tab w:val="center" w:pos="4680"/>
        <w:tab w:val="right" w:pos="9360"/>
      </w:tabs>
    </w:pPr>
  </w:style>
  <w:style w:type="character" w:customStyle="1" w:styleId="FooterChar">
    <w:name w:val="Footer Char"/>
    <w:basedOn w:val="DefaultParagraphFont"/>
    <w:link w:val="Footer"/>
    <w:uiPriority w:val="99"/>
    <w:rsid w:val="00606EFE"/>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330628\00136744.htm" TargetMode="External"/><Relationship Id="rId3" Type="http://schemas.openxmlformats.org/officeDocument/2006/relationships/webSettings" Target="webSettings.xml"/><Relationship Id="rId7" Type="http://schemas.openxmlformats.org/officeDocument/2006/relationships/hyperlink" Target="file:///C:\Users\User\AppData\Local\Microsoft\AppData\Local\Microsoft\Windows\Temporary%20Internet%20Files\Sintact%202.0\cache\Legislatie\temp\0013674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5281</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CNAIR SA</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pop</dc:creator>
  <cp:keywords/>
  <dc:description/>
  <cp:lastModifiedBy>Andreea Dumitru</cp:lastModifiedBy>
  <cp:revision>3</cp:revision>
  <cp:lastPrinted>2022-10-10T07:44:00Z</cp:lastPrinted>
  <dcterms:created xsi:type="dcterms:W3CDTF">2022-10-20T07:36:00Z</dcterms:created>
  <dcterms:modified xsi:type="dcterms:W3CDTF">2022-10-20T09:17:00Z</dcterms:modified>
</cp:coreProperties>
</file>