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8B4C" w14:textId="111F5F73" w:rsidR="00C52D68" w:rsidRPr="003954C2" w:rsidRDefault="0090191B" w:rsidP="0006599B">
      <w:pPr>
        <w:jc w:val="both"/>
        <w:rPr>
          <w:rFonts w:ascii="Trebuchet MS" w:eastAsia="MS Mincho" w:hAnsi="Trebuchet MS"/>
          <w:b/>
          <w:sz w:val="22"/>
          <w:szCs w:val="22"/>
        </w:rPr>
      </w:pPr>
      <w:r w:rsidRPr="003954C2">
        <w:rPr>
          <w:rFonts w:ascii="Trebuchet MS" w:eastAsia="MS Mincho" w:hAnsi="Trebuchet MS"/>
          <w:b/>
          <w:noProof/>
          <w:sz w:val="22"/>
          <w:szCs w:val="22"/>
          <w:lang w:val="en-US" w:eastAsia="en-US"/>
        </w:rPr>
        <w:drawing>
          <wp:inline distT="0" distB="0" distL="0" distR="0" wp14:anchorId="7597889A" wp14:editId="166DB54E">
            <wp:extent cx="6190097" cy="121900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1675" cy="1227193"/>
                    </a:xfrm>
                    <a:prstGeom prst="rect">
                      <a:avLst/>
                    </a:prstGeom>
                    <a:noFill/>
                  </pic:spPr>
                </pic:pic>
              </a:graphicData>
            </a:graphic>
          </wp:inline>
        </w:drawing>
      </w:r>
      <w:r w:rsidR="00C52D68" w:rsidRPr="003954C2">
        <w:rPr>
          <w:rFonts w:ascii="Trebuchet MS" w:eastAsia="MS Mincho" w:hAnsi="Trebuchet MS"/>
          <w:b/>
          <w:sz w:val="22"/>
          <w:szCs w:val="22"/>
        </w:rPr>
        <w:t xml:space="preserve">      </w:t>
      </w:r>
    </w:p>
    <w:p w14:paraId="3749B9C0" w14:textId="77777777" w:rsidR="00C52D68" w:rsidRPr="003954C2" w:rsidRDefault="00C52D68" w:rsidP="00C52D68">
      <w:pPr>
        <w:ind w:firstLine="720"/>
        <w:jc w:val="both"/>
        <w:rPr>
          <w:rFonts w:ascii="Trebuchet MS" w:eastAsia="MS Mincho" w:hAnsi="Trebuchet MS"/>
          <w:b/>
          <w:sz w:val="22"/>
          <w:szCs w:val="22"/>
        </w:rPr>
      </w:pPr>
      <w:r w:rsidRPr="003954C2">
        <w:rPr>
          <w:rFonts w:ascii="Trebuchet MS" w:eastAsia="MS Mincho" w:hAnsi="Trebuchet MS"/>
          <w:b/>
          <w:sz w:val="22"/>
          <w:szCs w:val="22"/>
        </w:rPr>
        <w:t>DIRECŢIA TRANSPORT NAVAL</w:t>
      </w:r>
      <w:r w:rsidRPr="003954C2">
        <w:rPr>
          <w:rFonts w:ascii="Trebuchet MS" w:eastAsia="MS Mincho" w:hAnsi="Trebuchet MS"/>
          <w:b/>
          <w:sz w:val="22"/>
          <w:szCs w:val="22"/>
        </w:rPr>
        <w:tab/>
      </w:r>
      <w:r w:rsidRPr="003954C2">
        <w:rPr>
          <w:rFonts w:ascii="Trebuchet MS" w:eastAsia="MS Mincho" w:hAnsi="Trebuchet MS"/>
          <w:b/>
          <w:sz w:val="22"/>
          <w:szCs w:val="22"/>
        </w:rPr>
        <w:tab/>
      </w:r>
      <w:r w:rsidRPr="003954C2">
        <w:rPr>
          <w:rFonts w:ascii="Trebuchet MS" w:eastAsia="MS Mincho" w:hAnsi="Trebuchet MS"/>
          <w:b/>
          <w:sz w:val="22"/>
          <w:szCs w:val="22"/>
        </w:rPr>
        <w:tab/>
      </w:r>
      <w:r w:rsidRPr="003954C2">
        <w:rPr>
          <w:rFonts w:ascii="Trebuchet MS" w:eastAsia="MS Mincho" w:hAnsi="Trebuchet MS"/>
          <w:b/>
          <w:sz w:val="22"/>
          <w:szCs w:val="22"/>
        </w:rPr>
        <w:tab/>
        <w:t xml:space="preserve">       </w:t>
      </w:r>
    </w:p>
    <w:p w14:paraId="2267DE1B" w14:textId="77777777" w:rsidR="00C52D68" w:rsidRPr="003954C2" w:rsidRDefault="00694690" w:rsidP="00C52D68">
      <w:pPr>
        <w:ind w:left="6480" w:firstLine="720"/>
        <w:jc w:val="both"/>
        <w:rPr>
          <w:rFonts w:ascii="Trebuchet MS" w:hAnsi="Trebuchet MS"/>
          <w:b/>
          <w:sz w:val="22"/>
          <w:szCs w:val="22"/>
        </w:rPr>
      </w:pPr>
      <w:r w:rsidRPr="003954C2">
        <w:rPr>
          <w:rFonts w:ascii="Trebuchet MS" w:hAnsi="Trebuchet MS"/>
          <w:b/>
          <w:sz w:val="22"/>
          <w:szCs w:val="22"/>
        </w:rPr>
        <w:t xml:space="preserve">   </w:t>
      </w:r>
      <w:r w:rsidR="00C52D68" w:rsidRPr="003954C2">
        <w:rPr>
          <w:rFonts w:ascii="Trebuchet MS" w:hAnsi="Trebuchet MS"/>
          <w:b/>
          <w:sz w:val="22"/>
          <w:szCs w:val="22"/>
        </w:rPr>
        <w:t xml:space="preserve">Nr.                </w:t>
      </w:r>
      <w:r w:rsidR="00C52D68" w:rsidRPr="003954C2">
        <w:rPr>
          <w:rFonts w:ascii="Trebuchet MS" w:hAnsi="Trebuchet MS"/>
          <w:b/>
          <w:sz w:val="22"/>
          <w:szCs w:val="22"/>
        </w:rPr>
        <w:tab/>
      </w:r>
    </w:p>
    <w:p w14:paraId="05C0861B" w14:textId="77777777" w:rsidR="00C52D68" w:rsidRPr="003954C2" w:rsidRDefault="00C52D68" w:rsidP="00C52D68">
      <w:pPr>
        <w:ind w:left="5664"/>
        <w:jc w:val="both"/>
        <w:rPr>
          <w:rFonts w:ascii="Trebuchet MS" w:hAnsi="Trebuchet MS"/>
          <w:b/>
          <w:sz w:val="22"/>
          <w:szCs w:val="22"/>
        </w:rPr>
      </w:pPr>
      <w:r w:rsidRPr="003954C2">
        <w:rPr>
          <w:rFonts w:ascii="Trebuchet MS" w:hAnsi="Trebuchet MS"/>
          <w:b/>
          <w:sz w:val="22"/>
          <w:szCs w:val="22"/>
        </w:rPr>
        <w:t xml:space="preserve">                    </w:t>
      </w:r>
      <w:r w:rsidR="0090191B" w:rsidRPr="003954C2">
        <w:rPr>
          <w:rFonts w:ascii="Trebuchet MS" w:hAnsi="Trebuchet MS"/>
          <w:b/>
          <w:sz w:val="22"/>
          <w:szCs w:val="22"/>
        </w:rPr>
        <w:t xml:space="preserve">    </w:t>
      </w:r>
      <w:r w:rsidRPr="003954C2">
        <w:rPr>
          <w:rFonts w:ascii="Trebuchet MS" w:hAnsi="Trebuchet MS"/>
          <w:b/>
          <w:sz w:val="22"/>
          <w:szCs w:val="22"/>
        </w:rPr>
        <w:t xml:space="preserve"> Data             </w:t>
      </w:r>
    </w:p>
    <w:p w14:paraId="0F9B244E" w14:textId="77777777" w:rsidR="00C52D68" w:rsidRDefault="00C52D68" w:rsidP="00C52D68">
      <w:pPr>
        <w:rPr>
          <w:rFonts w:ascii="Trebuchet MS" w:hAnsi="Trebuchet MS"/>
          <w:sz w:val="22"/>
          <w:szCs w:val="22"/>
        </w:rPr>
      </w:pPr>
    </w:p>
    <w:p w14:paraId="3A2D1253" w14:textId="77777777" w:rsidR="003954C2" w:rsidRPr="003954C2" w:rsidRDefault="003954C2" w:rsidP="00C52D68">
      <w:pPr>
        <w:rPr>
          <w:rFonts w:ascii="Trebuchet MS" w:hAnsi="Trebuchet MS"/>
          <w:sz w:val="22"/>
          <w:szCs w:val="22"/>
        </w:rPr>
      </w:pPr>
    </w:p>
    <w:p w14:paraId="4DCC76D6" w14:textId="77777777" w:rsidR="00C52D68" w:rsidRPr="003954C2" w:rsidRDefault="00C52D68" w:rsidP="00C52D68">
      <w:pPr>
        <w:pStyle w:val="Heading4"/>
        <w:rPr>
          <w:rFonts w:ascii="Trebuchet MS" w:hAnsi="Trebuchet MS"/>
          <w:sz w:val="22"/>
          <w:szCs w:val="22"/>
        </w:rPr>
      </w:pPr>
      <w:r w:rsidRPr="003954C2">
        <w:rPr>
          <w:rFonts w:ascii="Trebuchet MS" w:hAnsi="Trebuchet MS"/>
          <w:sz w:val="22"/>
          <w:szCs w:val="22"/>
        </w:rPr>
        <w:t>REFERAT DE APROBARE</w:t>
      </w:r>
    </w:p>
    <w:p w14:paraId="470AFDBE" w14:textId="77777777" w:rsidR="00A9668F" w:rsidRPr="003954C2" w:rsidRDefault="00A9668F" w:rsidP="00E83C25">
      <w:pPr>
        <w:rPr>
          <w:rFonts w:ascii="Trebuchet MS" w:hAnsi="Trebuchet MS"/>
          <w:sz w:val="22"/>
          <w:szCs w:val="22"/>
        </w:rPr>
      </w:pPr>
    </w:p>
    <w:p w14:paraId="3A6FCE9C" w14:textId="54DFB9F5" w:rsidR="000C4384" w:rsidRPr="003954C2" w:rsidRDefault="00DC523F" w:rsidP="000C4384">
      <w:pPr>
        <w:autoSpaceDE w:val="0"/>
        <w:autoSpaceDN w:val="0"/>
        <w:adjustRightInd w:val="0"/>
        <w:jc w:val="center"/>
        <w:rPr>
          <w:rFonts w:ascii="Trebuchet MS" w:hAnsi="Trebuchet MS"/>
          <w:b/>
          <w:sz w:val="22"/>
          <w:szCs w:val="22"/>
          <w:lang w:eastAsia="zh-CN"/>
        </w:rPr>
      </w:pPr>
      <w:r w:rsidRPr="00DC523F">
        <w:rPr>
          <w:rFonts w:ascii="Trebuchet MS" w:hAnsi="Trebuchet MS"/>
          <w:b/>
          <w:sz w:val="22"/>
          <w:szCs w:val="22"/>
        </w:rPr>
        <w:t xml:space="preserve">la </w:t>
      </w:r>
      <w:r w:rsidR="00DD43E3" w:rsidRPr="003954C2">
        <w:rPr>
          <w:rFonts w:ascii="Trebuchet MS" w:hAnsi="Trebuchet MS"/>
          <w:b/>
          <w:sz w:val="22"/>
          <w:szCs w:val="22"/>
        </w:rPr>
        <w:t xml:space="preserve">Ordinului ministrului </w:t>
      </w:r>
      <w:bookmarkStart w:id="0" w:name="_Hlk69882395"/>
      <w:r w:rsidR="00DD43E3" w:rsidRPr="003954C2">
        <w:rPr>
          <w:rFonts w:ascii="Trebuchet MS" w:hAnsi="Trebuchet MS"/>
          <w:b/>
          <w:sz w:val="22"/>
          <w:szCs w:val="22"/>
        </w:rPr>
        <w:t xml:space="preserve">transporturilor </w:t>
      </w:r>
      <w:r w:rsidR="0090191B" w:rsidRPr="003954C2">
        <w:rPr>
          <w:rFonts w:ascii="Trebuchet MS" w:hAnsi="Trebuchet MS"/>
          <w:b/>
          <w:sz w:val="22"/>
          <w:szCs w:val="22"/>
        </w:rPr>
        <w:t xml:space="preserve">și infrastructurii </w:t>
      </w:r>
      <w:r w:rsidR="00900D9D" w:rsidRPr="003954C2">
        <w:rPr>
          <w:rFonts w:ascii="Trebuchet MS" w:hAnsi="Trebuchet MS"/>
          <w:b/>
          <w:sz w:val="22"/>
          <w:szCs w:val="22"/>
        </w:rPr>
        <w:t xml:space="preserve">privind modificarea </w:t>
      </w:r>
      <w:r w:rsidRPr="003954C2">
        <w:rPr>
          <w:rFonts w:ascii="Trebuchet MS" w:hAnsi="Trebuchet MS"/>
          <w:b/>
          <w:sz w:val="22"/>
          <w:szCs w:val="22"/>
        </w:rPr>
        <w:t xml:space="preserve"> </w:t>
      </w:r>
      <w:r>
        <w:rPr>
          <w:rFonts w:ascii="Trebuchet MS" w:hAnsi="Trebuchet MS"/>
          <w:b/>
          <w:sz w:val="22"/>
          <w:szCs w:val="22"/>
        </w:rPr>
        <w:t>a</w:t>
      </w:r>
      <w:r>
        <w:rPr>
          <w:rFonts w:ascii="Trebuchet MS" w:hAnsi="Trebuchet MS"/>
          <w:b/>
          <w:sz w:val="22"/>
          <w:szCs w:val="22"/>
        </w:rPr>
        <w:t>ne</w:t>
      </w:r>
      <w:r>
        <w:rPr>
          <w:rFonts w:ascii="Trebuchet MS" w:hAnsi="Trebuchet MS"/>
          <w:b/>
          <w:sz w:val="22"/>
          <w:szCs w:val="22"/>
        </w:rPr>
        <w:t xml:space="preserve">xei </w:t>
      </w:r>
      <w:r w:rsidRPr="00DC523F">
        <w:rPr>
          <w:rFonts w:ascii="Trebuchet MS" w:hAnsi="Trebuchet MS"/>
          <w:b/>
          <w:sz w:val="22"/>
          <w:szCs w:val="22"/>
        </w:rPr>
        <w:t xml:space="preserve">nr. 2 </w:t>
      </w:r>
      <w:r w:rsidR="00900D9D" w:rsidRPr="003954C2">
        <w:rPr>
          <w:rFonts w:ascii="Trebuchet MS" w:hAnsi="Trebuchet MS"/>
          <w:b/>
          <w:sz w:val="22"/>
          <w:szCs w:val="22"/>
        </w:rPr>
        <w:t>Ordinului ministrului transporturilor nr. 1.472/2018 pentru aprobarea cerin</w:t>
      </w:r>
      <w:r w:rsidR="003954C2">
        <w:rPr>
          <w:rFonts w:ascii="Trebuchet MS" w:hAnsi="Trebuchet MS"/>
          <w:b/>
          <w:sz w:val="22"/>
          <w:szCs w:val="22"/>
        </w:rPr>
        <w:t>ț</w:t>
      </w:r>
      <w:r w:rsidR="00900D9D" w:rsidRPr="003954C2">
        <w:rPr>
          <w:rFonts w:ascii="Trebuchet MS" w:hAnsi="Trebuchet MS"/>
          <w:b/>
          <w:sz w:val="22"/>
          <w:szCs w:val="22"/>
        </w:rPr>
        <w:t>elor tehnice pentru navele de naviga</w:t>
      </w:r>
      <w:r w:rsidR="003954C2">
        <w:rPr>
          <w:rFonts w:ascii="Trebuchet MS" w:hAnsi="Trebuchet MS"/>
          <w:b/>
          <w:sz w:val="22"/>
          <w:szCs w:val="22"/>
        </w:rPr>
        <w:t>ț</w:t>
      </w:r>
      <w:r w:rsidR="00900D9D" w:rsidRPr="003954C2">
        <w:rPr>
          <w:rFonts w:ascii="Trebuchet MS" w:hAnsi="Trebuchet MS"/>
          <w:b/>
          <w:sz w:val="22"/>
          <w:szCs w:val="22"/>
        </w:rPr>
        <w:t>ie interioară</w:t>
      </w:r>
      <w:bookmarkEnd w:id="0"/>
    </w:p>
    <w:p w14:paraId="6E560006" w14:textId="77777777" w:rsidR="0090191B" w:rsidRPr="003954C2" w:rsidRDefault="0090191B" w:rsidP="000C4384">
      <w:pPr>
        <w:autoSpaceDE w:val="0"/>
        <w:autoSpaceDN w:val="0"/>
        <w:adjustRightInd w:val="0"/>
        <w:jc w:val="center"/>
        <w:rPr>
          <w:rFonts w:ascii="Trebuchet MS" w:hAnsi="Trebuchet MS"/>
          <w:b/>
          <w:sz w:val="22"/>
          <w:szCs w:val="22"/>
          <w:lang w:eastAsia="zh-CN"/>
        </w:rPr>
      </w:pPr>
    </w:p>
    <w:p w14:paraId="0A109436" w14:textId="6E3AFCC9" w:rsidR="00900D9D" w:rsidRDefault="00900D9D" w:rsidP="00900D9D">
      <w:pPr>
        <w:ind w:firstLine="851"/>
        <w:jc w:val="both"/>
        <w:rPr>
          <w:rFonts w:ascii="Trebuchet MS" w:hAnsi="Trebuchet MS"/>
          <w:sz w:val="22"/>
          <w:szCs w:val="22"/>
        </w:rPr>
      </w:pPr>
      <w:r w:rsidRPr="003954C2">
        <w:rPr>
          <w:rFonts w:ascii="Trebuchet MS" w:hAnsi="Trebuchet MS"/>
          <w:sz w:val="22"/>
          <w:szCs w:val="22"/>
        </w:rPr>
        <w:t>Ordinul ministrului transporturilor nr. 1472/2018 pentru aprobarea cerin</w:t>
      </w:r>
      <w:r w:rsidR="003954C2">
        <w:rPr>
          <w:rFonts w:ascii="Trebuchet MS" w:hAnsi="Trebuchet MS"/>
          <w:sz w:val="22"/>
          <w:szCs w:val="22"/>
        </w:rPr>
        <w:t>ț</w:t>
      </w:r>
      <w:r w:rsidRPr="003954C2">
        <w:rPr>
          <w:rFonts w:ascii="Trebuchet MS" w:hAnsi="Trebuchet MS"/>
          <w:sz w:val="22"/>
          <w:szCs w:val="22"/>
        </w:rPr>
        <w:t>elor tehnice pentru navele de naviga</w:t>
      </w:r>
      <w:r w:rsidR="003954C2">
        <w:rPr>
          <w:rFonts w:ascii="Trebuchet MS" w:hAnsi="Trebuchet MS"/>
          <w:sz w:val="22"/>
          <w:szCs w:val="22"/>
        </w:rPr>
        <w:t>ț</w:t>
      </w:r>
      <w:r w:rsidRPr="003954C2">
        <w:rPr>
          <w:rFonts w:ascii="Trebuchet MS" w:hAnsi="Trebuchet MS"/>
          <w:sz w:val="22"/>
          <w:szCs w:val="22"/>
        </w:rPr>
        <w:t xml:space="preserve">ie interioară, </w:t>
      </w:r>
      <w:r w:rsidR="00FE13DF" w:rsidRPr="003954C2">
        <w:rPr>
          <w:rFonts w:ascii="Trebuchet MS" w:hAnsi="Trebuchet MS"/>
          <w:sz w:val="22"/>
          <w:szCs w:val="22"/>
        </w:rPr>
        <w:t xml:space="preserve">cu modificările și completările ulterioare, </w:t>
      </w:r>
      <w:r w:rsidRPr="003954C2">
        <w:rPr>
          <w:rFonts w:ascii="Trebuchet MS" w:hAnsi="Trebuchet MS"/>
          <w:sz w:val="22"/>
          <w:szCs w:val="22"/>
        </w:rPr>
        <w:t>transpu</w:t>
      </w:r>
      <w:r w:rsidR="00FE13DF" w:rsidRPr="003954C2">
        <w:rPr>
          <w:rFonts w:ascii="Trebuchet MS" w:hAnsi="Trebuchet MS"/>
          <w:sz w:val="22"/>
          <w:szCs w:val="22"/>
        </w:rPr>
        <w:t>ne</w:t>
      </w:r>
      <w:r w:rsidRPr="003954C2">
        <w:rPr>
          <w:rFonts w:ascii="Trebuchet MS" w:hAnsi="Trebuchet MS"/>
          <w:sz w:val="22"/>
          <w:szCs w:val="22"/>
        </w:rPr>
        <w:t xml:space="preserve"> </w:t>
      </w:r>
      <w:r w:rsidRPr="003954C2">
        <w:rPr>
          <w:rFonts w:ascii="Trebuchet MS" w:hAnsi="Trebuchet MS"/>
          <w:i/>
          <w:iCs/>
          <w:sz w:val="22"/>
          <w:szCs w:val="22"/>
        </w:rPr>
        <w:t xml:space="preserve">Directiva (UE) 2016/1.629 a Parlamentului European </w:t>
      </w:r>
      <w:r w:rsidR="003954C2">
        <w:rPr>
          <w:rFonts w:ascii="Trebuchet MS" w:hAnsi="Trebuchet MS"/>
          <w:i/>
          <w:iCs/>
          <w:sz w:val="22"/>
          <w:szCs w:val="22"/>
        </w:rPr>
        <w:t>ș</w:t>
      </w:r>
      <w:r w:rsidRPr="003954C2">
        <w:rPr>
          <w:rFonts w:ascii="Trebuchet MS" w:hAnsi="Trebuchet MS"/>
          <w:i/>
          <w:iCs/>
          <w:sz w:val="22"/>
          <w:szCs w:val="22"/>
        </w:rPr>
        <w:t>i a Consiliului din 14 septembrie 2016 de stabilire a cerin</w:t>
      </w:r>
      <w:r w:rsidR="003954C2">
        <w:rPr>
          <w:rFonts w:ascii="Trebuchet MS" w:hAnsi="Trebuchet MS"/>
          <w:i/>
          <w:iCs/>
          <w:sz w:val="22"/>
          <w:szCs w:val="22"/>
        </w:rPr>
        <w:t>ț</w:t>
      </w:r>
      <w:r w:rsidRPr="003954C2">
        <w:rPr>
          <w:rFonts w:ascii="Trebuchet MS" w:hAnsi="Trebuchet MS"/>
          <w:i/>
          <w:iCs/>
          <w:sz w:val="22"/>
          <w:szCs w:val="22"/>
        </w:rPr>
        <w:t>elor tehnice pentru navele de naviga</w:t>
      </w:r>
      <w:r w:rsidR="003954C2">
        <w:rPr>
          <w:rFonts w:ascii="Trebuchet MS" w:hAnsi="Trebuchet MS"/>
          <w:i/>
          <w:iCs/>
          <w:sz w:val="22"/>
          <w:szCs w:val="22"/>
        </w:rPr>
        <w:t>ț</w:t>
      </w:r>
      <w:r w:rsidRPr="003954C2">
        <w:rPr>
          <w:rFonts w:ascii="Trebuchet MS" w:hAnsi="Trebuchet MS"/>
          <w:i/>
          <w:iCs/>
          <w:sz w:val="22"/>
          <w:szCs w:val="22"/>
        </w:rPr>
        <w:t xml:space="preserve">ie interioară, de modificare a Directivei 2009/100/CE </w:t>
      </w:r>
      <w:r w:rsidR="003954C2">
        <w:rPr>
          <w:rFonts w:ascii="Trebuchet MS" w:hAnsi="Trebuchet MS"/>
          <w:i/>
          <w:iCs/>
          <w:sz w:val="22"/>
          <w:szCs w:val="22"/>
        </w:rPr>
        <w:t>ș</w:t>
      </w:r>
      <w:r w:rsidRPr="003954C2">
        <w:rPr>
          <w:rFonts w:ascii="Trebuchet MS" w:hAnsi="Trebuchet MS"/>
          <w:i/>
          <w:iCs/>
          <w:sz w:val="22"/>
          <w:szCs w:val="22"/>
        </w:rPr>
        <w:t>i de abrogare a Directivei 2006/87/CE</w:t>
      </w:r>
      <w:r w:rsidRPr="003954C2">
        <w:rPr>
          <w:rFonts w:ascii="Trebuchet MS" w:hAnsi="Trebuchet MS"/>
          <w:sz w:val="22"/>
          <w:szCs w:val="22"/>
        </w:rPr>
        <w:t xml:space="preserve">, </w:t>
      </w:r>
      <w:r w:rsidR="00FE13DF" w:rsidRPr="003954C2">
        <w:rPr>
          <w:rFonts w:ascii="Trebuchet MS" w:hAnsi="Trebuchet MS"/>
          <w:sz w:val="22"/>
          <w:szCs w:val="22"/>
        </w:rPr>
        <w:t>cu modificările ulterioare</w:t>
      </w:r>
      <w:r w:rsidRPr="003954C2">
        <w:rPr>
          <w:rFonts w:ascii="Trebuchet MS" w:hAnsi="Trebuchet MS"/>
          <w:sz w:val="22"/>
          <w:szCs w:val="22"/>
        </w:rPr>
        <w:t>.</w:t>
      </w:r>
    </w:p>
    <w:p w14:paraId="262B3ADE" w14:textId="77777777" w:rsidR="003954C2" w:rsidRPr="003954C2" w:rsidRDefault="003954C2" w:rsidP="00900D9D">
      <w:pPr>
        <w:ind w:firstLine="851"/>
        <w:jc w:val="both"/>
        <w:rPr>
          <w:rFonts w:ascii="Trebuchet MS" w:hAnsi="Trebuchet MS"/>
          <w:sz w:val="22"/>
          <w:szCs w:val="22"/>
        </w:rPr>
      </w:pPr>
    </w:p>
    <w:p w14:paraId="62BDE227" w14:textId="149CA21F" w:rsidR="003954C2" w:rsidRDefault="00900D9D" w:rsidP="00900D9D">
      <w:pPr>
        <w:ind w:firstLine="851"/>
        <w:jc w:val="both"/>
        <w:rPr>
          <w:rFonts w:ascii="Trebuchet MS" w:hAnsi="Trebuchet MS"/>
          <w:sz w:val="22"/>
          <w:szCs w:val="22"/>
        </w:rPr>
      </w:pPr>
      <w:r w:rsidRPr="003954C2">
        <w:rPr>
          <w:rFonts w:ascii="Trebuchet MS" w:hAnsi="Trebuchet MS"/>
          <w:sz w:val="22"/>
          <w:szCs w:val="22"/>
        </w:rPr>
        <w:t>Anexa II la Directiva (UE) 2016/1629, transpusă prin Anexa nr. 2 la Ordinul ministrului transporturilor nr. 1472/2018, prevede c</w:t>
      </w:r>
      <w:r w:rsidR="0006599B">
        <w:rPr>
          <w:rFonts w:ascii="Trebuchet MS" w:hAnsi="Trebuchet MS"/>
          <w:sz w:val="22"/>
          <w:szCs w:val="22"/>
        </w:rPr>
        <w:t>a</w:t>
      </w:r>
      <w:r w:rsidRPr="003954C2">
        <w:rPr>
          <w:rFonts w:ascii="Trebuchet MS" w:hAnsi="Trebuchet MS"/>
          <w:sz w:val="22"/>
          <w:szCs w:val="22"/>
        </w:rPr>
        <w:t xml:space="preserve"> cerințele tehnice aplicabile construcțiilor navale sunt cele stabilite în </w:t>
      </w:r>
      <w:r w:rsidR="00187B08" w:rsidRPr="003954C2">
        <w:rPr>
          <w:rFonts w:ascii="Trebuchet MS" w:hAnsi="Trebuchet MS"/>
          <w:sz w:val="22"/>
          <w:szCs w:val="22"/>
        </w:rPr>
        <w:t xml:space="preserve">ediția 2019/1 a Standardului european de stabilire a cerințelor tehnice pentru navele de navigație interioară, </w:t>
      </w:r>
      <w:bookmarkStart w:id="1" w:name="_Hlk69881533"/>
      <w:r w:rsidR="00187B08" w:rsidRPr="003954C2">
        <w:rPr>
          <w:rFonts w:ascii="Trebuchet MS" w:hAnsi="Trebuchet MS"/>
          <w:sz w:val="22"/>
          <w:szCs w:val="22"/>
        </w:rPr>
        <w:t xml:space="preserve">denumit în continuare </w:t>
      </w:r>
      <w:bookmarkEnd w:id="1"/>
      <w:r w:rsidR="00187B08" w:rsidRPr="003954C2">
        <w:rPr>
          <w:rFonts w:ascii="Trebuchet MS" w:hAnsi="Trebuchet MS"/>
          <w:sz w:val="22"/>
          <w:szCs w:val="22"/>
        </w:rPr>
        <w:t>standardul ES-TRIN 2019/1</w:t>
      </w:r>
      <w:r w:rsidR="00FE13DF" w:rsidRPr="003954C2">
        <w:rPr>
          <w:rFonts w:ascii="Trebuchet MS" w:hAnsi="Trebuchet MS"/>
          <w:sz w:val="22"/>
          <w:szCs w:val="22"/>
        </w:rPr>
        <w:t>.</w:t>
      </w:r>
    </w:p>
    <w:p w14:paraId="58044A6A" w14:textId="77777777" w:rsidR="0006599B" w:rsidRDefault="0006599B" w:rsidP="00900D9D">
      <w:pPr>
        <w:ind w:firstLine="851"/>
        <w:jc w:val="both"/>
        <w:rPr>
          <w:rFonts w:ascii="Trebuchet MS" w:hAnsi="Trebuchet MS"/>
          <w:sz w:val="22"/>
          <w:szCs w:val="22"/>
        </w:rPr>
      </w:pPr>
    </w:p>
    <w:p w14:paraId="37A7A577" w14:textId="77777777" w:rsidR="0006599B" w:rsidRDefault="00187B08" w:rsidP="00900D9D">
      <w:pPr>
        <w:ind w:firstLine="851"/>
        <w:jc w:val="both"/>
        <w:rPr>
          <w:rFonts w:ascii="Trebuchet MS" w:hAnsi="Trebuchet MS"/>
          <w:sz w:val="22"/>
          <w:szCs w:val="22"/>
        </w:rPr>
      </w:pPr>
      <w:r w:rsidRPr="003954C2">
        <w:rPr>
          <w:rFonts w:ascii="Trebuchet MS" w:hAnsi="Trebuchet MS"/>
          <w:sz w:val="22"/>
          <w:szCs w:val="22"/>
        </w:rPr>
        <w:t xml:space="preserve"> Acesta a fost adoptat la </w:t>
      </w:r>
      <w:r w:rsidR="00FE13DF" w:rsidRPr="003954C2">
        <w:rPr>
          <w:rFonts w:ascii="Trebuchet MS" w:hAnsi="Trebuchet MS"/>
          <w:sz w:val="22"/>
          <w:szCs w:val="22"/>
        </w:rPr>
        <w:t>8</w:t>
      </w:r>
      <w:r w:rsidRPr="003954C2">
        <w:rPr>
          <w:rFonts w:ascii="Trebuchet MS" w:hAnsi="Trebuchet MS"/>
          <w:sz w:val="22"/>
          <w:szCs w:val="22"/>
        </w:rPr>
        <w:t xml:space="preserve"> </w:t>
      </w:r>
      <w:r w:rsidR="00FE13DF" w:rsidRPr="003954C2">
        <w:rPr>
          <w:rFonts w:ascii="Trebuchet MS" w:hAnsi="Trebuchet MS"/>
          <w:sz w:val="22"/>
          <w:szCs w:val="22"/>
        </w:rPr>
        <w:t>noiembrie</w:t>
      </w:r>
      <w:r w:rsidRPr="003954C2">
        <w:rPr>
          <w:rFonts w:ascii="Trebuchet MS" w:hAnsi="Trebuchet MS"/>
          <w:sz w:val="22"/>
          <w:szCs w:val="22"/>
        </w:rPr>
        <w:t xml:space="preserve"> 201</w:t>
      </w:r>
      <w:r w:rsidR="00FE13DF" w:rsidRPr="003954C2">
        <w:rPr>
          <w:rFonts w:ascii="Trebuchet MS" w:hAnsi="Trebuchet MS"/>
          <w:sz w:val="22"/>
          <w:szCs w:val="22"/>
        </w:rPr>
        <w:t>8</w:t>
      </w:r>
      <w:r w:rsidRPr="003954C2">
        <w:rPr>
          <w:rFonts w:ascii="Trebuchet MS" w:hAnsi="Trebuchet MS"/>
          <w:sz w:val="22"/>
          <w:szCs w:val="22"/>
        </w:rPr>
        <w:t xml:space="preserve"> de către Comitetul european pentru elaborarea de standarde în domeniul navigației interioare, denumit în continuare CESNI.</w:t>
      </w:r>
    </w:p>
    <w:p w14:paraId="527774F5" w14:textId="3583A1B8" w:rsidR="00FE13DF" w:rsidRPr="003954C2" w:rsidRDefault="00FE13DF" w:rsidP="00900D9D">
      <w:pPr>
        <w:ind w:firstLine="851"/>
        <w:jc w:val="both"/>
        <w:rPr>
          <w:rFonts w:ascii="Trebuchet MS" w:hAnsi="Trebuchet MS"/>
          <w:sz w:val="22"/>
          <w:szCs w:val="22"/>
        </w:rPr>
      </w:pPr>
      <w:r w:rsidRPr="003954C2">
        <w:rPr>
          <w:rFonts w:ascii="Trebuchet MS" w:hAnsi="Trebuchet MS"/>
          <w:sz w:val="22"/>
          <w:szCs w:val="22"/>
        </w:rPr>
        <w:t xml:space="preserve"> </w:t>
      </w:r>
    </w:p>
    <w:p w14:paraId="7CF52105" w14:textId="77777777" w:rsidR="003954C2" w:rsidRDefault="00FE13DF" w:rsidP="003954C2">
      <w:pPr>
        <w:ind w:firstLine="708"/>
        <w:jc w:val="both"/>
        <w:rPr>
          <w:rFonts w:ascii="Trebuchet MS" w:hAnsi="Trebuchet MS"/>
          <w:sz w:val="22"/>
          <w:szCs w:val="22"/>
        </w:rPr>
      </w:pPr>
      <w:r w:rsidRPr="003954C2">
        <w:rPr>
          <w:rFonts w:ascii="Trebuchet MS" w:hAnsi="Trebuchet MS"/>
          <w:sz w:val="22"/>
          <w:szCs w:val="22"/>
        </w:rPr>
        <w:t>La 15 octombrie 2019 CESNI a adoptat rectificarea nr.1 la standardul ES-TRIN 2019/1, care conține o serie de corecturi la unele prevederi cuprinse în respectivul standard.</w:t>
      </w:r>
    </w:p>
    <w:p w14:paraId="15DFE15E" w14:textId="77777777" w:rsidR="0006599B" w:rsidRDefault="0006599B" w:rsidP="003954C2">
      <w:pPr>
        <w:ind w:firstLine="708"/>
        <w:jc w:val="both"/>
        <w:rPr>
          <w:rFonts w:ascii="Trebuchet MS" w:eastAsia="Calibri" w:hAnsi="Trebuchet MS"/>
          <w:sz w:val="22"/>
          <w:szCs w:val="22"/>
          <w:lang w:eastAsia="en-US"/>
        </w:rPr>
      </w:pPr>
    </w:p>
    <w:p w14:paraId="28CA1D9D" w14:textId="7A3AE5DE" w:rsidR="0006599B" w:rsidRDefault="003954C2" w:rsidP="0006599B">
      <w:pPr>
        <w:ind w:firstLine="851"/>
        <w:jc w:val="both"/>
        <w:rPr>
          <w:rFonts w:ascii="Trebuchet MS" w:hAnsi="Trebuchet MS"/>
          <w:sz w:val="22"/>
          <w:szCs w:val="22"/>
        </w:rPr>
      </w:pPr>
      <w:r w:rsidRPr="003954C2">
        <w:rPr>
          <w:rFonts w:ascii="Trebuchet MS" w:eastAsia="Calibri" w:hAnsi="Trebuchet MS"/>
          <w:sz w:val="22"/>
          <w:szCs w:val="22"/>
          <w:lang w:eastAsia="en-US"/>
        </w:rPr>
        <w:t>Ținând seama de rectificarea nr.1 la ediția 2019/1 a Standardului european de stabilire a cerințelor tehnice pentru navele de navigație interioară, adoptată la 15 octombrie 2019 de către Comitetul european pentru elaborarea de standarde în domeniul navigației interioare,</w:t>
      </w:r>
      <w:r w:rsidRPr="003954C2">
        <w:rPr>
          <w:rFonts w:ascii="Trebuchet MS" w:hAnsi="Trebuchet MS"/>
          <w:sz w:val="22"/>
          <w:szCs w:val="22"/>
        </w:rPr>
        <w:t xml:space="preserve"> </w:t>
      </w:r>
      <w:r>
        <w:rPr>
          <w:rFonts w:ascii="Trebuchet MS" w:hAnsi="Trebuchet MS"/>
          <w:sz w:val="22"/>
          <w:szCs w:val="22"/>
        </w:rPr>
        <w:t>este</w:t>
      </w:r>
      <w:r w:rsidRPr="003954C2">
        <w:rPr>
          <w:rFonts w:ascii="Trebuchet MS" w:hAnsi="Trebuchet MS"/>
          <w:sz w:val="22"/>
          <w:szCs w:val="22"/>
        </w:rPr>
        <w:t xml:space="preserve"> necesară </w:t>
      </w:r>
      <w:r>
        <w:rPr>
          <w:rFonts w:ascii="Trebuchet MS" w:hAnsi="Trebuchet MS"/>
          <w:sz w:val="22"/>
          <w:szCs w:val="22"/>
        </w:rPr>
        <w:t xml:space="preserve">actualizarea </w:t>
      </w:r>
      <w:r w:rsidRPr="003954C2">
        <w:rPr>
          <w:rFonts w:ascii="Trebuchet MS" w:hAnsi="Trebuchet MS"/>
          <w:sz w:val="22"/>
          <w:szCs w:val="22"/>
        </w:rPr>
        <w:t>corespunzăto</w:t>
      </w:r>
      <w:r>
        <w:rPr>
          <w:rFonts w:ascii="Trebuchet MS" w:hAnsi="Trebuchet MS"/>
          <w:sz w:val="22"/>
          <w:szCs w:val="22"/>
        </w:rPr>
        <w:t>are</w:t>
      </w:r>
      <w:r w:rsidRPr="003954C2">
        <w:rPr>
          <w:rFonts w:ascii="Trebuchet MS" w:hAnsi="Trebuchet MS"/>
          <w:sz w:val="22"/>
          <w:szCs w:val="22"/>
        </w:rPr>
        <w:t xml:space="preserve"> </w:t>
      </w:r>
      <w:r w:rsidR="00EA369D">
        <w:rPr>
          <w:rFonts w:ascii="Trebuchet MS" w:hAnsi="Trebuchet MS"/>
          <w:sz w:val="22"/>
          <w:szCs w:val="22"/>
        </w:rPr>
        <w:t xml:space="preserve">a </w:t>
      </w:r>
      <w:r w:rsidR="00EA369D" w:rsidRPr="003954C2">
        <w:rPr>
          <w:rFonts w:ascii="Trebuchet MS" w:hAnsi="Trebuchet MS"/>
          <w:sz w:val="22"/>
          <w:szCs w:val="22"/>
        </w:rPr>
        <w:t>versiun</w:t>
      </w:r>
      <w:r w:rsidR="00EA369D">
        <w:rPr>
          <w:rFonts w:ascii="Trebuchet MS" w:hAnsi="Trebuchet MS"/>
          <w:sz w:val="22"/>
          <w:szCs w:val="22"/>
        </w:rPr>
        <w:t>ii</w:t>
      </w:r>
      <w:r w:rsidR="00EA369D" w:rsidRPr="003954C2">
        <w:rPr>
          <w:rFonts w:ascii="Trebuchet MS" w:hAnsi="Trebuchet MS"/>
          <w:sz w:val="22"/>
          <w:szCs w:val="22"/>
        </w:rPr>
        <w:t xml:space="preserve"> în limba română </w:t>
      </w:r>
      <w:r w:rsidRPr="003954C2">
        <w:rPr>
          <w:rFonts w:ascii="Trebuchet MS" w:hAnsi="Trebuchet MS"/>
          <w:sz w:val="22"/>
          <w:szCs w:val="22"/>
        </w:rPr>
        <w:t xml:space="preserve">a </w:t>
      </w:r>
      <w:r w:rsidR="00EA369D" w:rsidRPr="00EA369D">
        <w:rPr>
          <w:rFonts w:ascii="Trebuchet MS" w:hAnsi="Trebuchet MS"/>
          <w:sz w:val="22"/>
          <w:szCs w:val="22"/>
        </w:rPr>
        <w:t>standardul</w:t>
      </w:r>
      <w:r w:rsidR="00EA369D">
        <w:rPr>
          <w:rFonts w:ascii="Trebuchet MS" w:hAnsi="Trebuchet MS"/>
          <w:sz w:val="22"/>
          <w:szCs w:val="22"/>
        </w:rPr>
        <w:t>ui</w:t>
      </w:r>
      <w:r w:rsidR="00EA369D" w:rsidRPr="00EA369D">
        <w:rPr>
          <w:rFonts w:ascii="Trebuchet MS" w:hAnsi="Trebuchet MS"/>
          <w:sz w:val="22"/>
          <w:szCs w:val="22"/>
        </w:rPr>
        <w:t xml:space="preserve"> ES-TRIN 2019/1</w:t>
      </w:r>
      <w:r w:rsidR="00EA369D">
        <w:rPr>
          <w:rFonts w:ascii="Trebuchet MS" w:hAnsi="Trebuchet MS"/>
          <w:sz w:val="22"/>
          <w:szCs w:val="22"/>
        </w:rPr>
        <w:t xml:space="preserve"> cu </w:t>
      </w:r>
      <w:r w:rsidRPr="003954C2">
        <w:rPr>
          <w:rFonts w:ascii="Trebuchet MS" w:hAnsi="Trebuchet MS"/>
          <w:sz w:val="22"/>
          <w:szCs w:val="22"/>
        </w:rPr>
        <w:t>rectific</w:t>
      </w:r>
      <w:r w:rsidR="00EA369D">
        <w:rPr>
          <w:rFonts w:ascii="Trebuchet MS" w:hAnsi="Trebuchet MS"/>
          <w:sz w:val="22"/>
          <w:szCs w:val="22"/>
        </w:rPr>
        <w:t>area</w:t>
      </w:r>
      <w:r w:rsidRPr="003954C2">
        <w:rPr>
          <w:rFonts w:ascii="Trebuchet MS" w:hAnsi="Trebuchet MS"/>
          <w:sz w:val="22"/>
          <w:szCs w:val="22"/>
        </w:rPr>
        <w:t xml:space="preserve"> nr.1 </w:t>
      </w:r>
      <w:r w:rsidR="00EA369D">
        <w:rPr>
          <w:rFonts w:ascii="Trebuchet MS" w:hAnsi="Trebuchet MS"/>
          <w:sz w:val="22"/>
          <w:szCs w:val="22"/>
        </w:rPr>
        <w:t>adoptată, prin modificarea</w:t>
      </w:r>
      <w:r w:rsidR="00EA369D" w:rsidRPr="00EA369D">
        <w:rPr>
          <w:rFonts w:ascii="Trebuchet MS" w:hAnsi="Trebuchet MS"/>
          <w:sz w:val="22"/>
          <w:szCs w:val="22"/>
        </w:rPr>
        <w:t xml:space="preserve"> </w:t>
      </w:r>
      <w:r w:rsidR="00DC523F">
        <w:rPr>
          <w:rFonts w:ascii="Trebuchet MS" w:hAnsi="Trebuchet MS"/>
          <w:sz w:val="22"/>
          <w:szCs w:val="22"/>
        </w:rPr>
        <w:t xml:space="preserve">anexei nr.2 la </w:t>
      </w:r>
      <w:r w:rsidR="00EA369D" w:rsidRPr="003954C2">
        <w:rPr>
          <w:rFonts w:ascii="Trebuchet MS" w:hAnsi="Trebuchet MS"/>
          <w:sz w:val="22"/>
          <w:szCs w:val="22"/>
        </w:rPr>
        <w:t xml:space="preserve">Ordinul ministrului transporturilor </w:t>
      </w:r>
      <w:r w:rsidR="0006599B">
        <w:rPr>
          <w:rFonts w:ascii="Trebuchet MS" w:hAnsi="Trebuchet MS"/>
          <w:sz w:val="22"/>
          <w:szCs w:val="22"/>
        </w:rPr>
        <w:t>nr. 1472/2018.</w:t>
      </w:r>
      <w:r w:rsidR="00EA369D" w:rsidRPr="003954C2">
        <w:rPr>
          <w:rFonts w:ascii="Trebuchet MS" w:hAnsi="Trebuchet MS"/>
          <w:sz w:val="22"/>
          <w:szCs w:val="22"/>
        </w:rPr>
        <w:t xml:space="preserve"> </w:t>
      </w:r>
    </w:p>
    <w:p w14:paraId="3A7AB931" w14:textId="77777777" w:rsidR="0006599B" w:rsidRDefault="0006599B" w:rsidP="0006599B">
      <w:pPr>
        <w:ind w:firstLine="851"/>
        <w:jc w:val="both"/>
        <w:rPr>
          <w:rFonts w:ascii="Trebuchet MS" w:hAnsi="Trebuchet MS"/>
          <w:sz w:val="22"/>
          <w:szCs w:val="22"/>
        </w:rPr>
      </w:pPr>
    </w:p>
    <w:p w14:paraId="47CC1D20" w14:textId="6CDECD66" w:rsidR="003954C2" w:rsidRPr="0006599B" w:rsidRDefault="003954C2" w:rsidP="0006599B">
      <w:pPr>
        <w:ind w:firstLine="851"/>
        <w:jc w:val="both"/>
        <w:rPr>
          <w:rFonts w:ascii="Trebuchet MS" w:hAnsi="Trebuchet MS"/>
          <w:sz w:val="22"/>
          <w:szCs w:val="22"/>
        </w:rPr>
      </w:pPr>
      <w:r w:rsidRPr="003954C2">
        <w:rPr>
          <w:rFonts w:ascii="Trebuchet MS" w:eastAsia="Calibri" w:hAnsi="Trebuchet MS"/>
          <w:iCs/>
          <w:sz w:val="22"/>
          <w:szCs w:val="22"/>
          <w:lang w:eastAsia="en-US"/>
        </w:rPr>
        <w:t xml:space="preserve">În temeiul prevederilor art. 4 alin. </w:t>
      </w:r>
      <w:bookmarkStart w:id="2" w:name="_Hlk69283842"/>
      <w:r w:rsidRPr="003954C2">
        <w:rPr>
          <w:rFonts w:ascii="Trebuchet MS" w:eastAsia="Calibri" w:hAnsi="Trebuchet MS"/>
          <w:iCs/>
          <w:sz w:val="22"/>
          <w:szCs w:val="22"/>
          <w:lang w:eastAsia="en-US"/>
        </w:rPr>
        <w:t xml:space="preserve">(1) </w:t>
      </w:r>
      <w:bookmarkEnd w:id="2"/>
      <w:r w:rsidRPr="003954C2">
        <w:rPr>
          <w:rFonts w:ascii="Trebuchet MS" w:eastAsia="Calibri" w:hAnsi="Trebuchet MS"/>
          <w:iCs/>
          <w:sz w:val="22"/>
          <w:szCs w:val="22"/>
          <w:lang w:eastAsia="en-US"/>
        </w:rPr>
        <w:t>din Ordonanța Guvernului nr. 42/1997 privind transportul maritim și pe căile navigabile interioare, republicată, cu modificările și completările ulterioare, precum și ale art. 9 alin. (4) din Hotărârea Guvernului nr. 370/2021, Ministerului Transporturilor și Infrastructurii, în calitatea sa de autoritate de stat în domeniul transportului maritim, elaborează și promovează acte normative și norme specifice aplicabile transportului maritim, urmărește aplicarea acestora și asigură ducerea la îndeplinire a obligațiilor ce revin statului din acordurile și convențiile internaționale la care România este parte.</w:t>
      </w:r>
    </w:p>
    <w:p w14:paraId="430D58C4" w14:textId="77777777" w:rsidR="003954C2" w:rsidRPr="003954C2" w:rsidRDefault="003954C2" w:rsidP="003954C2">
      <w:pPr>
        <w:autoSpaceDE w:val="0"/>
        <w:autoSpaceDN w:val="0"/>
        <w:adjustRightInd w:val="0"/>
        <w:ind w:firstLine="709"/>
        <w:jc w:val="both"/>
        <w:rPr>
          <w:rFonts w:ascii="Trebuchet MS" w:eastAsia="Calibri" w:hAnsi="Trebuchet MS"/>
          <w:iCs/>
          <w:sz w:val="22"/>
          <w:szCs w:val="22"/>
          <w:lang w:eastAsia="en-US"/>
        </w:rPr>
      </w:pPr>
    </w:p>
    <w:p w14:paraId="2B238E0D" w14:textId="197983BA" w:rsidR="00617933" w:rsidRPr="003954C2" w:rsidRDefault="00EB5C77" w:rsidP="00EB5C77">
      <w:pPr>
        <w:autoSpaceDE w:val="0"/>
        <w:autoSpaceDN w:val="0"/>
        <w:adjustRightInd w:val="0"/>
        <w:ind w:firstLine="709"/>
        <w:jc w:val="both"/>
        <w:rPr>
          <w:rFonts w:ascii="Trebuchet MS" w:hAnsi="Trebuchet MS"/>
          <w:sz w:val="22"/>
          <w:szCs w:val="22"/>
        </w:rPr>
      </w:pPr>
      <w:r w:rsidRPr="003954C2">
        <w:rPr>
          <w:rFonts w:ascii="Trebuchet MS" w:hAnsi="Trebuchet MS"/>
          <w:sz w:val="22"/>
          <w:szCs w:val="22"/>
        </w:rPr>
        <w:t xml:space="preserve">Având în vedere cele de mai sus, am elaborat alăturatul proiect de </w:t>
      </w:r>
      <w:r w:rsidRPr="003954C2">
        <w:rPr>
          <w:rFonts w:ascii="Trebuchet MS" w:hAnsi="Trebuchet MS"/>
          <w:i/>
          <w:iCs/>
          <w:sz w:val="22"/>
          <w:szCs w:val="22"/>
        </w:rPr>
        <w:t>Ordin al ministrului transporturilor și infrastructurii privind modificarea</w:t>
      </w:r>
      <w:r w:rsidR="00DC523F" w:rsidRPr="00DC523F">
        <w:rPr>
          <w:rFonts w:ascii="Trebuchet MS" w:hAnsi="Trebuchet MS"/>
          <w:sz w:val="22"/>
          <w:szCs w:val="22"/>
        </w:rPr>
        <w:t xml:space="preserve"> </w:t>
      </w:r>
      <w:r w:rsidR="00DC523F" w:rsidRPr="00DC523F">
        <w:rPr>
          <w:rFonts w:ascii="Trebuchet MS" w:hAnsi="Trebuchet MS"/>
          <w:i/>
          <w:iCs/>
          <w:sz w:val="22"/>
          <w:szCs w:val="22"/>
        </w:rPr>
        <w:t>anexei nr.2 la</w:t>
      </w:r>
      <w:r w:rsidR="00DC523F">
        <w:rPr>
          <w:rFonts w:ascii="Trebuchet MS" w:hAnsi="Trebuchet MS"/>
          <w:i/>
          <w:iCs/>
          <w:sz w:val="22"/>
          <w:szCs w:val="22"/>
        </w:rPr>
        <w:t xml:space="preserve"> Ordinul m</w:t>
      </w:r>
      <w:bookmarkStart w:id="3" w:name="_GoBack"/>
      <w:bookmarkEnd w:id="3"/>
      <w:r w:rsidRPr="003954C2">
        <w:rPr>
          <w:rFonts w:ascii="Trebuchet MS" w:hAnsi="Trebuchet MS"/>
          <w:i/>
          <w:iCs/>
          <w:sz w:val="22"/>
          <w:szCs w:val="22"/>
        </w:rPr>
        <w:t>inistrului transporturilor nr. 1.472/2018 pentru aprobarea cerin</w:t>
      </w:r>
      <w:r w:rsidR="003954C2">
        <w:rPr>
          <w:rFonts w:ascii="Trebuchet MS" w:hAnsi="Trebuchet MS"/>
          <w:i/>
          <w:iCs/>
          <w:sz w:val="22"/>
          <w:szCs w:val="22"/>
        </w:rPr>
        <w:t>ț</w:t>
      </w:r>
      <w:r w:rsidRPr="003954C2">
        <w:rPr>
          <w:rFonts w:ascii="Trebuchet MS" w:hAnsi="Trebuchet MS"/>
          <w:i/>
          <w:iCs/>
          <w:sz w:val="22"/>
          <w:szCs w:val="22"/>
        </w:rPr>
        <w:t>elor tehnice pentru navele de naviga</w:t>
      </w:r>
      <w:r w:rsidR="003954C2">
        <w:rPr>
          <w:rFonts w:ascii="Trebuchet MS" w:hAnsi="Trebuchet MS"/>
          <w:i/>
          <w:iCs/>
          <w:sz w:val="22"/>
          <w:szCs w:val="22"/>
        </w:rPr>
        <w:t>ț</w:t>
      </w:r>
      <w:r w:rsidRPr="003954C2">
        <w:rPr>
          <w:rFonts w:ascii="Trebuchet MS" w:hAnsi="Trebuchet MS"/>
          <w:i/>
          <w:iCs/>
          <w:sz w:val="22"/>
          <w:szCs w:val="22"/>
        </w:rPr>
        <w:t>ie interioară</w:t>
      </w:r>
      <w:r w:rsidRPr="003954C2">
        <w:rPr>
          <w:rFonts w:ascii="Trebuchet MS" w:hAnsi="Trebuchet MS"/>
          <w:sz w:val="22"/>
          <w:szCs w:val="22"/>
        </w:rPr>
        <w:t>, pe care, dacă sunte</w:t>
      </w:r>
      <w:r w:rsidR="003954C2">
        <w:rPr>
          <w:rFonts w:ascii="Trebuchet MS" w:hAnsi="Trebuchet MS"/>
          <w:sz w:val="22"/>
          <w:szCs w:val="22"/>
        </w:rPr>
        <w:t>ț</w:t>
      </w:r>
      <w:r w:rsidRPr="003954C2">
        <w:rPr>
          <w:rFonts w:ascii="Trebuchet MS" w:hAnsi="Trebuchet MS"/>
          <w:sz w:val="22"/>
          <w:szCs w:val="22"/>
        </w:rPr>
        <w:t>i de acord, vă rugăm să îl aprobați.</w:t>
      </w:r>
    </w:p>
    <w:p w14:paraId="4095B558" w14:textId="77777777" w:rsidR="00732FF4" w:rsidRPr="003954C2" w:rsidRDefault="00732FF4" w:rsidP="00732FF4">
      <w:pPr>
        <w:rPr>
          <w:rFonts w:ascii="Trebuchet MS" w:hAnsi="Trebuchet MS"/>
          <w:sz w:val="22"/>
          <w:szCs w:val="22"/>
        </w:rPr>
      </w:pPr>
    </w:p>
    <w:p w14:paraId="32DE5C3C" w14:textId="77777777" w:rsidR="00BC291C" w:rsidRPr="003954C2" w:rsidRDefault="00BC291C" w:rsidP="00617933">
      <w:pPr>
        <w:pStyle w:val="Heading2"/>
        <w:rPr>
          <w:rFonts w:ascii="Trebuchet MS" w:hAnsi="Trebuchet MS"/>
          <w:sz w:val="22"/>
          <w:szCs w:val="22"/>
        </w:rPr>
      </w:pPr>
    </w:p>
    <w:p w14:paraId="17853EC5" w14:textId="77777777" w:rsidR="00617933" w:rsidRPr="003954C2" w:rsidRDefault="00617933" w:rsidP="00617933">
      <w:pPr>
        <w:pStyle w:val="Heading2"/>
        <w:rPr>
          <w:rFonts w:ascii="Trebuchet MS" w:hAnsi="Trebuchet MS"/>
          <w:sz w:val="22"/>
          <w:szCs w:val="22"/>
        </w:rPr>
      </w:pPr>
      <w:r w:rsidRPr="003954C2">
        <w:rPr>
          <w:rFonts w:ascii="Trebuchet MS" w:hAnsi="Trebuchet MS"/>
          <w:sz w:val="22"/>
          <w:szCs w:val="22"/>
        </w:rPr>
        <w:t xml:space="preserve">DIRECTOR </w:t>
      </w:r>
    </w:p>
    <w:p w14:paraId="6DC5BE4A" w14:textId="77777777" w:rsidR="002C426C" w:rsidRPr="003954C2" w:rsidRDefault="002C426C" w:rsidP="002C426C">
      <w:pPr>
        <w:rPr>
          <w:rFonts w:ascii="Trebuchet MS" w:hAnsi="Trebuchet MS"/>
          <w:sz w:val="22"/>
          <w:szCs w:val="22"/>
        </w:rPr>
      </w:pPr>
    </w:p>
    <w:p w14:paraId="56221BF6" w14:textId="77777777" w:rsidR="005319D8" w:rsidRPr="003954C2" w:rsidRDefault="00FF6401" w:rsidP="00617933">
      <w:pPr>
        <w:jc w:val="center"/>
        <w:rPr>
          <w:rFonts w:ascii="Trebuchet MS" w:hAnsi="Trebuchet MS"/>
          <w:b/>
          <w:bCs/>
          <w:sz w:val="22"/>
          <w:szCs w:val="22"/>
        </w:rPr>
      </w:pPr>
      <w:r w:rsidRPr="003954C2">
        <w:rPr>
          <w:rFonts w:ascii="Trebuchet MS" w:hAnsi="Trebuchet MS"/>
          <w:b/>
          <w:bCs/>
          <w:sz w:val="22"/>
          <w:szCs w:val="22"/>
        </w:rPr>
        <w:t>Gabriela MURGEANU</w:t>
      </w:r>
    </w:p>
    <w:sectPr w:rsidR="005319D8" w:rsidRPr="003954C2" w:rsidSect="003954C2">
      <w:footerReference w:type="even" r:id="rId9"/>
      <w:footerReference w:type="default" r:id="rId10"/>
      <w:pgSz w:w="11907" w:h="16840" w:code="9"/>
      <w:pgMar w:top="426" w:right="1017" w:bottom="426"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88212" w14:textId="77777777" w:rsidR="004D4FE3" w:rsidRDefault="004D4FE3">
      <w:r>
        <w:separator/>
      </w:r>
    </w:p>
  </w:endnote>
  <w:endnote w:type="continuationSeparator" w:id="0">
    <w:p w14:paraId="470946C9" w14:textId="77777777" w:rsidR="004D4FE3" w:rsidRDefault="004D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11AE" w14:textId="77777777" w:rsidR="00365BC0" w:rsidRDefault="00365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F3F">
      <w:rPr>
        <w:rStyle w:val="PageNumber"/>
        <w:noProof/>
      </w:rPr>
      <w:t>2</w:t>
    </w:r>
    <w:r>
      <w:rPr>
        <w:rStyle w:val="PageNumber"/>
      </w:rPr>
      <w:fldChar w:fldCharType="end"/>
    </w:r>
  </w:p>
  <w:p w14:paraId="2D56F509" w14:textId="77777777" w:rsidR="00365BC0" w:rsidRDefault="00365B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64418" w14:textId="77777777" w:rsidR="00365BC0" w:rsidRDefault="00365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FE3">
      <w:rPr>
        <w:rStyle w:val="PageNumber"/>
        <w:noProof/>
      </w:rPr>
      <w:t>1</w:t>
    </w:r>
    <w:r>
      <w:rPr>
        <w:rStyle w:val="PageNumber"/>
      </w:rPr>
      <w:fldChar w:fldCharType="end"/>
    </w:r>
  </w:p>
  <w:p w14:paraId="7CAF21C2" w14:textId="77777777" w:rsidR="00365BC0" w:rsidRDefault="00365B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AA6F4" w14:textId="77777777" w:rsidR="004D4FE3" w:rsidRDefault="004D4FE3">
      <w:r>
        <w:separator/>
      </w:r>
    </w:p>
  </w:footnote>
  <w:footnote w:type="continuationSeparator" w:id="0">
    <w:p w14:paraId="438EFD88" w14:textId="77777777" w:rsidR="004D4FE3" w:rsidRDefault="004D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B1F"/>
    <w:multiLevelType w:val="hybridMultilevel"/>
    <w:tmpl w:val="6544607C"/>
    <w:lvl w:ilvl="0" w:tplc="235E44A8">
      <w:start w:val="1"/>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3F05639E"/>
    <w:multiLevelType w:val="hybridMultilevel"/>
    <w:tmpl w:val="B470A7CA"/>
    <w:lvl w:ilvl="0" w:tplc="203AA3B4">
      <w:numFmt w:val="bullet"/>
      <w:lvlText w:val="-"/>
      <w:lvlJc w:val="left"/>
      <w:pPr>
        <w:ind w:left="900" w:hanging="360"/>
      </w:pPr>
      <w:rPr>
        <w:rFonts w:ascii="Times New Roman" w:eastAsia="Times New Roman"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15:restartNumberingAfterBreak="0">
    <w:nsid w:val="413E29E8"/>
    <w:multiLevelType w:val="hybridMultilevel"/>
    <w:tmpl w:val="C93690BA"/>
    <w:lvl w:ilvl="0" w:tplc="BA8E78E0">
      <w:start w:val="3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54191B4B"/>
    <w:multiLevelType w:val="hybridMultilevel"/>
    <w:tmpl w:val="0C8CBAC2"/>
    <w:lvl w:ilvl="0" w:tplc="EF3EE2B6">
      <w:start w:val="3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25"/>
    <w:rsid w:val="000010B7"/>
    <w:rsid w:val="00002A37"/>
    <w:rsid w:val="00006C1A"/>
    <w:rsid w:val="00014434"/>
    <w:rsid w:val="00020B85"/>
    <w:rsid w:val="00030A38"/>
    <w:rsid w:val="00035223"/>
    <w:rsid w:val="00041415"/>
    <w:rsid w:val="0005318D"/>
    <w:rsid w:val="000540C0"/>
    <w:rsid w:val="0006194D"/>
    <w:rsid w:val="0006599B"/>
    <w:rsid w:val="00067C22"/>
    <w:rsid w:val="00071651"/>
    <w:rsid w:val="00086507"/>
    <w:rsid w:val="00092370"/>
    <w:rsid w:val="00096724"/>
    <w:rsid w:val="000A2127"/>
    <w:rsid w:val="000A4D0B"/>
    <w:rsid w:val="000A7A2F"/>
    <w:rsid w:val="000B3579"/>
    <w:rsid w:val="000B76EB"/>
    <w:rsid w:val="000C4384"/>
    <w:rsid w:val="000C4693"/>
    <w:rsid w:val="000C53CD"/>
    <w:rsid w:val="000E578E"/>
    <w:rsid w:val="000F5782"/>
    <w:rsid w:val="00123B87"/>
    <w:rsid w:val="00135F68"/>
    <w:rsid w:val="00145932"/>
    <w:rsid w:val="001508A1"/>
    <w:rsid w:val="00151E07"/>
    <w:rsid w:val="00156AF1"/>
    <w:rsid w:val="00164E10"/>
    <w:rsid w:val="00166ACF"/>
    <w:rsid w:val="00170650"/>
    <w:rsid w:val="00176442"/>
    <w:rsid w:val="00186FBF"/>
    <w:rsid w:val="00187B08"/>
    <w:rsid w:val="001A375A"/>
    <w:rsid w:val="001A46FC"/>
    <w:rsid w:val="001B31E0"/>
    <w:rsid w:val="001B37FD"/>
    <w:rsid w:val="001B5501"/>
    <w:rsid w:val="001B70D2"/>
    <w:rsid w:val="001E0DC4"/>
    <w:rsid w:val="00205D22"/>
    <w:rsid w:val="00221646"/>
    <w:rsid w:val="00223C6E"/>
    <w:rsid w:val="0025086B"/>
    <w:rsid w:val="0025192E"/>
    <w:rsid w:val="00253E3E"/>
    <w:rsid w:val="00262D0E"/>
    <w:rsid w:val="0027009F"/>
    <w:rsid w:val="0028222E"/>
    <w:rsid w:val="0029078F"/>
    <w:rsid w:val="00291A3D"/>
    <w:rsid w:val="00292223"/>
    <w:rsid w:val="0029529E"/>
    <w:rsid w:val="002A5145"/>
    <w:rsid w:val="002B24AE"/>
    <w:rsid w:val="002B6E8A"/>
    <w:rsid w:val="002C3D97"/>
    <w:rsid w:val="002C426C"/>
    <w:rsid w:val="002C4674"/>
    <w:rsid w:val="002C576D"/>
    <w:rsid w:val="002C7830"/>
    <w:rsid w:val="002D030D"/>
    <w:rsid w:val="002D497B"/>
    <w:rsid w:val="002D6E1D"/>
    <w:rsid w:val="002E7824"/>
    <w:rsid w:val="0030151A"/>
    <w:rsid w:val="00304299"/>
    <w:rsid w:val="003065FC"/>
    <w:rsid w:val="00323A01"/>
    <w:rsid w:val="00327B2F"/>
    <w:rsid w:val="003311D4"/>
    <w:rsid w:val="0033260D"/>
    <w:rsid w:val="00332B9B"/>
    <w:rsid w:val="00335061"/>
    <w:rsid w:val="00340CEC"/>
    <w:rsid w:val="00342281"/>
    <w:rsid w:val="0034554A"/>
    <w:rsid w:val="003459AD"/>
    <w:rsid w:val="00352C99"/>
    <w:rsid w:val="00360BBE"/>
    <w:rsid w:val="00365BC0"/>
    <w:rsid w:val="003667A0"/>
    <w:rsid w:val="00370E28"/>
    <w:rsid w:val="0037256E"/>
    <w:rsid w:val="00373609"/>
    <w:rsid w:val="00374702"/>
    <w:rsid w:val="00385DB6"/>
    <w:rsid w:val="00387606"/>
    <w:rsid w:val="003954C2"/>
    <w:rsid w:val="003A1EEF"/>
    <w:rsid w:val="003A69CF"/>
    <w:rsid w:val="003B0C55"/>
    <w:rsid w:val="003B30F8"/>
    <w:rsid w:val="003B4136"/>
    <w:rsid w:val="003B4B3C"/>
    <w:rsid w:val="003B67AE"/>
    <w:rsid w:val="003C35A9"/>
    <w:rsid w:val="003D32FA"/>
    <w:rsid w:val="003D6528"/>
    <w:rsid w:val="003E12E3"/>
    <w:rsid w:val="003E37F6"/>
    <w:rsid w:val="003E484D"/>
    <w:rsid w:val="003F0C3A"/>
    <w:rsid w:val="003F1A08"/>
    <w:rsid w:val="003F59DB"/>
    <w:rsid w:val="003F64E5"/>
    <w:rsid w:val="003F6B18"/>
    <w:rsid w:val="003F7570"/>
    <w:rsid w:val="004001A5"/>
    <w:rsid w:val="0040658A"/>
    <w:rsid w:val="00407E55"/>
    <w:rsid w:val="004222FB"/>
    <w:rsid w:val="0042319E"/>
    <w:rsid w:val="0042403C"/>
    <w:rsid w:val="004259F3"/>
    <w:rsid w:val="00432170"/>
    <w:rsid w:val="004452F5"/>
    <w:rsid w:val="00467F44"/>
    <w:rsid w:val="00471474"/>
    <w:rsid w:val="004735E3"/>
    <w:rsid w:val="00473774"/>
    <w:rsid w:val="00485084"/>
    <w:rsid w:val="00485C3E"/>
    <w:rsid w:val="00487D04"/>
    <w:rsid w:val="00490F22"/>
    <w:rsid w:val="004B3564"/>
    <w:rsid w:val="004C4308"/>
    <w:rsid w:val="004C5CF5"/>
    <w:rsid w:val="004C6F8A"/>
    <w:rsid w:val="004D1EF6"/>
    <w:rsid w:val="004D2C45"/>
    <w:rsid w:val="004D3F9D"/>
    <w:rsid w:val="004D4FE3"/>
    <w:rsid w:val="004F6D61"/>
    <w:rsid w:val="004F7998"/>
    <w:rsid w:val="00502C93"/>
    <w:rsid w:val="00513020"/>
    <w:rsid w:val="00513C2C"/>
    <w:rsid w:val="005143F2"/>
    <w:rsid w:val="00515752"/>
    <w:rsid w:val="0052076C"/>
    <w:rsid w:val="005241AF"/>
    <w:rsid w:val="005319D8"/>
    <w:rsid w:val="00541027"/>
    <w:rsid w:val="0054295C"/>
    <w:rsid w:val="00546EAB"/>
    <w:rsid w:val="00571761"/>
    <w:rsid w:val="00582135"/>
    <w:rsid w:val="00584422"/>
    <w:rsid w:val="00587EF2"/>
    <w:rsid w:val="00594271"/>
    <w:rsid w:val="00595CEB"/>
    <w:rsid w:val="005B2819"/>
    <w:rsid w:val="005B6736"/>
    <w:rsid w:val="005C55AE"/>
    <w:rsid w:val="005C58B1"/>
    <w:rsid w:val="005F0D8F"/>
    <w:rsid w:val="005F306A"/>
    <w:rsid w:val="005F5BCA"/>
    <w:rsid w:val="00612350"/>
    <w:rsid w:val="00617933"/>
    <w:rsid w:val="00623B2E"/>
    <w:rsid w:val="00623CEF"/>
    <w:rsid w:val="00624798"/>
    <w:rsid w:val="0063374F"/>
    <w:rsid w:val="00634905"/>
    <w:rsid w:val="006351F8"/>
    <w:rsid w:val="00640BFE"/>
    <w:rsid w:val="006444CD"/>
    <w:rsid w:val="00670BAC"/>
    <w:rsid w:val="00674A9E"/>
    <w:rsid w:val="00675576"/>
    <w:rsid w:val="0068088B"/>
    <w:rsid w:val="0069139A"/>
    <w:rsid w:val="00692295"/>
    <w:rsid w:val="00692FDA"/>
    <w:rsid w:val="00694690"/>
    <w:rsid w:val="00695C76"/>
    <w:rsid w:val="006A1AD4"/>
    <w:rsid w:val="006B00B0"/>
    <w:rsid w:val="006C1B51"/>
    <w:rsid w:val="006D0C64"/>
    <w:rsid w:val="006D4077"/>
    <w:rsid w:val="006D4591"/>
    <w:rsid w:val="006F0A5A"/>
    <w:rsid w:val="006F5722"/>
    <w:rsid w:val="0071065A"/>
    <w:rsid w:val="0071295A"/>
    <w:rsid w:val="00712D8D"/>
    <w:rsid w:val="00715847"/>
    <w:rsid w:val="00727614"/>
    <w:rsid w:val="0073073A"/>
    <w:rsid w:val="00730E11"/>
    <w:rsid w:val="00732FF4"/>
    <w:rsid w:val="00740065"/>
    <w:rsid w:val="00740E0F"/>
    <w:rsid w:val="00742D8A"/>
    <w:rsid w:val="0075183E"/>
    <w:rsid w:val="0075415F"/>
    <w:rsid w:val="007552C4"/>
    <w:rsid w:val="00755309"/>
    <w:rsid w:val="007622CE"/>
    <w:rsid w:val="00765101"/>
    <w:rsid w:val="007671D5"/>
    <w:rsid w:val="00771443"/>
    <w:rsid w:val="00771D3B"/>
    <w:rsid w:val="00772F8F"/>
    <w:rsid w:val="007750CC"/>
    <w:rsid w:val="0077657F"/>
    <w:rsid w:val="00777A36"/>
    <w:rsid w:val="00782E89"/>
    <w:rsid w:val="00790383"/>
    <w:rsid w:val="00796163"/>
    <w:rsid w:val="007B3C19"/>
    <w:rsid w:val="007C72D8"/>
    <w:rsid w:val="007D4AD3"/>
    <w:rsid w:val="007D4EE1"/>
    <w:rsid w:val="007E0065"/>
    <w:rsid w:val="007E0CCC"/>
    <w:rsid w:val="007E2B45"/>
    <w:rsid w:val="007E3F53"/>
    <w:rsid w:val="007E606E"/>
    <w:rsid w:val="007F5DD4"/>
    <w:rsid w:val="00811F8E"/>
    <w:rsid w:val="00814CDE"/>
    <w:rsid w:val="008150F4"/>
    <w:rsid w:val="00817561"/>
    <w:rsid w:val="00820F05"/>
    <w:rsid w:val="0082650A"/>
    <w:rsid w:val="008275FB"/>
    <w:rsid w:val="008334DF"/>
    <w:rsid w:val="0084065F"/>
    <w:rsid w:val="008609C4"/>
    <w:rsid w:val="00871C8D"/>
    <w:rsid w:val="008756AE"/>
    <w:rsid w:val="008760F9"/>
    <w:rsid w:val="00876537"/>
    <w:rsid w:val="00883AAD"/>
    <w:rsid w:val="008A7594"/>
    <w:rsid w:val="008B336A"/>
    <w:rsid w:val="008B7F3A"/>
    <w:rsid w:val="008D6EA8"/>
    <w:rsid w:val="008D73E0"/>
    <w:rsid w:val="008E2D6F"/>
    <w:rsid w:val="008E74F5"/>
    <w:rsid w:val="008E7846"/>
    <w:rsid w:val="008F5DE6"/>
    <w:rsid w:val="00900D9D"/>
    <w:rsid w:val="0090191B"/>
    <w:rsid w:val="00903B75"/>
    <w:rsid w:val="00904D18"/>
    <w:rsid w:val="00913226"/>
    <w:rsid w:val="0092143C"/>
    <w:rsid w:val="009251FE"/>
    <w:rsid w:val="00935397"/>
    <w:rsid w:val="009416E8"/>
    <w:rsid w:val="009429F9"/>
    <w:rsid w:val="00942DBA"/>
    <w:rsid w:val="00945DEA"/>
    <w:rsid w:val="0095633B"/>
    <w:rsid w:val="00960D70"/>
    <w:rsid w:val="00965F76"/>
    <w:rsid w:val="00975AD2"/>
    <w:rsid w:val="00983565"/>
    <w:rsid w:val="00983E77"/>
    <w:rsid w:val="00986D01"/>
    <w:rsid w:val="00987594"/>
    <w:rsid w:val="00993511"/>
    <w:rsid w:val="009961C7"/>
    <w:rsid w:val="009967E6"/>
    <w:rsid w:val="00997AE3"/>
    <w:rsid w:val="009A2E09"/>
    <w:rsid w:val="009A4B90"/>
    <w:rsid w:val="009A60AA"/>
    <w:rsid w:val="009B71B4"/>
    <w:rsid w:val="009C4A4A"/>
    <w:rsid w:val="009F2B08"/>
    <w:rsid w:val="00A033A3"/>
    <w:rsid w:val="00A20CFA"/>
    <w:rsid w:val="00A40C00"/>
    <w:rsid w:val="00A44165"/>
    <w:rsid w:val="00A52B14"/>
    <w:rsid w:val="00A550DB"/>
    <w:rsid w:val="00A56699"/>
    <w:rsid w:val="00A72016"/>
    <w:rsid w:val="00A956CC"/>
    <w:rsid w:val="00A9668F"/>
    <w:rsid w:val="00AB1B1F"/>
    <w:rsid w:val="00AB702A"/>
    <w:rsid w:val="00AC09C7"/>
    <w:rsid w:val="00AC2C19"/>
    <w:rsid w:val="00AD723B"/>
    <w:rsid w:val="00AD74C8"/>
    <w:rsid w:val="00AE3F39"/>
    <w:rsid w:val="00AE6FB4"/>
    <w:rsid w:val="00AF43B5"/>
    <w:rsid w:val="00B03EB5"/>
    <w:rsid w:val="00B057F8"/>
    <w:rsid w:val="00B11B78"/>
    <w:rsid w:val="00B11C07"/>
    <w:rsid w:val="00B13ADF"/>
    <w:rsid w:val="00B17B12"/>
    <w:rsid w:val="00B20F3F"/>
    <w:rsid w:val="00B213E0"/>
    <w:rsid w:val="00B30D6E"/>
    <w:rsid w:val="00B32690"/>
    <w:rsid w:val="00B349B9"/>
    <w:rsid w:val="00B405D3"/>
    <w:rsid w:val="00B419B6"/>
    <w:rsid w:val="00B4565A"/>
    <w:rsid w:val="00B47291"/>
    <w:rsid w:val="00B53653"/>
    <w:rsid w:val="00B61660"/>
    <w:rsid w:val="00B6555A"/>
    <w:rsid w:val="00B65C5C"/>
    <w:rsid w:val="00B67304"/>
    <w:rsid w:val="00B70838"/>
    <w:rsid w:val="00B77E2D"/>
    <w:rsid w:val="00B86045"/>
    <w:rsid w:val="00B8605D"/>
    <w:rsid w:val="00B87586"/>
    <w:rsid w:val="00B94978"/>
    <w:rsid w:val="00BC291C"/>
    <w:rsid w:val="00BC596E"/>
    <w:rsid w:val="00BD1AA6"/>
    <w:rsid w:val="00BE499D"/>
    <w:rsid w:val="00BF26B7"/>
    <w:rsid w:val="00BF2E14"/>
    <w:rsid w:val="00C10F73"/>
    <w:rsid w:val="00C22C02"/>
    <w:rsid w:val="00C27EDE"/>
    <w:rsid w:val="00C33240"/>
    <w:rsid w:val="00C35687"/>
    <w:rsid w:val="00C519F2"/>
    <w:rsid w:val="00C52D68"/>
    <w:rsid w:val="00C61098"/>
    <w:rsid w:val="00C64E46"/>
    <w:rsid w:val="00C73440"/>
    <w:rsid w:val="00C76CC9"/>
    <w:rsid w:val="00C840DC"/>
    <w:rsid w:val="00C864B9"/>
    <w:rsid w:val="00C923C1"/>
    <w:rsid w:val="00C924E7"/>
    <w:rsid w:val="00C93782"/>
    <w:rsid w:val="00CA692E"/>
    <w:rsid w:val="00CB4212"/>
    <w:rsid w:val="00CC1F0F"/>
    <w:rsid w:val="00CC348B"/>
    <w:rsid w:val="00CC635A"/>
    <w:rsid w:val="00CD054E"/>
    <w:rsid w:val="00CD438B"/>
    <w:rsid w:val="00CD4A2B"/>
    <w:rsid w:val="00CD604F"/>
    <w:rsid w:val="00CD6D26"/>
    <w:rsid w:val="00CF58B1"/>
    <w:rsid w:val="00CF75F6"/>
    <w:rsid w:val="00D029AB"/>
    <w:rsid w:val="00D03DED"/>
    <w:rsid w:val="00D107E8"/>
    <w:rsid w:val="00D10DA9"/>
    <w:rsid w:val="00D11832"/>
    <w:rsid w:val="00D14C3D"/>
    <w:rsid w:val="00D20F2D"/>
    <w:rsid w:val="00D3340D"/>
    <w:rsid w:val="00D3753C"/>
    <w:rsid w:val="00D62E13"/>
    <w:rsid w:val="00D77316"/>
    <w:rsid w:val="00D92EA7"/>
    <w:rsid w:val="00D95CA1"/>
    <w:rsid w:val="00DA382C"/>
    <w:rsid w:val="00DC0B9C"/>
    <w:rsid w:val="00DC523F"/>
    <w:rsid w:val="00DC6C17"/>
    <w:rsid w:val="00DD3507"/>
    <w:rsid w:val="00DD43E3"/>
    <w:rsid w:val="00DE01DE"/>
    <w:rsid w:val="00DE3559"/>
    <w:rsid w:val="00DF7A74"/>
    <w:rsid w:val="00E04276"/>
    <w:rsid w:val="00E05745"/>
    <w:rsid w:val="00E07B79"/>
    <w:rsid w:val="00E119AA"/>
    <w:rsid w:val="00E14C8D"/>
    <w:rsid w:val="00E16C08"/>
    <w:rsid w:val="00E17E5E"/>
    <w:rsid w:val="00E17F4D"/>
    <w:rsid w:val="00E20FCF"/>
    <w:rsid w:val="00E25F0A"/>
    <w:rsid w:val="00E25F11"/>
    <w:rsid w:val="00E33503"/>
    <w:rsid w:val="00E37262"/>
    <w:rsid w:val="00E4153E"/>
    <w:rsid w:val="00E43A9C"/>
    <w:rsid w:val="00E46B5C"/>
    <w:rsid w:val="00E5597D"/>
    <w:rsid w:val="00E6175C"/>
    <w:rsid w:val="00E83B1C"/>
    <w:rsid w:val="00E83C25"/>
    <w:rsid w:val="00E9685B"/>
    <w:rsid w:val="00EA04AA"/>
    <w:rsid w:val="00EA0D38"/>
    <w:rsid w:val="00EA369D"/>
    <w:rsid w:val="00EB5C77"/>
    <w:rsid w:val="00ED1AA5"/>
    <w:rsid w:val="00EE16C6"/>
    <w:rsid w:val="00EE2261"/>
    <w:rsid w:val="00EE290A"/>
    <w:rsid w:val="00EF5C32"/>
    <w:rsid w:val="00EF627B"/>
    <w:rsid w:val="00F001DC"/>
    <w:rsid w:val="00F006A3"/>
    <w:rsid w:val="00F017BE"/>
    <w:rsid w:val="00F15744"/>
    <w:rsid w:val="00F25F02"/>
    <w:rsid w:val="00F33C82"/>
    <w:rsid w:val="00F34D1D"/>
    <w:rsid w:val="00F34EA4"/>
    <w:rsid w:val="00F3598A"/>
    <w:rsid w:val="00F407E1"/>
    <w:rsid w:val="00F41210"/>
    <w:rsid w:val="00F42443"/>
    <w:rsid w:val="00F42DE5"/>
    <w:rsid w:val="00F64984"/>
    <w:rsid w:val="00F72539"/>
    <w:rsid w:val="00F76A6D"/>
    <w:rsid w:val="00F92272"/>
    <w:rsid w:val="00F94FF0"/>
    <w:rsid w:val="00FA63C2"/>
    <w:rsid w:val="00FA6737"/>
    <w:rsid w:val="00FC7C6C"/>
    <w:rsid w:val="00FD2CD6"/>
    <w:rsid w:val="00FD407C"/>
    <w:rsid w:val="00FE0509"/>
    <w:rsid w:val="00FE13DF"/>
    <w:rsid w:val="00FF05B6"/>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D4E9D"/>
  <w15:chartTrackingRefBased/>
  <w15:docId w15:val="{3245B403-1F97-48CC-8D19-5B2D593F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25"/>
    <w:rPr>
      <w:rFonts w:eastAsia="Times New Roman"/>
      <w:sz w:val="24"/>
      <w:szCs w:val="24"/>
      <w:lang w:val="ro-RO" w:eastAsia="ro-RO"/>
    </w:rPr>
  </w:style>
  <w:style w:type="paragraph" w:styleId="Heading1">
    <w:name w:val="heading 1"/>
    <w:basedOn w:val="Normal"/>
    <w:next w:val="Normal"/>
    <w:qFormat/>
    <w:rsid w:val="00E83C25"/>
    <w:pPr>
      <w:keepNext/>
      <w:spacing w:line="360" w:lineRule="auto"/>
      <w:outlineLvl w:val="0"/>
    </w:pPr>
    <w:rPr>
      <w:rFonts w:ascii="Arial" w:hAnsi="Arial"/>
      <w:b/>
      <w:sz w:val="20"/>
      <w:szCs w:val="20"/>
    </w:rPr>
  </w:style>
  <w:style w:type="paragraph" w:styleId="Heading2">
    <w:name w:val="heading 2"/>
    <w:basedOn w:val="Normal"/>
    <w:next w:val="Normal"/>
    <w:qFormat/>
    <w:rsid w:val="00E83C25"/>
    <w:pPr>
      <w:keepNext/>
      <w:jc w:val="center"/>
      <w:outlineLvl w:val="1"/>
    </w:pPr>
    <w:rPr>
      <w:b/>
      <w:bCs/>
      <w:sz w:val="28"/>
    </w:rPr>
  </w:style>
  <w:style w:type="paragraph" w:styleId="Heading4">
    <w:name w:val="heading 4"/>
    <w:basedOn w:val="Normal"/>
    <w:next w:val="Normal"/>
    <w:qFormat/>
    <w:rsid w:val="00E83C25"/>
    <w:pPr>
      <w:keepNext/>
      <w:jc w:val="center"/>
      <w:outlineLvl w:val="3"/>
    </w:pPr>
    <w:rPr>
      <w:rFonts w:ascii="Arial"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83C25"/>
    <w:pPr>
      <w:jc w:val="both"/>
    </w:pPr>
    <w:rPr>
      <w:b/>
      <w:sz w:val="28"/>
      <w:szCs w:val="20"/>
    </w:rPr>
  </w:style>
  <w:style w:type="paragraph" w:styleId="Footer">
    <w:name w:val="footer"/>
    <w:basedOn w:val="Normal"/>
    <w:rsid w:val="00E83C25"/>
    <w:pPr>
      <w:tabs>
        <w:tab w:val="center" w:pos="4320"/>
        <w:tab w:val="right" w:pos="8640"/>
      </w:tabs>
    </w:pPr>
  </w:style>
  <w:style w:type="character" w:styleId="PageNumber">
    <w:name w:val="page number"/>
    <w:basedOn w:val="DefaultParagraphFont"/>
    <w:rsid w:val="00E83C25"/>
  </w:style>
  <w:style w:type="paragraph" w:styleId="BodyTextIndent">
    <w:name w:val="Body Text Indent"/>
    <w:basedOn w:val="Normal"/>
    <w:rsid w:val="00E83C25"/>
    <w:pPr>
      <w:spacing w:after="120"/>
      <w:ind w:left="283"/>
    </w:pPr>
  </w:style>
  <w:style w:type="table" w:styleId="TableGrid">
    <w:name w:val="Table Grid"/>
    <w:basedOn w:val="TableNormal"/>
    <w:rsid w:val="00E83C2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452F5"/>
    <w:pPr>
      <w:spacing w:after="120"/>
    </w:pPr>
  </w:style>
  <w:style w:type="paragraph" w:styleId="ListParagraph">
    <w:name w:val="List Paragraph"/>
    <w:basedOn w:val="Normal"/>
    <w:uiPriority w:val="34"/>
    <w:qFormat/>
    <w:rsid w:val="008E7846"/>
    <w:pPr>
      <w:ind w:left="720"/>
      <w:contextualSpacing/>
    </w:pPr>
    <w:rPr>
      <w:lang w:eastAsia="en-US"/>
    </w:rPr>
  </w:style>
  <w:style w:type="paragraph" w:customStyle="1" w:styleId="Default">
    <w:name w:val="Default"/>
    <w:rsid w:val="00617933"/>
    <w:pPr>
      <w:autoSpaceDE w:val="0"/>
      <w:autoSpaceDN w:val="0"/>
      <w:adjustRightInd w:val="0"/>
    </w:pPr>
    <w:rPr>
      <w:rFonts w:ascii="EUAlbertina" w:eastAsia="Times New Roman" w:hAnsi="EUAlbertina" w:cs="EUAlbertina"/>
      <w:color w:val="000000"/>
      <w:sz w:val="24"/>
      <w:szCs w:val="24"/>
      <w:lang w:val="ro-RO" w:eastAsia="zh-CN"/>
    </w:rPr>
  </w:style>
  <w:style w:type="paragraph" w:styleId="BalloonText">
    <w:name w:val="Balloon Text"/>
    <w:basedOn w:val="Normal"/>
    <w:link w:val="BalloonTextChar"/>
    <w:rsid w:val="00F25F02"/>
    <w:rPr>
      <w:rFonts w:ascii="Segoe UI" w:hAnsi="Segoe UI" w:cs="Segoe UI"/>
      <w:sz w:val="18"/>
      <w:szCs w:val="18"/>
    </w:rPr>
  </w:style>
  <w:style w:type="character" w:customStyle="1" w:styleId="BalloonTextChar">
    <w:name w:val="Balloon Text Char"/>
    <w:link w:val="BalloonText"/>
    <w:rsid w:val="00F25F02"/>
    <w:rPr>
      <w:rFonts w:ascii="Segoe UI" w:eastAsia="Times New Roman" w:hAnsi="Segoe UI" w:cs="Segoe UI"/>
      <w:sz w:val="18"/>
      <w:szCs w:val="18"/>
    </w:rPr>
  </w:style>
  <w:style w:type="character" w:customStyle="1" w:styleId="shorttext">
    <w:name w:val="short_text"/>
    <w:basedOn w:val="DefaultParagraphFont"/>
    <w:rsid w:val="00AB702A"/>
  </w:style>
  <w:style w:type="character" w:customStyle="1" w:styleId="l5ghi">
    <w:name w:val="l5_ghi"/>
    <w:basedOn w:val="DefaultParagraphFont"/>
    <w:rsid w:val="00AB702A"/>
  </w:style>
  <w:style w:type="character" w:customStyle="1" w:styleId="l5ghi0">
    <w:name w:val="l5ghi"/>
    <w:basedOn w:val="DefaultParagraphFont"/>
    <w:rsid w:val="00AB702A"/>
  </w:style>
  <w:style w:type="character" w:customStyle="1" w:styleId="hps">
    <w:name w:val="hps"/>
    <w:basedOn w:val="DefaultParagraphFont"/>
    <w:rsid w:val="006351F8"/>
  </w:style>
  <w:style w:type="character" w:customStyle="1" w:styleId="l5tlu1">
    <w:name w:val="l5tlu1"/>
    <w:basedOn w:val="DefaultParagraphFont"/>
    <w:rsid w:val="00C840DC"/>
    <w:rPr>
      <w:b/>
      <w:bCs/>
      <w:color w:val="000000"/>
      <w:sz w:val="32"/>
      <w:szCs w:val="32"/>
    </w:rPr>
  </w:style>
  <w:style w:type="character" w:customStyle="1" w:styleId="l5def1">
    <w:name w:val="l5def1"/>
    <w:basedOn w:val="DefaultParagraphFont"/>
    <w:rsid w:val="0006194D"/>
    <w:rPr>
      <w:rFonts w:ascii="Arial" w:hAnsi="Arial" w:cs="Arial" w:hint="default"/>
      <w:color w:val="000000"/>
      <w:sz w:val="26"/>
      <w:szCs w:val="26"/>
    </w:rPr>
  </w:style>
  <w:style w:type="character" w:customStyle="1" w:styleId="l5def2">
    <w:name w:val="l5def2"/>
    <w:basedOn w:val="DefaultParagraphFont"/>
    <w:rsid w:val="0006194D"/>
    <w:rPr>
      <w:rFonts w:ascii="Arial" w:hAnsi="Arial" w:cs="Arial" w:hint="default"/>
      <w:color w:val="000000"/>
      <w:sz w:val="26"/>
      <w:szCs w:val="26"/>
    </w:rPr>
  </w:style>
  <w:style w:type="character" w:customStyle="1" w:styleId="l5def3">
    <w:name w:val="l5def3"/>
    <w:basedOn w:val="DefaultParagraphFont"/>
    <w:rsid w:val="0006194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22A4-6A09-455D-A394-0785EC8C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DIRECTOR </vt:lpstr>
    </vt:vector>
  </TitlesOfParts>
  <Company>ANR - DRLA BUCURESTI</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bdoncea</dc:creator>
  <cp:keywords/>
  <dc:description/>
  <cp:lastModifiedBy>Liliana Sitaru</cp:lastModifiedBy>
  <cp:revision>2</cp:revision>
  <cp:lastPrinted>2017-11-08T09:38:00Z</cp:lastPrinted>
  <dcterms:created xsi:type="dcterms:W3CDTF">2021-05-17T12:00:00Z</dcterms:created>
  <dcterms:modified xsi:type="dcterms:W3CDTF">2021-05-17T12:00:00Z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baeb1c4a-475e-4e51-a6bb-55117a013dd9</vt:lpwstr>
  </property>
  <property fmtid="{D5CDD505-2E9C-101B-9397-08002B2CF9AE}" pid="3" name="RNAClasificare">
    <vt:lpwstr>Intern</vt:lpwstr>
  </property>
  <property fmtid="{D5CDD505-2E9C-101B-9397-08002B2CF9AE}" pid="4" name="RNASubclasificare">
    <vt:lpwstr>Nerestrictionat</vt:lpwstr>
  </property>
</Properties>
</file>