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5ED" w:rsidRPr="009F0392" w:rsidRDefault="007D35ED">
      <w:pPr>
        <w:ind w:left="2880" w:firstLine="720"/>
        <w:rPr>
          <w:b/>
          <w:sz w:val="24"/>
          <w:szCs w:val="24"/>
          <w:lang w:val="ro-RO"/>
        </w:rPr>
      </w:pPr>
    </w:p>
    <w:p w:rsidR="007D35ED" w:rsidRPr="009F0392" w:rsidRDefault="007D35ED">
      <w:pPr>
        <w:ind w:left="2880" w:firstLine="720"/>
        <w:rPr>
          <w:b/>
          <w:sz w:val="24"/>
          <w:szCs w:val="24"/>
          <w:lang w:val="ro-RO"/>
        </w:rPr>
      </w:pPr>
    </w:p>
    <w:p w:rsidR="00DE4C94" w:rsidRPr="009F0392" w:rsidRDefault="003F7908">
      <w:pPr>
        <w:ind w:left="2880" w:firstLine="720"/>
        <w:rPr>
          <w:sz w:val="24"/>
          <w:szCs w:val="24"/>
        </w:rPr>
      </w:pPr>
      <w:r w:rsidRPr="009F0392">
        <w:rPr>
          <w:b/>
          <w:sz w:val="24"/>
          <w:szCs w:val="24"/>
          <w:lang w:val="ro-RO"/>
        </w:rPr>
        <w:t xml:space="preserve">NOTĂ DE FUNDAMENTARE      </w:t>
      </w:r>
    </w:p>
    <w:p w:rsidR="00DE4C94" w:rsidRPr="009F0392" w:rsidRDefault="00DE4C94">
      <w:pPr>
        <w:ind w:left="2880" w:firstLine="720"/>
        <w:rPr>
          <w:b/>
          <w:sz w:val="24"/>
          <w:szCs w:val="24"/>
          <w:lang w:val="ro-RO"/>
        </w:rPr>
      </w:pPr>
    </w:p>
    <w:p w:rsidR="00DE4C94" w:rsidRPr="009F0392" w:rsidRDefault="003F7908">
      <w:pPr>
        <w:pStyle w:val="Subtitle"/>
        <w:ind w:left="3600" w:firstLine="720"/>
        <w:jc w:val="left"/>
        <w:rPr>
          <w:b w:val="0"/>
          <w:sz w:val="24"/>
        </w:rPr>
      </w:pPr>
      <w:proofErr w:type="spellStart"/>
      <w:r w:rsidRPr="009F0392">
        <w:rPr>
          <w:sz w:val="24"/>
        </w:rPr>
        <w:t>Secţiunea</w:t>
      </w:r>
      <w:proofErr w:type="spellEnd"/>
      <w:r w:rsidRPr="009F0392">
        <w:rPr>
          <w:sz w:val="24"/>
        </w:rPr>
        <w:t xml:space="preserve"> 1</w:t>
      </w:r>
    </w:p>
    <w:p w:rsidR="007D35ED" w:rsidRPr="009F0392" w:rsidRDefault="007D35ED">
      <w:pPr>
        <w:jc w:val="center"/>
        <w:rPr>
          <w:b/>
          <w:sz w:val="24"/>
          <w:szCs w:val="24"/>
          <w:lang w:val="ro-RO"/>
        </w:rPr>
      </w:pPr>
    </w:p>
    <w:p w:rsidR="00DE4C94" w:rsidRPr="009F0392" w:rsidRDefault="003F7908">
      <w:pPr>
        <w:jc w:val="center"/>
        <w:rPr>
          <w:sz w:val="24"/>
          <w:szCs w:val="24"/>
        </w:rPr>
      </w:pPr>
      <w:r w:rsidRPr="009F0392">
        <w:rPr>
          <w:b/>
          <w:sz w:val="24"/>
          <w:szCs w:val="24"/>
          <w:lang w:val="ro-RO"/>
        </w:rPr>
        <w:t>Titlul proiectului de act normativ</w:t>
      </w:r>
    </w:p>
    <w:p w:rsidR="00DE4C94" w:rsidRPr="009F0392" w:rsidRDefault="00DE4C94">
      <w:pPr>
        <w:jc w:val="center"/>
        <w:rPr>
          <w:b/>
          <w:sz w:val="24"/>
          <w:szCs w:val="24"/>
          <w:lang w:val="ro-RO"/>
        </w:rPr>
      </w:pPr>
    </w:p>
    <w:tbl>
      <w:tblPr>
        <w:tblW w:w="1053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530"/>
      </w:tblGrid>
      <w:tr w:rsidR="00DE4C94" w:rsidRPr="009F0392" w:rsidTr="007D35ED">
        <w:trPr>
          <w:trHeight w:val="2141"/>
        </w:trPr>
        <w:tc>
          <w:tcPr>
            <w:tcW w:w="10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C94" w:rsidRPr="009F0392" w:rsidRDefault="00426B83">
            <w:pPr>
              <w:pStyle w:val="Heading5"/>
              <w:jc w:val="center"/>
              <w:rPr>
                <w:bCs w:val="0"/>
                <w:i w:val="0"/>
                <w:sz w:val="24"/>
                <w:szCs w:val="24"/>
                <w:lang w:val="ro-RO"/>
              </w:rPr>
            </w:pPr>
            <w:r w:rsidRPr="009F0392">
              <w:rPr>
                <w:i w:val="0"/>
                <w:sz w:val="24"/>
                <w:szCs w:val="24"/>
                <w:lang w:val="ro-RO"/>
              </w:rPr>
              <w:t xml:space="preserve">Hotărâre </w:t>
            </w:r>
          </w:p>
          <w:p w:rsidR="00DE4C94" w:rsidRPr="009F0392" w:rsidRDefault="009F0392" w:rsidP="0099454C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b/>
                <w:sz w:val="24"/>
                <w:szCs w:val="24"/>
              </w:rPr>
              <w:t>privind</w:t>
            </w:r>
            <w:proofErr w:type="spellEnd"/>
            <w:r w:rsidRPr="009F03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b/>
                <w:sz w:val="24"/>
                <w:szCs w:val="24"/>
              </w:rPr>
              <w:t>actualizarea</w:t>
            </w:r>
            <w:proofErr w:type="spellEnd"/>
            <w:r w:rsidRPr="009F03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b/>
                <w:sz w:val="24"/>
                <w:szCs w:val="24"/>
              </w:rPr>
              <w:t>valorii</w:t>
            </w:r>
            <w:proofErr w:type="spellEnd"/>
            <w:r w:rsidRPr="009F0392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9F0392">
              <w:rPr>
                <w:b/>
                <w:sz w:val="24"/>
                <w:szCs w:val="24"/>
              </w:rPr>
              <w:t>inventar</w:t>
            </w:r>
            <w:proofErr w:type="spellEnd"/>
            <w:r w:rsidRPr="009F0392">
              <w:rPr>
                <w:b/>
                <w:sz w:val="24"/>
                <w:szCs w:val="24"/>
              </w:rPr>
              <w:t xml:space="preserve"> a </w:t>
            </w:r>
            <w:proofErr w:type="spellStart"/>
            <w:r w:rsidRPr="009F0392">
              <w:rPr>
                <w:b/>
                <w:sz w:val="24"/>
                <w:szCs w:val="24"/>
              </w:rPr>
              <w:t>bunurilor</w:t>
            </w:r>
            <w:proofErr w:type="spellEnd"/>
            <w:r w:rsidRPr="009F03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b/>
                <w:sz w:val="24"/>
                <w:szCs w:val="24"/>
              </w:rPr>
              <w:t>aflate</w:t>
            </w:r>
            <w:proofErr w:type="spellEnd"/>
            <w:r w:rsidRPr="009F03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b/>
                <w:sz w:val="24"/>
                <w:szCs w:val="24"/>
              </w:rPr>
              <w:t>în</w:t>
            </w:r>
            <w:proofErr w:type="spellEnd"/>
            <w:r w:rsidRPr="009F03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b/>
                <w:sz w:val="24"/>
                <w:szCs w:val="24"/>
              </w:rPr>
              <w:t>domeniul</w:t>
            </w:r>
            <w:proofErr w:type="spellEnd"/>
            <w:r w:rsidRPr="009F0392">
              <w:rPr>
                <w:b/>
                <w:sz w:val="24"/>
                <w:szCs w:val="24"/>
              </w:rPr>
              <w:t xml:space="preserve"> public al </w:t>
            </w:r>
            <w:proofErr w:type="spellStart"/>
            <w:r w:rsidRPr="009F0392">
              <w:rPr>
                <w:b/>
                <w:sz w:val="24"/>
                <w:szCs w:val="24"/>
              </w:rPr>
              <w:t>statului</w:t>
            </w:r>
            <w:proofErr w:type="spellEnd"/>
            <w:r w:rsidRPr="009F03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b/>
                <w:sz w:val="24"/>
                <w:szCs w:val="24"/>
              </w:rPr>
              <w:t>și</w:t>
            </w:r>
            <w:proofErr w:type="spellEnd"/>
            <w:r w:rsidRPr="009F03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b/>
                <w:sz w:val="24"/>
                <w:szCs w:val="24"/>
              </w:rPr>
              <w:t>în</w:t>
            </w:r>
            <w:proofErr w:type="spellEnd"/>
            <w:r w:rsidRPr="009F03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b/>
                <w:sz w:val="24"/>
                <w:szCs w:val="24"/>
              </w:rPr>
              <w:t>concesiunea</w:t>
            </w:r>
            <w:proofErr w:type="spellEnd"/>
            <w:r w:rsidRPr="009F03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b/>
                <w:sz w:val="24"/>
                <w:szCs w:val="24"/>
              </w:rPr>
              <w:t>Companiei</w:t>
            </w:r>
            <w:proofErr w:type="spellEnd"/>
            <w:r w:rsidRPr="009F03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b/>
                <w:sz w:val="24"/>
                <w:szCs w:val="24"/>
              </w:rPr>
              <w:t>Naționale</w:t>
            </w:r>
            <w:proofErr w:type="spellEnd"/>
            <w:r w:rsidRPr="009F0392">
              <w:rPr>
                <w:b/>
                <w:sz w:val="24"/>
                <w:szCs w:val="24"/>
              </w:rPr>
              <w:t xml:space="preserve"> “</w:t>
            </w:r>
            <w:proofErr w:type="spellStart"/>
            <w:r w:rsidRPr="009F0392">
              <w:rPr>
                <w:b/>
                <w:sz w:val="24"/>
                <w:szCs w:val="24"/>
              </w:rPr>
              <w:t>Aeroporturi</w:t>
            </w:r>
            <w:proofErr w:type="spellEnd"/>
            <w:r w:rsidRPr="009F03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b/>
                <w:sz w:val="24"/>
                <w:szCs w:val="24"/>
              </w:rPr>
              <w:t>București</w:t>
            </w:r>
            <w:proofErr w:type="spellEnd"/>
            <w:r w:rsidRPr="009F0392">
              <w:rPr>
                <w:b/>
                <w:sz w:val="24"/>
                <w:szCs w:val="24"/>
              </w:rPr>
              <w:t xml:space="preserve">“ S.A., </w:t>
            </w:r>
            <w:proofErr w:type="spellStart"/>
            <w:r w:rsidRPr="009F0392">
              <w:rPr>
                <w:b/>
                <w:sz w:val="24"/>
                <w:szCs w:val="24"/>
              </w:rPr>
              <w:t>unitate</w:t>
            </w:r>
            <w:proofErr w:type="spellEnd"/>
            <w:r w:rsidRPr="009F03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b/>
                <w:sz w:val="24"/>
                <w:szCs w:val="24"/>
              </w:rPr>
              <w:t>aflată</w:t>
            </w:r>
            <w:proofErr w:type="spellEnd"/>
            <w:r w:rsidRPr="009F0392">
              <w:rPr>
                <w:b/>
                <w:sz w:val="24"/>
                <w:szCs w:val="24"/>
              </w:rPr>
              <w:t xml:space="preserve"> sub </w:t>
            </w:r>
            <w:proofErr w:type="spellStart"/>
            <w:r w:rsidRPr="009F0392">
              <w:rPr>
                <w:b/>
                <w:sz w:val="24"/>
                <w:szCs w:val="24"/>
              </w:rPr>
              <w:t>autoritatea</w:t>
            </w:r>
            <w:proofErr w:type="spellEnd"/>
            <w:r w:rsidRPr="009F03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b/>
                <w:sz w:val="24"/>
                <w:szCs w:val="24"/>
              </w:rPr>
              <w:t>Ministerului</w:t>
            </w:r>
            <w:proofErr w:type="spellEnd"/>
            <w:r w:rsidRPr="009F03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b/>
                <w:sz w:val="24"/>
                <w:szCs w:val="24"/>
              </w:rPr>
              <w:t>Transporturilor</w:t>
            </w:r>
            <w:proofErr w:type="spellEnd"/>
            <w:r w:rsidRPr="009F0392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9F0392">
              <w:rPr>
                <w:b/>
                <w:sz w:val="24"/>
                <w:szCs w:val="24"/>
              </w:rPr>
              <w:t>Infrastructurii</w:t>
            </w:r>
            <w:proofErr w:type="spellEnd"/>
            <w:r w:rsidRPr="009F03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b/>
                <w:sz w:val="24"/>
                <w:szCs w:val="24"/>
              </w:rPr>
              <w:t>și</w:t>
            </w:r>
            <w:proofErr w:type="spellEnd"/>
            <w:r w:rsidRPr="009F03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b/>
                <w:sz w:val="24"/>
                <w:szCs w:val="24"/>
              </w:rPr>
              <w:t>Comunicațiilor</w:t>
            </w:r>
            <w:proofErr w:type="spellEnd"/>
            <w:r w:rsidRPr="009F0392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9F0392">
              <w:rPr>
                <w:b/>
                <w:sz w:val="24"/>
                <w:szCs w:val="24"/>
              </w:rPr>
              <w:t>prevăzute</w:t>
            </w:r>
            <w:proofErr w:type="spellEnd"/>
            <w:r w:rsidRPr="009F03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b/>
                <w:sz w:val="24"/>
                <w:szCs w:val="24"/>
              </w:rPr>
              <w:t>în</w:t>
            </w:r>
            <w:proofErr w:type="spellEnd"/>
            <w:r w:rsidRPr="009F03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b/>
                <w:sz w:val="24"/>
                <w:szCs w:val="24"/>
              </w:rPr>
              <w:t>Anexa</w:t>
            </w:r>
            <w:proofErr w:type="spellEnd"/>
            <w:r w:rsidRPr="009F03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b/>
                <w:sz w:val="24"/>
                <w:szCs w:val="24"/>
              </w:rPr>
              <w:t>nr</w:t>
            </w:r>
            <w:proofErr w:type="spellEnd"/>
            <w:r w:rsidRPr="009F0392">
              <w:rPr>
                <w:b/>
                <w:sz w:val="24"/>
                <w:szCs w:val="24"/>
              </w:rPr>
              <w:t xml:space="preserve">. 16 la </w:t>
            </w:r>
            <w:proofErr w:type="spellStart"/>
            <w:r w:rsidRPr="009F0392">
              <w:rPr>
                <w:b/>
                <w:sz w:val="24"/>
                <w:szCs w:val="24"/>
              </w:rPr>
              <w:t>Hotărârea</w:t>
            </w:r>
            <w:proofErr w:type="spellEnd"/>
            <w:r w:rsidRPr="009F03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b/>
                <w:sz w:val="24"/>
                <w:szCs w:val="24"/>
              </w:rPr>
              <w:t>Guvernului</w:t>
            </w:r>
            <w:proofErr w:type="spellEnd"/>
            <w:r w:rsidRPr="009F03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b/>
                <w:sz w:val="24"/>
                <w:szCs w:val="24"/>
              </w:rPr>
              <w:t>nr</w:t>
            </w:r>
            <w:proofErr w:type="spellEnd"/>
            <w:r w:rsidRPr="009F0392">
              <w:rPr>
                <w:b/>
                <w:sz w:val="24"/>
                <w:szCs w:val="24"/>
              </w:rPr>
              <w:t xml:space="preserve">. 1705/2006 </w:t>
            </w:r>
            <w:proofErr w:type="spellStart"/>
            <w:r w:rsidRPr="009F0392">
              <w:rPr>
                <w:b/>
                <w:sz w:val="24"/>
                <w:szCs w:val="24"/>
              </w:rPr>
              <w:t>pentru</w:t>
            </w:r>
            <w:proofErr w:type="spellEnd"/>
            <w:r w:rsidRPr="009F03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b/>
                <w:sz w:val="24"/>
                <w:szCs w:val="24"/>
              </w:rPr>
              <w:t>aprobarea</w:t>
            </w:r>
            <w:proofErr w:type="spellEnd"/>
            <w:r w:rsidRPr="009F03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b/>
                <w:sz w:val="24"/>
                <w:szCs w:val="24"/>
              </w:rPr>
              <w:t>inventarului</w:t>
            </w:r>
            <w:proofErr w:type="spellEnd"/>
            <w:r w:rsidRPr="009F03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b/>
                <w:sz w:val="24"/>
                <w:szCs w:val="24"/>
              </w:rPr>
              <w:t>centralizat</w:t>
            </w:r>
            <w:proofErr w:type="spellEnd"/>
            <w:r w:rsidRPr="009F0392">
              <w:rPr>
                <w:b/>
                <w:sz w:val="24"/>
                <w:szCs w:val="24"/>
              </w:rPr>
              <w:t xml:space="preserve"> al </w:t>
            </w:r>
            <w:proofErr w:type="spellStart"/>
            <w:r w:rsidRPr="009F0392">
              <w:rPr>
                <w:b/>
                <w:sz w:val="24"/>
                <w:szCs w:val="24"/>
              </w:rPr>
              <w:t>bunurilor</w:t>
            </w:r>
            <w:proofErr w:type="spellEnd"/>
            <w:r w:rsidRPr="009F0392">
              <w:rPr>
                <w:b/>
                <w:sz w:val="24"/>
                <w:szCs w:val="24"/>
              </w:rPr>
              <w:t xml:space="preserve"> din </w:t>
            </w:r>
            <w:proofErr w:type="spellStart"/>
            <w:r w:rsidRPr="009F0392">
              <w:rPr>
                <w:b/>
                <w:sz w:val="24"/>
                <w:szCs w:val="24"/>
              </w:rPr>
              <w:t>domeniul</w:t>
            </w:r>
            <w:proofErr w:type="spellEnd"/>
            <w:r w:rsidRPr="009F0392">
              <w:rPr>
                <w:b/>
                <w:sz w:val="24"/>
                <w:szCs w:val="24"/>
              </w:rPr>
              <w:t xml:space="preserve"> public al </w:t>
            </w:r>
            <w:proofErr w:type="spellStart"/>
            <w:r w:rsidRPr="009F0392">
              <w:rPr>
                <w:b/>
                <w:sz w:val="24"/>
                <w:szCs w:val="24"/>
              </w:rPr>
              <w:t>statului</w:t>
            </w:r>
            <w:proofErr w:type="spellEnd"/>
          </w:p>
        </w:tc>
      </w:tr>
    </w:tbl>
    <w:p w:rsidR="00400C55" w:rsidRPr="009F0392" w:rsidRDefault="00400C55">
      <w:pPr>
        <w:pStyle w:val="Subtitle"/>
        <w:ind w:left="3600" w:firstLine="720"/>
        <w:jc w:val="left"/>
        <w:rPr>
          <w:sz w:val="24"/>
        </w:rPr>
      </w:pPr>
    </w:p>
    <w:p w:rsidR="007D35ED" w:rsidRPr="009F0392" w:rsidRDefault="007D35ED">
      <w:pPr>
        <w:pStyle w:val="Subtitle"/>
        <w:ind w:left="3600" w:firstLine="720"/>
        <w:jc w:val="left"/>
        <w:rPr>
          <w:sz w:val="24"/>
        </w:rPr>
      </w:pPr>
    </w:p>
    <w:p w:rsidR="00DE4C94" w:rsidRPr="009F0392" w:rsidRDefault="003F7908">
      <w:pPr>
        <w:pStyle w:val="Subtitle"/>
        <w:ind w:left="3600" w:firstLine="720"/>
        <w:jc w:val="left"/>
        <w:rPr>
          <w:sz w:val="24"/>
        </w:rPr>
      </w:pPr>
      <w:proofErr w:type="spellStart"/>
      <w:r w:rsidRPr="009F0392">
        <w:rPr>
          <w:sz w:val="24"/>
        </w:rPr>
        <w:t>Secţiunea</w:t>
      </w:r>
      <w:proofErr w:type="spellEnd"/>
      <w:r w:rsidRPr="009F0392">
        <w:rPr>
          <w:sz w:val="24"/>
        </w:rPr>
        <w:t xml:space="preserve"> a 2-a</w:t>
      </w:r>
    </w:p>
    <w:p w:rsidR="007D35ED" w:rsidRPr="00687C6F" w:rsidRDefault="003F7908" w:rsidP="00687C6F">
      <w:pPr>
        <w:jc w:val="center"/>
        <w:rPr>
          <w:b/>
          <w:sz w:val="24"/>
          <w:szCs w:val="24"/>
          <w:lang w:val="ro-RO"/>
        </w:rPr>
      </w:pPr>
      <w:r w:rsidRPr="009F0392">
        <w:rPr>
          <w:b/>
          <w:sz w:val="24"/>
          <w:szCs w:val="24"/>
          <w:lang w:val="ro-RO"/>
        </w:rPr>
        <w:t>Motivul emiterii actului normativ</w:t>
      </w:r>
    </w:p>
    <w:p w:rsidR="00DE4C94" w:rsidRPr="009F0392" w:rsidRDefault="00DE4C94">
      <w:pPr>
        <w:jc w:val="center"/>
        <w:rPr>
          <w:b/>
          <w:sz w:val="24"/>
          <w:szCs w:val="24"/>
          <w:lang w:val="ro-RO"/>
        </w:rPr>
      </w:pPr>
    </w:p>
    <w:tbl>
      <w:tblPr>
        <w:tblW w:w="10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25"/>
        <w:gridCol w:w="8100"/>
      </w:tblGrid>
      <w:tr w:rsidR="00DE4C94" w:rsidRPr="009F0392" w:rsidTr="00426B83">
        <w:trPr>
          <w:trHeight w:val="350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C6F" w:rsidRDefault="00687C6F">
            <w:pPr>
              <w:jc w:val="both"/>
              <w:rPr>
                <w:sz w:val="24"/>
                <w:szCs w:val="24"/>
                <w:lang w:val="ro-RO"/>
              </w:rPr>
            </w:pPr>
          </w:p>
          <w:p w:rsidR="00DE4C94" w:rsidRPr="009F0392" w:rsidRDefault="003F7908">
            <w:pPr>
              <w:jc w:val="both"/>
              <w:rPr>
                <w:color w:val="CE181E"/>
                <w:sz w:val="24"/>
                <w:szCs w:val="24"/>
                <w:lang w:val="ro-RO"/>
              </w:rPr>
            </w:pPr>
            <w:r w:rsidRPr="009F0392">
              <w:rPr>
                <w:sz w:val="24"/>
                <w:szCs w:val="24"/>
                <w:lang w:val="ro-RO"/>
              </w:rPr>
              <w:t>1. Descrierea situației actuale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C6F" w:rsidRDefault="00687C6F" w:rsidP="00A36863">
            <w:pPr>
              <w:snapToGrid w:val="0"/>
              <w:jc w:val="both"/>
              <w:rPr>
                <w:rStyle w:val="l5tlu1"/>
                <w:b w:val="0"/>
                <w:sz w:val="24"/>
                <w:szCs w:val="24"/>
              </w:rPr>
            </w:pPr>
          </w:p>
          <w:p w:rsidR="00A36863" w:rsidRPr="009F0392" w:rsidRDefault="00A36863" w:rsidP="00A36863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F0392">
              <w:rPr>
                <w:rStyle w:val="l5tlu1"/>
                <w:b w:val="0"/>
                <w:sz w:val="24"/>
                <w:szCs w:val="24"/>
              </w:rPr>
              <w:t>În</w:t>
            </w:r>
            <w:proofErr w:type="spellEnd"/>
            <w:r w:rsidRPr="009F0392">
              <w:rPr>
                <w:rStyle w:val="l5tlu1"/>
                <w:b w:val="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rStyle w:val="l5tlu1"/>
                <w:b w:val="0"/>
                <w:sz w:val="24"/>
                <w:szCs w:val="24"/>
              </w:rPr>
              <w:t>conformitate</w:t>
            </w:r>
            <w:proofErr w:type="spellEnd"/>
            <w:r w:rsidRPr="009F0392">
              <w:rPr>
                <w:rStyle w:val="l5tlu1"/>
                <w:b w:val="0"/>
                <w:sz w:val="24"/>
                <w:szCs w:val="24"/>
              </w:rPr>
              <w:t xml:space="preserve"> cu </w:t>
            </w:r>
            <w:proofErr w:type="spellStart"/>
            <w:r w:rsidRPr="009F0392">
              <w:rPr>
                <w:rStyle w:val="l5tlu1"/>
                <w:b w:val="0"/>
                <w:sz w:val="24"/>
                <w:szCs w:val="24"/>
              </w:rPr>
              <w:t>prevederile</w:t>
            </w:r>
            <w:proofErr w:type="spellEnd"/>
            <w:r w:rsidRPr="009F0392">
              <w:rPr>
                <w:rStyle w:val="l5tlu1"/>
                <w:b w:val="0"/>
                <w:sz w:val="24"/>
                <w:szCs w:val="24"/>
              </w:rPr>
              <w:t xml:space="preserve"> art. 288 </w:t>
            </w:r>
            <w:proofErr w:type="spellStart"/>
            <w:r w:rsidRPr="009F0392">
              <w:rPr>
                <w:rStyle w:val="l5tlu1"/>
                <w:b w:val="0"/>
                <w:sz w:val="24"/>
                <w:szCs w:val="24"/>
              </w:rPr>
              <w:t>alin</w:t>
            </w:r>
            <w:proofErr w:type="spellEnd"/>
            <w:r w:rsidRPr="009F0392">
              <w:rPr>
                <w:rStyle w:val="l5tlu1"/>
                <w:b w:val="0"/>
                <w:sz w:val="24"/>
                <w:szCs w:val="24"/>
              </w:rPr>
              <w:t xml:space="preserve">. (1) </w:t>
            </w:r>
            <w:proofErr w:type="gramStart"/>
            <w:r w:rsidRPr="009F0392">
              <w:rPr>
                <w:rStyle w:val="l5tlu1"/>
                <w:b w:val="0"/>
                <w:sz w:val="24"/>
                <w:szCs w:val="24"/>
              </w:rPr>
              <w:t>din</w:t>
            </w:r>
            <w:proofErr w:type="gramEnd"/>
            <w:r w:rsidRPr="009F0392">
              <w:rPr>
                <w:rStyle w:val="l5tlu1"/>
                <w:b w:val="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rStyle w:val="l5tlu1"/>
                <w:b w:val="0"/>
                <w:sz w:val="24"/>
                <w:szCs w:val="24"/>
              </w:rPr>
              <w:t>Ordonanţa</w:t>
            </w:r>
            <w:proofErr w:type="spellEnd"/>
            <w:r w:rsidRPr="009F0392">
              <w:rPr>
                <w:rStyle w:val="l5tlu1"/>
                <w:b w:val="0"/>
                <w:sz w:val="24"/>
                <w:szCs w:val="24"/>
              </w:rPr>
              <w:t xml:space="preserve"> de </w:t>
            </w:r>
            <w:proofErr w:type="spellStart"/>
            <w:r w:rsidRPr="009F0392">
              <w:rPr>
                <w:rStyle w:val="l5tlu1"/>
                <w:b w:val="0"/>
                <w:sz w:val="24"/>
                <w:szCs w:val="24"/>
              </w:rPr>
              <w:t>urgenţă</w:t>
            </w:r>
            <w:proofErr w:type="spellEnd"/>
            <w:r w:rsidRPr="009F0392">
              <w:rPr>
                <w:rStyle w:val="l5tlu1"/>
                <w:b w:val="0"/>
                <w:sz w:val="24"/>
                <w:szCs w:val="24"/>
              </w:rPr>
              <w:t xml:space="preserve"> a </w:t>
            </w:r>
            <w:proofErr w:type="spellStart"/>
            <w:r w:rsidRPr="009F0392">
              <w:rPr>
                <w:rStyle w:val="l5tlu1"/>
                <w:b w:val="0"/>
                <w:sz w:val="24"/>
                <w:szCs w:val="24"/>
              </w:rPr>
              <w:t>Guvernului</w:t>
            </w:r>
            <w:proofErr w:type="spellEnd"/>
            <w:r w:rsidRPr="009F0392">
              <w:rPr>
                <w:rStyle w:val="l5tlu1"/>
                <w:b w:val="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rStyle w:val="l5tlu1"/>
                <w:b w:val="0"/>
                <w:sz w:val="24"/>
                <w:szCs w:val="24"/>
              </w:rPr>
              <w:t>nr</w:t>
            </w:r>
            <w:proofErr w:type="spellEnd"/>
            <w:r w:rsidRPr="009F0392">
              <w:rPr>
                <w:rStyle w:val="l5tlu1"/>
                <w:b w:val="0"/>
                <w:sz w:val="24"/>
                <w:szCs w:val="24"/>
              </w:rPr>
              <w:t xml:space="preserve">. 57/2019 </w:t>
            </w:r>
            <w:proofErr w:type="spellStart"/>
            <w:r w:rsidRPr="009F0392">
              <w:rPr>
                <w:rStyle w:val="l5tlu1"/>
                <w:b w:val="0"/>
                <w:sz w:val="24"/>
                <w:szCs w:val="24"/>
              </w:rPr>
              <w:t>privind</w:t>
            </w:r>
            <w:proofErr w:type="spellEnd"/>
            <w:r w:rsidRPr="009F0392">
              <w:rPr>
                <w:rStyle w:val="l5tlu1"/>
                <w:b w:val="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rStyle w:val="l5tlu1"/>
                <w:b w:val="0"/>
                <w:sz w:val="24"/>
                <w:szCs w:val="24"/>
              </w:rPr>
              <w:t>Codul</w:t>
            </w:r>
            <w:proofErr w:type="spellEnd"/>
            <w:r w:rsidRPr="009F0392">
              <w:rPr>
                <w:rStyle w:val="l5tlu1"/>
                <w:b w:val="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rStyle w:val="l5tlu1"/>
                <w:b w:val="0"/>
                <w:sz w:val="24"/>
                <w:szCs w:val="24"/>
              </w:rPr>
              <w:t>administrativ</w:t>
            </w:r>
            <w:proofErr w:type="spellEnd"/>
            <w:r w:rsidRPr="009F0392">
              <w:rPr>
                <w:rStyle w:val="l5tlu1"/>
                <w:b w:val="0"/>
                <w:sz w:val="24"/>
                <w:szCs w:val="24"/>
              </w:rPr>
              <w:t xml:space="preserve">, </w:t>
            </w:r>
            <w:r w:rsidRPr="009F0392">
              <w:rPr>
                <w:sz w:val="24"/>
                <w:szCs w:val="24"/>
              </w:rPr>
              <w:t xml:space="preserve">cu </w:t>
            </w:r>
            <w:proofErr w:type="spellStart"/>
            <w:r w:rsidRPr="009F0392">
              <w:rPr>
                <w:sz w:val="24"/>
                <w:szCs w:val="24"/>
              </w:rPr>
              <w:t>modificările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şi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completările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ulterioare</w:t>
            </w:r>
            <w:proofErr w:type="spellEnd"/>
            <w:r w:rsidRPr="009F0392">
              <w:rPr>
                <w:sz w:val="24"/>
                <w:szCs w:val="24"/>
              </w:rPr>
              <w:t>, „</w:t>
            </w:r>
            <w:proofErr w:type="spellStart"/>
            <w:r w:rsidRPr="009F0392">
              <w:rPr>
                <w:sz w:val="24"/>
                <w:szCs w:val="24"/>
              </w:rPr>
              <w:t>inventarul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bunurilor</w:t>
            </w:r>
            <w:proofErr w:type="spellEnd"/>
            <w:r w:rsidRPr="009F0392">
              <w:rPr>
                <w:sz w:val="24"/>
                <w:szCs w:val="24"/>
              </w:rPr>
              <w:t xml:space="preserve"> din </w:t>
            </w:r>
            <w:proofErr w:type="spellStart"/>
            <w:r w:rsidRPr="009F0392">
              <w:rPr>
                <w:sz w:val="24"/>
                <w:szCs w:val="24"/>
              </w:rPr>
              <w:t>domeniul</w:t>
            </w:r>
            <w:proofErr w:type="spellEnd"/>
            <w:r w:rsidRPr="009F0392">
              <w:rPr>
                <w:sz w:val="24"/>
                <w:szCs w:val="24"/>
              </w:rPr>
              <w:t xml:space="preserve"> public al </w:t>
            </w:r>
            <w:proofErr w:type="spellStart"/>
            <w:r w:rsidRPr="009F0392">
              <w:rPr>
                <w:sz w:val="24"/>
                <w:szCs w:val="24"/>
              </w:rPr>
              <w:t>statului</w:t>
            </w:r>
            <w:proofErr w:type="spellEnd"/>
            <w:r w:rsidRPr="009F0392">
              <w:rPr>
                <w:sz w:val="24"/>
                <w:szCs w:val="24"/>
              </w:rPr>
              <w:t xml:space="preserve"> se </w:t>
            </w:r>
            <w:proofErr w:type="spellStart"/>
            <w:r w:rsidRPr="009F0392">
              <w:rPr>
                <w:sz w:val="24"/>
                <w:szCs w:val="24"/>
              </w:rPr>
              <w:t>întocmeşte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rStyle w:val="l5def2"/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F0392">
              <w:rPr>
                <w:rStyle w:val="l5def2"/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9F0392">
              <w:rPr>
                <w:rStyle w:val="l5def2"/>
                <w:rFonts w:ascii="Times New Roman" w:hAnsi="Times New Roman" w:cs="Times New Roman"/>
                <w:sz w:val="24"/>
                <w:szCs w:val="24"/>
              </w:rPr>
              <w:t>modifică</w:t>
            </w:r>
            <w:proofErr w:type="spellEnd"/>
            <w:r w:rsidRPr="009F0392">
              <w:rPr>
                <w:rStyle w:val="l5def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0392">
              <w:rPr>
                <w:rStyle w:val="l5def2"/>
                <w:rFonts w:ascii="Times New Roman" w:hAnsi="Times New Roman" w:cs="Times New Roman"/>
                <w:sz w:val="24"/>
                <w:szCs w:val="24"/>
              </w:rPr>
              <w:t>după</w:t>
            </w:r>
            <w:proofErr w:type="spellEnd"/>
            <w:r w:rsidRPr="009F0392">
              <w:rPr>
                <w:rStyle w:val="l5def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rStyle w:val="l5def2"/>
                <w:rFonts w:ascii="Times New Roman" w:hAnsi="Times New Roman" w:cs="Times New Roman"/>
                <w:sz w:val="24"/>
                <w:szCs w:val="24"/>
              </w:rPr>
              <w:t>caz</w:t>
            </w:r>
            <w:proofErr w:type="spellEnd"/>
            <w:r w:rsidRPr="009F0392">
              <w:rPr>
                <w:rStyle w:val="l5def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0392">
              <w:rPr>
                <w:rStyle w:val="l5def2"/>
                <w:rFonts w:ascii="Times New Roman" w:hAnsi="Times New Roman" w:cs="Times New Roman"/>
                <w:sz w:val="24"/>
                <w:szCs w:val="24"/>
              </w:rPr>
              <w:t>potrivit</w:t>
            </w:r>
            <w:proofErr w:type="spellEnd"/>
            <w:r w:rsidRPr="009F0392">
              <w:rPr>
                <w:rStyle w:val="l5def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rStyle w:val="l5def2"/>
                <w:rFonts w:ascii="Times New Roman" w:hAnsi="Times New Roman" w:cs="Times New Roman"/>
                <w:sz w:val="24"/>
                <w:szCs w:val="24"/>
              </w:rPr>
              <w:t>prevederilor</w:t>
            </w:r>
            <w:proofErr w:type="spellEnd"/>
            <w:r w:rsidRPr="009F0392">
              <w:rPr>
                <w:rStyle w:val="l5def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rStyle w:val="l5def2"/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F0392">
              <w:rPr>
                <w:rStyle w:val="l5def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rStyle w:val="l5def2"/>
                <w:rFonts w:ascii="Times New Roman" w:hAnsi="Times New Roman" w:cs="Times New Roman"/>
                <w:sz w:val="24"/>
                <w:szCs w:val="24"/>
              </w:rPr>
              <w:t>vigoare</w:t>
            </w:r>
            <w:proofErr w:type="spellEnd"/>
            <w:r w:rsidRPr="009F0392">
              <w:rPr>
                <w:rStyle w:val="l5def2"/>
                <w:rFonts w:ascii="Times New Roman" w:hAnsi="Times New Roman" w:cs="Times New Roman"/>
                <w:sz w:val="24"/>
                <w:szCs w:val="24"/>
              </w:rPr>
              <w:t xml:space="preserve">, de </w:t>
            </w:r>
            <w:proofErr w:type="spellStart"/>
            <w:r w:rsidRPr="009F0392">
              <w:rPr>
                <w:rStyle w:val="l5def2"/>
                <w:rFonts w:ascii="Times New Roman" w:hAnsi="Times New Roman" w:cs="Times New Roman"/>
                <w:sz w:val="24"/>
                <w:szCs w:val="24"/>
              </w:rPr>
              <w:t>ministere</w:t>
            </w:r>
            <w:proofErr w:type="spellEnd"/>
            <w:r w:rsidRPr="009F0392">
              <w:rPr>
                <w:rStyle w:val="l5def2"/>
                <w:rFonts w:ascii="Times New Roman" w:hAnsi="Times New Roman" w:cs="Times New Roman"/>
                <w:sz w:val="24"/>
                <w:szCs w:val="24"/>
              </w:rPr>
              <w:t xml:space="preserve"> [...] </w:t>
            </w:r>
            <w:proofErr w:type="spellStart"/>
            <w:r w:rsidRPr="009F0392">
              <w:rPr>
                <w:rStyle w:val="l5def2"/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9F0392">
              <w:rPr>
                <w:rStyle w:val="l5def2"/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9F0392">
              <w:rPr>
                <w:rStyle w:val="l5def2"/>
                <w:rFonts w:ascii="Times New Roman" w:hAnsi="Times New Roman" w:cs="Times New Roman"/>
                <w:sz w:val="24"/>
                <w:szCs w:val="24"/>
              </w:rPr>
              <w:t>aprobă</w:t>
            </w:r>
            <w:proofErr w:type="spellEnd"/>
            <w:r w:rsidRPr="009F0392">
              <w:rPr>
                <w:rStyle w:val="l5def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rStyle w:val="l5def2"/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9F0392">
              <w:rPr>
                <w:rStyle w:val="l5def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rStyle w:val="l5def2"/>
                <w:rFonts w:ascii="Times New Roman" w:hAnsi="Times New Roman" w:cs="Times New Roman"/>
                <w:sz w:val="24"/>
                <w:szCs w:val="24"/>
              </w:rPr>
              <w:t>hotărâre</w:t>
            </w:r>
            <w:proofErr w:type="spellEnd"/>
            <w:r w:rsidRPr="009F0392">
              <w:rPr>
                <w:rStyle w:val="l5def2"/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F0392">
              <w:rPr>
                <w:rStyle w:val="l5def2"/>
                <w:rFonts w:ascii="Times New Roman" w:hAnsi="Times New Roman" w:cs="Times New Roman"/>
                <w:sz w:val="24"/>
                <w:szCs w:val="24"/>
              </w:rPr>
              <w:t>Guvernului</w:t>
            </w:r>
            <w:proofErr w:type="spellEnd"/>
            <w:r w:rsidRPr="009F0392">
              <w:rPr>
                <w:rStyle w:val="l5def2"/>
                <w:rFonts w:ascii="Times New Roman" w:hAnsi="Times New Roman" w:cs="Times New Roman"/>
                <w:sz w:val="24"/>
                <w:szCs w:val="24"/>
              </w:rPr>
              <w:t>".</w:t>
            </w:r>
            <w:r w:rsidRPr="009F0392">
              <w:rPr>
                <w:color w:val="000000"/>
                <w:sz w:val="24"/>
                <w:szCs w:val="24"/>
              </w:rPr>
              <w:t xml:space="preserve">  </w:t>
            </w:r>
          </w:p>
          <w:p w:rsidR="00A36863" w:rsidRPr="009F0392" w:rsidRDefault="00A36863" w:rsidP="00A3686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F0392">
              <w:rPr>
                <w:color w:val="000000"/>
                <w:sz w:val="24"/>
                <w:szCs w:val="24"/>
              </w:rPr>
              <w:t>Inventarul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bunurilor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aflate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în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domeniul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public al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statului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și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în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administrarea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Ministerului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Transporturilor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Infrastructurii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si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Comunicațiilor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este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prevăzut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în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Anexa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nr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. 16 la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Hotărârea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Guvernului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nr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. 1705/2006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pentru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aprobarea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inventarului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centralizat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al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bunurilor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domeniul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public la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statului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publicată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în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Monitorul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Oficial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al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României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Partea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I, </w:t>
            </w:r>
            <w:proofErr w:type="spellStart"/>
            <w:proofErr w:type="gramStart"/>
            <w:r w:rsidRPr="009F0392">
              <w:rPr>
                <w:color w:val="000000"/>
                <w:sz w:val="24"/>
                <w:szCs w:val="24"/>
              </w:rPr>
              <w:t>nr</w:t>
            </w:r>
            <w:proofErr w:type="spellEnd"/>
            <w:proofErr w:type="gramEnd"/>
            <w:r w:rsidRPr="009F0392">
              <w:rPr>
                <w:color w:val="000000"/>
                <w:sz w:val="24"/>
                <w:szCs w:val="24"/>
              </w:rPr>
              <w:t xml:space="preserve">. 1020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bis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din 21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decembrie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2006, cu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modificările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și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completările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F0392">
              <w:rPr>
                <w:color w:val="000000"/>
                <w:sz w:val="24"/>
                <w:szCs w:val="24"/>
              </w:rPr>
              <w:t>ulterioare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9F0392">
              <w:rPr>
                <w:color w:val="000000"/>
                <w:sz w:val="24"/>
                <w:szCs w:val="24"/>
              </w:rPr>
              <w:t xml:space="preserve"> </w:t>
            </w:r>
          </w:p>
          <w:p w:rsidR="00A36863" w:rsidRPr="009F0392" w:rsidRDefault="00A36863" w:rsidP="00A36863">
            <w:pPr>
              <w:jc w:val="both"/>
              <w:rPr>
                <w:rStyle w:val="l5def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392">
              <w:rPr>
                <w:sz w:val="24"/>
                <w:szCs w:val="24"/>
              </w:rPr>
              <w:t>Potrivit</w:t>
            </w:r>
            <w:proofErr w:type="spellEnd"/>
            <w:r w:rsidRPr="009F0392">
              <w:rPr>
                <w:sz w:val="24"/>
                <w:szCs w:val="24"/>
              </w:rPr>
              <w:t xml:space="preserve"> art. 2 </w:t>
            </w:r>
            <w:proofErr w:type="spellStart"/>
            <w:r w:rsidRPr="009F0392">
              <w:rPr>
                <w:sz w:val="24"/>
                <w:szCs w:val="24"/>
              </w:rPr>
              <w:t>alin</w:t>
            </w:r>
            <w:proofErr w:type="spellEnd"/>
            <w:r w:rsidRPr="009F0392">
              <w:rPr>
                <w:sz w:val="24"/>
                <w:szCs w:val="24"/>
              </w:rPr>
              <w:t xml:space="preserve">. (5) </w:t>
            </w:r>
            <w:proofErr w:type="gramStart"/>
            <w:r w:rsidRPr="009F0392">
              <w:rPr>
                <w:sz w:val="24"/>
                <w:szCs w:val="24"/>
              </w:rPr>
              <w:t>din</w:t>
            </w:r>
            <w:proofErr w:type="gram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Hotărârea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Guvernului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nr</w:t>
            </w:r>
            <w:proofErr w:type="spellEnd"/>
            <w:r w:rsidRPr="009F0392">
              <w:rPr>
                <w:sz w:val="24"/>
                <w:szCs w:val="24"/>
              </w:rPr>
              <w:t>. 1705/2006</w:t>
            </w:r>
            <w:r w:rsidRPr="009F039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Ministerul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Transporturilor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Infrastructurii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și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Comunicațiilor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are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obligaţia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să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supună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spre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adoptare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acte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normative de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modificare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inventarului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centralizat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al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bunurilor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domeniul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public al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statului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bunuri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aflate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în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patrimoniul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său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ori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al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instituţiilor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publice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aflate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în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subordinea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coordonarea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sau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sub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autoritatea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sa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, ca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urmare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constatării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unor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diferenţe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ocazia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inventarierii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anuale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efectuate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>.</w:t>
            </w:r>
            <w:r w:rsidRPr="009F0392">
              <w:rPr>
                <w:rStyle w:val="l5def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6863" w:rsidRPr="009F0392" w:rsidRDefault="00A36863" w:rsidP="00A36863">
            <w:pPr>
              <w:jc w:val="both"/>
              <w:rPr>
                <w:rStyle w:val="preambul1"/>
                <w:i w:val="0"/>
                <w:sz w:val="24"/>
                <w:szCs w:val="24"/>
              </w:rPr>
            </w:pPr>
            <w:proofErr w:type="spellStart"/>
            <w:r w:rsidRPr="009F0392">
              <w:rPr>
                <w:rStyle w:val="preambul1"/>
                <w:i w:val="0"/>
                <w:sz w:val="24"/>
                <w:szCs w:val="24"/>
              </w:rPr>
              <w:t>În</w:t>
            </w:r>
            <w:proofErr w:type="spellEnd"/>
            <w:r w:rsidRPr="009F0392">
              <w:rPr>
                <w:rStyle w:val="preambul1"/>
                <w:i w:val="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rStyle w:val="preambul1"/>
                <w:i w:val="0"/>
                <w:sz w:val="24"/>
                <w:szCs w:val="24"/>
              </w:rPr>
              <w:t>acest</w:t>
            </w:r>
            <w:proofErr w:type="spellEnd"/>
            <w:r w:rsidRPr="009F0392">
              <w:rPr>
                <w:rStyle w:val="preambul1"/>
                <w:i w:val="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rStyle w:val="preambul1"/>
                <w:i w:val="0"/>
                <w:sz w:val="24"/>
                <w:szCs w:val="24"/>
              </w:rPr>
              <w:t>sens</w:t>
            </w:r>
            <w:proofErr w:type="spellEnd"/>
            <w:r w:rsidRPr="009F0392">
              <w:rPr>
                <w:rStyle w:val="preambul1"/>
                <w:i w:val="0"/>
                <w:sz w:val="24"/>
                <w:szCs w:val="24"/>
              </w:rPr>
              <w:t xml:space="preserve">, </w:t>
            </w:r>
            <w:proofErr w:type="spellStart"/>
            <w:r w:rsidRPr="009F0392">
              <w:rPr>
                <w:rStyle w:val="preambul1"/>
                <w:i w:val="0"/>
                <w:sz w:val="24"/>
                <w:szCs w:val="24"/>
              </w:rPr>
              <w:t>menționăm</w:t>
            </w:r>
            <w:proofErr w:type="spellEnd"/>
            <w:r w:rsidRPr="009F0392">
              <w:rPr>
                <w:rStyle w:val="preambul1"/>
                <w:i w:val="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rStyle w:val="preambul1"/>
                <w:i w:val="0"/>
                <w:sz w:val="24"/>
                <w:szCs w:val="24"/>
              </w:rPr>
              <w:t>că</w:t>
            </w:r>
            <w:proofErr w:type="spellEnd"/>
            <w:r w:rsidRPr="009F0392">
              <w:rPr>
                <w:rStyle w:val="preambul1"/>
                <w:i w:val="0"/>
                <w:sz w:val="24"/>
                <w:szCs w:val="24"/>
              </w:rPr>
              <w:t>:</w:t>
            </w:r>
          </w:p>
          <w:p w:rsidR="00A36863" w:rsidRPr="009F0392" w:rsidRDefault="00A36863" w:rsidP="00A36863">
            <w:pPr>
              <w:jc w:val="both"/>
              <w:rPr>
                <w:sz w:val="24"/>
                <w:szCs w:val="24"/>
              </w:rPr>
            </w:pPr>
            <w:r w:rsidRPr="009F0392">
              <w:rPr>
                <w:rStyle w:val="preambul1"/>
                <w:i w:val="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9F0392">
              <w:rPr>
                <w:rStyle w:val="preambul1"/>
                <w:i w:val="0"/>
                <w:sz w:val="24"/>
                <w:szCs w:val="24"/>
              </w:rPr>
              <w:t>potrivit</w:t>
            </w:r>
            <w:proofErr w:type="spellEnd"/>
            <w:proofErr w:type="gramEnd"/>
            <w:r w:rsidRPr="009F0392">
              <w:rPr>
                <w:rStyle w:val="preambul1"/>
                <w:i w:val="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rStyle w:val="preambul1"/>
                <w:i w:val="0"/>
                <w:sz w:val="24"/>
                <w:szCs w:val="24"/>
              </w:rPr>
              <w:t>Hotărârii</w:t>
            </w:r>
            <w:proofErr w:type="spellEnd"/>
            <w:r w:rsidRPr="009F0392">
              <w:rPr>
                <w:rStyle w:val="preambul1"/>
                <w:i w:val="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rStyle w:val="preambul1"/>
                <w:i w:val="0"/>
                <w:sz w:val="24"/>
                <w:szCs w:val="24"/>
              </w:rPr>
              <w:t>Guvernului</w:t>
            </w:r>
            <w:proofErr w:type="spellEnd"/>
            <w:r w:rsidRPr="009F0392">
              <w:rPr>
                <w:rStyle w:val="preambul1"/>
                <w:i w:val="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rStyle w:val="preambul1"/>
                <w:i w:val="0"/>
                <w:sz w:val="24"/>
                <w:szCs w:val="24"/>
              </w:rPr>
              <w:t>nr</w:t>
            </w:r>
            <w:proofErr w:type="spellEnd"/>
            <w:r w:rsidRPr="009F0392">
              <w:rPr>
                <w:rStyle w:val="preambul1"/>
                <w:i w:val="0"/>
                <w:sz w:val="24"/>
                <w:szCs w:val="24"/>
              </w:rPr>
              <w:t xml:space="preserve">. 90/2020 </w:t>
            </w:r>
            <w:proofErr w:type="spellStart"/>
            <w:r w:rsidRPr="009F0392">
              <w:rPr>
                <w:rStyle w:val="preambul1"/>
                <w:i w:val="0"/>
                <w:sz w:val="24"/>
                <w:szCs w:val="24"/>
              </w:rPr>
              <w:t>privind</w:t>
            </w:r>
            <w:proofErr w:type="spellEnd"/>
            <w:r w:rsidRPr="009F0392">
              <w:rPr>
                <w:rStyle w:val="preambul1"/>
                <w:i w:val="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rStyle w:val="preambul1"/>
                <w:i w:val="0"/>
                <w:sz w:val="24"/>
                <w:szCs w:val="24"/>
              </w:rPr>
              <w:t>organizarea</w:t>
            </w:r>
            <w:proofErr w:type="spellEnd"/>
            <w:r w:rsidRPr="009F0392">
              <w:rPr>
                <w:rStyle w:val="preambul1"/>
                <w:i w:val="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rStyle w:val="preambul1"/>
                <w:i w:val="0"/>
                <w:sz w:val="24"/>
                <w:szCs w:val="24"/>
              </w:rPr>
              <w:t>şi</w:t>
            </w:r>
            <w:proofErr w:type="spellEnd"/>
            <w:r w:rsidRPr="009F0392">
              <w:rPr>
                <w:rStyle w:val="preambul1"/>
                <w:i w:val="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rStyle w:val="preambul1"/>
                <w:i w:val="0"/>
                <w:sz w:val="24"/>
                <w:szCs w:val="24"/>
              </w:rPr>
              <w:t>funcţionarea</w:t>
            </w:r>
            <w:proofErr w:type="spellEnd"/>
            <w:r w:rsidRPr="009F0392">
              <w:rPr>
                <w:rStyle w:val="preambul1"/>
                <w:i w:val="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rStyle w:val="preambul1"/>
                <w:i w:val="0"/>
                <w:sz w:val="24"/>
                <w:szCs w:val="24"/>
              </w:rPr>
              <w:t>Ministerului</w:t>
            </w:r>
            <w:proofErr w:type="spellEnd"/>
            <w:r w:rsidRPr="009F0392">
              <w:rPr>
                <w:rStyle w:val="preambul1"/>
                <w:i w:val="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rStyle w:val="preambul1"/>
                <w:i w:val="0"/>
                <w:sz w:val="24"/>
                <w:szCs w:val="24"/>
              </w:rPr>
              <w:t>Transporturilor</w:t>
            </w:r>
            <w:proofErr w:type="spellEnd"/>
            <w:r w:rsidRPr="009F0392">
              <w:rPr>
                <w:rStyle w:val="preambul1"/>
                <w:i w:val="0"/>
                <w:sz w:val="24"/>
                <w:szCs w:val="24"/>
              </w:rPr>
              <w:t xml:space="preserve">, </w:t>
            </w:r>
            <w:proofErr w:type="spellStart"/>
            <w:r w:rsidRPr="009F0392">
              <w:rPr>
                <w:rStyle w:val="preambul1"/>
                <w:i w:val="0"/>
                <w:sz w:val="24"/>
                <w:szCs w:val="24"/>
              </w:rPr>
              <w:t>Infrastructurii</w:t>
            </w:r>
            <w:proofErr w:type="spellEnd"/>
            <w:r w:rsidRPr="009F0392">
              <w:rPr>
                <w:rStyle w:val="preambul1"/>
                <w:i w:val="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rStyle w:val="preambul1"/>
                <w:i w:val="0"/>
                <w:sz w:val="24"/>
                <w:szCs w:val="24"/>
              </w:rPr>
              <w:t>și</w:t>
            </w:r>
            <w:proofErr w:type="spellEnd"/>
            <w:r w:rsidRPr="009F0392">
              <w:rPr>
                <w:rStyle w:val="preambul1"/>
                <w:i w:val="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rStyle w:val="preambul1"/>
                <w:i w:val="0"/>
                <w:sz w:val="24"/>
                <w:szCs w:val="24"/>
              </w:rPr>
              <w:t>Comunicațiilor</w:t>
            </w:r>
            <w:proofErr w:type="spellEnd"/>
            <w:r w:rsidRPr="009F0392">
              <w:rPr>
                <w:rStyle w:val="preambul1"/>
                <w:i w:val="0"/>
                <w:sz w:val="24"/>
                <w:szCs w:val="24"/>
              </w:rPr>
              <w:t xml:space="preserve">, </w:t>
            </w:r>
            <w:proofErr w:type="spellStart"/>
            <w:r w:rsidRPr="009F0392">
              <w:rPr>
                <w:sz w:val="24"/>
                <w:szCs w:val="24"/>
                <w:u w:val="single"/>
              </w:rPr>
              <w:t>Compania</w:t>
            </w:r>
            <w:proofErr w:type="spellEnd"/>
            <w:r w:rsidRPr="009F0392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  <w:u w:val="single"/>
              </w:rPr>
              <w:t>Națională</w:t>
            </w:r>
            <w:proofErr w:type="spellEnd"/>
            <w:r w:rsidRPr="009F0392">
              <w:rPr>
                <w:sz w:val="24"/>
                <w:szCs w:val="24"/>
                <w:u w:val="single"/>
              </w:rPr>
              <w:t xml:space="preserve"> </w:t>
            </w:r>
            <w:r w:rsidR="006B7131">
              <w:rPr>
                <w:b/>
                <w:sz w:val="24"/>
                <w:szCs w:val="24"/>
                <w:u w:val="single"/>
              </w:rPr>
              <w:t>„</w:t>
            </w:r>
            <w:proofErr w:type="spellStart"/>
            <w:r w:rsidRPr="009F0392">
              <w:rPr>
                <w:sz w:val="24"/>
                <w:szCs w:val="24"/>
                <w:u w:val="single"/>
              </w:rPr>
              <w:t>Aeroporturi</w:t>
            </w:r>
            <w:proofErr w:type="spellEnd"/>
            <w:r w:rsidRPr="009F0392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  <w:u w:val="single"/>
              </w:rPr>
              <w:t>București</w:t>
            </w:r>
            <w:proofErr w:type="spellEnd"/>
            <w:r w:rsidRPr="009F0392">
              <w:rPr>
                <w:b/>
                <w:sz w:val="24"/>
                <w:szCs w:val="24"/>
                <w:u w:val="single"/>
              </w:rPr>
              <w:t>“</w:t>
            </w:r>
            <w:r w:rsidRPr="009F0392">
              <w:rPr>
                <w:sz w:val="24"/>
                <w:szCs w:val="24"/>
                <w:u w:val="single"/>
              </w:rPr>
              <w:t xml:space="preserve"> S.A. </w:t>
            </w:r>
            <w:proofErr w:type="spellStart"/>
            <w:r w:rsidRPr="009F0392">
              <w:rPr>
                <w:rStyle w:val="preambul1"/>
                <w:i w:val="0"/>
                <w:sz w:val="24"/>
                <w:szCs w:val="24"/>
                <w:u w:val="single"/>
              </w:rPr>
              <w:t>funcţionează</w:t>
            </w:r>
            <w:proofErr w:type="spellEnd"/>
            <w:r w:rsidRPr="009F0392">
              <w:rPr>
                <w:rStyle w:val="preambul1"/>
                <w:i w:val="0"/>
                <w:sz w:val="24"/>
                <w:szCs w:val="24"/>
                <w:u w:val="single"/>
              </w:rPr>
              <w:t xml:space="preserve"> sub </w:t>
            </w:r>
            <w:proofErr w:type="spellStart"/>
            <w:r w:rsidRPr="009F0392">
              <w:rPr>
                <w:rStyle w:val="preambul1"/>
                <w:i w:val="0"/>
                <w:sz w:val="24"/>
                <w:szCs w:val="24"/>
                <w:u w:val="single"/>
              </w:rPr>
              <w:t>autoritatea</w:t>
            </w:r>
            <w:proofErr w:type="spellEnd"/>
            <w:r w:rsidRPr="009F0392">
              <w:rPr>
                <w:rStyle w:val="preambul1"/>
                <w:i w:val="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F0392">
              <w:rPr>
                <w:rStyle w:val="preambul1"/>
                <w:i w:val="0"/>
                <w:sz w:val="24"/>
                <w:szCs w:val="24"/>
                <w:u w:val="single"/>
              </w:rPr>
              <w:t>Ministerului</w:t>
            </w:r>
            <w:proofErr w:type="spellEnd"/>
            <w:r w:rsidRPr="009F0392">
              <w:rPr>
                <w:rStyle w:val="preambul1"/>
                <w:i w:val="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F0392">
              <w:rPr>
                <w:rStyle w:val="preambul1"/>
                <w:i w:val="0"/>
                <w:sz w:val="24"/>
                <w:szCs w:val="24"/>
                <w:u w:val="single"/>
              </w:rPr>
              <w:t>Transporturilor</w:t>
            </w:r>
            <w:proofErr w:type="spellEnd"/>
            <w:r w:rsidRPr="009F0392">
              <w:rPr>
                <w:rStyle w:val="preambul1"/>
                <w:i w:val="0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9F0392">
              <w:rPr>
                <w:rStyle w:val="preambul1"/>
                <w:i w:val="0"/>
                <w:sz w:val="24"/>
                <w:szCs w:val="24"/>
                <w:u w:val="single"/>
              </w:rPr>
              <w:t>Infrastructurii</w:t>
            </w:r>
            <w:proofErr w:type="spellEnd"/>
            <w:r w:rsidRPr="009F0392">
              <w:rPr>
                <w:rStyle w:val="preambul1"/>
                <w:i w:val="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F0392">
              <w:rPr>
                <w:rStyle w:val="preambul1"/>
                <w:i w:val="0"/>
                <w:sz w:val="24"/>
                <w:szCs w:val="24"/>
                <w:u w:val="single"/>
              </w:rPr>
              <w:t>și</w:t>
            </w:r>
            <w:proofErr w:type="spellEnd"/>
            <w:r w:rsidRPr="009F0392">
              <w:rPr>
                <w:rStyle w:val="preambul1"/>
                <w:i w:val="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F0392">
              <w:rPr>
                <w:rStyle w:val="preambul1"/>
                <w:i w:val="0"/>
                <w:sz w:val="24"/>
                <w:szCs w:val="24"/>
                <w:u w:val="single"/>
              </w:rPr>
              <w:t>Com</w:t>
            </w:r>
            <w:r w:rsidRPr="009F0392">
              <w:rPr>
                <w:iCs/>
                <w:sz w:val="24"/>
                <w:szCs w:val="24"/>
                <w:u w:val="single"/>
              </w:rPr>
              <w:t>unicațiilor</w:t>
            </w:r>
            <w:proofErr w:type="spellEnd"/>
            <w:r w:rsidRPr="009F0392">
              <w:rPr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F0392">
              <w:rPr>
                <w:iCs/>
                <w:sz w:val="24"/>
                <w:szCs w:val="24"/>
                <w:u w:val="single"/>
              </w:rPr>
              <w:t>și</w:t>
            </w:r>
            <w:proofErr w:type="spellEnd"/>
            <w:r w:rsidRPr="009F0392">
              <w:rPr>
                <w:iCs/>
                <w:sz w:val="24"/>
                <w:szCs w:val="24"/>
                <w:u w:val="single"/>
              </w:rPr>
              <w:t xml:space="preserve"> </w:t>
            </w:r>
            <w:r w:rsidRPr="009F0392">
              <w:rPr>
                <w:sz w:val="24"/>
                <w:szCs w:val="24"/>
                <w:u w:val="single"/>
              </w:rPr>
              <w:t xml:space="preserve">are </w:t>
            </w:r>
            <w:proofErr w:type="spellStart"/>
            <w:r w:rsidRPr="009F0392">
              <w:rPr>
                <w:sz w:val="24"/>
                <w:szCs w:val="24"/>
                <w:u w:val="single"/>
              </w:rPr>
              <w:t>în</w:t>
            </w:r>
            <w:proofErr w:type="spellEnd"/>
            <w:r w:rsidRPr="009F0392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  <w:u w:val="single"/>
              </w:rPr>
              <w:t>concesiune</w:t>
            </w:r>
            <w:proofErr w:type="spellEnd"/>
            <w:r w:rsidRPr="009F0392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  <w:u w:val="single"/>
              </w:rPr>
              <w:t>bunuri</w:t>
            </w:r>
            <w:proofErr w:type="spellEnd"/>
            <w:r w:rsidRPr="009F0392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  <w:u w:val="single"/>
              </w:rPr>
              <w:t>cuprinse</w:t>
            </w:r>
            <w:proofErr w:type="spellEnd"/>
            <w:r w:rsidRPr="009F0392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  <w:u w:val="single"/>
              </w:rPr>
              <w:t>în</w:t>
            </w:r>
            <w:proofErr w:type="spellEnd"/>
            <w:r w:rsidRPr="009F0392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  <w:u w:val="single"/>
              </w:rPr>
              <w:t>inventarul</w:t>
            </w:r>
            <w:proofErr w:type="spellEnd"/>
            <w:r w:rsidRPr="009F0392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  <w:u w:val="single"/>
              </w:rPr>
              <w:t>bunurilor</w:t>
            </w:r>
            <w:proofErr w:type="spellEnd"/>
            <w:r w:rsidRPr="009F0392">
              <w:rPr>
                <w:sz w:val="24"/>
                <w:szCs w:val="24"/>
                <w:u w:val="single"/>
              </w:rPr>
              <w:t xml:space="preserve"> din </w:t>
            </w:r>
            <w:proofErr w:type="spellStart"/>
            <w:r w:rsidRPr="009F0392">
              <w:rPr>
                <w:sz w:val="24"/>
                <w:szCs w:val="24"/>
                <w:u w:val="single"/>
              </w:rPr>
              <w:t>domeniul</w:t>
            </w:r>
            <w:proofErr w:type="spellEnd"/>
            <w:r w:rsidRPr="009F0392">
              <w:rPr>
                <w:sz w:val="24"/>
                <w:szCs w:val="24"/>
                <w:u w:val="single"/>
              </w:rPr>
              <w:t xml:space="preserve"> public al </w:t>
            </w:r>
            <w:proofErr w:type="spellStart"/>
            <w:r w:rsidRPr="009F0392">
              <w:rPr>
                <w:sz w:val="24"/>
                <w:szCs w:val="24"/>
                <w:u w:val="single"/>
              </w:rPr>
              <w:t>statului</w:t>
            </w:r>
            <w:proofErr w:type="spellEnd"/>
            <w:r w:rsidRPr="009F0392">
              <w:rPr>
                <w:sz w:val="24"/>
                <w:szCs w:val="24"/>
              </w:rPr>
              <w:t>.</w:t>
            </w:r>
          </w:p>
          <w:p w:rsidR="00A36863" w:rsidRPr="009F0392" w:rsidRDefault="00A36863" w:rsidP="00A36863">
            <w:pPr>
              <w:jc w:val="both"/>
              <w:rPr>
                <w:b/>
                <w:sz w:val="24"/>
                <w:szCs w:val="24"/>
              </w:rPr>
            </w:pPr>
            <w:r w:rsidRPr="009F0392">
              <w:rPr>
                <w:sz w:val="24"/>
                <w:szCs w:val="24"/>
              </w:rPr>
              <w:t xml:space="preserve">-  </w:t>
            </w:r>
            <w:proofErr w:type="spellStart"/>
            <w:r w:rsidRPr="009F0392">
              <w:rPr>
                <w:sz w:val="24"/>
                <w:szCs w:val="24"/>
              </w:rPr>
              <w:t>C</w:t>
            </w:r>
            <w:r w:rsidR="006B7131">
              <w:rPr>
                <w:sz w:val="24"/>
                <w:szCs w:val="24"/>
              </w:rPr>
              <w:t>ompania</w:t>
            </w:r>
            <w:proofErr w:type="spellEnd"/>
            <w:r w:rsidR="006B7131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N</w:t>
            </w:r>
            <w:r w:rsidR="006B7131">
              <w:rPr>
                <w:sz w:val="24"/>
                <w:szCs w:val="24"/>
              </w:rPr>
              <w:t>ațională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r w:rsidRPr="009F0392">
              <w:rPr>
                <w:b/>
                <w:sz w:val="24"/>
                <w:szCs w:val="24"/>
              </w:rPr>
              <w:t>“</w:t>
            </w:r>
            <w:proofErr w:type="spellStart"/>
            <w:r w:rsidRPr="009F0392">
              <w:rPr>
                <w:sz w:val="24"/>
                <w:szCs w:val="24"/>
              </w:rPr>
              <w:t>Aeroporturi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București</w:t>
            </w:r>
            <w:proofErr w:type="spellEnd"/>
            <w:proofErr w:type="gramStart"/>
            <w:r w:rsidRPr="009F0392">
              <w:rPr>
                <w:b/>
                <w:sz w:val="24"/>
                <w:szCs w:val="24"/>
              </w:rPr>
              <w:t>“</w:t>
            </w:r>
            <w:r w:rsidRPr="009F0392">
              <w:rPr>
                <w:sz w:val="24"/>
                <w:szCs w:val="24"/>
              </w:rPr>
              <w:t xml:space="preserve"> S.A</w:t>
            </w:r>
            <w:proofErr w:type="gramEnd"/>
            <w:r w:rsidRPr="009F0392">
              <w:rPr>
                <w:sz w:val="24"/>
                <w:szCs w:val="24"/>
              </w:rPr>
              <w:t xml:space="preserve">. </w:t>
            </w:r>
            <w:r w:rsidRPr="009F0392">
              <w:rPr>
                <w:sz w:val="24"/>
                <w:szCs w:val="24"/>
                <w:u w:val="single"/>
              </w:rPr>
              <w:t xml:space="preserve">a </w:t>
            </w:r>
            <w:proofErr w:type="spellStart"/>
            <w:r w:rsidRPr="009F0392">
              <w:rPr>
                <w:sz w:val="24"/>
                <w:szCs w:val="24"/>
                <w:u w:val="single"/>
              </w:rPr>
              <w:t>procedat</w:t>
            </w:r>
            <w:proofErr w:type="spellEnd"/>
            <w:r w:rsidRPr="009F0392">
              <w:rPr>
                <w:sz w:val="24"/>
                <w:szCs w:val="24"/>
                <w:u w:val="single"/>
              </w:rPr>
              <w:t xml:space="preserve"> la </w:t>
            </w:r>
            <w:proofErr w:type="spellStart"/>
            <w:r w:rsidRPr="009F0392">
              <w:rPr>
                <w:sz w:val="24"/>
                <w:szCs w:val="24"/>
                <w:u w:val="single"/>
              </w:rPr>
              <w:t>reevaluarea</w:t>
            </w:r>
            <w:proofErr w:type="spellEnd"/>
            <w:r w:rsidRPr="009F0392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  <w:u w:val="single"/>
              </w:rPr>
              <w:t>activelor</w:t>
            </w:r>
            <w:proofErr w:type="spellEnd"/>
            <w:r w:rsidRPr="009F0392">
              <w:rPr>
                <w:sz w:val="24"/>
                <w:szCs w:val="24"/>
                <w:u w:val="single"/>
              </w:rPr>
              <w:t xml:space="preserve"> fixe </w:t>
            </w:r>
            <w:proofErr w:type="spellStart"/>
            <w:r w:rsidRPr="009F0392">
              <w:rPr>
                <w:sz w:val="24"/>
                <w:szCs w:val="24"/>
                <w:u w:val="single"/>
              </w:rPr>
              <w:t>corporale</w:t>
            </w:r>
            <w:proofErr w:type="spellEnd"/>
            <w:r w:rsidRPr="009F0392">
              <w:rPr>
                <w:sz w:val="24"/>
                <w:szCs w:val="24"/>
              </w:rPr>
              <w:t xml:space="preserve">, conform </w:t>
            </w:r>
            <w:proofErr w:type="spellStart"/>
            <w:r w:rsidRPr="009F0392">
              <w:rPr>
                <w:rStyle w:val="preambul1"/>
                <w:i w:val="0"/>
                <w:sz w:val="24"/>
                <w:szCs w:val="24"/>
              </w:rPr>
              <w:t>prevederilor</w:t>
            </w:r>
            <w:proofErr w:type="spellEnd"/>
            <w:r w:rsidRPr="009F0392">
              <w:rPr>
                <w:rStyle w:val="preambul1"/>
                <w:i w:val="0"/>
                <w:sz w:val="24"/>
                <w:szCs w:val="24"/>
              </w:rPr>
              <w:t xml:space="preserve"> art. 2</w:t>
            </w:r>
            <w:r w:rsidRPr="009F0392">
              <w:rPr>
                <w:rStyle w:val="preambul1"/>
                <w:i w:val="0"/>
                <w:sz w:val="24"/>
                <w:szCs w:val="24"/>
                <w:vertAlign w:val="superscript"/>
              </w:rPr>
              <w:t>1</w:t>
            </w:r>
            <w:r w:rsidRPr="009F0392">
              <w:rPr>
                <w:rStyle w:val="preambul1"/>
                <w:i w:val="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rStyle w:val="preambul1"/>
                <w:i w:val="0"/>
                <w:sz w:val="24"/>
                <w:szCs w:val="24"/>
              </w:rPr>
              <w:t>şi</w:t>
            </w:r>
            <w:proofErr w:type="spellEnd"/>
            <w:r w:rsidRPr="009F0392">
              <w:rPr>
                <w:rStyle w:val="preambul1"/>
                <w:i w:val="0"/>
                <w:sz w:val="24"/>
                <w:szCs w:val="24"/>
              </w:rPr>
              <w:t xml:space="preserve"> 2</w:t>
            </w:r>
            <w:r w:rsidRPr="009F0392">
              <w:rPr>
                <w:rStyle w:val="preambul1"/>
                <w:i w:val="0"/>
                <w:sz w:val="24"/>
                <w:szCs w:val="24"/>
                <w:vertAlign w:val="superscript"/>
              </w:rPr>
              <w:t>2</w:t>
            </w:r>
            <w:r w:rsidRPr="009F0392">
              <w:rPr>
                <w:rStyle w:val="preambul1"/>
                <w:i w:val="0"/>
                <w:sz w:val="24"/>
                <w:szCs w:val="24"/>
              </w:rPr>
              <w:t xml:space="preserve"> din </w:t>
            </w:r>
            <w:proofErr w:type="spellStart"/>
            <w:r w:rsidRPr="009F0392">
              <w:rPr>
                <w:rStyle w:val="preambul1"/>
                <w:i w:val="0"/>
                <w:sz w:val="24"/>
                <w:szCs w:val="24"/>
              </w:rPr>
              <w:t>Ordonanţa</w:t>
            </w:r>
            <w:proofErr w:type="spellEnd"/>
            <w:r w:rsidRPr="009F0392">
              <w:rPr>
                <w:rStyle w:val="preambul1"/>
                <w:i w:val="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rStyle w:val="preambul1"/>
                <w:i w:val="0"/>
                <w:sz w:val="24"/>
                <w:szCs w:val="24"/>
              </w:rPr>
              <w:t>Guvernului</w:t>
            </w:r>
            <w:proofErr w:type="spellEnd"/>
            <w:r w:rsidRPr="009F0392">
              <w:rPr>
                <w:rStyle w:val="preambul1"/>
                <w:i w:val="0"/>
                <w:sz w:val="24"/>
                <w:szCs w:val="24"/>
              </w:rPr>
              <w:t xml:space="preserve"> </w:t>
            </w:r>
            <w:hyperlink r:id="rId8" w:tooltip="Ordonanţă nr. 81/2003 - Guvernul României" w:history="1">
              <w:proofErr w:type="spellStart"/>
              <w:r w:rsidRPr="006B7131">
                <w:rPr>
                  <w:rStyle w:val="Hyperlink"/>
                  <w:bCs/>
                  <w:iCs/>
                  <w:color w:val="auto"/>
                  <w:sz w:val="24"/>
                  <w:szCs w:val="24"/>
                </w:rPr>
                <w:t>nr</w:t>
              </w:r>
              <w:proofErr w:type="spellEnd"/>
              <w:r w:rsidRPr="006B7131">
                <w:rPr>
                  <w:rStyle w:val="Hyperlink"/>
                  <w:bCs/>
                  <w:iCs/>
                  <w:color w:val="auto"/>
                  <w:sz w:val="24"/>
                  <w:szCs w:val="24"/>
                </w:rPr>
                <w:t>. 81/2003</w:t>
              </w:r>
            </w:hyperlink>
            <w:r w:rsidRPr="009F0392">
              <w:rPr>
                <w:rStyle w:val="preambul1"/>
                <w:i w:val="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rStyle w:val="preambul1"/>
                <w:i w:val="0"/>
                <w:sz w:val="24"/>
                <w:szCs w:val="24"/>
              </w:rPr>
              <w:t>privind</w:t>
            </w:r>
            <w:proofErr w:type="spellEnd"/>
            <w:r w:rsidRPr="009F0392">
              <w:rPr>
                <w:rStyle w:val="preambul1"/>
                <w:i w:val="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rStyle w:val="preambul1"/>
                <w:i w:val="0"/>
                <w:sz w:val="24"/>
                <w:szCs w:val="24"/>
              </w:rPr>
              <w:t>reevaluarea</w:t>
            </w:r>
            <w:proofErr w:type="spellEnd"/>
            <w:r w:rsidRPr="009F0392">
              <w:rPr>
                <w:rStyle w:val="preambul1"/>
                <w:i w:val="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rStyle w:val="preambul1"/>
                <w:i w:val="0"/>
                <w:sz w:val="24"/>
                <w:szCs w:val="24"/>
              </w:rPr>
              <w:t>şi</w:t>
            </w:r>
            <w:proofErr w:type="spellEnd"/>
            <w:r w:rsidRPr="009F0392">
              <w:rPr>
                <w:rStyle w:val="preambul1"/>
                <w:i w:val="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rStyle w:val="preambul1"/>
                <w:i w:val="0"/>
                <w:sz w:val="24"/>
                <w:szCs w:val="24"/>
              </w:rPr>
              <w:t>amortizarea</w:t>
            </w:r>
            <w:proofErr w:type="spellEnd"/>
            <w:r w:rsidRPr="009F0392">
              <w:rPr>
                <w:rStyle w:val="preambul1"/>
                <w:i w:val="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rStyle w:val="preambul1"/>
                <w:i w:val="0"/>
                <w:sz w:val="24"/>
                <w:szCs w:val="24"/>
              </w:rPr>
              <w:t>activelor</w:t>
            </w:r>
            <w:proofErr w:type="spellEnd"/>
            <w:r w:rsidRPr="009F0392">
              <w:rPr>
                <w:rStyle w:val="preambul1"/>
                <w:i w:val="0"/>
                <w:sz w:val="24"/>
                <w:szCs w:val="24"/>
              </w:rPr>
              <w:t xml:space="preserve"> fixe </w:t>
            </w:r>
            <w:proofErr w:type="spellStart"/>
            <w:r w:rsidRPr="009F0392">
              <w:rPr>
                <w:rStyle w:val="preambul1"/>
                <w:i w:val="0"/>
                <w:sz w:val="24"/>
                <w:szCs w:val="24"/>
              </w:rPr>
              <w:t>aflate</w:t>
            </w:r>
            <w:proofErr w:type="spellEnd"/>
            <w:r w:rsidRPr="009F0392">
              <w:rPr>
                <w:rStyle w:val="preambul1"/>
                <w:i w:val="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rStyle w:val="preambul1"/>
                <w:i w:val="0"/>
                <w:sz w:val="24"/>
                <w:szCs w:val="24"/>
              </w:rPr>
              <w:t>în</w:t>
            </w:r>
            <w:proofErr w:type="spellEnd"/>
            <w:r w:rsidRPr="009F0392">
              <w:rPr>
                <w:rStyle w:val="preambul1"/>
                <w:i w:val="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rStyle w:val="preambul1"/>
                <w:i w:val="0"/>
                <w:sz w:val="24"/>
                <w:szCs w:val="24"/>
              </w:rPr>
              <w:t>patrimoniul</w:t>
            </w:r>
            <w:proofErr w:type="spellEnd"/>
            <w:r w:rsidRPr="009F0392">
              <w:rPr>
                <w:rStyle w:val="preambul1"/>
                <w:i w:val="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rStyle w:val="preambul1"/>
                <w:i w:val="0"/>
                <w:sz w:val="24"/>
                <w:szCs w:val="24"/>
              </w:rPr>
              <w:t>instituţiilor</w:t>
            </w:r>
            <w:proofErr w:type="spellEnd"/>
            <w:r w:rsidRPr="009F0392">
              <w:rPr>
                <w:rStyle w:val="preambul1"/>
                <w:i w:val="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rStyle w:val="preambul1"/>
                <w:i w:val="0"/>
                <w:sz w:val="24"/>
                <w:szCs w:val="24"/>
              </w:rPr>
              <w:t>publice</w:t>
            </w:r>
            <w:proofErr w:type="spellEnd"/>
            <w:r w:rsidRPr="009F0392">
              <w:rPr>
                <w:rStyle w:val="preambul1"/>
                <w:i w:val="0"/>
                <w:sz w:val="24"/>
                <w:szCs w:val="24"/>
              </w:rPr>
              <w:t xml:space="preserve">, </w:t>
            </w:r>
            <w:proofErr w:type="spellStart"/>
            <w:r w:rsidRPr="009F0392">
              <w:rPr>
                <w:rStyle w:val="preambul1"/>
                <w:i w:val="0"/>
                <w:sz w:val="24"/>
                <w:szCs w:val="24"/>
              </w:rPr>
              <w:t>aprobată</w:t>
            </w:r>
            <w:proofErr w:type="spellEnd"/>
            <w:r w:rsidRPr="009F0392">
              <w:rPr>
                <w:rStyle w:val="preambul1"/>
                <w:i w:val="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rStyle w:val="preambul1"/>
                <w:i w:val="0"/>
                <w:sz w:val="24"/>
                <w:szCs w:val="24"/>
              </w:rPr>
              <w:t>prin</w:t>
            </w:r>
            <w:proofErr w:type="spellEnd"/>
            <w:r w:rsidRPr="009F0392">
              <w:rPr>
                <w:rStyle w:val="preambul1"/>
                <w:i w:val="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rStyle w:val="preambul1"/>
                <w:i w:val="0"/>
                <w:sz w:val="24"/>
                <w:szCs w:val="24"/>
              </w:rPr>
              <w:t>Legea</w:t>
            </w:r>
            <w:proofErr w:type="spellEnd"/>
            <w:r w:rsidRPr="009F0392">
              <w:rPr>
                <w:rStyle w:val="preambul1"/>
                <w:i w:val="0"/>
                <w:sz w:val="24"/>
                <w:szCs w:val="24"/>
              </w:rPr>
              <w:t xml:space="preserve"> </w:t>
            </w:r>
            <w:hyperlink r:id="rId9" w:tooltip="Lege nr. 493/2003 - Parlamentul României" w:history="1">
              <w:proofErr w:type="spellStart"/>
              <w:r w:rsidRPr="006B7131">
                <w:rPr>
                  <w:rStyle w:val="Hyperlink"/>
                  <w:bCs/>
                  <w:iCs/>
                  <w:color w:val="auto"/>
                  <w:sz w:val="24"/>
                  <w:szCs w:val="24"/>
                </w:rPr>
                <w:t>nr</w:t>
              </w:r>
              <w:proofErr w:type="spellEnd"/>
              <w:r w:rsidRPr="006B7131">
                <w:rPr>
                  <w:rStyle w:val="Hyperlink"/>
                  <w:bCs/>
                  <w:iCs/>
                  <w:color w:val="auto"/>
                  <w:sz w:val="24"/>
                  <w:szCs w:val="24"/>
                </w:rPr>
                <w:t>. 493/2003</w:t>
              </w:r>
            </w:hyperlink>
            <w:r w:rsidRPr="009F0392">
              <w:rPr>
                <w:rStyle w:val="preambul1"/>
                <w:i w:val="0"/>
                <w:sz w:val="24"/>
                <w:szCs w:val="24"/>
              </w:rPr>
              <w:t xml:space="preserve">, cu </w:t>
            </w:r>
            <w:proofErr w:type="spellStart"/>
            <w:r w:rsidRPr="009F0392">
              <w:rPr>
                <w:rStyle w:val="preambul1"/>
                <w:i w:val="0"/>
                <w:sz w:val="24"/>
                <w:szCs w:val="24"/>
              </w:rPr>
              <w:t>modificările</w:t>
            </w:r>
            <w:proofErr w:type="spellEnd"/>
            <w:r w:rsidRPr="009F0392">
              <w:rPr>
                <w:rStyle w:val="preambul1"/>
                <w:i w:val="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rStyle w:val="preambul1"/>
                <w:i w:val="0"/>
                <w:sz w:val="24"/>
                <w:szCs w:val="24"/>
              </w:rPr>
              <w:t>şi</w:t>
            </w:r>
            <w:proofErr w:type="spellEnd"/>
            <w:r w:rsidRPr="009F0392">
              <w:rPr>
                <w:rStyle w:val="preambul1"/>
                <w:i w:val="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rStyle w:val="preambul1"/>
                <w:i w:val="0"/>
                <w:sz w:val="24"/>
                <w:szCs w:val="24"/>
              </w:rPr>
              <w:t>completările</w:t>
            </w:r>
            <w:proofErr w:type="spellEnd"/>
            <w:r w:rsidRPr="009F0392">
              <w:rPr>
                <w:rStyle w:val="preambul1"/>
                <w:i w:val="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rStyle w:val="preambul1"/>
                <w:i w:val="0"/>
                <w:sz w:val="24"/>
                <w:szCs w:val="24"/>
              </w:rPr>
              <w:t>ulterioare</w:t>
            </w:r>
            <w:proofErr w:type="spellEnd"/>
            <w:r w:rsidRPr="009F0392">
              <w:rPr>
                <w:rStyle w:val="preambul1"/>
                <w:i w:val="0"/>
                <w:sz w:val="24"/>
                <w:szCs w:val="24"/>
              </w:rPr>
              <w:t xml:space="preserve">, </w:t>
            </w:r>
            <w:proofErr w:type="spellStart"/>
            <w:r w:rsidRPr="009F0392">
              <w:rPr>
                <w:rStyle w:val="preambul1"/>
                <w:i w:val="0"/>
                <w:sz w:val="24"/>
                <w:szCs w:val="24"/>
              </w:rPr>
              <w:t>precum</w:t>
            </w:r>
            <w:proofErr w:type="spellEnd"/>
            <w:r w:rsidRPr="009F0392">
              <w:rPr>
                <w:rStyle w:val="preambul1"/>
                <w:i w:val="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rStyle w:val="preambul1"/>
                <w:i w:val="0"/>
                <w:sz w:val="24"/>
                <w:szCs w:val="24"/>
              </w:rPr>
              <w:t>și</w:t>
            </w:r>
            <w:proofErr w:type="spellEnd"/>
            <w:r w:rsidRPr="009F0392">
              <w:rPr>
                <w:rStyle w:val="preambul1"/>
                <w:i w:val="0"/>
                <w:sz w:val="24"/>
                <w:szCs w:val="24"/>
              </w:rPr>
              <w:t xml:space="preserve"> ale </w:t>
            </w:r>
            <w:proofErr w:type="spellStart"/>
            <w:r w:rsidRPr="009F0392">
              <w:rPr>
                <w:sz w:val="24"/>
                <w:szCs w:val="24"/>
              </w:rPr>
              <w:t>Ordinului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ministrului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economiei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şi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finanţelor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nr</w:t>
            </w:r>
            <w:proofErr w:type="spellEnd"/>
            <w:r w:rsidRPr="009F0392">
              <w:rPr>
                <w:sz w:val="24"/>
                <w:szCs w:val="24"/>
              </w:rPr>
              <w:t xml:space="preserve">. 3471/2008 </w:t>
            </w:r>
            <w:proofErr w:type="spellStart"/>
            <w:r w:rsidRPr="009F0392">
              <w:rPr>
                <w:sz w:val="24"/>
                <w:szCs w:val="24"/>
              </w:rPr>
              <w:t>pentru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aprobarea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Normelor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metodologice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privind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reevaluarea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şi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amortizarea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activelor</w:t>
            </w:r>
            <w:proofErr w:type="spellEnd"/>
            <w:r w:rsidRPr="009F0392">
              <w:rPr>
                <w:sz w:val="24"/>
                <w:szCs w:val="24"/>
              </w:rPr>
              <w:t xml:space="preserve"> fixe </w:t>
            </w:r>
            <w:proofErr w:type="spellStart"/>
            <w:r w:rsidRPr="009F0392">
              <w:rPr>
                <w:sz w:val="24"/>
                <w:szCs w:val="24"/>
              </w:rPr>
              <w:t>corporale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aflate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în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patrimoniul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instituţiilor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publice</w:t>
            </w:r>
            <w:proofErr w:type="spellEnd"/>
            <w:r w:rsidRPr="009F0392">
              <w:rPr>
                <w:sz w:val="24"/>
                <w:szCs w:val="24"/>
              </w:rPr>
              <w:t>,</w:t>
            </w:r>
            <w:r w:rsidRPr="009F0392">
              <w:rPr>
                <w:rStyle w:val="preambul1"/>
                <w:i w:val="0"/>
                <w:sz w:val="24"/>
                <w:szCs w:val="24"/>
              </w:rPr>
              <w:t xml:space="preserve"> cu </w:t>
            </w:r>
            <w:proofErr w:type="spellStart"/>
            <w:r w:rsidRPr="009F0392">
              <w:rPr>
                <w:rStyle w:val="preambul1"/>
                <w:i w:val="0"/>
                <w:sz w:val="24"/>
                <w:szCs w:val="24"/>
              </w:rPr>
              <w:t>modificările</w:t>
            </w:r>
            <w:proofErr w:type="spellEnd"/>
            <w:r w:rsidRPr="009F0392">
              <w:rPr>
                <w:rStyle w:val="preambul1"/>
                <w:i w:val="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rStyle w:val="preambul1"/>
                <w:i w:val="0"/>
                <w:sz w:val="24"/>
                <w:szCs w:val="24"/>
              </w:rPr>
              <w:t>și</w:t>
            </w:r>
            <w:proofErr w:type="spellEnd"/>
            <w:r w:rsidRPr="009F0392">
              <w:rPr>
                <w:rStyle w:val="preambul1"/>
                <w:i w:val="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rStyle w:val="preambul1"/>
                <w:i w:val="0"/>
                <w:sz w:val="24"/>
                <w:szCs w:val="24"/>
              </w:rPr>
              <w:t>completările</w:t>
            </w:r>
            <w:proofErr w:type="spellEnd"/>
            <w:r w:rsidRPr="009F0392">
              <w:rPr>
                <w:rStyle w:val="preambul1"/>
                <w:i w:val="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rStyle w:val="preambul1"/>
                <w:i w:val="0"/>
                <w:sz w:val="24"/>
                <w:szCs w:val="24"/>
              </w:rPr>
              <w:t>ulterioare</w:t>
            </w:r>
            <w:proofErr w:type="spellEnd"/>
            <w:r w:rsidRPr="009F0392">
              <w:rPr>
                <w:rStyle w:val="preambul1"/>
                <w:i w:val="0"/>
                <w:sz w:val="24"/>
                <w:szCs w:val="24"/>
              </w:rPr>
              <w:t xml:space="preserve">, </w:t>
            </w:r>
            <w:proofErr w:type="spellStart"/>
            <w:r w:rsidRPr="009F0392">
              <w:rPr>
                <w:sz w:val="24"/>
                <w:szCs w:val="24"/>
              </w:rPr>
              <w:t>acţiune</w:t>
            </w:r>
            <w:proofErr w:type="spellEnd"/>
            <w:r w:rsidRPr="009F0392">
              <w:rPr>
                <w:sz w:val="24"/>
                <w:szCs w:val="24"/>
              </w:rPr>
              <w:t xml:space="preserve"> al </w:t>
            </w:r>
            <w:proofErr w:type="spellStart"/>
            <w:r w:rsidRPr="009F0392">
              <w:rPr>
                <w:sz w:val="24"/>
                <w:szCs w:val="24"/>
              </w:rPr>
              <w:t>cărei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rezultat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este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consemnat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în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F0392">
              <w:rPr>
                <w:b/>
                <w:sz w:val="24"/>
                <w:szCs w:val="24"/>
              </w:rPr>
              <w:t>Raportul</w:t>
            </w:r>
            <w:proofErr w:type="spellEnd"/>
            <w:r w:rsidRPr="009F0392">
              <w:rPr>
                <w:b/>
                <w:sz w:val="24"/>
                <w:szCs w:val="24"/>
              </w:rPr>
              <w:t xml:space="preserve">  de</w:t>
            </w:r>
            <w:proofErr w:type="gramEnd"/>
            <w:r w:rsidRPr="009F03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b/>
                <w:sz w:val="24"/>
                <w:szCs w:val="24"/>
              </w:rPr>
              <w:t>evaluare</w:t>
            </w:r>
            <w:proofErr w:type="spellEnd"/>
            <w:r w:rsidRPr="009F03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b/>
                <w:sz w:val="24"/>
                <w:szCs w:val="24"/>
              </w:rPr>
              <w:t>bunuri</w:t>
            </w:r>
            <w:proofErr w:type="spellEnd"/>
            <w:r w:rsidRPr="009F03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b/>
                <w:sz w:val="24"/>
                <w:szCs w:val="24"/>
              </w:rPr>
              <w:t>publice</w:t>
            </w:r>
            <w:proofErr w:type="spellEnd"/>
            <w:r w:rsidRPr="009F03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b/>
                <w:sz w:val="24"/>
                <w:szCs w:val="24"/>
              </w:rPr>
              <w:t>concesionate</w:t>
            </w:r>
            <w:proofErr w:type="spellEnd"/>
            <w:r w:rsidRPr="009F03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b/>
                <w:sz w:val="24"/>
                <w:szCs w:val="24"/>
              </w:rPr>
              <w:t>către</w:t>
            </w:r>
            <w:proofErr w:type="spellEnd"/>
            <w:r w:rsidRPr="009F03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b/>
                <w:sz w:val="24"/>
                <w:szCs w:val="24"/>
              </w:rPr>
              <w:t>Compania</w:t>
            </w:r>
            <w:proofErr w:type="spellEnd"/>
            <w:r w:rsidRPr="009F03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b/>
                <w:sz w:val="24"/>
                <w:szCs w:val="24"/>
              </w:rPr>
              <w:t>Națională</w:t>
            </w:r>
            <w:proofErr w:type="spellEnd"/>
            <w:r w:rsidRPr="009F03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b/>
                <w:sz w:val="24"/>
                <w:szCs w:val="24"/>
              </w:rPr>
              <w:t>Aeroporturi</w:t>
            </w:r>
            <w:proofErr w:type="spellEnd"/>
            <w:r w:rsidRPr="009F0392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9F0392">
              <w:rPr>
                <w:b/>
                <w:sz w:val="24"/>
                <w:szCs w:val="24"/>
              </w:rPr>
              <w:t>București</w:t>
            </w:r>
            <w:proofErr w:type="spellEnd"/>
            <w:r w:rsidRPr="009F0392">
              <w:rPr>
                <w:b/>
                <w:sz w:val="24"/>
                <w:szCs w:val="24"/>
              </w:rPr>
              <w:t xml:space="preserve"> SA </w:t>
            </w:r>
            <w:proofErr w:type="spellStart"/>
            <w:r w:rsidRPr="009F0392">
              <w:rPr>
                <w:b/>
                <w:sz w:val="24"/>
                <w:szCs w:val="24"/>
              </w:rPr>
              <w:t>nr</w:t>
            </w:r>
            <w:proofErr w:type="spellEnd"/>
            <w:r w:rsidRPr="009F0392">
              <w:rPr>
                <w:b/>
                <w:sz w:val="24"/>
                <w:szCs w:val="24"/>
              </w:rPr>
              <w:t>. 2004061/06.04.2020</w:t>
            </w:r>
            <w:r w:rsidRPr="009F0392">
              <w:rPr>
                <w:sz w:val="24"/>
                <w:szCs w:val="24"/>
              </w:rPr>
              <w:t xml:space="preserve">, </w:t>
            </w:r>
            <w:proofErr w:type="spellStart"/>
            <w:r w:rsidRPr="009F0392">
              <w:rPr>
                <w:sz w:val="24"/>
                <w:szCs w:val="24"/>
              </w:rPr>
              <w:lastRenderedPageBreak/>
              <w:t>întocmit</w:t>
            </w:r>
            <w:proofErr w:type="spellEnd"/>
            <w:r w:rsidRPr="009F0392">
              <w:rPr>
                <w:sz w:val="24"/>
                <w:szCs w:val="24"/>
              </w:rPr>
              <w:t xml:space="preserve"> de ANDONIU IULIAN COSMIN EX, </w:t>
            </w:r>
            <w:proofErr w:type="spellStart"/>
            <w:r w:rsidRPr="009F0392">
              <w:rPr>
                <w:sz w:val="24"/>
                <w:szCs w:val="24"/>
              </w:rPr>
              <w:t>anexat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prezentei</w:t>
            </w:r>
            <w:proofErr w:type="spellEnd"/>
            <w:r w:rsidRPr="009F0392">
              <w:rPr>
                <w:sz w:val="24"/>
                <w:szCs w:val="24"/>
              </w:rPr>
              <w:t xml:space="preserve"> note de </w:t>
            </w:r>
            <w:proofErr w:type="spellStart"/>
            <w:r w:rsidRPr="009F0392">
              <w:rPr>
                <w:sz w:val="24"/>
                <w:szCs w:val="24"/>
              </w:rPr>
              <w:t>fundamentare</w:t>
            </w:r>
            <w:proofErr w:type="spellEnd"/>
            <w:r w:rsidRPr="009F0392">
              <w:rPr>
                <w:sz w:val="24"/>
                <w:szCs w:val="24"/>
              </w:rPr>
              <w:t>.</w:t>
            </w:r>
            <w:r w:rsidRPr="009F03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b/>
                <w:sz w:val="24"/>
                <w:szCs w:val="24"/>
              </w:rPr>
              <w:t>Valoarea</w:t>
            </w:r>
            <w:proofErr w:type="spellEnd"/>
            <w:r w:rsidRPr="009F0392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9F0392">
              <w:rPr>
                <w:b/>
                <w:sz w:val="24"/>
                <w:szCs w:val="24"/>
              </w:rPr>
              <w:t>inven</w:t>
            </w:r>
            <w:r w:rsidR="006B7131">
              <w:rPr>
                <w:b/>
                <w:sz w:val="24"/>
                <w:szCs w:val="24"/>
              </w:rPr>
              <w:t>tar</w:t>
            </w:r>
            <w:proofErr w:type="spellEnd"/>
            <w:r w:rsidR="006B713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B7131">
              <w:rPr>
                <w:b/>
                <w:sz w:val="24"/>
                <w:szCs w:val="24"/>
              </w:rPr>
              <w:t>totală</w:t>
            </w:r>
            <w:proofErr w:type="spellEnd"/>
            <w:r w:rsidR="006B7131">
              <w:rPr>
                <w:b/>
                <w:sz w:val="24"/>
                <w:szCs w:val="24"/>
              </w:rPr>
              <w:t xml:space="preserve"> a </w:t>
            </w:r>
            <w:proofErr w:type="spellStart"/>
            <w:r w:rsidR="006B7131">
              <w:rPr>
                <w:b/>
                <w:sz w:val="24"/>
                <w:szCs w:val="24"/>
              </w:rPr>
              <w:t>bunurilor</w:t>
            </w:r>
            <w:proofErr w:type="spellEnd"/>
            <w:r w:rsidR="006B7131">
              <w:rPr>
                <w:b/>
                <w:sz w:val="24"/>
                <w:szCs w:val="24"/>
              </w:rPr>
              <w:t xml:space="preserve"> care </w:t>
            </w:r>
            <w:proofErr w:type="spellStart"/>
            <w:r w:rsidR="006B7131">
              <w:rPr>
                <w:b/>
                <w:sz w:val="24"/>
                <w:szCs w:val="24"/>
              </w:rPr>
              <w:t>alcă</w:t>
            </w:r>
            <w:r w:rsidRPr="009F0392">
              <w:rPr>
                <w:b/>
                <w:sz w:val="24"/>
                <w:szCs w:val="24"/>
              </w:rPr>
              <w:t>tuiesc</w:t>
            </w:r>
            <w:proofErr w:type="spellEnd"/>
            <w:r w:rsidRPr="009F03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b/>
                <w:sz w:val="24"/>
                <w:szCs w:val="24"/>
              </w:rPr>
              <w:t>domeniul</w:t>
            </w:r>
            <w:proofErr w:type="spellEnd"/>
            <w:r w:rsidRPr="009F0392">
              <w:rPr>
                <w:b/>
                <w:sz w:val="24"/>
                <w:szCs w:val="24"/>
              </w:rPr>
              <w:t xml:space="preserve"> public al </w:t>
            </w:r>
            <w:proofErr w:type="spellStart"/>
            <w:r w:rsidRPr="009F0392">
              <w:rPr>
                <w:b/>
                <w:sz w:val="24"/>
                <w:szCs w:val="24"/>
              </w:rPr>
              <w:t>statului</w:t>
            </w:r>
            <w:proofErr w:type="spellEnd"/>
            <w:r w:rsidRPr="009F0392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9F0392">
              <w:rPr>
                <w:b/>
                <w:sz w:val="24"/>
                <w:szCs w:val="24"/>
              </w:rPr>
              <w:t>rezultată</w:t>
            </w:r>
            <w:proofErr w:type="spellEnd"/>
            <w:r w:rsidRPr="009F03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b/>
                <w:sz w:val="24"/>
                <w:szCs w:val="24"/>
              </w:rPr>
              <w:t>în</w:t>
            </w:r>
            <w:proofErr w:type="spellEnd"/>
            <w:r w:rsidRPr="009F03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b/>
                <w:sz w:val="24"/>
                <w:szCs w:val="24"/>
              </w:rPr>
              <w:t>urma</w:t>
            </w:r>
            <w:proofErr w:type="spellEnd"/>
            <w:r w:rsidRPr="009F03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b/>
                <w:sz w:val="24"/>
                <w:szCs w:val="24"/>
              </w:rPr>
              <w:t>reevaluării</w:t>
            </w:r>
            <w:proofErr w:type="spellEnd"/>
            <w:r w:rsidRPr="009F03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b/>
                <w:sz w:val="24"/>
                <w:szCs w:val="24"/>
              </w:rPr>
              <w:t>realizate</w:t>
            </w:r>
            <w:proofErr w:type="spellEnd"/>
            <w:r w:rsidRPr="009F0392">
              <w:rPr>
                <w:b/>
                <w:sz w:val="24"/>
                <w:szCs w:val="24"/>
              </w:rPr>
              <w:t xml:space="preserve"> la 31.12.2019, </w:t>
            </w:r>
            <w:proofErr w:type="spellStart"/>
            <w:r w:rsidRPr="009F0392">
              <w:rPr>
                <w:b/>
                <w:sz w:val="24"/>
                <w:szCs w:val="24"/>
              </w:rPr>
              <w:t>este</w:t>
            </w:r>
            <w:proofErr w:type="spellEnd"/>
            <w:r w:rsidRPr="009F0392">
              <w:rPr>
                <w:b/>
                <w:sz w:val="24"/>
                <w:szCs w:val="24"/>
              </w:rPr>
              <w:t xml:space="preserve"> de 1.204.521.641</w:t>
            </w:r>
            <w:proofErr w:type="gramStart"/>
            <w:r w:rsidRPr="009F0392">
              <w:rPr>
                <w:b/>
                <w:sz w:val="24"/>
                <w:szCs w:val="24"/>
              </w:rPr>
              <w:t>,08</w:t>
            </w:r>
            <w:proofErr w:type="gramEnd"/>
            <w:r w:rsidRPr="009F0392">
              <w:rPr>
                <w:b/>
                <w:sz w:val="24"/>
                <w:szCs w:val="24"/>
              </w:rPr>
              <w:t xml:space="preserve"> lei. </w:t>
            </w:r>
          </w:p>
          <w:p w:rsidR="00DE4C94" w:rsidRPr="006B7131" w:rsidRDefault="00BB664B" w:rsidP="006B7131">
            <w:pPr>
              <w:pStyle w:val="ListParagraph"/>
              <w:ind w:left="-86"/>
              <w:jc w:val="both"/>
              <w:rPr>
                <w:sz w:val="24"/>
                <w:szCs w:val="24"/>
              </w:rPr>
            </w:pPr>
            <w:r w:rsidRPr="009F03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3F7908" w:rsidRPr="009F0392">
              <w:rPr>
                <w:sz w:val="24"/>
                <w:szCs w:val="24"/>
              </w:rPr>
              <w:t>Bunurile</w:t>
            </w:r>
            <w:proofErr w:type="spellEnd"/>
            <w:r w:rsidR="003F7908" w:rsidRPr="009F0392">
              <w:rPr>
                <w:sz w:val="24"/>
                <w:szCs w:val="24"/>
              </w:rPr>
              <w:t xml:space="preserve"> respective </w:t>
            </w:r>
            <w:proofErr w:type="spellStart"/>
            <w:r w:rsidR="003F7908" w:rsidRPr="009F0392">
              <w:rPr>
                <w:sz w:val="24"/>
                <w:szCs w:val="24"/>
              </w:rPr>
              <w:t>sunt</w:t>
            </w:r>
            <w:proofErr w:type="spellEnd"/>
            <w:r w:rsidR="003F7908" w:rsidRPr="009F0392">
              <w:rPr>
                <w:sz w:val="24"/>
                <w:szCs w:val="24"/>
              </w:rPr>
              <w:t xml:space="preserve"> </w:t>
            </w:r>
            <w:proofErr w:type="spellStart"/>
            <w:r w:rsidR="003F7908" w:rsidRPr="009F0392">
              <w:rPr>
                <w:sz w:val="24"/>
                <w:szCs w:val="24"/>
              </w:rPr>
              <w:t>bunuri</w:t>
            </w:r>
            <w:proofErr w:type="spellEnd"/>
            <w:r w:rsidR="003F7908" w:rsidRPr="009F0392">
              <w:rPr>
                <w:sz w:val="24"/>
                <w:szCs w:val="24"/>
              </w:rPr>
              <w:t xml:space="preserve"> de </w:t>
            </w:r>
            <w:proofErr w:type="spellStart"/>
            <w:r w:rsidR="003F7908" w:rsidRPr="009F0392">
              <w:rPr>
                <w:sz w:val="24"/>
                <w:szCs w:val="24"/>
              </w:rPr>
              <w:t>uz</w:t>
            </w:r>
            <w:proofErr w:type="spellEnd"/>
            <w:r w:rsidR="003F7908" w:rsidRPr="009F0392">
              <w:rPr>
                <w:sz w:val="24"/>
                <w:szCs w:val="24"/>
              </w:rPr>
              <w:t xml:space="preserve"> </w:t>
            </w:r>
            <w:proofErr w:type="spellStart"/>
            <w:r w:rsidR="003F7908" w:rsidRPr="009F0392">
              <w:rPr>
                <w:sz w:val="24"/>
                <w:szCs w:val="24"/>
              </w:rPr>
              <w:t>și</w:t>
            </w:r>
            <w:proofErr w:type="spellEnd"/>
            <w:r w:rsidR="003F7908" w:rsidRPr="009F0392">
              <w:rPr>
                <w:sz w:val="24"/>
                <w:szCs w:val="24"/>
              </w:rPr>
              <w:t xml:space="preserve"> de </w:t>
            </w:r>
            <w:proofErr w:type="spellStart"/>
            <w:r w:rsidR="003F7908" w:rsidRPr="009F0392">
              <w:rPr>
                <w:sz w:val="24"/>
                <w:szCs w:val="24"/>
              </w:rPr>
              <w:t>interes</w:t>
            </w:r>
            <w:proofErr w:type="spellEnd"/>
            <w:r w:rsidR="003F7908" w:rsidRPr="009F0392">
              <w:rPr>
                <w:sz w:val="24"/>
                <w:szCs w:val="24"/>
              </w:rPr>
              <w:t xml:space="preserve"> public </w:t>
            </w:r>
            <w:proofErr w:type="spellStart"/>
            <w:r w:rsidR="006B7131">
              <w:rPr>
                <w:sz w:val="24"/>
                <w:szCs w:val="24"/>
              </w:rPr>
              <w:t>naț</w:t>
            </w:r>
            <w:r w:rsidR="003F7908" w:rsidRPr="009F0392">
              <w:rPr>
                <w:sz w:val="24"/>
                <w:szCs w:val="24"/>
              </w:rPr>
              <w:t>ional</w:t>
            </w:r>
            <w:proofErr w:type="spellEnd"/>
            <w:r w:rsidR="003F7908" w:rsidRPr="009F0392">
              <w:rPr>
                <w:sz w:val="24"/>
                <w:szCs w:val="24"/>
              </w:rPr>
              <w:t xml:space="preserve">, nu </w:t>
            </w:r>
            <w:proofErr w:type="spellStart"/>
            <w:r w:rsidR="003F7908" w:rsidRPr="009F0392">
              <w:rPr>
                <w:sz w:val="24"/>
                <w:szCs w:val="24"/>
              </w:rPr>
              <w:t>fac</w:t>
            </w:r>
            <w:proofErr w:type="spellEnd"/>
            <w:r w:rsidR="003F7908" w:rsidRPr="009F0392">
              <w:rPr>
                <w:sz w:val="24"/>
                <w:szCs w:val="24"/>
              </w:rPr>
              <w:t xml:space="preserve"> </w:t>
            </w:r>
            <w:proofErr w:type="spellStart"/>
            <w:r w:rsidR="003F7908" w:rsidRPr="009F0392">
              <w:rPr>
                <w:sz w:val="24"/>
                <w:szCs w:val="24"/>
              </w:rPr>
              <w:t>obiectul</w:t>
            </w:r>
            <w:proofErr w:type="spellEnd"/>
            <w:r w:rsidR="003F7908" w:rsidRPr="009F0392">
              <w:rPr>
                <w:sz w:val="24"/>
                <w:szCs w:val="24"/>
              </w:rPr>
              <w:t xml:space="preserve"> </w:t>
            </w:r>
            <w:proofErr w:type="spellStart"/>
            <w:r w:rsidR="003F7908" w:rsidRPr="009F0392">
              <w:rPr>
                <w:sz w:val="24"/>
                <w:szCs w:val="24"/>
              </w:rPr>
              <w:t>unor</w:t>
            </w:r>
            <w:proofErr w:type="spellEnd"/>
            <w:r w:rsidR="003F7908" w:rsidRPr="009F0392">
              <w:rPr>
                <w:sz w:val="24"/>
                <w:szCs w:val="24"/>
              </w:rPr>
              <w:t xml:space="preserve"> </w:t>
            </w:r>
            <w:proofErr w:type="spellStart"/>
            <w:r w:rsidR="003F7908" w:rsidRPr="009F0392">
              <w:rPr>
                <w:sz w:val="24"/>
                <w:szCs w:val="24"/>
              </w:rPr>
              <w:t>litigii</w:t>
            </w:r>
            <w:proofErr w:type="spellEnd"/>
            <w:r w:rsidR="003F7908" w:rsidRPr="009F0392">
              <w:rPr>
                <w:sz w:val="24"/>
                <w:szCs w:val="24"/>
              </w:rPr>
              <w:t xml:space="preserve"> </w:t>
            </w:r>
            <w:proofErr w:type="spellStart"/>
            <w:r w:rsidR="003F7908" w:rsidRPr="009F0392">
              <w:rPr>
                <w:sz w:val="24"/>
                <w:szCs w:val="24"/>
              </w:rPr>
              <w:t>aflate</w:t>
            </w:r>
            <w:proofErr w:type="spellEnd"/>
            <w:r w:rsidR="003F7908" w:rsidRPr="009F0392">
              <w:rPr>
                <w:sz w:val="24"/>
                <w:szCs w:val="24"/>
              </w:rPr>
              <w:t xml:space="preserve"> </w:t>
            </w:r>
            <w:proofErr w:type="spellStart"/>
            <w:r w:rsidR="003F7908" w:rsidRPr="009F0392">
              <w:rPr>
                <w:sz w:val="24"/>
                <w:szCs w:val="24"/>
              </w:rPr>
              <w:t>pe</w:t>
            </w:r>
            <w:proofErr w:type="spellEnd"/>
            <w:r w:rsidR="003F7908" w:rsidRPr="009F0392">
              <w:rPr>
                <w:sz w:val="24"/>
                <w:szCs w:val="24"/>
              </w:rPr>
              <w:t xml:space="preserve"> </w:t>
            </w:r>
            <w:proofErr w:type="spellStart"/>
            <w:r w:rsidR="003F7908" w:rsidRPr="009F0392">
              <w:rPr>
                <w:sz w:val="24"/>
                <w:szCs w:val="24"/>
              </w:rPr>
              <w:t>rolul</w:t>
            </w:r>
            <w:proofErr w:type="spellEnd"/>
            <w:r w:rsidR="003F7908" w:rsidRPr="009F0392">
              <w:rPr>
                <w:sz w:val="24"/>
                <w:szCs w:val="24"/>
              </w:rPr>
              <w:t xml:space="preserve"> </w:t>
            </w:r>
            <w:proofErr w:type="spellStart"/>
            <w:r w:rsidR="003F7908" w:rsidRPr="009F0392">
              <w:rPr>
                <w:sz w:val="24"/>
                <w:szCs w:val="24"/>
              </w:rPr>
              <w:t>instanţelor</w:t>
            </w:r>
            <w:proofErr w:type="spellEnd"/>
            <w:r w:rsidR="003F7908" w:rsidRPr="009F0392">
              <w:rPr>
                <w:sz w:val="24"/>
                <w:szCs w:val="24"/>
              </w:rPr>
              <w:t xml:space="preserve"> </w:t>
            </w:r>
            <w:proofErr w:type="spellStart"/>
            <w:r w:rsidR="003F7908" w:rsidRPr="009F0392">
              <w:rPr>
                <w:sz w:val="24"/>
                <w:szCs w:val="24"/>
              </w:rPr>
              <w:t>judecătoreşti</w:t>
            </w:r>
            <w:proofErr w:type="spellEnd"/>
            <w:r w:rsidR="003F7908" w:rsidRPr="009F0392">
              <w:rPr>
                <w:sz w:val="24"/>
                <w:szCs w:val="24"/>
              </w:rPr>
              <w:t xml:space="preserve">, nu </w:t>
            </w:r>
            <w:proofErr w:type="spellStart"/>
            <w:r w:rsidR="003F7908" w:rsidRPr="009F0392">
              <w:rPr>
                <w:sz w:val="24"/>
                <w:szCs w:val="24"/>
              </w:rPr>
              <w:t>sunt</w:t>
            </w:r>
            <w:proofErr w:type="spellEnd"/>
            <w:r w:rsidR="003F7908" w:rsidRPr="009F0392">
              <w:rPr>
                <w:sz w:val="24"/>
                <w:szCs w:val="24"/>
              </w:rPr>
              <w:t xml:space="preserve"> </w:t>
            </w:r>
            <w:proofErr w:type="spellStart"/>
            <w:r w:rsidR="003F7908" w:rsidRPr="009F0392">
              <w:rPr>
                <w:sz w:val="24"/>
                <w:szCs w:val="24"/>
              </w:rPr>
              <w:t>supuse</w:t>
            </w:r>
            <w:proofErr w:type="spellEnd"/>
            <w:r w:rsidR="003F7908" w:rsidRPr="009F0392">
              <w:rPr>
                <w:sz w:val="24"/>
                <w:szCs w:val="24"/>
              </w:rPr>
              <w:t xml:space="preserve"> </w:t>
            </w:r>
            <w:proofErr w:type="spellStart"/>
            <w:r w:rsidR="003F7908" w:rsidRPr="009F0392">
              <w:rPr>
                <w:sz w:val="24"/>
                <w:szCs w:val="24"/>
              </w:rPr>
              <w:t>cererilor</w:t>
            </w:r>
            <w:proofErr w:type="spellEnd"/>
            <w:r w:rsidR="003F7908" w:rsidRPr="009F0392">
              <w:rPr>
                <w:sz w:val="24"/>
                <w:szCs w:val="24"/>
              </w:rPr>
              <w:t xml:space="preserve"> de </w:t>
            </w:r>
            <w:proofErr w:type="spellStart"/>
            <w:r w:rsidR="003F7908" w:rsidRPr="009F0392">
              <w:rPr>
                <w:sz w:val="24"/>
                <w:szCs w:val="24"/>
              </w:rPr>
              <w:t>retrocedare</w:t>
            </w:r>
            <w:proofErr w:type="spellEnd"/>
            <w:r w:rsidR="003F7908" w:rsidRPr="009F0392">
              <w:rPr>
                <w:sz w:val="24"/>
                <w:szCs w:val="24"/>
              </w:rPr>
              <w:t xml:space="preserve">, nu </w:t>
            </w:r>
            <w:proofErr w:type="spellStart"/>
            <w:r w:rsidR="003F7908" w:rsidRPr="009F0392">
              <w:rPr>
                <w:sz w:val="24"/>
                <w:szCs w:val="24"/>
              </w:rPr>
              <w:t>sunt</w:t>
            </w:r>
            <w:proofErr w:type="spellEnd"/>
            <w:r w:rsidR="003F7908" w:rsidRPr="009F0392">
              <w:rPr>
                <w:sz w:val="24"/>
                <w:szCs w:val="24"/>
              </w:rPr>
              <w:t xml:space="preserve"> </w:t>
            </w:r>
            <w:proofErr w:type="spellStart"/>
            <w:r w:rsidR="003F7908" w:rsidRPr="009F0392">
              <w:rPr>
                <w:sz w:val="24"/>
                <w:szCs w:val="24"/>
              </w:rPr>
              <w:t>grevate</w:t>
            </w:r>
            <w:proofErr w:type="spellEnd"/>
            <w:r w:rsidR="003F7908" w:rsidRPr="009F0392">
              <w:rPr>
                <w:sz w:val="24"/>
                <w:szCs w:val="24"/>
              </w:rPr>
              <w:t xml:space="preserve"> de </w:t>
            </w:r>
            <w:proofErr w:type="spellStart"/>
            <w:proofErr w:type="gramStart"/>
            <w:r w:rsidR="003F7908" w:rsidRPr="009F0392">
              <w:rPr>
                <w:sz w:val="24"/>
                <w:szCs w:val="24"/>
              </w:rPr>
              <w:t>sarcini</w:t>
            </w:r>
            <w:proofErr w:type="spellEnd"/>
            <w:r w:rsidR="003F7908" w:rsidRPr="009F0392">
              <w:rPr>
                <w:sz w:val="24"/>
                <w:szCs w:val="24"/>
              </w:rPr>
              <w:t xml:space="preserve">  </w:t>
            </w:r>
            <w:proofErr w:type="spellStart"/>
            <w:r w:rsidR="003F7908" w:rsidRPr="009F0392">
              <w:rPr>
                <w:sz w:val="24"/>
                <w:szCs w:val="24"/>
              </w:rPr>
              <w:t>şi</w:t>
            </w:r>
            <w:proofErr w:type="spellEnd"/>
            <w:proofErr w:type="gramEnd"/>
            <w:r w:rsidR="003F7908" w:rsidRPr="009F0392">
              <w:rPr>
                <w:sz w:val="24"/>
                <w:szCs w:val="24"/>
              </w:rPr>
              <w:t xml:space="preserve">  nu </w:t>
            </w:r>
            <w:proofErr w:type="spellStart"/>
            <w:r w:rsidR="003F7908" w:rsidRPr="009F0392">
              <w:rPr>
                <w:sz w:val="24"/>
                <w:szCs w:val="24"/>
              </w:rPr>
              <w:t>fac</w:t>
            </w:r>
            <w:proofErr w:type="spellEnd"/>
            <w:r w:rsidR="003F7908" w:rsidRPr="009F0392">
              <w:rPr>
                <w:sz w:val="24"/>
                <w:szCs w:val="24"/>
              </w:rPr>
              <w:t xml:space="preserve"> parte din </w:t>
            </w:r>
            <w:proofErr w:type="spellStart"/>
            <w:r w:rsidR="003F7908" w:rsidRPr="009F0392">
              <w:rPr>
                <w:sz w:val="24"/>
                <w:szCs w:val="24"/>
              </w:rPr>
              <w:t>Lista</w:t>
            </w:r>
            <w:proofErr w:type="spellEnd"/>
            <w:r w:rsidR="003F7908" w:rsidRPr="009F0392">
              <w:rPr>
                <w:sz w:val="24"/>
                <w:szCs w:val="24"/>
              </w:rPr>
              <w:t xml:space="preserve"> </w:t>
            </w:r>
            <w:proofErr w:type="spellStart"/>
            <w:r w:rsidR="003F7908" w:rsidRPr="009F0392">
              <w:rPr>
                <w:sz w:val="24"/>
                <w:szCs w:val="24"/>
              </w:rPr>
              <w:t>Monumentelor</w:t>
            </w:r>
            <w:proofErr w:type="spellEnd"/>
            <w:r w:rsidR="003F7908" w:rsidRPr="009F0392">
              <w:rPr>
                <w:sz w:val="24"/>
                <w:szCs w:val="24"/>
              </w:rPr>
              <w:t xml:space="preserve"> </w:t>
            </w:r>
            <w:proofErr w:type="spellStart"/>
            <w:r w:rsidR="003F7908" w:rsidRPr="009F0392">
              <w:rPr>
                <w:sz w:val="24"/>
                <w:szCs w:val="24"/>
              </w:rPr>
              <w:t>Istorice</w:t>
            </w:r>
            <w:proofErr w:type="spellEnd"/>
            <w:r w:rsidR="003F7908" w:rsidRPr="009F0392">
              <w:rPr>
                <w:sz w:val="24"/>
                <w:szCs w:val="24"/>
              </w:rPr>
              <w:t xml:space="preserve"> </w:t>
            </w:r>
            <w:proofErr w:type="spellStart"/>
            <w:r w:rsidR="003F7908" w:rsidRPr="009F0392">
              <w:rPr>
                <w:sz w:val="24"/>
                <w:szCs w:val="24"/>
              </w:rPr>
              <w:t>actualizată</w:t>
            </w:r>
            <w:proofErr w:type="spellEnd"/>
            <w:r w:rsidR="003F7908" w:rsidRPr="009F0392">
              <w:rPr>
                <w:sz w:val="24"/>
                <w:szCs w:val="24"/>
              </w:rPr>
              <w:t>.</w:t>
            </w:r>
            <w:r w:rsidR="003F7908" w:rsidRPr="009F0392">
              <w:rPr>
                <w:sz w:val="24"/>
                <w:szCs w:val="24"/>
                <w:lang w:val="ro-RO"/>
              </w:rPr>
              <w:t xml:space="preserve"> </w:t>
            </w:r>
          </w:p>
          <w:p w:rsidR="007D35ED" w:rsidRDefault="003F7908">
            <w:pPr>
              <w:jc w:val="both"/>
              <w:rPr>
                <w:sz w:val="24"/>
                <w:szCs w:val="24"/>
              </w:rPr>
            </w:pPr>
            <w:proofErr w:type="spellStart"/>
            <w:r w:rsidRPr="009F0392">
              <w:rPr>
                <w:sz w:val="24"/>
                <w:szCs w:val="24"/>
              </w:rPr>
              <w:t>Realitatea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datelor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înscrise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în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anexe</w:t>
            </w:r>
            <w:proofErr w:type="spellEnd"/>
            <w:r w:rsidRPr="009F0392">
              <w:rPr>
                <w:sz w:val="24"/>
                <w:szCs w:val="24"/>
              </w:rPr>
              <w:t xml:space="preserve">, </w:t>
            </w:r>
            <w:proofErr w:type="spellStart"/>
            <w:r w:rsidRPr="009F0392">
              <w:rPr>
                <w:sz w:val="24"/>
                <w:szCs w:val="24"/>
              </w:rPr>
              <w:t>necesitatea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și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F0392">
              <w:rPr>
                <w:sz w:val="24"/>
                <w:szCs w:val="24"/>
              </w:rPr>
              <w:t>oportunitatea</w:t>
            </w:r>
            <w:proofErr w:type="spellEnd"/>
            <w:r w:rsidRPr="009F0392">
              <w:rPr>
                <w:sz w:val="24"/>
                <w:szCs w:val="24"/>
              </w:rPr>
              <w:t xml:space="preserve">  </w:t>
            </w:r>
            <w:proofErr w:type="spellStart"/>
            <w:r w:rsidRPr="009F0392">
              <w:rPr>
                <w:sz w:val="24"/>
                <w:szCs w:val="24"/>
              </w:rPr>
              <w:t>promovării</w:t>
            </w:r>
            <w:proofErr w:type="spellEnd"/>
            <w:proofErr w:type="gram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actului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normativ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aparţin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Ministerului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Transporturilor</w:t>
            </w:r>
            <w:proofErr w:type="spellEnd"/>
            <w:r w:rsidRPr="009F0392">
              <w:rPr>
                <w:sz w:val="24"/>
                <w:szCs w:val="24"/>
              </w:rPr>
              <w:t xml:space="preserve">, </w:t>
            </w:r>
            <w:proofErr w:type="spellStart"/>
            <w:r w:rsidRPr="009F0392">
              <w:rPr>
                <w:sz w:val="24"/>
                <w:szCs w:val="24"/>
              </w:rPr>
              <w:t>Infrastructurii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și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Comunicațiilor</w:t>
            </w:r>
            <w:proofErr w:type="spellEnd"/>
            <w:r w:rsidRPr="009F0392">
              <w:rPr>
                <w:sz w:val="24"/>
                <w:szCs w:val="24"/>
              </w:rPr>
              <w:t xml:space="preserve">, ca </w:t>
            </w:r>
            <w:proofErr w:type="spellStart"/>
            <w:r w:rsidRPr="009F0392">
              <w:rPr>
                <w:sz w:val="24"/>
                <w:szCs w:val="24"/>
              </w:rPr>
              <w:t>institu</w:t>
            </w:r>
            <w:proofErr w:type="spellEnd"/>
            <w:r w:rsidRPr="009F0392">
              <w:rPr>
                <w:sz w:val="24"/>
                <w:szCs w:val="24"/>
                <w:lang w:val="ro-RO"/>
              </w:rPr>
              <w:t>ție iniția</w:t>
            </w:r>
            <w:r w:rsidR="00A36863" w:rsidRPr="009F0392">
              <w:rPr>
                <w:sz w:val="24"/>
                <w:szCs w:val="24"/>
                <w:lang w:val="ro-RO"/>
              </w:rPr>
              <w:t>toare a prezentului proiect de h</w:t>
            </w:r>
            <w:r w:rsidRPr="009F0392">
              <w:rPr>
                <w:sz w:val="24"/>
                <w:szCs w:val="24"/>
                <w:lang w:val="ro-RO"/>
              </w:rPr>
              <w:t>otărâre de Guvern</w:t>
            </w:r>
            <w:r w:rsidR="00A36863" w:rsidRPr="009F0392">
              <w:rPr>
                <w:sz w:val="24"/>
                <w:szCs w:val="24"/>
              </w:rPr>
              <w:t xml:space="preserve">, </w:t>
            </w:r>
            <w:proofErr w:type="spellStart"/>
            <w:r w:rsidR="00A36863" w:rsidRPr="009F0392">
              <w:rPr>
                <w:sz w:val="24"/>
                <w:szCs w:val="24"/>
              </w:rPr>
              <w:t>prin</w:t>
            </w:r>
            <w:proofErr w:type="spellEnd"/>
            <w:r w:rsidR="00A36863" w:rsidRPr="009F0392">
              <w:rPr>
                <w:sz w:val="24"/>
                <w:szCs w:val="24"/>
              </w:rPr>
              <w:t xml:space="preserve"> </w:t>
            </w:r>
            <w:proofErr w:type="spellStart"/>
            <w:r w:rsidR="00A36863" w:rsidRPr="009F0392">
              <w:rPr>
                <w:sz w:val="24"/>
                <w:szCs w:val="24"/>
              </w:rPr>
              <w:t>Compania</w:t>
            </w:r>
            <w:proofErr w:type="spellEnd"/>
            <w:r w:rsidR="00A36863" w:rsidRPr="009F0392">
              <w:rPr>
                <w:sz w:val="24"/>
                <w:szCs w:val="24"/>
              </w:rPr>
              <w:t xml:space="preserve"> </w:t>
            </w:r>
            <w:proofErr w:type="spellStart"/>
            <w:r w:rsidR="00A36863" w:rsidRPr="009F0392">
              <w:rPr>
                <w:sz w:val="24"/>
                <w:szCs w:val="24"/>
              </w:rPr>
              <w:t>Națională</w:t>
            </w:r>
            <w:proofErr w:type="spellEnd"/>
            <w:r w:rsidR="00A36863" w:rsidRPr="009F0392">
              <w:rPr>
                <w:sz w:val="24"/>
                <w:szCs w:val="24"/>
              </w:rPr>
              <w:t xml:space="preserve"> </w:t>
            </w:r>
            <w:proofErr w:type="spellStart"/>
            <w:r w:rsidR="00A36863" w:rsidRPr="009F0392">
              <w:rPr>
                <w:sz w:val="24"/>
                <w:szCs w:val="24"/>
              </w:rPr>
              <w:t>Aeroporturi</w:t>
            </w:r>
            <w:proofErr w:type="spellEnd"/>
            <w:r w:rsidR="00A36863" w:rsidRPr="009F0392">
              <w:rPr>
                <w:sz w:val="24"/>
                <w:szCs w:val="24"/>
              </w:rPr>
              <w:t xml:space="preserve"> </w:t>
            </w:r>
            <w:proofErr w:type="spellStart"/>
            <w:r w:rsidR="00A36863" w:rsidRPr="009F0392">
              <w:rPr>
                <w:sz w:val="24"/>
                <w:szCs w:val="24"/>
              </w:rPr>
              <w:t>București</w:t>
            </w:r>
            <w:proofErr w:type="spellEnd"/>
            <w:r w:rsidR="00A36863" w:rsidRPr="009F0392">
              <w:rPr>
                <w:sz w:val="24"/>
                <w:szCs w:val="24"/>
              </w:rPr>
              <w:t>.</w:t>
            </w:r>
          </w:p>
          <w:p w:rsidR="00687C6F" w:rsidRPr="009F0392" w:rsidRDefault="00687C6F">
            <w:pPr>
              <w:jc w:val="both"/>
              <w:rPr>
                <w:sz w:val="24"/>
                <w:szCs w:val="24"/>
              </w:rPr>
            </w:pPr>
          </w:p>
        </w:tc>
      </w:tr>
      <w:tr w:rsidR="00DE4C94" w:rsidRPr="009F0392" w:rsidTr="00426B83">
        <w:trPr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C6F" w:rsidRDefault="00687C6F">
            <w:pPr>
              <w:jc w:val="both"/>
              <w:rPr>
                <w:sz w:val="24"/>
                <w:szCs w:val="24"/>
                <w:lang w:val="ro-RO"/>
              </w:rPr>
            </w:pPr>
          </w:p>
          <w:p w:rsidR="00DE4C94" w:rsidRPr="009F0392" w:rsidRDefault="003F7908">
            <w:pPr>
              <w:jc w:val="both"/>
              <w:rPr>
                <w:sz w:val="24"/>
                <w:szCs w:val="24"/>
                <w:lang w:val="ro-RO"/>
              </w:rPr>
            </w:pPr>
            <w:r w:rsidRPr="009F0392">
              <w:rPr>
                <w:sz w:val="24"/>
                <w:szCs w:val="24"/>
                <w:lang w:val="ro-RO"/>
              </w:rPr>
              <w:t>2.Schimbări preconizate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C6F" w:rsidRDefault="00687C6F" w:rsidP="00A36863">
            <w:pPr>
              <w:jc w:val="both"/>
              <w:rPr>
                <w:sz w:val="24"/>
                <w:szCs w:val="24"/>
              </w:rPr>
            </w:pPr>
          </w:p>
          <w:p w:rsidR="00A36863" w:rsidRPr="009F0392" w:rsidRDefault="00A36863" w:rsidP="00A36863">
            <w:pPr>
              <w:jc w:val="both"/>
              <w:rPr>
                <w:sz w:val="24"/>
                <w:szCs w:val="24"/>
              </w:rPr>
            </w:pPr>
            <w:proofErr w:type="spellStart"/>
            <w:r w:rsidRPr="009F0392">
              <w:rPr>
                <w:sz w:val="24"/>
                <w:szCs w:val="24"/>
              </w:rPr>
              <w:t>Prin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proiectul</w:t>
            </w:r>
            <w:proofErr w:type="spellEnd"/>
            <w:r w:rsidRPr="009F0392">
              <w:rPr>
                <w:sz w:val="24"/>
                <w:szCs w:val="24"/>
              </w:rPr>
              <w:t xml:space="preserve"> de act </w:t>
            </w:r>
            <w:proofErr w:type="spellStart"/>
            <w:r w:rsidRPr="009F0392">
              <w:rPr>
                <w:sz w:val="24"/>
                <w:szCs w:val="24"/>
              </w:rPr>
              <w:t>normativ</w:t>
            </w:r>
            <w:proofErr w:type="spellEnd"/>
            <w:r w:rsidRPr="009F0392">
              <w:rPr>
                <w:sz w:val="24"/>
                <w:szCs w:val="24"/>
              </w:rPr>
              <w:t xml:space="preserve"> se </w:t>
            </w:r>
            <w:proofErr w:type="spellStart"/>
            <w:r w:rsidRPr="009F0392">
              <w:rPr>
                <w:sz w:val="24"/>
                <w:szCs w:val="24"/>
              </w:rPr>
              <w:t>urmărește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6B7131">
              <w:rPr>
                <w:sz w:val="24"/>
                <w:szCs w:val="24"/>
              </w:rPr>
              <w:t>actualizarea</w:t>
            </w:r>
            <w:proofErr w:type="spellEnd"/>
            <w:r w:rsidRPr="006B7131">
              <w:rPr>
                <w:sz w:val="24"/>
                <w:szCs w:val="24"/>
              </w:rPr>
              <w:t xml:space="preserve"> </w:t>
            </w:r>
            <w:proofErr w:type="spellStart"/>
            <w:r w:rsidRPr="006B7131">
              <w:rPr>
                <w:sz w:val="24"/>
                <w:szCs w:val="24"/>
              </w:rPr>
              <w:t>valorilor</w:t>
            </w:r>
            <w:proofErr w:type="spellEnd"/>
            <w:r w:rsidRPr="006B7131">
              <w:rPr>
                <w:sz w:val="24"/>
                <w:szCs w:val="24"/>
              </w:rPr>
              <w:t xml:space="preserve"> de </w:t>
            </w:r>
            <w:proofErr w:type="spellStart"/>
            <w:r w:rsidRPr="006B7131">
              <w:rPr>
                <w:sz w:val="24"/>
                <w:szCs w:val="24"/>
              </w:rPr>
              <w:t>inventar</w:t>
            </w:r>
            <w:proofErr w:type="spellEnd"/>
            <w:r w:rsidRPr="006B7131">
              <w:rPr>
                <w:sz w:val="24"/>
                <w:szCs w:val="24"/>
              </w:rPr>
              <w:t xml:space="preserve"> a </w:t>
            </w:r>
            <w:proofErr w:type="spellStart"/>
            <w:r w:rsidRPr="006B7131">
              <w:rPr>
                <w:sz w:val="24"/>
                <w:szCs w:val="24"/>
              </w:rPr>
              <w:t>bunurilor</w:t>
            </w:r>
            <w:proofErr w:type="spellEnd"/>
            <w:r w:rsidRPr="006B7131">
              <w:rPr>
                <w:sz w:val="24"/>
                <w:szCs w:val="24"/>
              </w:rPr>
              <w:t xml:space="preserve"> </w:t>
            </w:r>
            <w:proofErr w:type="spellStart"/>
            <w:r w:rsidRPr="006B7131">
              <w:rPr>
                <w:sz w:val="24"/>
                <w:szCs w:val="24"/>
              </w:rPr>
              <w:t>imobile</w:t>
            </w:r>
            <w:proofErr w:type="spellEnd"/>
            <w:r w:rsidRPr="006B7131">
              <w:rPr>
                <w:sz w:val="24"/>
                <w:szCs w:val="24"/>
              </w:rPr>
              <w:t xml:space="preserve"> </w:t>
            </w:r>
            <w:proofErr w:type="spellStart"/>
            <w:r w:rsidRPr="006B7131">
              <w:rPr>
                <w:sz w:val="24"/>
                <w:szCs w:val="24"/>
              </w:rPr>
              <w:t>aflate</w:t>
            </w:r>
            <w:proofErr w:type="spellEnd"/>
            <w:r w:rsidRPr="006B7131">
              <w:rPr>
                <w:sz w:val="24"/>
                <w:szCs w:val="24"/>
              </w:rPr>
              <w:t xml:space="preserve"> </w:t>
            </w:r>
            <w:proofErr w:type="spellStart"/>
            <w:r w:rsidRPr="006B7131">
              <w:rPr>
                <w:sz w:val="24"/>
                <w:szCs w:val="24"/>
              </w:rPr>
              <w:t>în</w:t>
            </w:r>
            <w:proofErr w:type="spellEnd"/>
            <w:r w:rsidRPr="006B7131">
              <w:rPr>
                <w:sz w:val="24"/>
                <w:szCs w:val="24"/>
              </w:rPr>
              <w:t xml:space="preserve"> </w:t>
            </w:r>
            <w:proofErr w:type="spellStart"/>
            <w:r w:rsidRPr="006B7131">
              <w:rPr>
                <w:sz w:val="24"/>
                <w:szCs w:val="24"/>
              </w:rPr>
              <w:t>proprietatea</w:t>
            </w:r>
            <w:proofErr w:type="spellEnd"/>
            <w:r w:rsidRPr="006B7131">
              <w:rPr>
                <w:sz w:val="24"/>
                <w:szCs w:val="24"/>
              </w:rPr>
              <w:t xml:space="preserve"> </w:t>
            </w:r>
            <w:proofErr w:type="spellStart"/>
            <w:r w:rsidRPr="006B7131">
              <w:rPr>
                <w:sz w:val="24"/>
                <w:szCs w:val="24"/>
              </w:rPr>
              <w:t>publică</w:t>
            </w:r>
            <w:proofErr w:type="spellEnd"/>
            <w:r w:rsidRPr="006B7131">
              <w:rPr>
                <w:sz w:val="24"/>
                <w:szCs w:val="24"/>
              </w:rPr>
              <w:t xml:space="preserve"> a </w:t>
            </w:r>
            <w:proofErr w:type="spellStart"/>
            <w:r w:rsidRPr="006B7131">
              <w:rPr>
                <w:sz w:val="24"/>
                <w:szCs w:val="24"/>
              </w:rPr>
              <w:t>statului</w:t>
            </w:r>
            <w:proofErr w:type="spellEnd"/>
            <w:r w:rsidRPr="006B7131">
              <w:rPr>
                <w:sz w:val="24"/>
                <w:szCs w:val="24"/>
              </w:rPr>
              <w:t xml:space="preserve"> </w:t>
            </w:r>
            <w:proofErr w:type="spellStart"/>
            <w:r w:rsidRPr="006B7131">
              <w:rPr>
                <w:sz w:val="24"/>
                <w:szCs w:val="24"/>
              </w:rPr>
              <w:t>și</w:t>
            </w:r>
            <w:proofErr w:type="spellEnd"/>
            <w:r w:rsidRPr="006B7131">
              <w:rPr>
                <w:sz w:val="24"/>
                <w:szCs w:val="24"/>
              </w:rPr>
              <w:t xml:space="preserve"> </w:t>
            </w:r>
            <w:proofErr w:type="spellStart"/>
            <w:r w:rsidRPr="006B7131">
              <w:rPr>
                <w:sz w:val="24"/>
                <w:szCs w:val="24"/>
              </w:rPr>
              <w:t>în</w:t>
            </w:r>
            <w:proofErr w:type="spellEnd"/>
            <w:r w:rsidRPr="006B7131">
              <w:rPr>
                <w:sz w:val="24"/>
                <w:szCs w:val="24"/>
              </w:rPr>
              <w:t xml:space="preserve"> </w:t>
            </w:r>
            <w:proofErr w:type="spellStart"/>
            <w:r w:rsidRPr="006B7131">
              <w:rPr>
                <w:sz w:val="24"/>
                <w:szCs w:val="24"/>
              </w:rPr>
              <w:t>concesiunea</w:t>
            </w:r>
            <w:proofErr w:type="spellEnd"/>
            <w:r w:rsidRPr="006B7131">
              <w:rPr>
                <w:sz w:val="24"/>
                <w:szCs w:val="24"/>
              </w:rPr>
              <w:t xml:space="preserve"> </w:t>
            </w:r>
            <w:proofErr w:type="spellStart"/>
            <w:r w:rsidRPr="006B7131">
              <w:rPr>
                <w:sz w:val="24"/>
                <w:szCs w:val="24"/>
              </w:rPr>
              <w:t>C</w:t>
            </w:r>
            <w:r w:rsidR="006B7131" w:rsidRPr="006B7131">
              <w:rPr>
                <w:sz w:val="24"/>
                <w:szCs w:val="24"/>
              </w:rPr>
              <w:t>ompaniei</w:t>
            </w:r>
            <w:proofErr w:type="spellEnd"/>
            <w:r w:rsidR="006B7131" w:rsidRPr="006B7131">
              <w:rPr>
                <w:sz w:val="24"/>
                <w:szCs w:val="24"/>
              </w:rPr>
              <w:t xml:space="preserve"> </w:t>
            </w:r>
            <w:proofErr w:type="spellStart"/>
            <w:r w:rsidRPr="006B7131">
              <w:rPr>
                <w:sz w:val="24"/>
                <w:szCs w:val="24"/>
              </w:rPr>
              <w:t>N</w:t>
            </w:r>
            <w:r w:rsidR="006B7131" w:rsidRPr="006B7131">
              <w:rPr>
                <w:sz w:val="24"/>
                <w:szCs w:val="24"/>
              </w:rPr>
              <w:t>aționale</w:t>
            </w:r>
            <w:proofErr w:type="spellEnd"/>
            <w:r w:rsidR="006B7131" w:rsidRPr="006B7131">
              <w:rPr>
                <w:sz w:val="24"/>
                <w:szCs w:val="24"/>
              </w:rPr>
              <w:t xml:space="preserve"> „</w:t>
            </w:r>
            <w:proofErr w:type="spellStart"/>
            <w:r w:rsidRPr="006B7131">
              <w:rPr>
                <w:sz w:val="24"/>
                <w:szCs w:val="24"/>
              </w:rPr>
              <w:t>Aeroporturi</w:t>
            </w:r>
            <w:proofErr w:type="spellEnd"/>
            <w:r w:rsidRPr="006B7131">
              <w:rPr>
                <w:sz w:val="24"/>
                <w:szCs w:val="24"/>
              </w:rPr>
              <w:t xml:space="preserve"> </w:t>
            </w:r>
            <w:proofErr w:type="spellStart"/>
            <w:r w:rsidRPr="006B7131">
              <w:rPr>
                <w:sz w:val="24"/>
                <w:szCs w:val="24"/>
              </w:rPr>
              <w:t>București</w:t>
            </w:r>
            <w:proofErr w:type="spellEnd"/>
            <w:proofErr w:type="gramStart"/>
            <w:r w:rsidRPr="006B7131">
              <w:rPr>
                <w:sz w:val="24"/>
                <w:szCs w:val="24"/>
              </w:rPr>
              <w:t>“ S.A</w:t>
            </w:r>
            <w:proofErr w:type="gramEnd"/>
            <w:r w:rsidRPr="006B7131">
              <w:rPr>
                <w:sz w:val="24"/>
                <w:szCs w:val="24"/>
              </w:rPr>
              <w:t>.,</w:t>
            </w:r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prevăzute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în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Anexa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nr</w:t>
            </w:r>
            <w:proofErr w:type="spellEnd"/>
            <w:r w:rsidRPr="009F0392">
              <w:rPr>
                <w:sz w:val="24"/>
                <w:szCs w:val="24"/>
              </w:rPr>
              <w:t xml:space="preserve">. 16 la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Hotărârea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Guvernului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nr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. 1705/2006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pentru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aprobarea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inventarului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centralizat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al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bunurilor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domeniul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public la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statului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, cu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modificările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și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completările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color w:val="000000"/>
                <w:sz w:val="24"/>
                <w:szCs w:val="24"/>
              </w:rPr>
              <w:t>ulterioare</w:t>
            </w:r>
            <w:proofErr w:type="spellEnd"/>
            <w:r w:rsidRPr="009F0392">
              <w:rPr>
                <w:color w:val="000000"/>
                <w:sz w:val="24"/>
                <w:szCs w:val="24"/>
              </w:rPr>
              <w:t xml:space="preserve">, </w:t>
            </w:r>
            <w:r w:rsidRPr="009F0392">
              <w:rPr>
                <w:sz w:val="24"/>
                <w:szCs w:val="24"/>
              </w:rPr>
              <w:t xml:space="preserve">ca </w:t>
            </w:r>
            <w:proofErr w:type="spellStart"/>
            <w:r w:rsidRPr="009F0392">
              <w:rPr>
                <w:sz w:val="24"/>
                <w:szCs w:val="24"/>
              </w:rPr>
              <w:t>urmare</w:t>
            </w:r>
            <w:proofErr w:type="spellEnd"/>
            <w:r w:rsidRPr="009F0392">
              <w:rPr>
                <w:sz w:val="24"/>
                <w:szCs w:val="24"/>
              </w:rPr>
              <w:t xml:space="preserve"> a </w:t>
            </w:r>
            <w:proofErr w:type="spellStart"/>
            <w:r w:rsidRPr="009F0392">
              <w:rPr>
                <w:sz w:val="24"/>
                <w:szCs w:val="24"/>
              </w:rPr>
              <w:t>acţiunii</w:t>
            </w:r>
            <w:proofErr w:type="spellEnd"/>
            <w:r w:rsidRPr="009F0392">
              <w:rPr>
                <w:sz w:val="24"/>
                <w:szCs w:val="24"/>
              </w:rPr>
              <w:t xml:space="preserve"> de </w:t>
            </w:r>
            <w:proofErr w:type="spellStart"/>
            <w:r w:rsidRPr="009F0392">
              <w:rPr>
                <w:sz w:val="24"/>
                <w:szCs w:val="24"/>
              </w:rPr>
              <w:t>reevaluare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finalizată</w:t>
            </w:r>
            <w:proofErr w:type="spellEnd"/>
            <w:r w:rsidRPr="009F0392">
              <w:rPr>
                <w:sz w:val="24"/>
                <w:szCs w:val="24"/>
              </w:rPr>
              <w:t xml:space="preserve"> cu </w:t>
            </w:r>
            <w:proofErr w:type="spellStart"/>
            <w:proofErr w:type="gramStart"/>
            <w:r w:rsidRPr="009F0392">
              <w:rPr>
                <w:i/>
                <w:sz w:val="24"/>
                <w:szCs w:val="24"/>
              </w:rPr>
              <w:t>Raportul</w:t>
            </w:r>
            <w:proofErr w:type="spellEnd"/>
            <w:r w:rsidRPr="009F0392">
              <w:rPr>
                <w:i/>
                <w:sz w:val="24"/>
                <w:szCs w:val="24"/>
              </w:rPr>
              <w:t xml:space="preserve">  de</w:t>
            </w:r>
            <w:proofErr w:type="gramEnd"/>
            <w:r w:rsidRPr="009F03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i/>
                <w:sz w:val="24"/>
                <w:szCs w:val="24"/>
              </w:rPr>
              <w:t>evaluare</w:t>
            </w:r>
            <w:proofErr w:type="spellEnd"/>
            <w:r w:rsidRPr="009F03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i/>
                <w:sz w:val="24"/>
                <w:szCs w:val="24"/>
              </w:rPr>
              <w:t>bunuri</w:t>
            </w:r>
            <w:proofErr w:type="spellEnd"/>
            <w:r w:rsidRPr="009F03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i/>
                <w:sz w:val="24"/>
                <w:szCs w:val="24"/>
              </w:rPr>
              <w:t>publice</w:t>
            </w:r>
            <w:proofErr w:type="spellEnd"/>
            <w:r w:rsidRPr="009F03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i/>
                <w:sz w:val="24"/>
                <w:szCs w:val="24"/>
              </w:rPr>
              <w:t>concesionate</w:t>
            </w:r>
            <w:proofErr w:type="spellEnd"/>
            <w:r w:rsidRPr="009F03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i/>
                <w:sz w:val="24"/>
                <w:szCs w:val="24"/>
              </w:rPr>
              <w:t>catre</w:t>
            </w:r>
            <w:proofErr w:type="spellEnd"/>
            <w:r w:rsidRPr="009F0392">
              <w:rPr>
                <w:i/>
                <w:sz w:val="24"/>
                <w:szCs w:val="24"/>
              </w:rPr>
              <w:t xml:space="preserve"> C.N. </w:t>
            </w:r>
            <w:proofErr w:type="spellStart"/>
            <w:r w:rsidRPr="009F0392">
              <w:rPr>
                <w:i/>
                <w:sz w:val="24"/>
                <w:szCs w:val="24"/>
              </w:rPr>
              <w:t>Aeroporturi</w:t>
            </w:r>
            <w:proofErr w:type="spellEnd"/>
            <w:r w:rsidRPr="009F039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i/>
                <w:sz w:val="24"/>
                <w:szCs w:val="24"/>
              </w:rPr>
              <w:t>București</w:t>
            </w:r>
            <w:proofErr w:type="spellEnd"/>
            <w:r w:rsidRPr="009F0392">
              <w:rPr>
                <w:i/>
                <w:sz w:val="24"/>
                <w:szCs w:val="24"/>
              </w:rPr>
              <w:t xml:space="preserve"> S.A.</w:t>
            </w:r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nr</w:t>
            </w:r>
            <w:proofErr w:type="spellEnd"/>
            <w:r w:rsidRPr="009F0392">
              <w:rPr>
                <w:sz w:val="24"/>
                <w:szCs w:val="24"/>
              </w:rPr>
              <w:t>. 2004061/06.04.2020.</w:t>
            </w:r>
          </w:p>
          <w:p w:rsidR="006B7131" w:rsidRDefault="006B7131" w:rsidP="00A36863">
            <w:pPr>
              <w:jc w:val="both"/>
              <w:rPr>
                <w:sz w:val="24"/>
                <w:szCs w:val="24"/>
              </w:rPr>
            </w:pPr>
          </w:p>
          <w:p w:rsidR="00A36863" w:rsidRPr="009F0392" w:rsidRDefault="00A36863" w:rsidP="00A3686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9F0392">
              <w:rPr>
                <w:sz w:val="24"/>
                <w:szCs w:val="24"/>
              </w:rPr>
              <w:t>Toate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modificările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sunt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prevăzute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în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anexa</w:t>
            </w:r>
            <w:proofErr w:type="spellEnd"/>
            <w:r w:rsidRPr="009F0392">
              <w:rPr>
                <w:sz w:val="24"/>
                <w:szCs w:val="24"/>
              </w:rPr>
              <w:t xml:space="preserve"> la </w:t>
            </w:r>
            <w:proofErr w:type="spellStart"/>
            <w:r w:rsidRPr="009F0392">
              <w:rPr>
                <w:sz w:val="24"/>
                <w:szCs w:val="24"/>
              </w:rPr>
              <w:t>proiectul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actului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normativ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și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constau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în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actualizarea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valorilor</w:t>
            </w:r>
            <w:proofErr w:type="spellEnd"/>
            <w:r w:rsidRPr="009F0392">
              <w:rPr>
                <w:sz w:val="24"/>
                <w:szCs w:val="24"/>
              </w:rPr>
              <w:t xml:space="preserve"> de </w:t>
            </w:r>
            <w:proofErr w:type="spellStart"/>
            <w:r w:rsidRPr="009F0392">
              <w:rPr>
                <w:sz w:val="24"/>
                <w:szCs w:val="24"/>
              </w:rPr>
              <w:t>inventar</w:t>
            </w:r>
            <w:proofErr w:type="spellEnd"/>
            <w:r w:rsidRPr="009F0392">
              <w:rPr>
                <w:sz w:val="24"/>
                <w:szCs w:val="24"/>
              </w:rPr>
              <w:t xml:space="preserve"> a </w:t>
            </w:r>
            <w:proofErr w:type="spellStart"/>
            <w:r w:rsidRPr="009F0392">
              <w:rPr>
                <w:sz w:val="24"/>
                <w:szCs w:val="24"/>
              </w:rPr>
              <w:t>bunurilor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imobile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înregistrate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în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Inventarul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centralizat</w:t>
            </w:r>
            <w:proofErr w:type="spellEnd"/>
            <w:r w:rsidRPr="009F0392">
              <w:rPr>
                <w:sz w:val="24"/>
                <w:szCs w:val="24"/>
              </w:rPr>
              <w:t xml:space="preserve"> al</w:t>
            </w:r>
            <w:r w:rsidRPr="009F0392">
              <w:rPr>
                <w:rStyle w:val="BodyTextChar"/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F0392">
              <w:rPr>
                <w:rStyle w:val="l5def1"/>
                <w:rFonts w:ascii="Times New Roman" w:hAnsi="Times New Roman" w:cs="Times New Roman"/>
                <w:sz w:val="24"/>
                <w:szCs w:val="24"/>
              </w:rPr>
              <w:t>bunurilor</w:t>
            </w:r>
            <w:proofErr w:type="spellEnd"/>
            <w:r w:rsidRPr="009F0392">
              <w:rPr>
                <w:rStyle w:val="l5def1"/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9F0392">
              <w:rPr>
                <w:rStyle w:val="l5def1"/>
                <w:rFonts w:ascii="Times New Roman" w:hAnsi="Times New Roman" w:cs="Times New Roman"/>
                <w:sz w:val="24"/>
                <w:szCs w:val="24"/>
              </w:rPr>
              <w:t>domeniul</w:t>
            </w:r>
            <w:proofErr w:type="spellEnd"/>
            <w:r w:rsidRPr="009F0392">
              <w:rPr>
                <w:rStyle w:val="l5def1"/>
                <w:rFonts w:ascii="Times New Roman" w:hAnsi="Times New Roman" w:cs="Times New Roman"/>
                <w:sz w:val="24"/>
                <w:szCs w:val="24"/>
              </w:rPr>
              <w:t xml:space="preserve"> public al </w:t>
            </w:r>
            <w:proofErr w:type="spellStart"/>
            <w:r w:rsidRPr="009F0392">
              <w:rPr>
                <w:rStyle w:val="l5def1"/>
                <w:rFonts w:ascii="Times New Roman" w:hAnsi="Times New Roman" w:cs="Times New Roman"/>
                <w:sz w:val="24"/>
                <w:szCs w:val="24"/>
              </w:rPr>
              <w:t>statului</w:t>
            </w:r>
            <w:proofErr w:type="spellEnd"/>
            <w:r w:rsidRPr="009F0392">
              <w:rPr>
                <w:sz w:val="24"/>
                <w:szCs w:val="24"/>
              </w:rPr>
              <w:t xml:space="preserve"> cu </w:t>
            </w:r>
            <w:proofErr w:type="spellStart"/>
            <w:r w:rsidRPr="009F0392">
              <w:rPr>
                <w:sz w:val="24"/>
                <w:szCs w:val="24"/>
              </w:rPr>
              <w:t>nr</w:t>
            </w:r>
            <w:proofErr w:type="spellEnd"/>
            <w:r w:rsidRPr="009F0392">
              <w:rPr>
                <w:sz w:val="24"/>
                <w:szCs w:val="24"/>
              </w:rPr>
              <w:t xml:space="preserve">. MFP: 34028,  34029, 34030, 34031, 34032, 34033, 34034, 34035, 34036, 34037, 34038, 34039, 34040, 34041, 34042, 34043, 34044, 34045, 121351, 121352, </w:t>
            </w:r>
            <w:proofErr w:type="spellStart"/>
            <w:r w:rsidRPr="009F0392">
              <w:rPr>
                <w:sz w:val="24"/>
                <w:szCs w:val="24"/>
              </w:rPr>
              <w:t>precum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și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în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actualizarea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valorii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totale</w:t>
            </w:r>
            <w:proofErr w:type="spellEnd"/>
            <w:r w:rsidRPr="009F0392">
              <w:rPr>
                <w:sz w:val="24"/>
                <w:szCs w:val="24"/>
              </w:rPr>
              <w:t xml:space="preserve"> de </w:t>
            </w:r>
            <w:proofErr w:type="spellStart"/>
            <w:r w:rsidRPr="009F0392">
              <w:rPr>
                <w:sz w:val="24"/>
                <w:szCs w:val="24"/>
              </w:rPr>
              <w:t>inventar</w:t>
            </w:r>
            <w:proofErr w:type="spellEnd"/>
            <w:r w:rsidRPr="009F0392">
              <w:rPr>
                <w:sz w:val="24"/>
                <w:szCs w:val="24"/>
              </w:rPr>
              <w:t xml:space="preserve"> a </w:t>
            </w:r>
            <w:proofErr w:type="spellStart"/>
            <w:r w:rsidRPr="009F0392">
              <w:rPr>
                <w:sz w:val="24"/>
                <w:szCs w:val="24"/>
              </w:rPr>
              <w:t>acestor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bunuri</w:t>
            </w:r>
            <w:proofErr w:type="spellEnd"/>
            <w:r w:rsidRPr="009F0392">
              <w:rPr>
                <w:sz w:val="24"/>
                <w:szCs w:val="24"/>
              </w:rPr>
              <w:t xml:space="preserve">, </w:t>
            </w:r>
            <w:proofErr w:type="spellStart"/>
            <w:r w:rsidRPr="009F0392">
              <w:rPr>
                <w:sz w:val="24"/>
                <w:szCs w:val="24"/>
              </w:rPr>
              <w:t>rezultată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în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urma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reevaluării</w:t>
            </w:r>
            <w:proofErr w:type="spellEnd"/>
            <w:r w:rsidRPr="009F0392">
              <w:rPr>
                <w:sz w:val="24"/>
                <w:szCs w:val="24"/>
              </w:rPr>
              <w:t xml:space="preserve"> la 31.12.2019, care </w:t>
            </w:r>
            <w:proofErr w:type="spellStart"/>
            <w:r w:rsidRPr="009F0392">
              <w:rPr>
                <w:sz w:val="24"/>
                <w:szCs w:val="24"/>
              </w:rPr>
              <w:t>este</w:t>
            </w:r>
            <w:proofErr w:type="spellEnd"/>
            <w:r w:rsidRPr="009F0392">
              <w:rPr>
                <w:sz w:val="24"/>
                <w:szCs w:val="24"/>
              </w:rPr>
              <w:t xml:space="preserve"> de 1.204.521.641,08 lei.</w:t>
            </w:r>
            <w:r w:rsidRPr="009F0392">
              <w:rPr>
                <w:b/>
                <w:sz w:val="24"/>
                <w:szCs w:val="24"/>
              </w:rPr>
              <w:t xml:space="preserve"> </w:t>
            </w:r>
          </w:p>
          <w:p w:rsidR="00DE4C94" w:rsidRPr="009F0392" w:rsidRDefault="00DE4C94" w:rsidP="00A36863">
            <w:pPr>
              <w:ind w:firstLine="480"/>
              <w:jc w:val="both"/>
              <w:rPr>
                <w:sz w:val="24"/>
                <w:szCs w:val="24"/>
              </w:rPr>
            </w:pPr>
          </w:p>
        </w:tc>
      </w:tr>
      <w:tr w:rsidR="00DE4C94" w:rsidRPr="009F0392" w:rsidTr="00426B83">
        <w:trPr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C94" w:rsidRPr="009F0392" w:rsidRDefault="003F7908">
            <w:pPr>
              <w:jc w:val="both"/>
              <w:rPr>
                <w:sz w:val="24"/>
                <w:szCs w:val="24"/>
                <w:lang w:val="ro-RO"/>
              </w:rPr>
            </w:pPr>
            <w:r w:rsidRPr="009F0392">
              <w:rPr>
                <w:sz w:val="24"/>
                <w:szCs w:val="24"/>
                <w:lang w:val="ro-RO"/>
              </w:rPr>
              <w:t xml:space="preserve">3. Alte </w:t>
            </w:r>
            <w:proofErr w:type="spellStart"/>
            <w:r w:rsidRPr="009F0392">
              <w:rPr>
                <w:sz w:val="24"/>
                <w:szCs w:val="24"/>
                <w:lang w:val="ro-RO"/>
              </w:rPr>
              <w:t>informaţii</w:t>
            </w:r>
            <w:proofErr w:type="spellEnd"/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C94" w:rsidRPr="009F0392" w:rsidRDefault="003F7908">
            <w:pPr>
              <w:ind w:left="162" w:hanging="162"/>
              <w:jc w:val="both"/>
              <w:rPr>
                <w:sz w:val="24"/>
                <w:szCs w:val="24"/>
                <w:lang w:val="ro-RO"/>
              </w:rPr>
            </w:pPr>
            <w:r w:rsidRPr="009F0392">
              <w:rPr>
                <w:sz w:val="24"/>
                <w:szCs w:val="24"/>
                <w:lang w:val="ro-RO"/>
              </w:rPr>
              <w:t xml:space="preserve">  </w:t>
            </w:r>
            <w:r w:rsidRPr="009F0392">
              <w:rPr>
                <w:bCs/>
                <w:sz w:val="24"/>
                <w:szCs w:val="24"/>
              </w:rPr>
              <w:t xml:space="preserve">Nu au </w:t>
            </w:r>
            <w:proofErr w:type="spellStart"/>
            <w:r w:rsidRPr="009F0392">
              <w:rPr>
                <w:bCs/>
                <w:sz w:val="24"/>
                <w:szCs w:val="24"/>
              </w:rPr>
              <w:t>fost</w:t>
            </w:r>
            <w:proofErr w:type="spellEnd"/>
            <w:r w:rsidRPr="009F03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bCs/>
                <w:sz w:val="24"/>
                <w:szCs w:val="24"/>
              </w:rPr>
              <w:t>identificate</w:t>
            </w:r>
            <w:proofErr w:type="spellEnd"/>
          </w:p>
        </w:tc>
      </w:tr>
    </w:tbl>
    <w:p w:rsidR="009F0392" w:rsidRDefault="009F0392" w:rsidP="006B7131">
      <w:pPr>
        <w:rPr>
          <w:b/>
          <w:bCs/>
          <w:sz w:val="24"/>
          <w:szCs w:val="24"/>
          <w:lang w:val="fr-FR"/>
        </w:rPr>
      </w:pPr>
    </w:p>
    <w:p w:rsidR="00DE4C94" w:rsidRPr="009F0392" w:rsidRDefault="003F7908">
      <w:pPr>
        <w:ind w:left="3600" w:firstLine="720"/>
        <w:rPr>
          <w:b/>
          <w:bCs/>
          <w:sz w:val="24"/>
          <w:szCs w:val="24"/>
          <w:lang w:val="fr-FR"/>
        </w:rPr>
      </w:pPr>
      <w:proofErr w:type="spellStart"/>
      <w:r w:rsidRPr="009F0392">
        <w:rPr>
          <w:b/>
          <w:bCs/>
          <w:sz w:val="24"/>
          <w:szCs w:val="24"/>
          <w:lang w:val="fr-FR"/>
        </w:rPr>
        <w:t>Secţiunea</w:t>
      </w:r>
      <w:proofErr w:type="spellEnd"/>
      <w:r w:rsidRPr="009F0392">
        <w:rPr>
          <w:b/>
          <w:bCs/>
          <w:sz w:val="24"/>
          <w:szCs w:val="24"/>
          <w:lang w:val="fr-FR"/>
        </w:rPr>
        <w:t xml:space="preserve"> a 3-a</w:t>
      </w:r>
    </w:p>
    <w:p w:rsidR="00DE4C94" w:rsidRPr="009F0392" w:rsidRDefault="003F7908">
      <w:pPr>
        <w:jc w:val="center"/>
        <w:rPr>
          <w:b/>
          <w:sz w:val="24"/>
          <w:szCs w:val="24"/>
        </w:rPr>
      </w:pPr>
      <w:proofErr w:type="spellStart"/>
      <w:r w:rsidRPr="009F0392">
        <w:rPr>
          <w:b/>
          <w:sz w:val="24"/>
          <w:szCs w:val="24"/>
        </w:rPr>
        <w:t>Impactul</w:t>
      </w:r>
      <w:proofErr w:type="spellEnd"/>
      <w:r w:rsidRPr="009F0392">
        <w:rPr>
          <w:b/>
          <w:sz w:val="24"/>
          <w:szCs w:val="24"/>
        </w:rPr>
        <w:t xml:space="preserve"> socio-economic al </w:t>
      </w:r>
      <w:proofErr w:type="spellStart"/>
      <w:r w:rsidRPr="009F0392">
        <w:rPr>
          <w:b/>
          <w:sz w:val="24"/>
          <w:szCs w:val="24"/>
        </w:rPr>
        <w:t>proiectului</w:t>
      </w:r>
      <w:proofErr w:type="spellEnd"/>
      <w:r w:rsidRPr="009F0392">
        <w:rPr>
          <w:b/>
          <w:sz w:val="24"/>
          <w:szCs w:val="24"/>
        </w:rPr>
        <w:t xml:space="preserve"> de act </w:t>
      </w:r>
      <w:proofErr w:type="spellStart"/>
      <w:r w:rsidR="00E56F8D" w:rsidRPr="009F0392">
        <w:rPr>
          <w:b/>
          <w:sz w:val="24"/>
          <w:szCs w:val="24"/>
        </w:rPr>
        <w:t>normativ</w:t>
      </w:r>
      <w:proofErr w:type="spellEnd"/>
    </w:p>
    <w:p w:rsidR="002D585C" w:rsidRPr="009F0392" w:rsidRDefault="002D585C" w:rsidP="006B7131">
      <w:pPr>
        <w:rPr>
          <w:b/>
          <w:sz w:val="24"/>
          <w:szCs w:val="24"/>
        </w:rPr>
      </w:pPr>
    </w:p>
    <w:tbl>
      <w:tblPr>
        <w:tblW w:w="101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24"/>
        <w:gridCol w:w="6923"/>
      </w:tblGrid>
      <w:tr w:rsidR="00DE4C94" w:rsidRPr="009F0392" w:rsidTr="007D35ED"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683" w:rsidRPr="009F0392" w:rsidRDefault="006A6683">
            <w:pPr>
              <w:rPr>
                <w:sz w:val="24"/>
                <w:szCs w:val="24"/>
                <w:lang w:val="fr-FR"/>
              </w:rPr>
            </w:pPr>
          </w:p>
          <w:p w:rsidR="00DE4C94" w:rsidRPr="009F0392" w:rsidRDefault="003F7908">
            <w:pPr>
              <w:rPr>
                <w:sz w:val="24"/>
                <w:szCs w:val="24"/>
                <w:lang w:val="fr-FR"/>
              </w:rPr>
            </w:pPr>
            <w:r w:rsidRPr="009F0392">
              <w:rPr>
                <w:sz w:val="24"/>
                <w:szCs w:val="24"/>
                <w:lang w:val="fr-FR"/>
              </w:rPr>
              <w:t xml:space="preserve">1.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Impactul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macroeconomic</w:t>
            </w:r>
            <w:proofErr w:type="spellEnd"/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683" w:rsidRPr="009F0392" w:rsidRDefault="006A6683">
            <w:pPr>
              <w:jc w:val="both"/>
              <w:rPr>
                <w:sz w:val="24"/>
                <w:szCs w:val="24"/>
                <w:lang w:val="fr-FR"/>
              </w:rPr>
            </w:pPr>
          </w:p>
          <w:p w:rsidR="00DE4C94" w:rsidRPr="009F0392" w:rsidRDefault="003F7908">
            <w:pPr>
              <w:jc w:val="both"/>
              <w:rPr>
                <w:sz w:val="24"/>
                <w:szCs w:val="24"/>
                <w:lang w:val="fr-FR"/>
              </w:rPr>
            </w:pPr>
            <w:proofErr w:type="spellStart"/>
            <w:r w:rsidRPr="009F0392">
              <w:rPr>
                <w:sz w:val="24"/>
                <w:szCs w:val="24"/>
                <w:lang w:val="fr-FR"/>
              </w:rPr>
              <w:t>Proiectul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</w:t>
            </w:r>
            <w:proofErr w:type="gramStart"/>
            <w:r w:rsidRPr="009F0392">
              <w:rPr>
                <w:sz w:val="24"/>
                <w:szCs w:val="24"/>
                <w:lang w:val="fr-FR"/>
              </w:rPr>
              <w:t xml:space="preserve">de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act</w:t>
            </w:r>
            <w:proofErr w:type="spellEnd"/>
            <w:proofErr w:type="gramEnd"/>
            <w:r w:rsidRPr="009F039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normativ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nu are impact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în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acest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domeniu</w:t>
            </w:r>
            <w:proofErr w:type="spellEnd"/>
          </w:p>
        </w:tc>
      </w:tr>
      <w:tr w:rsidR="00DE4C94" w:rsidRPr="009F0392" w:rsidTr="007D35ED"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683" w:rsidRPr="009F0392" w:rsidRDefault="006A6683">
            <w:pPr>
              <w:jc w:val="center"/>
              <w:rPr>
                <w:sz w:val="24"/>
                <w:szCs w:val="24"/>
              </w:rPr>
            </w:pPr>
          </w:p>
          <w:p w:rsidR="00DE4C94" w:rsidRPr="009F0392" w:rsidRDefault="003F7908">
            <w:pPr>
              <w:jc w:val="center"/>
              <w:rPr>
                <w:sz w:val="24"/>
                <w:szCs w:val="24"/>
                <w:lang w:val="fr-FR"/>
              </w:rPr>
            </w:pPr>
            <w:r w:rsidRPr="009F0392">
              <w:rPr>
                <w:sz w:val="24"/>
                <w:szCs w:val="24"/>
              </w:rPr>
              <w:t xml:space="preserve">1^1. </w:t>
            </w:r>
            <w:proofErr w:type="spellStart"/>
            <w:r w:rsidRPr="009F0392">
              <w:rPr>
                <w:sz w:val="24"/>
                <w:szCs w:val="24"/>
              </w:rPr>
              <w:t>Impactul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asupra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mediului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concurenţial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şi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domeniului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ajutoarelor</w:t>
            </w:r>
            <w:proofErr w:type="spellEnd"/>
            <w:r w:rsidRPr="009F0392">
              <w:rPr>
                <w:sz w:val="24"/>
                <w:szCs w:val="24"/>
              </w:rPr>
              <w:t xml:space="preserve"> de stat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683" w:rsidRPr="009F0392" w:rsidRDefault="006A6683">
            <w:pPr>
              <w:jc w:val="both"/>
              <w:rPr>
                <w:sz w:val="24"/>
                <w:szCs w:val="24"/>
              </w:rPr>
            </w:pPr>
          </w:p>
          <w:p w:rsidR="00DE4C94" w:rsidRPr="009F0392" w:rsidRDefault="003F7908">
            <w:pPr>
              <w:jc w:val="both"/>
              <w:rPr>
                <w:sz w:val="24"/>
                <w:szCs w:val="24"/>
                <w:lang w:val="fr-FR"/>
              </w:rPr>
            </w:pPr>
            <w:proofErr w:type="spellStart"/>
            <w:r w:rsidRPr="009F0392">
              <w:rPr>
                <w:sz w:val="24"/>
                <w:szCs w:val="24"/>
              </w:rPr>
              <w:t>Proiectul</w:t>
            </w:r>
            <w:proofErr w:type="spellEnd"/>
            <w:r w:rsidRPr="009F0392">
              <w:rPr>
                <w:sz w:val="24"/>
                <w:szCs w:val="24"/>
              </w:rPr>
              <w:t xml:space="preserve"> de act </w:t>
            </w:r>
            <w:proofErr w:type="spellStart"/>
            <w:r w:rsidRPr="009F0392">
              <w:rPr>
                <w:sz w:val="24"/>
                <w:szCs w:val="24"/>
              </w:rPr>
              <w:t>normativ</w:t>
            </w:r>
            <w:proofErr w:type="spellEnd"/>
            <w:r w:rsidRPr="009F0392">
              <w:rPr>
                <w:sz w:val="24"/>
                <w:szCs w:val="24"/>
              </w:rPr>
              <w:t xml:space="preserve"> nu are impact </w:t>
            </w:r>
            <w:proofErr w:type="spellStart"/>
            <w:r w:rsidRPr="009F0392">
              <w:rPr>
                <w:sz w:val="24"/>
                <w:szCs w:val="24"/>
              </w:rPr>
              <w:t>în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acest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domeniu</w:t>
            </w:r>
            <w:proofErr w:type="spellEnd"/>
            <w:r w:rsidRPr="009F0392">
              <w:rPr>
                <w:sz w:val="24"/>
                <w:szCs w:val="24"/>
              </w:rPr>
              <w:t>.</w:t>
            </w:r>
          </w:p>
        </w:tc>
      </w:tr>
      <w:tr w:rsidR="00DE4C94" w:rsidRPr="009F0392" w:rsidTr="007D35ED"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683" w:rsidRPr="009F0392" w:rsidRDefault="006A6683">
            <w:pPr>
              <w:rPr>
                <w:sz w:val="24"/>
                <w:szCs w:val="24"/>
                <w:lang w:val="fr-FR"/>
              </w:rPr>
            </w:pPr>
          </w:p>
          <w:p w:rsidR="00DE4C94" w:rsidRPr="009F0392" w:rsidRDefault="003F7908">
            <w:pPr>
              <w:rPr>
                <w:sz w:val="24"/>
                <w:szCs w:val="24"/>
                <w:lang w:val="fr-FR"/>
              </w:rPr>
            </w:pPr>
            <w:r w:rsidRPr="009F0392">
              <w:rPr>
                <w:sz w:val="24"/>
                <w:szCs w:val="24"/>
                <w:lang w:val="fr-FR"/>
              </w:rPr>
              <w:t xml:space="preserve">2.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Impactul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asupra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mediului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</w:t>
            </w:r>
            <w:proofErr w:type="gramStart"/>
            <w:r w:rsidRPr="009F0392">
              <w:rPr>
                <w:sz w:val="24"/>
                <w:szCs w:val="24"/>
                <w:lang w:val="fr-FR"/>
              </w:rPr>
              <w:t xml:space="preserve">de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afaceri</w:t>
            </w:r>
            <w:proofErr w:type="spellEnd"/>
            <w:proofErr w:type="gramEnd"/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683" w:rsidRPr="009F0392" w:rsidRDefault="006A6683">
            <w:pPr>
              <w:jc w:val="both"/>
              <w:rPr>
                <w:sz w:val="24"/>
                <w:szCs w:val="24"/>
                <w:lang w:val="fr-FR"/>
              </w:rPr>
            </w:pPr>
          </w:p>
          <w:p w:rsidR="00DE4C94" w:rsidRPr="009F0392" w:rsidRDefault="003F7908">
            <w:pPr>
              <w:jc w:val="both"/>
              <w:rPr>
                <w:sz w:val="24"/>
                <w:szCs w:val="24"/>
                <w:lang w:val="fr-FR"/>
              </w:rPr>
            </w:pPr>
            <w:proofErr w:type="spellStart"/>
            <w:r w:rsidRPr="009F0392">
              <w:rPr>
                <w:sz w:val="24"/>
                <w:szCs w:val="24"/>
                <w:lang w:val="fr-FR"/>
              </w:rPr>
              <w:t>Proiectul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</w:t>
            </w:r>
            <w:proofErr w:type="gramStart"/>
            <w:r w:rsidRPr="009F0392">
              <w:rPr>
                <w:sz w:val="24"/>
                <w:szCs w:val="24"/>
                <w:lang w:val="fr-FR"/>
              </w:rPr>
              <w:t xml:space="preserve">de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act</w:t>
            </w:r>
            <w:proofErr w:type="spellEnd"/>
            <w:proofErr w:type="gramEnd"/>
            <w:r w:rsidRPr="009F039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normativ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nu are impact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în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acest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domeniu</w:t>
            </w:r>
            <w:proofErr w:type="spellEnd"/>
          </w:p>
        </w:tc>
      </w:tr>
      <w:tr w:rsidR="00DE4C94" w:rsidRPr="009F0392" w:rsidTr="007D35ED"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683" w:rsidRPr="009F0392" w:rsidRDefault="006A6683">
            <w:pPr>
              <w:rPr>
                <w:bCs/>
                <w:sz w:val="24"/>
                <w:szCs w:val="24"/>
              </w:rPr>
            </w:pPr>
          </w:p>
          <w:p w:rsidR="00DE4C94" w:rsidRPr="009F0392" w:rsidRDefault="003F7908">
            <w:pPr>
              <w:rPr>
                <w:bCs/>
                <w:sz w:val="24"/>
                <w:szCs w:val="24"/>
              </w:rPr>
            </w:pPr>
            <w:r w:rsidRPr="009F0392">
              <w:rPr>
                <w:bCs/>
                <w:sz w:val="24"/>
                <w:szCs w:val="24"/>
              </w:rPr>
              <w:t xml:space="preserve">2¹ </w:t>
            </w:r>
            <w:proofErr w:type="spellStart"/>
            <w:r w:rsidRPr="009F0392">
              <w:rPr>
                <w:bCs/>
                <w:sz w:val="24"/>
                <w:szCs w:val="24"/>
              </w:rPr>
              <w:t>Impactul</w:t>
            </w:r>
            <w:proofErr w:type="spellEnd"/>
            <w:r w:rsidRPr="009F03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bCs/>
                <w:sz w:val="24"/>
                <w:szCs w:val="24"/>
              </w:rPr>
              <w:t>asupra</w:t>
            </w:r>
            <w:proofErr w:type="spellEnd"/>
            <w:r w:rsidRPr="009F03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bCs/>
                <w:sz w:val="24"/>
                <w:szCs w:val="24"/>
              </w:rPr>
              <w:t>sarcinilor</w:t>
            </w:r>
            <w:proofErr w:type="spellEnd"/>
            <w:r w:rsidRPr="009F0392">
              <w:rPr>
                <w:bCs/>
                <w:sz w:val="24"/>
                <w:szCs w:val="24"/>
              </w:rPr>
              <w:t xml:space="preserve"> administrative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683" w:rsidRPr="009F0392" w:rsidRDefault="006A6683">
            <w:pPr>
              <w:jc w:val="both"/>
              <w:rPr>
                <w:sz w:val="24"/>
                <w:szCs w:val="24"/>
              </w:rPr>
            </w:pPr>
          </w:p>
          <w:p w:rsidR="00DE4C94" w:rsidRPr="009F0392" w:rsidRDefault="003F7908">
            <w:pPr>
              <w:jc w:val="both"/>
              <w:rPr>
                <w:sz w:val="24"/>
                <w:szCs w:val="24"/>
              </w:rPr>
            </w:pPr>
            <w:proofErr w:type="spellStart"/>
            <w:r w:rsidRPr="009F0392">
              <w:rPr>
                <w:sz w:val="24"/>
                <w:szCs w:val="24"/>
              </w:rPr>
              <w:t>Proiectul</w:t>
            </w:r>
            <w:proofErr w:type="spellEnd"/>
            <w:r w:rsidRPr="009F0392">
              <w:rPr>
                <w:sz w:val="24"/>
                <w:szCs w:val="24"/>
              </w:rPr>
              <w:t xml:space="preserve"> de act </w:t>
            </w:r>
            <w:proofErr w:type="spellStart"/>
            <w:r w:rsidRPr="009F0392">
              <w:rPr>
                <w:sz w:val="24"/>
                <w:szCs w:val="24"/>
              </w:rPr>
              <w:t>normativ</w:t>
            </w:r>
            <w:proofErr w:type="spellEnd"/>
            <w:r w:rsidRPr="009F0392">
              <w:rPr>
                <w:sz w:val="24"/>
                <w:szCs w:val="24"/>
              </w:rPr>
              <w:t xml:space="preserve"> nu are impact </w:t>
            </w:r>
            <w:proofErr w:type="spellStart"/>
            <w:r w:rsidRPr="009F0392">
              <w:rPr>
                <w:sz w:val="24"/>
                <w:szCs w:val="24"/>
              </w:rPr>
              <w:t>în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acest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domeniu</w:t>
            </w:r>
            <w:proofErr w:type="spellEnd"/>
          </w:p>
        </w:tc>
      </w:tr>
      <w:tr w:rsidR="00DE4C94" w:rsidRPr="009F0392" w:rsidTr="007D35ED"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683" w:rsidRPr="009F0392" w:rsidRDefault="006A6683">
            <w:pPr>
              <w:rPr>
                <w:bCs/>
                <w:sz w:val="24"/>
                <w:szCs w:val="24"/>
              </w:rPr>
            </w:pPr>
          </w:p>
          <w:p w:rsidR="00DE4C94" w:rsidRPr="009F0392" w:rsidRDefault="003F7908">
            <w:pPr>
              <w:rPr>
                <w:bCs/>
                <w:sz w:val="24"/>
                <w:szCs w:val="24"/>
              </w:rPr>
            </w:pPr>
            <w:r w:rsidRPr="009F0392">
              <w:rPr>
                <w:bCs/>
                <w:sz w:val="24"/>
                <w:szCs w:val="24"/>
              </w:rPr>
              <w:t xml:space="preserve">2² </w:t>
            </w:r>
            <w:proofErr w:type="spellStart"/>
            <w:r w:rsidRPr="009F0392">
              <w:rPr>
                <w:bCs/>
                <w:sz w:val="24"/>
                <w:szCs w:val="24"/>
              </w:rPr>
              <w:t>Impactul</w:t>
            </w:r>
            <w:proofErr w:type="spellEnd"/>
            <w:r w:rsidRPr="009F03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bCs/>
                <w:sz w:val="24"/>
                <w:szCs w:val="24"/>
              </w:rPr>
              <w:t>asupra</w:t>
            </w:r>
            <w:proofErr w:type="spellEnd"/>
            <w:r w:rsidRPr="009F03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bCs/>
                <w:sz w:val="24"/>
                <w:szCs w:val="24"/>
              </w:rPr>
              <w:t>intreprinderilor</w:t>
            </w:r>
            <w:proofErr w:type="spellEnd"/>
            <w:r w:rsidRPr="009F03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bCs/>
                <w:sz w:val="24"/>
                <w:szCs w:val="24"/>
              </w:rPr>
              <w:t>mici</w:t>
            </w:r>
            <w:proofErr w:type="spellEnd"/>
            <w:r w:rsidRPr="009F03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bCs/>
                <w:sz w:val="24"/>
                <w:szCs w:val="24"/>
              </w:rPr>
              <w:t>şi</w:t>
            </w:r>
            <w:proofErr w:type="spellEnd"/>
            <w:r w:rsidRPr="009F03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bCs/>
                <w:sz w:val="24"/>
                <w:szCs w:val="24"/>
              </w:rPr>
              <w:t>mijlocii</w:t>
            </w:r>
            <w:proofErr w:type="spellEnd"/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C94" w:rsidRPr="009F0392" w:rsidRDefault="003F7908">
            <w:pPr>
              <w:jc w:val="both"/>
              <w:rPr>
                <w:sz w:val="24"/>
                <w:szCs w:val="24"/>
              </w:rPr>
            </w:pPr>
            <w:proofErr w:type="spellStart"/>
            <w:r w:rsidRPr="009F0392">
              <w:rPr>
                <w:sz w:val="24"/>
                <w:szCs w:val="24"/>
              </w:rPr>
              <w:t>Proiectul</w:t>
            </w:r>
            <w:proofErr w:type="spellEnd"/>
            <w:r w:rsidRPr="009F0392">
              <w:rPr>
                <w:sz w:val="24"/>
                <w:szCs w:val="24"/>
              </w:rPr>
              <w:t xml:space="preserve"> de act </w:t>
            </w:r>
            <w:proofErr w:type="spellStart"/>
            <w:r w:rsidRPr="009F0392">
              <w:rPr>
                <w:sz w:val="24"/>
                <w:szCs w:val="24"/>
              </w:rPr>
              <w:t>normativ</w:t>
            </w:r>
            <w:proofErr w:type="spellEnd"/>
            <w:r w:rsidRPr="009F0392">
              <w:rPr>
                <w:sz w:val="24"/>
                <w:szCs w:val="24"/>
              </w:rPr>
              <w:t xml:space="preserve"> nu are impact </w:t>
            </w:r>
            <w:proofErr w:type="spellStart"/>
            <w:r w:rsidRPr="009F0392">
              <w:rPr>
                <w:sz w:val="24"/>
                <w:szCs w:val="24"/>
              </w:rPr>
              <w:t>în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acest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domeniu</w:t>
            </w:r>
            <w:proofErr w:type="spellEnd"/>
          </w:p>
        </w:tc>
      </w:tr>
      <w:tr w:rsidR="00DE4C94" w:rsidRPr="009F0392" w:rsidTr="007D35ED"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683" w:rsidRPr="009F0392" w:rsidRDefault="006A6683">
            <w:pPr>
              <w:rPr>
                <w:sz w:val="24"/>
                <w:szCs w:val="24"/>
                <w:lang w:val="fr-FR"/>
              </w:rPr>
            </w:pPr>
          </w:p>
          <w:p w:rsidR="00DE4C94" w:rsidRPr="009F0392" w:rsidRDefault="003F7908">
            <w:pPr>
              <w:rPr>
                <w:sz w:val="24"/>
                <w:szCs w:val="24"/>
                <w:lang w:val="fr-FR"/>
              </w:rPr>
            </w:pPr>
            <w:r w:rsidRPr="009F0392">
              <w:rPr>
                <w:sz w:val="24"/>
                <w:szCs w:val="24"/>
                <w:lang w:val="fr-FR"/>
              </w:rPr>
              <w:t xml:space="preserve">3.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Impactul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social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C94" w:rsidRPr="009F0392" w:rsidRDefault="003F7908">
            <w:pPr>
              <w:jc w:val="both"/>
              <w:rPr>
                <w:sz w:val="24"/>
                <w:szCs w:val="24"/>
                <w:lang w:val="fr-FR"/>
              </w:rPr>
            </w:pPr>
            <w:proofErr w:type="spellStart"/>
            <w:r w:rsidRPr="009F0392">
              <w:rPr>
                <w:sz w:val="24"/>
                <w:szCs w:val="24"/>
                <w:lang w:val="fr-FR"/>
              </w:rPr>
              <w:t>Proiectul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</w:t>
            </w:r>
            <w:proofErr w:type="gramStart"/>
            <w:r w:rsidRPr="009F0392">
              <w:rPr>
                <w:sz w:val="24"/>
                <w:szCs w:val="24"/>
                <w:lang w:val="fr-FR"/>
              </w:rPr>
              <w:t xml:space="preserve">de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act</w:t>
            </w:r>
            <w:proofErr w:type="spellEnd"/>
            <w:proofErr w:type="gramEnd"/>
            <w:r w:rsidRPr="009F039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normativ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nu are impact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în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acest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domeniu</w:t>
            </w:r>
            <w:proofErr w:type="spellEnd"/>
          </w:p>
        </w:tc>
      </w:tr>
      <w:tr w:rsidR="00DE4C94" w:rsidRPr="009F0392" w:rsidTr="007D35ED"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683" w:rsidRPr="009F0392" w:rsidRDefault="006A6683">
            <w:pPr>
              <w:rPr>
                <w:sz w:val="24"/>
                <w:szCs w:val="24"/>
              </w:rPr>
            </w:pPr>
          </w:p>
          <w:p w:rsidR="00DE4C94" w:rsidRPr="009F0392" w:rsidRDefault="003F7908">
            <w:pPr>
              <w:rPr>
                <w:sz w:val="24"/>
                <w:szCs w:val="24"/>
              </w:rPr>
            </w:pPr>
            <w:r w:rsidRPr="009F0392">
              <w:rPr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F0392">
              <w:rPr>
                <w:sz w:val="24"/>
                <w:szCs w:val="24"/>
              </w:rPr>
              <w:t>Impactul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asupra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mediului</w:t>
            </w:r>
            <w:proofErr w:type="spellEnd"/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C94" w:rsidRPr="009F0392" w:rsidRDefault="003F7908">
            <w:pPr>
              <w:jc w:val="both"/>
              <w:rPr>
                <w:sz w:val="24"/>
                <w:szCs w:val="24"/>
                <w:lang w:val="fr-FR"/>
              </w:rPr>
            </w:pPr>
            <w:proofErr w:type="spellStart"/>
            <w:r w:rsidRPr="009F0392">
              <w:rPr>
                <w:sz w:val="24"/>
                <w:szCs w:val="24"/>
                <w:lang w:val="fr-FR"/>
              </w:rPr>
              <w:lastRenderedPageBreak/>
              <w:t>Proiectul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</w:t>
            </w:r>
            <w:proofErr w:type="gramStart"/>
            <w:r w:rsidRPr="009F0392">
              <w:rPr>
                <w:sz w:val="24"/>
                <w:szCs w:val="24"/>
                <w:lang w:val="fr-FR"/>
              </w:rPr>
              <w:t xml:space="preserve">de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act</w:t>
            </w:r>
            <w:proofErr w:type="spellEnd"/>
            <w:proofErr w:type="gramEnd"/>
            <w:r w:rsidRPr="009F039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normativ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nu are impact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în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acest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domeniu</w:t>
            </w:r>
            <w:proofErr w:type="spellEnd"/>
          </w:p>
        </w:tc>
      </w:tr>
      <w:tr w:rsidR="00DE4C94" w:rsidRPr="009F0392" w:rsidTr="007D35ED"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683" w:rsidRPr="009F0392" w:rsidRDefault="006A6683">
            <w:pPr>
              <w:rPr>
                <w:sz w:val="24"/>
                <w:szCs w:val="24"/>
                <w:lang w:val="fr-FR"/>
              </w:rPr>
            </w:pPr>
          </w:p>
          <w:p w:rsidR="00DE4C94" w:rsidRPr="009F0392" w:rsidRDefault="003F7908">
            <w:pPr>
              <w:rPr>
                <w:sz w:val="24"/>
                <w:szCs w:val="24"/>
                <w:lang w:val="fr-FR"/>
              </w:rPr>
            </w:pPr>
            <w:r w:rsidRPr="009F0392">
              <w:rPr>
                <w:sz w:val="24"/>
                <w:szCs w:val="24"/>
                <w:lang w:val="fr-FR"/>
              </w:rPr>
              <w:t xml:space="preserve">5. Alte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informaţii</w:t>
            </w:r>
            <w:proofErr w:type="spellEnd"/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C94" w:rsidRPr="009F0392" w:rsidRDefault="003F7908">
            <w:pPr>
              <w:jc w:val="both"/>
              <w:rPr>
                <w:sz w:val="24"/>
                <w:szCs w:val="24"/>
                <w:lang w:val="fr-FR"/>
              </w:rPr>
            </w:pPr>
            <w:r w:rsidRPr="009F0392">
              <w:rPr>
                <w:sz w:val="24"/>
                <w:szCs w:val="24"/>
                <w:lang w:val="fr-FR"/>
              </w:rPr>
              <w:t xml:space="preserve">Nu au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fost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identificate</w:t>
            </w:r>
            <w:proofErr w:type="spellEnd"/>
          </w:p>
        </w:tc>
      </w:tr>
    </w:tbl>
    <w:p w:rsidR="009F0392" w:rsidRDefault="009F0392" w:rsidP="006B7131">
      <w:pPr>
        <w:pStyle w:val="Subtitle"/>
        <w:ind w:left="0"/>
        <w:jc w:val="left"/>
        <w:rPr>
          <w:sz w:val="24"/>
        </w:rPr>
      </w:pPr>
    </w:p>
    <w:p w:rsidR="00DE4C94" w:rsidRPr="009F0392" w:rsidRDefault="009F0392">
      <w:pPr>
        <w:pStyle w:val="Subtitle"/>
        <w:ind w:left="2880" w:firstLine="720"/>
        <w:jc w:val="left"/>
        <w:rPr>
          <w:sz w:val="24"/>
        </w:rPr>
      </w:pPr>
      <w:r>
        <w:rPr>
          <w:sz w:val="24"/>
        </w:rPr>
        <w:t xml:space="preserve">         </w:t>
      </w:r>
      <w:proofErr w:type="spellStart"/>
      <w:r w:rsidR="003F7908" w:rsidRPr="009F0392">
        <w:rPr>
          <w:sz w:val="24"/>
        </w:rPr>
        <w:t>Secţiunea</w:t>
      </w:r>
      <w:proofErr w:type="spellEnd"/>
      <w:r w:rsidR="003F7908" w:rsidRPr="009F0392">
        <w:rPr>
          <w:sz w:val="24"/>
        </w:rPr>
        <w:t xml:space="preserve"> a 4-a</w:t>
      </w:r>
    </w:p>
    <w:p w:rsidR="00DE4C94" w:rsidRDefault="003F7908">
      <w:pPr>
        <w:pStyle w:val="HTMLPreformatted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F0392">
        <w:rPr>
          <w:rFonts w:ascii="Times New Roman" w:hAnsi="Times New Roman" w:cs="Times New Roman"/>
          <w:b/>
          <w:sz w:val="24"/>
          <w:szCs w:val="24"/>
          <w:lang w:val="ro-RO"/>
        </w:rPr>
        <w:t xml:space="preserve">Impactul financiar asupra bugetului general consolidat, atât pe termen scurt, pentru anul curent, cât </w:t>
      </w:r>
      <w:proofErr w:type="spellStart"/>
      <w:r w:rsidRPr="009F0392">
        <w:rPr>
          <w:rFonts w:ascii="Times New Roman" w:hAnsi="Times New Roman" w:cs="Times New Roman"/>
          <w:b/>
          <w:sz w:val="24"/>
          <w:szCs w:val="24"/>
          <w:lang w:val="ro-RO"/>
        </w:rPr>
        <w:t>şi</w:t>
      </w:r>
      <w:proofErr w:type="spellEnd"/>
      <w:r w:rsidRPr="009F039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pe termen lung (pe 5 ani)</w:t>
      </w:r>
    </w:p>
    <w:p w:rsidR="009F0392" w:rsidRPr="009F0392" w:rsidRDefault="009F0392" w:rsidP="006B7131">
      <w:pPr>
        <w:pStyle w:val="HTMLPreformatted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E4C94" w:rsidRPr="009F0392" w:rsidRDefault="003F7908">
      <w:pPr>
        <w:ind w:left="7920" w:firstLine="720"/>
        <w:rPr>
          <w:sz w:val="24"/>
          <w:szCs w:val="24"/>
          <w:lang w:val="ro-RO"/>
        </w:rPr>
      </w:pPr>
      <w:r w:rsidRPr="009F0392">
        <w:rPr>
          <w:sz w:val="24"/>
          <w:szCs w:val="24"/>
          <w:lang w:val="ro-RO"/>
        </w:rPr>
        <w:t xml:space="preserve">   - mii lei -</w:t>
      </w:r>
    </w:p>
    <w:tbl>
      <w:tblPr>
        <w:tblW w:w="100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02"/>
        <w:gridCol w:w="851"/>
        <w:gridCol w:w="825"/>
        <w:gridCol w:w="990"/>
        <w:gridCol w:w="990"/>
        <w:gridCol w:w="990"/>
        <w:gridCol w:w="1957"/>
      </w:tblGrid>
      <w:tr w:rsidR="00DE4C94" w:rsidRPr="009F0392" w:rsidTr="007D35E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C94" w:rsidRPr="009F0392" w:rsidRDefault="003F7908">
            <w:pPr>
              <w:jc w:val="center"/>
              <w:rPr>
                <w:sz w:val="24"/>
                <w:szCs w:val="24"/>
                <w:lang w:val="ro-RO"/>
              </w:rPr>
            </w:pPr>
            <w:r w:rsidRPr="009F0392">
              <w:rPr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C94" w:rsidRPr="009F0392" w:rsidRDefault="003F7908">
            <w:pPr>
              <w:jc w:val="center"/>
              <w:rPr>
                <w:sz w:val="24"/>
                <w:szCs w:val="24"/>
                <w:lang w:val="ro-RO"/>
              </w:rPr>
            </w:pPr>
            <w:r w:rsidRPr="009F0392">
              <w:rPr>
                <w:sz w:val="24"/>
                <w:szCs w:val="24"/>
                <w:lang w:val="ro-RO"/>
              </w:rPr>
              <w:t>Anul curent</w:t>
            </w:r>
          </w:p>
        </w:tc>
        <w:tc>
          <w:tcPr>
            <w:tcW w:w="3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C94" w:rsidRPr="009F0392" w:rsidRDefault="003F7908">
            <w:pPr>
              <w:jc w:val="center"/>
              <w:rPr>
                <w:sz w:val="24"/>
                <w:szCs w:val="24"/>
                <w:lang w:val="ro-RO"/>
              </w:rPr>
            </w:pPr>
            <w:r w:rsidRPr="009F0392">
              <w:rPr>
                <w:sz w:val="24"/>
                <w:szCs w:val="24"/>
                <w:lang w:val="ro-RO"/>
              </w:rPr>
              <w:t>Următorii 4 ani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C94" w:rsidRPr="009F0392" w:rsidRDefault="003F7908">
            <w:pPr>
              <w:jc w:val="center"/>
              <w:rPr>
                <w:sz w:val="24"/>
                <w:szCs w:val="24"/>
                <w:lang w:val="ro-RO"/>
              </w:rPr>
            </w:pPr>
            <w:r w:rsidRPr="009F0392">
              <w:rPr>
                <w:sz w:val="24"/>
                <w:szCs w:val="24"/>
                <w:lang w:val="ro-RO"/>
              </w:rPr>
              <w:t>Media pe</w:t>
            </w:r>
          </w:p>
          <w:p w:rsidR="00DE4C94" w:rsidRPr="009F0392" w:rsidRDefault="003F7908">
            <w:pPr>
              <w:jc w:val="center"/>
              <w:rPr>
                <w:sz w:val="24"/>
                <w:szCs w:val="24"/>
                <w:lang w:val="ro-RO"/>
              </w:rPr>
            </w:pPr>
            <w:r w:rsidRPr="009F0392">
              <w:rPr>
                <w:sz w:val="24"/>
                <w:szCs w:val="24"/>
                <w:lang w:val="ro-RO"/>
              </w:rPr>
              <w:t>5 ani</w:t>
            </w:r>
          </w:p>
        </w:tc>
      </w:tr>
      <w:tr w:rsidR="00DE4C94" w:rsidRPr="009F0392" w:rsidTr="007D35E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C94" w:rsidRPr="009F0392" w:rsidRDefault="003F7908">
            <w:pPr>
              <w:jc w:val="center"/>
              <w:rPr>
                <w:sz w:val="24"/>
                <w:szCs w:val="24"/>
                <w:lang w:val="ro-RO"/>
              </w:rPr>
            </w:pPr>
            <w:r w:rsidRPr="009F0392"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C94" w:rsidRPr="009F0392" w:rsidRDefault="003F7908">
            <w:pPr>
              <w:jc w:val="center"/>
              <w:rPr>
                <w:sz w:val="24"/>
                <w:szCs w:val="24"/>
                <w:lang w:val="ro-RO"/>
              </w:rPr>
            </w:pPr>
            <w:r w:rsidRPr="009F0392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C94" w:rsidRPr="009F0392" w:rsidRDefault="003F7908">
            <w:pPr>
              <w:jc w:val="center"/>
              <w:rPr>
                <w:sz w:val="24"/>
                <w:szCs w:val="24"/>
                <w:lang w:val="ro-RO"/>
              </w:rPr>
            </w:pPr>
            <w:r w:rsidRPr="009F0392"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C94" w:rsidRPr="009F0392" w:rsidRDefault="003F7908">
            <w:pPr>
              <w:jc w:val="center"/>
              <w:rPr>
                <w:sz w:val="24"/>
                <w:szCs w:val="24"/>
                <w:lang w:val="ro-RO"/>
              </w:rPr>
            </w:pPr>
            <w:r w:rsidRPr="009F0392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C94" w:rsidRPr="009F0392" w:rsidRDefault="003F7908">
            <w:pPr>
              <w:jc w:val="center"/>
              <w:rPr>
                <w:sz w:val="24"/>
                <w:szCs w:val="24"/>
                <w:lang w:val="ro-RO"/>
              </w:rPr>
            </w:pPr>
            <w:r w:rsidRPr="009F0392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C94" w:rsidRPr="009F0392" w:rsidRDefault="003F7908">
            <w:pPr>
              <w:jc w:val="center"/>
              <w:rPr>
                <w:sz w:val="24"/>
                <w:szCs w:val="24"/>
                <w:lang w:val="ro-RO"/>
              </w:rPr>
            </w:pPr>
            <w:r w:rsidRPr="009F0392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C94" w:rsidRPr="009F0392" w:rsidRDefault="003F7908">
            <w:pPr>
              <w:jc w:val="center"/>
              <w:rPr>
                <w:sz w:val="24"/>
                <w:szCs w:val="24"/>
                <w:lang w:val="ro-RO"/>
              </w:rPr>
            </w:pPr>
            <w:r w:rsidRPr="009F0392">
              <w:rPr>
                <w:sz w:val="24"/>
                <w:szCs w:val="24"/>
                <w:lang w:val="ro-RO"/>
              </w:rPr>
              <w:t>7</w:t>
            </w:r>
          </w:p>
        </w:tc>
      </w:tr>
      <w:tr w:rsidR="00DE4C94" w:rsidRPr="009F0392" w:rsidTr="007D35E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C94" w:rsidRPr="009F0392" w:rsidRDefault="003F7908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F03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 Modificări ale veniturilor </w:t>
            </w:r>
          </w:p>
          <w:p w:rsidR="00DE4C94" w:rsidRPr="009F0392" w:rsidRDefault="003F7908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F03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bugetare, plus/minus, din care:                                      </w:t>
            </w:r>
          </w:p>
          <w:p w:rsidR="00DE4C94" w:rsidRPr="009F0392" w:rsidRDefault="003F7908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F03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a) buget de stat, din acesta:                                 </w:t>
            </w:r>
          </w:p>
          <w:p w:rsidR="00DE4C94" w:rsidRPr="009F0392" w:rsidRDefault="003F7908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F03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(i) impozit pe profit                                              </w:t>
            </w:r>
          </w:p>
          <w:p w:rsidR="00DE4C94" w:rsidRPr="009F0392" w:rsidRDefault="003F7908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F03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(ii) impozit pe venit                                      b) bugete locale:                                                 </w:t>
            </w:r>
          </w:p>
          <w:p w:rsidR="00DE4C94" w:rsidRPr="009F0392" w:rsidRDefault="003F7908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F03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(i) impozit pe profit                                       c) bugetul asigurărilor sociale de stat:              </w:t>
            </w:r>
          </w:p>
          <w:p w:rsidR="00DE4C94" w:rsidRPr="009F0392" w:rsidRDefault="003F7908">
            <w:pPr>
              <w:jc w:val="both"/>
              <w:rPr>
                <w:sz w:val="24"/>
                <w:szCs w:val="24"/>
                <w:lang w:val="ro-RO"/>
              </w:rPr>
            </w:pPr>
            <w:r w:rsidRPr="009F0392">
              <w:rPr>
                <w:sz w:val="24"/>
                <w:szCs w:val="24"/>
                <w:lang w:val="ro-RO"/>
              </w:rPr>
              <w:t xml:space="preserve">    (i) </w:t>
            </w:r>
            <w:proofErr w:type="spellStart"/>
            <w:r w:rsidRPr="009F0392">
              <w:rPr>
                <w:sz w:val="24"/>
                <w:szCs w:val="24"/>
                <w:lang w:val="ro-RO"/>
              </w:rPr>
              <w:t>contribuţii</w:t>
            </w:r>
            <w:proofErr w:type="spellEnd"/>
            <w:r w:rsidRPr="009F0392">
              <w:rPr>
                <w:sz w:val="24"/>
                <w:szCs w:val="24"/>
                <w:lang w:val="ro-RO"/>
              </w:rPr>
              <w:t xml:space="preserve"> de asigurări  </w:t>
            </w:r>
          </w:p>
        </w:tc>
        <w:tc>
          <w:tcPr>
            <w:tcW w:w="6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C94" w:rsidRPr="009F0392" w:rsidRDefault="003F7908">
            <w:pPr>
              <w:jc w:val="both"/>
              <w:rPr>
                <w:sz w:val="24"/>
                <w:szCs w:val="24"/>
                <w:lang w:val="ro-RO"/>
              </w:rPr>
            </w:pPr>
            <w:r w:rsidRPr="009F0392">
              <w:rPr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DE4C94" w:rsidRPr="009F0392" w:rsidTr="007D35E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C94" w:rsidRPr="009F0392" w:rsidRDefault="003F7908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F03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 Modificări ale cheltuielilor </w:t>
            </w:r>
          </w:p>
          <w:p w:rsidR="00DE4C94" w:rsidRPr="009F0392" w:rsidRDefault="003F7908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F03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bugetare, plus/minus, din care:                                   </w:t>
            </w:r>
          </w:p>
          <w:p w:rsidR="00DE4C94" w:rsidRPr="009F0392" w:rsidRDefault="003F7908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F03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a) buget de stat, din acesta:                                 </w:t>
            </w:r>
          </w:p>
          <w:p w:rsidR="00DE4C94" w:rsidRPr="009F0392" w:rsidRDefault="003F7908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F03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(i) cheltuieli de personal                                             </w:t>
            </w:r>
          </w:p>
          <w:p w:rsidR="00DE4C94" w:rsidRPr="009F0392" w:rsidRDefault="003F7908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F03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(ii) bunuri </w:t>
            </w:r>
            <w:proofErr w:type="spellStart"/>
            <w:r w:rsidRPr="009F03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9F03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servicii                                    b) bugete locale:                                                 </w:t>
            </w:r>
          </w:p>
          <w:p w:rsidR="00DE4C94" w:rsidRPr="009F0392" w:rsidRDefault="003F7908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F03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(i) cheltuieli de personal                                             </w:t>
            </w:r>
          </w:p>
          <w:p w:rsidR="00DE4C94" w:rsidRPr="009F0392" w:rsidRDefault="003F7908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F03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(ii) bunuri </w:t>
            </w:r>
            <w:proofErr w:type="spellStart"/>
            <w:r w:rsidRPr="009F03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9F03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servicii                                    c) bugetul asigurărilor sociale     de stat:              </w:t>
            </w:r>
          </w:p>
          <w:p w:rsidR="00DE4C94" w:rsidRPr="009F0392" w:rsidRDefault="003F7908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F039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(i) cheltuieli de personal                                             </w:t>
            </w:r>
          </w:p>
          <w:p w:rsidR="00DE4C94" w:rsidRPr="009F0392" w:rsidRDefault="003F7908">
            <w:pPr>
              <w:jc w:val="both"/>
              <w:rPr>
                <w:sz w:val="24"/>
                <w:szCs w:val="24"/>
                <w:lang w:val="ro-RO"/>
              </w:rPr>
            </w:pPr>
            <w:r w:rsidRPr="009F0392">
              <w:rPr>
                <w:sz w:val="24"/>
                <w:szCs w:val="24"/>
                <w:lang w:val="ro-RO"/>
              </w:rPr>
              <w:t xml:space="preserve">    (ii) bunuri </w:t>
            </w:r>
            <w:proofErr w:type="spellStart"/>
            <w:r w:rsidRPr="009F0392">
              <w:rPr>
                <w:sz w:val="24"/>
                <w:szCs w:val="24"/>
                <w:lang w:val="ro-RO"/>
              </w:rPr>
              <w:t>şi</w:t>
            </w:r>
            <w:proofErr w:type="spellEnd"/>
            <w:r w:rsidRPr="009F0392">
              <w:rPr>
                <w:sz w:val="24"/>
                <w:szCs w:val="24"/>
                <w:lang w:val="ro-RO"/>
              </w:rPr>
              <w:t xml:space="preserve"> servicii                                    </w:t>
            </w:r>
          </w:p>
        </w:tc>
        <w:tc>
          <w:tcPr>
            <w:tcW w:w="6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C94" w:rsidRPr="009F0392" w:rsidRDefault="003F7908">
            <w:pPr>
              <w:jc w:val="both"/>
              <w:rPr>
                <w:sz w:val="24"/>
                <w:szCs w:val="24"/>
                <w:lang w:val="ro-RO"/>
              </w:rPr>
            </w:pPr>
            <w:r w:rsidRPr="009F0392">
              <w:rPr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DE4C94" w:rsidRPr="009F0392" w:rsidTr="007D35E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C94" w:rsidRPr="009F0392" w:rsidRDefault="003F7908">
            <w:pPr>
              <w:jc w:val="both"/>
              <w:rPr>
                <w:sz w:val="24"/>
                <w:szCs w:val="24"/>
                <w:lang w:val="ro-RO"/>
              </w:rPr>
            </w:pPr>
            <w:r w:rsidRPr="009F0392">
              <w:rPr>
                <w:sz w:val="24"/>
                <w:szCs w:val="24"/>
                <w:lang w:val="ro-RO"/>
              </w:rPr>
              <w:t xml:space="preserve">3. Impact financiar, </w:t>
            </w:r>
          </w:p>
          <w:p w:rsidR="00DE4C94" w:rsidRPr="009F0392" w:rsidRDefault="003F7908">
            <w:pPr>
              <w:jc w:val="both"/>
              <w:rPr>
                <w:sz w:val="24"/>
                <w:szCs w:val="24"/>
                <w:lang w:val="ro-RO"/>
              </w:rPr>
            </w:pPr>
            <w:r w:rsidRPr="009F0392">
              <w:rPr>
                <w:sz w:val="24"/>
                <w:szCs w:val="24"/>
                <w:lang w:val="ro-RO"/>
              </w:rPr>
              <w:t xml:space="preserve">    plus/minus, din care:</w:t>
            </w:r>
          </w:p>
          <w:p w:rsidR="00DE4C94" w:rsidRPr="009F0392" w:rsidRDefault="003F7908">
            <w:pPr>
              <w:jc w:val="both"/>
              <w:rPr>
                <w:sz w:val="24"/>
                <w:szCs w:val="24"/>
                <w:lang w:val="ro-RO"/>
              </w:rPr>
            </w:pPr>
            <w:r w:rsidRPr="009F0392">
              <w:rPr>
                <w:sz w:val="24"/>
                <w:szCs w:val="24"/>
                <w:lang w:val="ro-RO"/>
              </w:rPr>
              <w:t>a) buget de stat</w:t>
            </w:r>
          </w:p>
          <w:p w:rsidR="00DE4C94" w:rsidRPr="009F0392" w:rsidRDefault="003F7908">
            <w:pPr>
              <w:jc w:val="both"/>
              <w:rPr>
                <w:sz w:val="24"/>
                <w:szCs w:val="24"/>
                <w:lang w:val="ro-RO"/>
              </w:rPr>
            </w:pPr>
            <w:r w:rsidRPr="009F0392">
              <w:rPr>
                <w:sz w:val="24"/>
                <w:szCs w:val="24"/>
                <w:lang w:val="ro-RO"/>
              </w:rPr>
              <w:t>b) bugete locale</w:t>
            </w:r>
          </w:p>
        </w:tc>
        <w:tc>
          <w:tcPr>
            <w:tcW w:w="6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C94" w:rsidRPr="009F0392" w:rsidRDefault="003F7908">
            <w:pPr>
              <w:jc w:val="both"/>
              <w:rPr>
                <w:sz w:val="24"/>
                <w:szCs w:val="24"/>
                <w:lang w:val="ro-RO"/>
              </w:rPr>
            </w:pPr>
            <w:r w:rsidRPr="009F0392">
              <w:rPr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DE4C94" w:rsidRPr="009F0392" w:rsidTr="007D35E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C94" w:rsidRPr="009F0392" w:rsidRDefault="003F7908">
            <w:pPr>
              <w:jc w:val="both"/>
              <w:rPr>
                <w:sz w:val="24"/>
                <w:szCs w:val="24"/>
                <w:lang w:val="ro-RO"/>
              </w:rPr>
            </w:pPr>
            <w:r w:rsidRPr="009F0392">
              <w:rPr>
                <w:sz w:val="24"/>
                <w:szCs w:val="24"/>
                <w:lang w:val="ro-RO"/>
              </w:rPr>
              <w:t xml:space="preserve">4.Propuneri pentru acoperirea </w:t>
            </w:r>
            <w:proofErr w:type="spellStart"/>
            <w:r w:rsidRPr="009F0392">
              <w:rPr>
                <w:sz w:val="24"/>
                <w:szCs w:val="24"/>
                <w:lang w:val="ro-RO"/>
              </w:rPr>
              <w:t>creşterii</w:t>
            </w:r>
            <w:proofErr w:type="spellEnd"/>
            <w:r w:rsidRPr="009F0392">
              <w:rPr>
                <w:sz w:val="24"/>
                <w:szCs w:val="24"/>
                <w:lang w:val="ro-RO"/>
              </w:rPr>
              <w:t xml:space="preserve"> cheltuielilor bugetare</w:t>
            </w:r>
          </w:p>
        </w:tc>
        <w:tc>
          <w:tcPr>
            <w:tcW w:w="6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C94" w:rsidRPr="009F0392" w:rsidRDefault="003F7908">
            <w:pPr>
              <w:jc w:val="both"/>
              <w:rPr>
                <w:sz w:val="24"/>
                <w:szCs w:val="24"/>
                <w:lang w:val="ro-RO"/>
              </w:rPr>
            </w:pPr>
            <w:r w:rsidRPr="009F0392">
              <w:rPr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DE4C94" w:rsidRPr="009F0392" w:rsidTr="007D35E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C94" w:rsidRPr="009F0392" w:rsidRDefault="003F7908">
            <w:pPr>
              <w:ind w:right="34"/>
              <w:jc w:val="both"/>
              <w:rPr>
                <w:sz w:val="24"/>
                <w:szCs w:val="24"/>
                <w:lang w:val="ro-RO"/>
              </w:rPr>
            </w:pPr>
            <w:r w:rsidRPr="009F0392">
              <w:rPr>
                <w:sz w:val="24"/>
                <w:szCs w:val="24"/>
                <w:lang w:val="ro-RO"/>
              </w:rPr>
              <w:t>5. Propuneri pentru a compensa reducerea veniturilor  bugetare</w:t>
            </w:r>
          </w:p>
        </w:tc>
        <w:tc>
          <w:tcPr>
            <w:tcW w:w="6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C94" w:rsidRPr="009F0392" w:rsidRDefault="003F7908">
            <w:pPr>
              <w:jc w:val="both"/>
              <w:rPr>
                <w:sz w:val="24"/>
                <w:szCs w:val="24"/>
                <w:lang w:val="ro-RO"/>
              </w:rPr>
            </w:pPr>
            <w:r w:rsidRPr="009F0392">
              <w:rPr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DE4C94" w:rsidRPr="009F0392" w:rsidTr="007D35E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C94" w:rsidRPr="009F0392" w:rsidRDefault="003F7908">
            <w:pPr>
              <w:jc w:val="both"/>
              <w:rPr>
                <w:sz w:val="24"/>
                <w:szCs w:val="24"/>
                <w:lang w:val="ro-RO"/>
              </w:rPr>
            </w:pPr>
            <w:r w:rsidRPr="009F0392">
              <w:rPr>
                <w:sz w:val="24"/>
                <w:szCs w:val="24"/>
                <w:lang w:val="ro-RO"/>
              </w:rPr>
              <w:t xml:space="preserve">6. Calcule detaliate privind </w:t>
            </w:r>
          </w:p>
          <w:p w:rsidR="00DE4C94" w:rsidRPr="009F0392" w:rsidRDefault="003F7908">
            <w:pPr>
              <w:jc w:val="both"/>
              <w:rPr>
                <w:sz w:val="24"/>
                <w:szCs w:val="24"/>
                <w:lang w:val="ro-RO"/>
              </w:rPr>
            </w:pPr>
            <w:r w:rsidRPr="009F0392">
              <w:rPr>
                <w:sz w:val="24"/>
                <w:szCs w:val="24"/>
                <w:lang w:val="ro-RO"/>
              </w:rPr>
              <w:t xml:space="preserve">    fundamentarea modificărilor veniturilor </w:t>
            </w:r>
            <w:proofErr w:type="spellStart"/>
            <w:r w:rsidRPr="009F0392">
              <w:rPr>
                <w:sz w:val="24"/>
                <w:szCs w:val="24"/>
                <w:lang w:val="ro-RO"/>
              </w:rPr>
              <w:t>şi</w:t>
            </w:r>
            <w:proofErr w:type="spellEnd"/>
            <w:r w:rsidRPr="009F0392">
              <w:rPr>
                <w:sz w:val="24"/>
                <w:szCs w:val="24"/>
                <w:lang w:val="ro-RO"/>
              </w:rPr>
              <w:t>/sau  cheltuielilor bugetare</w:t>
            </w:r>
          </w:p>
        </w:tc>
        <w:tc>
          <w:tcPr>
            <w:tcW w:w="6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C94" w:rsidRPr="009F0392" w:rsidRDefault="003F7908">
            <w:pPr>
              <w:jc w:val="both"/>
              <w:rPr>
                <w:sz w:val="24"/>
                <w:szCs w:val="24"/>
                <w:lang w:val="ro-RO"/>
              </w:rPr>
            </w:pPr>
            <w:r w:rsidRPr="009F0392">
              <w:rPr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DE4C94" w:rsidRPr="009F0392" w:rsidTr="007D35E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C94" w:rsidRPr="009F0392" w:rsidRDefault="003F7908">
            <w:pPr>
              <w:jc w:val="both"/>
              <w:rPr>
                <w:sz w:val="24"/>
                <w:szCs w:val="24"/>
                <w:lang w:val="ro-RO"/>
              </w:rPr>
            </w:pPr>
            <w:r w:rsidRPr="009F0392">
              <w:rPr>
                <w:sz w:val="24"/>
                <w:szCs w:val="24"/>
                <w:lang w:val="ro-RO"/>
              </w:rPr>
              <w:t xml:space="preserve">7. Alte </w:t>
            </w:r>
            <w:proofErr w:type="spellStart"/>
            <w:r w:rsidRPr="009F0392">
              <w:rPr>
                <w:sz w:val="24"/>
                <w:szCs w:val="24"/>
                <w:lang w:val="ro-RO"/>
              </w:rPr>
              <w:t>informaţii</w:t>
            </w:r>
            <w:proofErr w:type="spellEnd"/>
          </w:p>
        </w:tc>
        <w:tc>
          <w:tcPr>
            <w:tcW w:w="6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C94" w:rsidRPr="009F0392" w:rsidRDefault="003F7908">
            <w:pPr>
              <w:jc w:val="both"/>
              <w:rPr>
                <w:sz w:val="24"/>
                <w:szCs w:val="24"/>
                <w:lang w:val="ro-RO"/>
              </w:rPr>
            </w:pPr>
            <w:r w:rsidRPr="009F0392">
              <w:rPr>
                <w:sz w:val="24"/>
                <w:szCs w:val="24"/>
                <w:lang w:val="ro-RO"/>
              </w:rPr>
              <w:t>Nu au fost identificate.</w:t>
            </w:r>
          </w:p>
        </w:tc>
      </w:tr>
    </w:tbl>
    <w:p w:rsidR="009F0392" w:rsidRDefault="009F0392" w:rsidP="006B7131">
      <w:pPr>
        <w:rPr>
          <w:b/>
          <w:bCs/>
          <w:sz w:val="24"/>
          <w:szCs w:val="24"/>
        </w:rPr>
      </w:pPr>
    </w:p>
    <w:p w:rsidR="00D14EC3" w:rsidRPr="009F0392" w:rsidRDefault="009F0392" w:rsidP="009F0392">
      <w:pPr>
        <w:ind w:left="36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proofErr w:type="spellStart"/>
      <w:r w:rsidR="003F7908" w:rsidRPr="009F0392">
        <w:rPr>
          <w:b/>
          <w:bCs/>
          <w:sz w:val="24"/>
          <w:szCs w:val="24"/>
        </w:rPr>
        <w:t>Secţiunea</w:t>
      </w:r>
      <w:proofErr w:type="spellEnd"/>
      <w:r w:rsidR="003F7908" w:rsidRPr="009F0392">
        <w:rPr>
          <w:b/>
          <w:bCs/>
          <w:sz w:val="24"/>
          <w:szCs w:val="24"/>
        </w:rPr>
        <w:t xml:space="preserve"> a 5-a</w:t>
      </w:r>
    </w:p>
    <w:p w:rsidR="00DE4C94" w:rsidRPr="009F0392" w:rsidRDefault="003F7908">
      <w:pPr>
        <w:jc w:val="center"/>
        <w:rPr>
          <w:b/>
          <w:bCs/>
          <w:sz w:val="24"/>
          <w:szCs w:val="24"/>
          <w:lang w:val="fr-FR"/>
        </w:rPr>
      </w:pPr>
      <w:proofErr w:type="spellStart"/>
      <w:r w:rsidRPr="009F0392">
        <w:rPr>
          <w:b/>
          <w:bCs/>
          <w:sz w:val="24"/>
          <w:szCs w:val="24"/>
          <w:lang w:val="fr-FR"/>
        </w:rPr>
        <w:t>Efectele</w:t>
      </w:r>
      <w:proofErr w:type="spellEnd"/>
      <w:r w:rsidRPr="009F0392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9F0392">
        <w:rPr>
          <w:b/>
          <w:bCs/>
          <w:sz w:val="24"/>
          <w:szCs w:val="24"/>
          <w:lang w:val="fr-FR"/>
        </w:rPr>
        <w:t>proiectului</w:t>
      </w:r>
      <w:proofErr w:type="spellEnd"/>
      <w:r w:rsidRPr="009F0392">
        <w:rPr>
          <w:b/>
          <w:bCs/>
          <w:sz w:val="24"/>
          <w:szCs w:val="24"/>
          <w:lang w:val="fr-FR"/>
        </w:rPr>
        <w:t xml:space="preserve"> </w:t>
      </w:r>
      <w:proofErr w:type="gramStart"/>
      <w:r w:rsidRPr="009F0392">
        <w:rPr>
          <w:b/>
          <w:bCs/>
          <w:sz w:val="24"/>
          <w:szCs w:val="24"/>
          <w:lang w:val="fr-FR"/>
        </w:rPr>
        <w:t xml:space="preserve">de </w:t>
      </w:r>
      <w:proofErr w:type="spellStart"/>
      <w:r w:rsidRPr="009F0392">
        <w:rPr>
          <w:b/>
          <w:bCs/>
          <w:sz w:val="24"/>
          <w:szCs w:val="24"/>
          <w:lang w:val="fr-FR"/>
        </w:rPr>
        <w:t>act</w:t>
      </w:r>
      <w:proofErr w:type="spellEnd"/>
      <w:proofErr w:type="gramEnd"/>
      <w:r w:rsidRPr="009F0392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9F0392">
        <w:rPr>
          <w:b/>
          <w:bCs/>
          <w:sz w:val="24"/>
          <w:szCs w:val="24"/>
          <w:lang w:val="fr-FR"/>
        </w:rPr>
        <w:t>normativ</w:t>
      </w:r>
      <w:proofErr w:type="spellEnd"/>
      <w:r w:rsidRPr="009F0392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9F0392">
        <w:rPr>
          <w:b/>
          <w:bCs/>
          <w:sz w:val="24"/>
          <w:szCs w:val="24"/>
          <w:lang w:val="fr-FR"/>
        </w:rPr>
        <w:t>asupra</w:t>
      </w:r>
      <w:proofErr w:type="spellEnd"/>
      <w:r w:rsidRPr="009F0392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9F0392">
        <w:rPr>
          <w:b/>
          <w:bCs/>
          <w:sz w:val="24"/>
          <w:szCs w:val="24"/>
          <w:lang w:val="fr-FR"/>
        </w:rPr>
        <w:t>legislaţiei</w:t>
      </w:r>
      <w:proofErr w:type="spellEnd"/>
      <w:r w:rsidRPr="009F0392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9F0392">
        <w:rPr>
          <w:b/>
          <w:bCs/>
          <w:sz w:val="24"/>
          <w:szCs w:val="24"/>
          <w:lang w:val="fr-FR"/>
        </w:rPr>
        <w:t>în</w:t>
      </w:r>
      <w:proofErr w:type="spellEnd"/>
      <w:r w:rsidRPr="009F0392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9F0392">
        <w:rPr>
          <w:b/>
          <w:bCs/>
          <w:sz w:val="24"/>
          <w:szCs w:val="24"/>
          <w:lang w:val="fr-FR"/>
        </w:rPr>
        <w:t>vigoare</w:t>
      </w:r>
      <w:proofErr w:type="spellEnd"/>
    </w:p>
    <w:p w:rsidR="00DE4C94" w:rsidRPr="009F0392" w:rsidRDefault="00DE4C94" w:rsidP="006B7131">
      <w:pPr>
        <w:rPr>
          <w:b/>
          <w:bCs/>
          <w:sz w:val="24"/>
          <w:szCs w:val="24"/>
          <w:lang w:val="fr-FR"/>
        </w:rPr>
      </w:pPr>
    </w:p>
    <w:tbl>
      <w:tblPr>
        <w:tblW w:w="101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11"/>
        <w:gridCol w:w="6936"/>
      </w:tblGrid>
      <w:tr w:rsidR="00DE4C94" w:rsidRPr="009F0392" w:rsidTr="007D35ED"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683" w:rsidRPr="009F0392" w:rsidRDefault="006A6683">
            <w:pPr>
              <w:jc w:val="both"/>
              <w:rPr>
                <w:sz w:val="24"/>
                <w:szCs w:val="24"/>
              </w:rPr>
            </w:pPr>
          </w:p>
          <w:p w:rsidR="00DE4C94" w:rsidRPr="009F0392" w:rsidRDefault="003F7908">
            <w:pPr>
              <w:jc w:val="both"/>
              <w:rPr>
                <w:sz w:val="24"/>
                <w:szCs w:val="24"/>
              </w:rPr>
            </w:pPr>
            <w:r w:rsidRPr="009F0392">
              <w:rPr>
                <w:sz w:val="24"/>
                <w:szCs w:val="24"/>
              </w:rPr>
              <w:t xml:space="preserve">1. </w:t>
            </w:r>
            <w:proofErr w:type="spellStart"/>
            <w:r w:rsidRPr="009F0392">
              <w:rPr>
                <w:sz w:val="24"/>
                <w:szCs w:val="24"/>
              </w:rPr>
              <w:t>Măsuri</w:t>
            </w:r>
            <w:proofErr w:type="spellEnd"/>
            <w:r w:rsidRPr="009F0392">
              <w:rPr>
                <w:sz w:val="24"/>
                <w:szCs w:val="24"/>
              </w:rPr>
              <w:t xml:space="preserve"> normative </w:t>
            </w:r>
            <w:proofErr w:type="spellStart"/>
            <w:r w:rsidRPr="009F0392">
              <w:rPr>
                <w:sz w:val="24"/>
                <w:szCs w:val="24"/>
              </w:rPr>
              <w:t>necesare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pentru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aplicarea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prevederilor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proiectului</w:t>
            </w:r>
            <w:proofErr w:type="spellEnd"/>
            <w:r w:rsidRPr="009F0392">
              <w:rPr>
                <w:sz w:val="24"/>
                <w:szCs w:val="24"/>
              </w:rPr>
              <w:t xml:space="preserve"> de act </w:t>
            </w:r>
            <w:proofErr w:type="spellStart"/>
            <w:r w:rsidRPr="009F0392">
              <w:rPr>
                <w:sz w:val="24"/>
                <w:szCs w:val="24"/>
              </w:rPr>
              <w:t>normativ</w:t>
            </w:r>
            <w:proofErr w:type="spellEnd"/>
            <w:r w:rsidRPr="009F0392">
              <w:rPr>
                <w:sz w:val="24"/>
                <w:szCs w:val="24"/>
              </w:rPr>
              <w:t>:</w:t>
            </w:r>
          </w:p>
          <w:p w:rsidR="00DE4C94" w:rsidRPr="009F0392" w:rsidRDefault="003F7908">
            <w:pPr>
              <w:jc w:val="both"/>
              <w:rPr>
                <w:sz w:val="24"/>
                <w:szCs w:val="24"/>
              </w:rPr>
            </w:pPr>
            <w:r w:rsidRPr="009F0392">
              <w:rPr>
                <w:sz w:val="24"/>
                <w:szCs w:val="24"/>
              </w:rPr>
              <w:t xml:space="preserve">a) </w:t>
            </w:r>
            <w:proofErr w:type="spellStart"/>
            <w:r w:rsidRPr="009F0392">
              <w:rPr>
                <w:sz w:val="24"/>
                <w:szCs w:val="24"/>
              </w:rPr>
              <w:t>acte</w:t>
            </w:r>
            <w:proofErr w:type="spellEnd"/>
            <w:r w:rsidRPr="009F0392">
              <w:rPr>
                <w:sz w:val="24"/>
                <w:szCs w:val="24"/>
              </w:rPr>
              <w:t xml:space="preserve"> normative </w:t>
            </w:r>
            <w:proofErr w:type="spellStart"/>
            <w:r w:rsidRPr="009F0392">
              <w:rPr>
                <w:sz w:val="24"/>
                <w:szCs w:val="24"/>
              </w:rPr>
              <w:t>în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vigoare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ce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vor</w:t>
            </w:r>
            <w:proofErr w:type="spellEnd"/>
            <w:r w:rsidRPr="009F0392">
              <w:rPr>
                <w:sz w:val="24"/>
                <w:szCs w:val="24"/>
              </w:rPr>
              <w:t xml:space="preserve"> fi </w:t>
            </w:r>
            <w:proofErr w:type="spellStart"/>
            <w:r w:rsidRPr="009F0392">
              <w:rPr>
                <w:sz w:val="24"/>
                <w:szCs w:val="24"/>
              </w:rPr>
              <w:t>modificate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sau</w:t>
            </w:r>
            <w:proofErr w:type="spellEnd"/>
            <w:r w:rsidRPr="009F0392">
              <w:rPr>
                <w:sz w:val="24"/>
                <w:szCs w:val="24"/>
              </w:rPr>
              <w:t xml:space="preserve"> abrogate, ca </w:t>
            </w:r>
            <w:proofErr w:type="spellStart"/>
            <w:r w:rsidRPr="009F0392">
              <w:rPr>
                <w:sz w:val="24"/>
                <w:szCs w:val="24"/>
              </w:rPr>
              <w:t>urmare</w:t>
            </w:r>
            <w:proofErr w:type="spellEnd"/>
            <w:r w:rsidRPr="009F0392">
              <w:rPr>
                <w:sz w:val="24"/>
                <w:szCs w:val="24"/>
              </w:rPr>
              <w:t xml:space="preserve"> a </w:t>
            </w:r>
            <w:proofErr w:type="spellStart"/>
            <w:r w:rsidRPr="009F0392">
              <w:rPr>
                <w:sz w:val="24"/>
                <w:szCs w:val="24"/>
              </w:rPr>
              <w:t>intrării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în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vigoare</w:t>
            </w:r>
            <w:proofErr w:type="spellEnd"/>
            <w:r w:rsidRPr="009F0392">
              <w:rPr>
                <w:sz w:val="24"/>
                <w:szCs w:val="24"/>
              </w:rPr>
              <w:t xml:space="preserve"> a </w:t>
            </w:r>
            <w:proofErr w:type="spellStart"/>
            <w:r w:rsidRPr="009F0392">
              <w:rPr>
                <w:sz w:val="24"/>
                <w:szCs w:val="24"/>
              </w:rPr>
              <w:t>proiectului</w:t>
            </w:r>
            <w:proofErr w:type="spellEnd"/>
            <w:r w:rsidRPr="009F0392">
              <w:rPr>
                <w:sz w:val="24"/>
                <w:szCs w:val="24"/>
              </w:rPr>
              <w:t xml:space="preserve"> de act </w:t>
            </w:r>
            <w:proofErr w:type="spellStart"/>
            <w:r w:rsidRPr="009F0392">
              <w:rPr>
                <w:sz w:val="24"/>
                <w:szCs w:val="24"/>
              </w:rPr>
              <w:t>normativ</w:t>
            </w:r>
            <w:proofErr w:type="spellEnd"/>
            <w:r w:rsidRPr="009F0392">
              <w:rPr>
                <w:sz w:val="24"/>
                <w:szCs w:val="24"/>
              </w:rPr>
              <w:t>;</w:t>
            </w:r>
          </w:p>
          <w:p w:rsidR="00DE4C94" w:rsidRPr="009F0392" w:rsidRDefault="003F7908">
            <w:pPr>
              <w:jc w:val="both"/>
              <w:rPr>
                <w:sz w:val="24"/>
                <w:szCs w:val="24"/>
                <w:lang w:val="fr-FR"/>
              </w:rPr>
            </w:pPr>
            <w:r w:rsidRPr="009F0392">
              <w:rPr>
                <w:sz w:val="24"/>
                <w:szCs w:val="24"/>
              </w:rPr>
              <w:t xml:space="preserve">b) </w:t>
            </w:r>
            <w:proofErr w:type="spellStart"/>
            <w:proofErr w:type="gramStart"/>
            <w:r w:rsidRPr="009F0392">
              <w:rPr>
                <w:sz w:val="24"/>
                <w:szCs w:val="24"/>
              </w:rPr>
              <w:t>acte</w:t>
            </w:r>
            <w:proofErr w:type="spellEnd"/>
            <w:proofErr w:type="gramEnd"/>
            <w:r w:rsidRPr="009F0392">
              <w:rPr>
                <w:sz w:val="24"/>
                <w:szCs w:val="24"/>
              </w:rPr>
              <w:t xml:space="preserve"> normative </w:t>
            </w:r>
            <w:proofErr w:type="spellStart"/>
            <w:r w:rsidRPr="009F0392">
              <w:rPr>
                <w:sz w:val="24"/>
                <w:szCs w:val="24"/>
              </w:rPr>
              <w:t>ce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urmează</w:t>
            </w:r>
            <w:proofErr w:type="spellEnd"/>
            <w:r w:rsidRPr="009F0392">
              <w:rPr>
                <w:sz w:val="24"/>
                <w:szCs w:val="24"/>
              </w:rPr>
              <w:t xml:space="preserve"> a fi elaborate </w:t>
            </w:r>
            <w:proofErr w:type="spellStart"/>
            <w:r w:rsidRPr="009F0392">
              <w:rPr>
                <w:sz w:val="24"/>
                <w:szCs w:val="24"/>
              </w:rPr>
              <w:t>în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vederea</w:t>
            </w:r>
            <w:proofErr w:type="spellEnd"/>
            <w:r w:rsidRPr="009F0392">
              <w:rPr>
                <w:sz w:val="24"/>
                <w:szCs w:val="24"/>
              </w:rPr>
              <w:t xml:space="preserve">  </w:t>
            </w:r>
            <w:proofErr w:type="spellStart"/>
            <w:r w:rsidRPr="009F0392">
              <w:rPr>
                <w:sz w:val="24"/>
                <w:szCs w:val="24"/>
              </w:rPr>
              <w:t>implementării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noilor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dispoziţii</w:t>
            </w:r>
            <w:proofErr w:type="spellEnd"/>
            <w:r w:rsidRPr="009F0392">
              <w:rPr>
                <w:sz w:val="24"/>
                <w:szCs w:val="24"/>
              </w:rPr>
              <w:t>.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F8D" w:rsidRPr="009F0392" w:rsidRDefault="00E56F8D">
            <w:pPr>
              <w:jc w:val="both"/>
              <w:rPr>
                <w:sz w:val="24"/>
                <w:szCs w:val="24"/>
                <w:lang w:val="fr-FR"/>
              </w:rPr>
            </w:pPr>
            <w:r w:rsidRPr="009F0392">
              <w:rPr>
                <w:sz w:val="24"/>
                <w:szCs w:val="24"/>
                <w:lang w:val="fr-FR"/>
              </w:rPr>
              <w:t xml:space="preserve">- </w:t>
            </w:r>
            <w:r w:rsidR="00337FC7" w:rsidRPr="009F0392">
              <w:rPr>
                <w:sz w:val="24"/>
                <w:szCs w:val="24"/>
                <w:lang w:val="fr-FR"/>
              </w:rPr>
              <w:t xml:space="preserve">se </w:t>
            </w:r>
            <w:proofErr w:type="spellStart"/>
            <w:r w:rsidR="00337FC7" w:rsidRPr="009F0392">
              <w:rPr>
                <w:sz w:val="24"/>
                <w:szCs w:val="24"/>
                <w:lang w:val="fr-FR"/>
              </w:rPr>
              <w:t>modifică</w:t>
            </w:r>
            <w:proofErr w:type="spellEnd"/>
            <w:r w:rsidR="00337FC7" w:rsidRPr="009F039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="00337FC7" w:rsidRPr="009F0392">
              <w:rPr>
                <w:sz w:val="24"/>
                <w:szCs w:val="24"/>
                <w:lang w:val="fr-FR"/>
              </w:rPr>
              <w:t>Anexa</w:t>
            </w:r>
            <w:proofErr w:type="spellEnd"/>
            <w:r w:rsidR="00337FC7" w:rsidRPr="009F0392">
              <w:rPr>
                <w:sz w:val="24"/>
                <w:szCs w:val="24"/>
                <w:lang w:val="fr-FR"/>
              </w:rPr>
              <w:t xml:space="preserve"> nr. 16 </w:t>
            </w:r>
            <w:proofErr w:type="spellStart"/>
            <w:r w:rsidR="00337FC7" w:rsidRPr="009F0392">
              <w:rPr>
                <w:sz w:val="24"/>
                <w:szCs w:val="24"/>
                <w:lang w:val="fr-FR"/>
              </w:rPr>
              <w:t>la</w:t>
            </w:r>
            <w:r w:rsidRPr="009F0392">
              <w:rPr>
                <w:sz w:val="24"/>
                <w:szCs w:val="24"/>
                <w:lang w:val="fr-FR"/>
              </w:rPr>
              <w:t>Hotărârea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Guvernului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nr. 1705/2006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pentru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aprobarea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inventarului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centralizat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</w:t>
            </w:r>
            <w:proofErr w:type="gramStart"/>
            <w:r w:rsidRPr="009F0392">
              <w:rPr>
                <w:sz w:val="24"/>
                <w:szCs w:val="24"/>
                <w:lang w:val="fr-FR"/>
              </w:rPr>
              <w:t xml:space="preserve">al 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bunurilor</w:t>
            </w:r>
            <w:proofErr w:type="spellEnd"/>
            <w:proofErr w:type="gramEnd"/>
            <w:r w:rsidRPr="009F039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din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domeniul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public al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statului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cu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modificările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și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completările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ulterioare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>.</w:t>
            </w:r>
          </w:p>
          <w:p w:rsidR="00E56F8D" w:rsidRPr="009F0392" w:rsidRDefault="00E56F8D">
            <w:pPr>
              <w:jc w:val="both"/>
              <w:rPr>
                <w:sz w:val="24"/>
                <w:szCs w:val="24"/>
                <w:lang w:val="fr-FR"/>
              </w:rPr>
            </w:pPr>
          </w:p>
          <w:p w:rsidR="00DE4C94" w:rsidRPr="009F0392" w:rsidRDefault="00DE4C94">
            <w:pPr>
              <w:jc w:val="both"/>
              <w:rPr>
                <w:sz w:val="24"/>
                <w:szCs w:val="24"/>
                <w:lang w:val="fr-FR"/>
              </w:rPr>
            </w:pPr>
          </w:p>
        </w:tc>
      </w:tr>
      <w:tr w:rsidR="00DE4C94" w:rsidRPr="009F0392" w:rsidTr="007D35ED"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683" w:rsidRPr="009F0392" w:rsidRDefault="006A6683">
            <w:pPr>
              <w:rPr>
                <w:sz w:val="24"/>
                <w:szCs w:val="24"/>
              </w:rPr>
            </w:pPr>
          </w:p>
          <w:p w:rsidR="00DE4C94" w:rsidRPr="009F0392" w:rsidRDefault="003F7908">
            <w:pPr>
              <w:rPr>
                <w:sz w:val="24"/>
                <w:szCs w:val="24"/>
              </w:rPr>
            </w:pPr>
            <w:r w:rsidRPr="009F0392">
              <w:rPr>
                <w:sz w:val="24"/>
                <w:szCs w:val="24"/>
              </w:rPr>
              <w:t xml:space="preserve">1^1 </w:t>
            </w:r>
            <w:proofErr w:type="spellStart"/>
            <w:r w:rsidRPr="009F0392">
              <w:rPr>
                <w:sz w:val="24"/>
                <w:szCs w:val="24"/>
              </w:rPr>
              <w:t>Compatibilitatea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proiectului</w:t>
            </w:r>
            <w:proofErr w:type="spellEnd"/>
            <w:r w:rsidRPr="009F0392">
              <w:rPr>
                <w:sz w:val="24"/>
                <w:szCs w:val="24"/>
              </w:rPr>
              <w:t xml:space="preserve"> de act </w:t>
            </w:r>
            <w:proofErr w:type="spellStart"/>
            <w:r w:rsidRPr="009F0392">
              <w:rPr>
                <w:sz w:val="24"/>
                <w:szCs w:val="24"/>
              </w:rPr>
              <w:t>normativ</w:t>
            </w:r>
            <w:proofErr w:type="spellEnd"/>
            <w:r w:rsidRPr="009F0392">
              <w:rPr>
                <w:sz w:val="24"/>
                <w:szCs w:val="24"/>
              </w:rPr>
              <w:t xml:space="preserve"> cu </w:t>
            </w:r>
            <w:proofErr w:type="spellStart"/>
            <w:r w:rsidRPr="009F0392">
              <w:rPr>
                <w:sz w:val="24"/>
                <w:szCs w:val="24"/>
              </w:rPr>
              <w:t>legislatia</w:t>
            </w:r>
            <w:proofErr w:type="spellEnd"/>
            <w:r w:rsidRPr="009F0392">
              <w:rPr>
                <w:sz w:val="24"/>
                <w:szCs w:val="24"/>
              </w:rPr>
              <w:t xml:space="preserve"> in </w:t>
            </w:r>
            <w:proofErr w:type="spellStart"/>
            <w:r w:rsidRPr="009F0392">
              <w:rPr>
                <w:sz w:val="24"/>
                <w:szCs w:val="24"/>
              </w:rPr>
              <w:t>domeniul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achizitiilor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publice</w:t>
            </w:r>
            <w:proofErr w:type="spellEnd"/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C94" w:rsidRPr="009F0392" w:rsidRDefault="003F7908">
            <w:pPr>
              <w:rPr>
                <w:sz w:val="24"/>
                <w:szCs w:val="24"/>
              </w:rPr>
            </w:pPr>
            <w:proofErr w:type="spellStart"/>
            <w:r w:rsidRPr="009F0392">
              <w:rPr>
                <w:sz w:val="24"/>
                <w:szCs w:val="24"/>
              </w:rPr>
              <w:t>Proiectul</w:t>
            </w:r>
            <w:proofErr w:type="spellEnd"/>
            <w:r w:rsidRPr="009F0392">
              <w:rPr>
                <w:sz w:val="24"/>
                <w:szCs w:val="24"/>
              </w:rPr>
              <w:t xml:space="preserve"> de act </w:t>
            </w:r>
            <w:proofErr w:type="spellStart"/>
            <w:r w:rsidRPr="009F0392">
              <w:rPr>
                <w:sz w:val="24"/>
                <w:szCs w:val="24"/>
              </w:rPr>
              <w:t>normativ</w:t>
            </w:r>
            <w:proofErr w:type="spellEnd"/>
            <w:r w:rsidRPr="009F0392">
              <w:rPr>
                <w:sz w:val="24"/>
                <w:szCs w:val="24"/>
              </w:rPr>
              <w:t xml:space="preserve"> nu se </w:t>
            </w:r>
            <w:proofErr w:type="spellStart"/>
            <w:r w:rsidRPr="009F0392">
              <w:rPr>
                <w:sz w:val="24"/>
                <w:szCs w:val="24"/>
              </w:rPr>
              <w:t>referă</w:t>
            </w:r>
            <w:proofErr w:type="spellEnd"/>
            <w:r w:rsidRPr="009F0392">
              <w:rPr>
                <w:sz w:val="24"/>
                <w:szCs w:val="24"/>
              </w:rPr>
              <w:t xml:space="preserve"> la </w:t>
            </w:r>
            <w:proofErr w:type="spellStart"/>
            <w:r w:rsidRPr="009F0392">
              <w:rPr>
                <w:sz w:val="24"/>
                <w:szCs w:val="24"/>
              </w:rPr>
              <w:t>acest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subiect</w:t>
            </w:r>
            <w:proofErr w:type="spellEnd"/>
            <w:r w:rsidRPr="009F0392">
              <w:rPr>
                <w:sz w:val="24"/>
                <w:szCs w:val="24"/>
              </w:rPr>
              <w:t>.</w:t>
            </w:r>
          </w:p>
        </w:tc>
      </w:tr>
      <w:tr w:rsidR="00DE4C94" w:rsidRPr="009F0392" w:rsidTr="007D35ED"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C94" w:rsidRPr="009F0392" w:rsidRDefault="003F7908">
            <w:pPr>
              <w:rPr>
                <w:sz w:val="24"/>
                <w:szCs w:val="24"/>
              </w:rPr>
            </w:pPr>
            <w:r w:rsidRPr="009F0392">
              <w:rPr>
                <w:sz w:val="24"/>
                <w:szCs w:val="24"/>
                <w:lang w:val="fr-FR"/>
              </w:rPr>
              <w:t xml:space="preserve">2.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Conformitatea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proiectului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act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normativ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cu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legislaţia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comunitară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în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cazul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proiectelor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ce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transpun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prevederi</w:t>
            </w:r>
            <w:proofErr w:type="spellEnd"/>
            <w:r w:rsidRPr="009F0392">
              <w:rPr>
                <w:sz w:val="24"/>
                <w:szCs w:val="24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</w:rPr>
              <w:t>comunitare</w:t>
            </w:r>
            <w:proofErr w:type="spellEnd"/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C94" w:rsidRPr="009F0392" w:rsidRDefault="003F7908">
            <w:pPr>
              <w:jc w:val="both"/>
              <w:rPr>
                <w:sz w:val="24"/>
                <w:szCs w:val="24"/>
                <w:lang w:val="fr-FR"/>
              </w:rPr>
            </w:pPr>
            <w:proofErr w:type="spellStart"/>
            <w:r w:rsidRPr="009F0392">
              <w:rPr>
                <w:sz w:val="24"/>
                <w:szCs w:val="24"/>
                <w:lang w:val="fr-FR"/>
              </w:rPr>
              <w:t>Proiectul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act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normativ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nu se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referă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acest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subiect</w:t>
            </w:r>
            <w:proofErr w:type="spellEnd"/>
          </w:p>
        </w:tc>
      </w:tr>
      <w:tr w:rsidR="00DE4C94" w:rsidRPr="009F0392" w:rsidTr="007D35ED"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C94" w:rsidRPr="009F0392" w:rsidRDefault="003F7908">
            <w:pPr>
              <w:jc w:val="both"/>
              <w:rPr>
                <w:sz w:val="24"/>
                <w:szCs w:val="24"/>
                <w:lang w:val="fr-FR"/>
              </w:rPr>
            </w:pPr>
            <w:r w:rsidRPr="009F0392">
              <w:rPr>
                <w:sz w:val="24"/>
                <w:szCs w:val="24"/>
                <w:lang w:val="fr-FR"/>
              </w:rPr>
              <w:t xml:space="preserve">3.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Măsuri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normative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necesare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aplicării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directe a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actelor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normative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comunitare</w:t>
            </w:r>
            <w:proofErr w:type="spellEnd"/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C94" w:rsidRPr="009F0392" w:rsidRDefault="003F7908">
            <w:pPr>
              <w:jc w:val="both"/>
              <w:rPr>
                <w:sz w:val="24"/>
                <w:szCs w:val="24"/>
                <w:lang w:val="fr-FR"/>
              </w:rPr>
            </w:pPr>
            <w:proofErr w:type="spellStart"/>
            <w:r w:rsidRPr="009F0392">
              <w:rPr>
                <w:sz w:val="24"/>
                <w:szCs w:val="24"/>
                <w:lang w:val="fr-FR"/>
              </w:rPr>
              <w:t>Proiectul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act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normativ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nu se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referă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acest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subiect</w:t>
            </w:r>
            <w:proofErr w:type="spellEnd"/>
          </w:p>
        </w:tc>
      </w:tr>
      <w:tr w:rsidR="00DE4C94" w:rsidRPr="009F0392" w:rsidTr="007D35ED"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C94" w:rsidRPr="009F0392" w:rsidRDefault="003F7908">
            <w:pPr>
              <w:jc w:val="both"/>
              <w:rPr>
                <w:sz w:val="24"/>
                <w:szCs w:val="24"/>
                <w:lang w:val="fr-FR"/>
              </w:rPr>
            </w:pPr>
            <w:r w:rsidRPr="009F0392">
              <w:rPr>
                <w:sz w:val="24"/>
                <w:szCs w:val="24"/>
                <w:lang w:val="fr-FR"/>
              </w:rPr>
              <w:t xml:space="preserve">4.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Hotărâri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ale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Curţii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Justiţie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Uniunii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Europene</w:t>
            </w:r>
            <w:proofErr w:type="spellEnd"/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C94" w:rsidRPr="009F0392" w:rsidRDefault="003F7908">
            <w:pPr>
              <w:jc w:val="both"/>
              <w:rPr>
                <w:sz w:val="24"/>
                <w:szCs w:val="24"/>
                <w:lang w:val="fr-FR"/>
              </w:rPr>
            </w:pPr>
            <w:proofErr w:type="spellStart"/>
            <w:r w:rsidRPr="009F0392">
              <w:rPr>
                <w:sz w:val="24"/>
                <w:szCs w:val="24"/>
                <w:lang w:val="fr-FR"/>
              </w:rPr>
              <w:t>Proiectul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act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normativ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nu se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referă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acest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subiect</w:t>
            </w:r>
            <w:proofErr w:type="spellEnd"/>
          </w:p>
        </w:tc>
      </w:tr>
      <w:tr w:rsidR="00DE4C94" w:rsidRPr="009F0392" w:rsidTr="007D35ED"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C94" w:rsidRPr="009F0392" w:rsidRDefault="003F7908">
            <w:pPr>
              <w:jc w:val="both"/>
              <w:rPr>
                <w:sz w:val="24"/>
                <w:szCs w:val="24"/>
                <w:lang w:val="fr-FR"/>
              </w:rPr>
            </w:pPr>
            <w:r w:rsidRPr="009F0392">
              <w:rPr>
                <w:sz w:val="24"/>
                <w:szCs w:val="24"/>
                <w:lang w:val="fr-FR"/>
              </w:rPr>
              <w:t xml:space="preserve">5. Alte acte normative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şi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>/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sau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documente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internaţionale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din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care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decurg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angajamente</w:t>
            </w:r>
            <w:proofErr w:type="spellEnd"/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C94" w:rsidRPr="009F0392" w:rsidRDefault="003F7908">
            <w:pPr>
              <w:jc w:val="both"/>
              <w:rPr>
                <w:sz w:val="24"/>
                <w:szCs w:val="24"/>
                <w:lang w:val="fr-FR"/>
              </w:rPr>
            </w:pPr>
            <w:proofErr w:type="spellStart"/>
            <w:r w:rsidRPr="009F0392">
              <w:rPr>
                <w:sz w:val="24"/>
                <w:szCs w:val="24"/>
                <w:lang w:val="fr-FR"/>
              </w:rPr>
              <w:t>Proiectul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act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normativ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nu se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referă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acest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subiect</w:t>
            </w:r>
            <w:proofErr w:type="spellEnd"/>
          </w:p>
        </w:tc>
      </w:tr>
      <w:tr w:rsidR="00DE4C94" w:rsidRPr="009F0392" w:rsidTr="007D35ED"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C94" w:rsidRPr="009F0392" w:rsidRDefault="003F7908">
            <w:pPr>
              <w:jc w:val="both"/>
              <w:rPr>
                <w:sz w:val="24"/>
                <w:szCs w:val="24"/>
                <w:lang w:val="fr-FR"/>
              </w:rPr>
            </w:pPr>
            <w:r w:rsidRPr="009F0392">
              <w:rPr>
                <w:sz w:val="24"/>
                <w:szCs w:val="24"/>
                <w:lang w:val="fr-FR"/>
              </w:rPr>
              <w:t xml:space="preserve">6. Alte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informaţii</w:t>
            </w:r>
            <w:proofErr w:type="spellEnd"/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C94" w:rsidRPr="009F0392" w:rsidRDefault="003F7908">
            <w:pPr>
              <w:jc w:val="both"/>
              <w:rPr>
                <w:sz w:val="24"/>
                <w:szCs w:val="24"/>
                <w:lang w:val="fr-FR"/>
              </w:rPr>
            </w:pPr>
            <w:r w:rsidRPr="009F0392">
              <w:rPr>
                <w:sz w:val="24"/>
                <w:szCs w:val="24"/>
                <w:lang w:val="fr-FR"/>
              </w:rPr>
              <w:t xml:space="preserve">Nu au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fost</w:t>
            </w:r>
            <w:proofErr w:type="spellEnd"/>
            <w:r w:rsidRPr="009F039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  <w:lang w:val="fr-FR"/>
              </w:rPr>
              <w:t>identificate</w:t>
            </w:r>
            <w:proofErr w:type="spellEnd"/>
          </w:p>
        </w:tc>
      </w:tr>
    </w:tbl>
    <w:p w:rsidR="006B7131" w:rsidRDefault="006B7131" w:rsidP="006B7131">
      <w:pPr>
        <w:pStyle w:val="Subtitle"/>
        <w:ind w:left="0"/>
        <w:jc w:val="left"/>
        <w:rPr>
          <w:sz w:val="24"/>
        </w:rPr>
      </w:pPr>
    </w:p>
    <w:p w:rsidR="00DE4C94" w:rsidRPr="009F0392" w:rsidRDefault="006B7131">
      <w:pPr>
        <w:pStyle w:val="Subtitle"/>
        <w:ind w:left="2880" w:firstLine="720"/>
        <w:jc w:val="left"/>
        <w:rPr>
          <w:sz w:val="24"/>
        </w:rPr>
      </w:pPr>
      <w:r>
        <w:rPr>
          <w:sz w:val="24"/>
        </w:rPr>
        <w:t xml:space="preserve">      </w:t>
      </w:r>
      <w:proofErr w:type="spellStart"/>
      <w:r w:rsidR="003F7908" w:rsidRPr="009F0392">
        <w:rPr>
          <w:sz w:val="24"/>
        </w:rPr>
        <w:t>Secţiunea</w:t>
      </w:r>
      <w:proofErr w:type="spellEnd"/>
      <w:r w:rsidR="003F7908" w:rsidRPr="009F0392">
        <w:rPr>
          <w:sz w:val="24"/>
        </w:rPr>
        <w:t xml:space="preserve"> a 6-a</w:t>
      </w:r>
    </w:p>
    <w:p w:rsidR="00DE4C94" w:rsidRPr="009F0392" w:rsidRDefault="007B4859">
      <w:pPr>
        <w:pStyle w:val="ListParagraph"/>
        <w:ind w:left="1080"/>
        <w:rPr>
          <w:b/>
          <w:sz w:val="24"/>
          <w:szCs w:val="24"/>
          <w:lang w:val="ro-RO"/>
        </w:rPr>
      </w:pPr>
      <w:r w:rsidRPr="009F0392">
        <w:rPr>
          <w:b/>
          <w:sz w:val="24"/>
          <w:szCs w:val="24"/>
          <w:lang w:val="ro-RO"/>
        </w:rPr>
        <w:t xml:space="preserve">   </w:t>
      </w:r>
      <w:r w:rsidR="003F7908" w:rsidRPr="009F0392">
        <w:rPr>
          <w:b/>
          <w:sz w:val="24"/>
          <w:szCs w:val="24"/>
          <w:lang w:val="ro-RO"/>
        </w:rPr>
        <w:t>Consultările efectuate în vederea elaborării proiectului de act normativ</w:t>
      </w:r>
    </w:p>
    <w:p w:rsidR="00DE4C94" w:rsidRPr="006B7131" w:rsidRDefault="00DE4C94" w:rsidP="006B7131">
      <w:pPr>
        <w:rPr>
          <w:b/>
          <w:sz w:val="24"/>
          <w:szCs w:val="24"/>
          <w:lang w:val="ro-RO"/>
        </w:rPr>
      </w:pPr>
    </w:p>
    <w:tbl>
      <w:tblPr>
        <w:tblW w:w="100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16"/>
        <w:gridCol w:w="7089"/>
      </w:tblGrid>
      <w:tr w:rsidR="00DE4C94" w:rsidRPr="009F0392" w:rsidTr="007D35ED"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C94" w:rsidRPr="009F0392" w:rsidRDefault="003F7908">
            <w:pPr>
              <w:jc w:val="both"/>
              <w:rPr>
                <w:sz w:val="24"/>
                <w:szCs w:val="24"/>
                <w:lang w:val="ro-RO"/>
              </w:rPr>
            </w:pPr>
            <w:r w:rsidRPr="009F0392">
              <w:rPr>
                <w:sz w:val="24"/>
                <w:szCs w:val="24"/>
                <w:lang w:val="ro-RO"/>
              </w:rPr>
              <w:t xml:space="preserve">1.Informaţii privind procesul    de consultare cu </w:t>
            </w:r>
            <w:proofErr w:type="spellStart"/>
            <w:r w:rsidRPr="009F0392">
              <w:rPr>
                <w:sz w:val="24"/>
                <w:szCs w:val="24"/>
                <w:lang w:val="ro-RO"/>
              </w:rPr>
              <w:t>organizaţii</w:t>
            </w:r>
            <w:proofErr w:type="spellEnd"/>
            <w:r w:rsidRPr="009F0392">
              <w:rPr>
                <w:sz w:val="24"/>
                <w:szCs w:val="24"/>
                <w:lang w:val="ro-RO"/>
              </w:rPr>
              <w:t xml:space="preserve">   neguvernamentale, instituite de cercetare </w:t>
            </w:r>
            <w:proofErr w:type="spellStart"/>
            <w:r w:rsidRPr="009F0392">
              <w:rPr>
                <w:sz w:val="24"/>
                <w:szCs w:val="24"/>
                <w:lang w:val="ro-RO"/>
              </w:rPr>
              <w:t>şi</w:t>
            </w:r>
            <w:proofErr w:type="spellEnd"/>
            <w:r w:rsidRPr="009F0392">
              <w:rPr>
                <w:sz w:val="24"/>
                <w:szCs w:val="24"/>
                <w:lang w:val="ro-RO"/>
              </w:rPr>
              <w:t xml:space="preserve"> alte organisme implicate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C94" w:rsidRPr="009F0392" w:rsidRDefault="003F7908">
            <w:pPr>
              <w:jc w:val="both"/>
              <w:rPr>
                <w:sz w:val="24"/>
                <w:szCs w:val="24"/>
                <w:lang w:val="ro-RO"/>
              </w:rPr>
            </w:pPr>
            <w:r w:rsidRPr="009F0392">
              <w:rPr>
                <w:sz w:val="24"/>
                <w:szCs w:val="24"/>
                <w:lang w:val="ro-RO"/>
              </w:rPr>
              <w:t xml:space="preserve">Au fost întreprinse demersurile legale prevăzute de art. 7 alin. (1) din Regulamentul privind procedurile, la nivelul Guvernului, pentru elaborarea, avizarea </w:t>
            </w:r>
            <w:proofErr w:type="spellStart"/>
            <w:r w:rsidRPr="009F0392">
              <w:rPr>
                <w:sz w:val="24"/>
                <w:szCs w:val="24"/>
                <w:lang w:val="ro-RO"/>
              </w:rPr>
              <w:t>şi</w:t>
            </w:r>
            <w:proofErr w:type="spellEnd"/>
            <w:r w:rsidRPr="009F0392">
              <w:rPr>
                <w:sz w:val="24"/>
                <w:szCs w:val="24"/>
                <w:lang w:val="ro-RO"/>
              </w:rPr>
              <w:t xml:space="preserve"> prezentarea proiectelor de documente de politici publice, a proiectelor de acte normative, precum </w:t>
            </w:r>
            <w:proofErr w:type="spellStart"/>
            <w:r w:rsidRPr="009F0392">
              <w:rPr>
                <w:sz w:val="24"/>
                <w:szCs w:val="24"/>
                <w:lang w:val="ro-RO"/>
              </w:rPr>
              <w:t>şi</w:t>
            </w:r>
            <w:proofErr w:type="spellEnd"/>
            <w:r w:rsidRPr="009F0392">
              <w:rPr>
                <w:sz w:val="24"/>
                <w:szCs w:val="24"/>
                <w:lang w:val="ro-RO"/>
              </w:rPr>
              <w:t xml:space="preserve"> a altor documente, în vederea adoptării/aprobării, aprobat prin Hotărârea Guvernului nr. 561/2009.</w:t>
            </w:r>
          </w:p>
        </w:tc>
      </w:tr>
      <w:tr w:rsidR="00DE4C94" w:rsidRPr="009F0392" w:rsidTr="007D35ED">
        <w:trPr>
          <w:trHeight w:val="2510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ED" w:rsidRPr="009F0392" w:rsidRDefault="007D35ED">
            <w:pPr>
              <w:rPr>
                <w:sz w:val="24"/>
                <w:szCs w:val="24"/>
                <w:lang w:val="ro-RO"/>
              </w:rPr>
            </w:pPr>
          </w:p>
          <w:p w:rsidR="00DE4C94" w:rsidRPr="009F0392" w:rsidRDefault="003F7908">
            <w:pPr>
              <w:rPr>
                <w:sz w:val="24"/>
                <w:szCs w:val="24"/>
                <w:lang w:val="ro-RO"/>
              </w:rPr>
            </w:pPr>
            <w:r w:rsidRPr="009F0392">
              <w:rPr>
                <w:sz w:val="24"/>
                <w:szCs w:val="24"/>
                <w:lang w:val="ro-RO"/>
              </w:rPr>
              <w:t xml:space="preserve">2. Fundamentarea alegerii </w:t>
            </w:r>
          </w:p>
          <w:p w:rsidR="00DE4C94" w:rsidRPr="009F0392" w:rsidRDefault="003F7908">
            <w:pPr>
              <w:rPr>
                <w:sz w:val="24"/>
                <w:szCs w:val="24"/>
                <w:lang w:val="ro-RO"/>
              </w:rPr>
            </w:pPr>
            <w:r w:rsidRPr="009F0392">
              <w:rPr>
                <w:sz w:val="24"/>
                <w:szCs w:val="24"/>
                <w:lang w:val="ro-RO"/>
              </w:rPr>
              <w:t xml:space="preserve">    </w:t>
            </w:r>
            <w:proofErr w:type="spellStart"/>
            <w:r w:rsidRPr="009F0392">
              <w:rPr>
                <w:sz w:val="24"/>
                <w:szCs w:val="24"/>
                <w:lang w:val="ro-RO"/>
              </w:rPr>
              <w:t>organizaţiilor</w:t>
            </w:r>
            <w:proofErr w:type="spellEnd"/>
            <w:r w:rsidRPr="009F0392">
              <w:rPr>
                <w:sz w:val="24"/>
                <w:szCs w:val="24"/>
                <w:lang w:val="ro-RO"/>
              </w:rPr>
              <w:t xml:space="preserve"> cu care a  avut      loc consultarea, precum </w:t>
            </w:r>
            <w:proofErr w:type="spellStart"/>
            <w:r w:rsidRPr="009F0392">
              <w:rPr>
                <w:sz w:val="24"/>
                <w:szCs w:val="24"/>
                <w:lang w:val="ro-RO"/>
              </w:rPr>
              <w:t>şi</w:t>
            </w:r>
            <w:proofErr w:type="spellEnd"/>
            <w:r w:rsidRPr="009F0392">
              <w:rPr>
                <w:sz w:val="24"/>
                <w:szCs w:val="24"/>
                <w:lang w:val="ro-RO"/>
              </w:rPr>
              <w:t xml:space="preserve">    a modului în care activitatea       </w:t>
            </w:r>
          </w:p>
          <w:p w:rsidR="00DE4C94" w:rsidRPr="009F0392" w:rsidRDefault="003F7908">
            <w:pPr>
              <w:rPr>
                <w:sz w:val="24"/>
                <w:szCs w:val="24"/>
                <w:lang w:val="ro-RO"/>
              </w:rPr>
            </w:pPr>
            <w:r w:rsidRPr="009F0392">
              <w:rPr>
                <w:sz w:val="24"/>
                <w:szCs w:val="24"/>
                <w:lang w:val="ro-RO"/>
              </w:rPr>
              <w:t xml:space="preserve">    acestor </w:t>
            </w:r>
            <w:proofErr w:type="spellStart"/>
            <w:r w:rsidRPr="009F0392">
              <w:rPr>
                <w:sz w:val="24"/>
                <w:szCs w:val="24"/>
                <w:lang w:val="ro-RO"/>
              </w:rPr>
              <w:t>organizaţii</w:t>
            </w:r>
            <w:proofErr w:type="spellEnd"/>
            <w:r w:rsidRPr="009F0392">
              <w:rPr>
                <w:sz w:val="24"/>
                <w:szCs w:val="24"/>
                <w:lang w:val="ro-RO"/>
              </w:rPr>
              <w:t xml:space="preserve"> este legată de obiectul proiectului de act </w:t>
            </w:r>
          </w:p>
          <w:p w:rsidR="00DE4C94" w:rsidRPr="009F0392" w:rsidRDefault="003F7908">
            <w:pPr>
              <w:rPr>
                <w:sz w:val="24"/>
                <w:szCs w:val="24"/>
                <w:lang w:val="ro-RO"/>
              </w:rPr>
            </w:pPr>
            <w:r w:rsidRPr="009F0392">
              <w:rPr>
                <w:sz w:val="24"/>
                <w:szCs w:val="24"/>
                <w:lang w:val="ro-RO"/>
              </w:rPr>
              <w:t xml:space="preserve">    normativ.</w:t>
            </w:r>
          </w:p>
          <w:p w:rsidR="007D35ED" w:rsidRPr="009F0392" w:rsidRDefault="007D35E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ED" w:rsidRPr="009F0392" w:rsidRDefault="007D35ED">
            <w:pPr>
              <w:jc w:val="both"/>
              <w:rPr>
                <w:sz w:val="24"/>
                <w:szCs w:val="24"/>
                <w:lang w:val="ro-RO"/>
              </w:rPr>
            </w:pPr>
          </w:p>
          <w:p w:rsidR="00DE4C94" w:rsidRPr="009F0392" w:rsidRDefault="003F7908">
            <w:pPr>
              <w:jc w:val="both"/>
              <w:rPr>
                <w:sz w:val="24"/>
                <w:szCs w:val="24"/>
                <w:lang w:val="ro-RO"/>
              </w:rPr>
            </w:pPr>
            <w:r w:rsidRPr="009F0392">
              <w:rPr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DE4C94" w:rsidRPr="009F0392" w:rsidTr="007D35ED"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ED" w:rsidRPr="009F0392" w:rsidRDefault="007D35ED" w:rsidP="007B4859">
            <w:pPr>
              <w:rPr>
                <w:sz w:val="24"/>
                <w:szCs w:val="24"/>
                <w:lang w:val="ro-RO"/>
              </w:rPr>
            </w:pPr>
          </w:p>
          <w:p w:rsidR="007D35ED" w:rsidRPr="009F0392" w:rsidRDefault="003F7908">
            <w:pPr>
              <w:ind w:left="34" w:hanging="34"/>
              <w:rPr>
                <w:sz w:val="24"/>
                <w:szCs w:val="24"/>
                <w:lang w:val="ro-RO"/>
              </w:rPr>
            </w:pPr>
            <w:r w:rsidRPr="009F0392">
              <w:rPr>
                <w:sz w:val="24"/>
                <w:szCs w:val="24"/>
                <w:lang w:val="ro-RO"/>
              </w:rPr>
              <w:lastRenderedPageBreak/>
              <w:t xml:space="preserve">3. Consultările organizate cu             </w:t>
            </w:r>
            <w:proofErr w:type="spellStart"/>
            <w:r w:rsidRPr="009F0392">
              <w:rPr>
                <w:sz w:val="24"/>
                <w:szCs w:val="24"/>
                <w:lang w:val="ro-RO"/>
              </w:rPr>
              <w:t>autorităţile</w:t>
            </w:r>
            <w:proofErr w:type="spellEnd"/>
            <w:r w:rsidRPr="009F0392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  <w:lang w:val="ro-RO"/>
              </w:rPr>
              <w:t>administraţiei</w:t>
            </w:r>
            <w:proofErr w:type="spellEnd"/>
            <w:r w:rsidRPr="009F0392">
              <w:rPr>
                <w:sz w:val="24"/>
                <w:szCs w:val="24"/>
                <w:lang w:val="ro-RO"/>
              </w:rPr>
              <w:t xml:space="preserve"> publice  locale, în </w:t>
            </w:r>
            <w:proofErr w:type="spellStart"/>
            <w:r w:rsidRPr="009F0392">
              <w:rPr>
                <w:sz w:val="24"/>
                <w:szCs w:val="24"/>
                <w:lang w:val="ro-RO"/>
              </w:rPr>
              <w:t>situaţia</w:t>
            </w:r>
            <w:proofErr w:type="spellEnd"/>
            <w:r w:rsidRPr="009F0392">
              <w:rPr>
                <w:sz w:val="24"/>
                <w:szCs w:val="24"/>
                <w:lang w:val="ro-RO"/>
              </w:rPr>
              <w:t xml:space="preserve"> în care proiectul   de act normativ are ca obiect  </w:t>
            </w:r>
            <w:proofErr w:type="spellStart"/>
            <w:r w:rsidRPr="009F0392">
              <w:rPr>
                <w:sz w:val="24"/>
                <w:szCs w:val="24"/>
                <w:lang w:val="ro-RO"/>
              </w:rPr>
              <w:t>activităţi</w:t>
            </w:r>
            <w:proofErr w:type="spellEnd"/>
            <w:r w:rsidRPr="009F0392">
              <w:rPr>
                <w:sz w:val="24"/>
                <w:szCs w:val="24"/>
                <w:lang w:val="ro-RO"/>
              </w:rPr>
              <w:t xml:space="preserve"> ale acestor </w:t>
            </w:r>
            <w:proofErr w:type="spellStart"/>
            <w:r w:rsidRPr="009F0392">
              <w:rPr>
                <w:sz w:val="24"/>
                <w:szCs w:val="24"/>
                <w:lang w:val="ro-RO"/>
              </w:rPr>
              <w:t>autorităţi</w:t>
            </w:r>
            <w:proofErr w:type="spellEnd"/>
            <w:r w:rsidRPr="009F0392">
              <w:rPr>
                <w:sz w:val="24"/>
                <w:szCs w:val="24"/>
                <w:lang w:val="ro-RO"/>
              </w:rPr>
              <w:t xml:space="preserve">, în </w:t>
            </w:r>
            <w:proofErr w:type="spellStart"/>
            <w:r w:rsidRPr="009F0392">
              <w:rPr>
                <w:sz w:val="24"/>
                <w:szCs w:val="24"/>
                <w:lang w:val="ro-RO"/>
              </w:rPr>
              <w:t>condiţiile</w:t>
            </w:r>
            <w:proofErr w:type="spellEnd"/>
            <w:r w:rsidRPr="009F0392">
              <w:rPr>
                <w:sz w:val="24"/>
                <w:szCs w:val="24"/>
                <w:lang w:val="ro-RO"/>
              </w:rPr>
              <w:t xml:space="preserve"> Hotărârii Guvernului nr.  521/2005 privind procedura de consultare a structurilor </w:t>
            </w:r>
          </w:p>
          <w:p w:rsidR="00DE4C94" w:rsidRPr="009F0392" w:rsidRDefault="003F7908">
            <w:pPr>
              <w:ind w:left="34" w:hanging="34"/>
              <w:rPr>
                <w:sz w:val="24"/>
                <w:szCs w:val="24"/>
                <w:lang w:val="ro-RO"/>
              </w:rPr>
            </w:pPr>
            <w:r w:rsidRPr="009F0392">
              <w:rPr>
                <w:sz w:val="24"/>
                <w:szCs w:val="24"/>
                <w:lang w:val="ro-RO"/>
              </w:rPr>
              <w:t xml:space="preserve">asociative ale </w:t>
            </w:r>
            <w:proofErr w:type="spellStart"/>
            <w:r w:rsidRPr="009F0392">
              <w:rPr>
                <w:sz w:val="24"/>
                <w:szCs w:val="24"/>
                <w:lang w:val="ro-RO"/>
              </w:rPr>
              <w:t>autorităţilor</w:t>
            </w:r>
            <w:proofErr w:type="spellEnd"/>
            <w:r w:rsidRPr="009F0392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  <w:lang w:val="ro-RO"/>
              </w:rPr>
              <w:t>administraţiei</w:t>
            </w:r>
            <w:proofErr w:type="spellEnd"/>
            <w:r w:rsidRPr="009F0392">
              <w:rPr>
                <w:sz w:val="24"/>
                <w:szCs w:val="24"/>
                <w:lang w:val="ro-RO"/>
              </w:rPr>
              <w:t xml:space="preserve">  publice locale la elaborarea proiectelor de acte normative                                          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ED" w:rsidRPr="009F0392" w:rsidRDefault="007D35ED">
            <w:pPr>
              <w:jc w:val="both"/>
              <w:rPr>
                <w:sz w:val="24"/>
                <w:szCs w:val="24"/>
                <w:lang w:val="ro-RO"/>
              </w:rPr>
            </w:pPr>
          </w:p>
          <w:p w:rsidR="00DE4C94" w:rsidRPr="009F0392" w:rsidRDefault="003F7908">
            <w:pPr>
              <w:jc w:val="both"/>
              <w:rPr>
                <w:sz w:val="24"/>
                <w:szCs w:val="24"/>
                <w:lang w:val="ro-RO"/>
              </w:rPr>
            </w:pPr>
            <w:r w:rsidRPr="009F0392">
              <w:rPr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DE4C94" w:rsidRPr="009F0392" w:rsidTr="007D35ED">
        <w:trPr>
          <w:trHeight w:val="416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C94" w:rsidRPr="009F0392" w:rsidRDefault="003F7908">
            <w:pPr>
              <w:numPr>
                <w:ilvl w:val="0"/>
                <w:numId w:val="2"/>
              </w:numPr>
              <w:ind w:left="0" w:firstLine="360"/>
              <w:rPr>
                <w:sz w:val="24"/>
                <w:szCs w:val="24"/>
              </w:rPr>
            </w:pPr>
            <w:r w:rsidRPr="009F0392">
              <w:rPr>
                <w:sz w:val="24"/>
                <w:szCs w:val="24"/>
                <w:lang w:val="ro-RO"/>
              </w:rPr>
              <w:t xml:space="preserve">Consultările </w:t>
            </w:r>
            <w:proofErr w:type="spellStart"/>
            <w:r w:rsidRPr="009F0392">
              <w:rPr>
                <w:sz w:val="24"/>
                <w:szCs w:val="24"/>
                <w:lang w:val="ro-RO"/>
              </w:rPr>
              <w:t>desfăşurate</w:t>
            </w:r>
            <w:proofErr w:type="spellEnd"/>
            <w:r w:rsidRPr="009F0392">
              <w:rPr>
                <w:sz w:val="24"/>
                <w:szCs w:val="24"/>
                <w:lang w:val="ro-RO"/>
              </w:rPr>
              <w:t xml:space="preserve"> în cadrul consiliilor  interministeriale, în conformitate cu prevederile Hotărârii Guvernului </w:t>
            </w:r>
            <w:hyperlink r:id="rId10" w:tgtFrame="Hotărâre nr. 750/2005 - Guvernul României">
              <w:r w:rsidRPr="009F0392">
                <w:rPr>
                  <w:rStyle w:val="InternetLink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ro-RO"/>
                </w:rPr>
                <w:t>nr. 750/2005</w:t>
              </w:r>
            </w:hyperlink>
            <w:r w:rsidRPr="009F0392">
              <w:rPr>
                <w:sz w:val="24"/>
                <w:szCs w:val="24"/>
                <w:lang w:val="ro-RO"/>
              </w:rPr>
              <w:t xml:space="preserve"> privind constituirea consiliilor interministeriale permanente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C94" w:rsidRPr="009F0392" w:rsidRDefault="003F7908">
            <w:pPr>
              <w:jc w:val="both"/>
              <w:rPr>
                <w:sz w:val="24"/>
                <w:szCs w:val="24"/>
                <w:lang w:val="ro-RO"/>
              </w:rPr>
            </w:pPr>
            <w:r w:rsidRPr="009F0392">
              <w:rPr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DE4C94" w:rsidRPr="009F0392" w:rsidTr="007D35ED"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C94" w:rsidRPr="009F0392" w:rsidRDefault="003F7908">
            <w:pPr>
              <w:ind w:left="270" w:hanging="270"/>
              <w:rPr>
                <w:sz w:val="24"/>
                <w:szCs w:val="24"/>
                <w:lang w:val="ro-RO"/>
              </w:rPr>
            </w:pPr>
            <w:r w:rsidRPr="009F0392">
              <w:rPr>
                <w:sz w:val="24"/>
                <w:szCs w:val="24"/>
                <w:lang w:val="ro-RO"/>
              </w:rPr>
              <w:t xml:space="preserve">5. </w:t>
            </w:r>
            <w:proofErr w:type="spellStart"/>
            <w:r w:rsidRPr="009F0392">
              <w:rPr>
                <w:sz w:val="24"/>
                <w:szCs w:val="24"/>
                <w:lang w:val="ro-RO"/>
              </w:rPr>
              <w:t>Informaţii</w:t>
            </w:r>
            <w:proofErr w:type="spellEnd"/>
            <w:r w:rsidRPr="009F0392">
              <w:rPr>
                <w:sz w:val="24"/>
                <w:szCs w:val="24"/>
                <w:lang w:val="ro-RO"/>
              </w:rPr>
              <w:t xml:space="preserve"> privind avizarea de către:</w:t>
            </w:r>
          </w:p>
          <w:p w:rsidR="00DE4C94" w:rsidRPr="009F0392" w:rsidRDefault="003F7908">
            <w:pPr>
              <w:ind w:left="270" w:hanging="270"/>
              <w:rPr>
                <w:sz w:val="24"/>
                <w:szCs w:val="24"/>
                <w:lang w:val="ro-RO"/>
              </w:rPr>
            </w:pPr>
            <w:r w:rsidRPr="009F0392">
              <w:rPr>
                <w:sz w:val="24"/>
                <w:szCs w:val="24"/>
                <w:lang w:val="ro-RO"/>
              </w:rPr>
              <w:t xml:space="preserve">    a) Consiliul Legislativ</w:t>
            </w:r>
          </w:p>
          <w:p w:rsidR="00DE4C94" w:rsidRPr="009F0392" w:rsidRDefault="003F7908">
            <w:pPr>
              <w:ind w:left="270" w:hanging="270"/>
              <w:rPr>
                <w:sz w:val="24"/>
                <w:szCs w:val="24"/>
                <w:lang w:val="ro-RO"/>
              </w:rPr>
            </w:pPr>
            <w:r w:rsidRPr="009F0392">
              <w:rPr>
                <w:sz w:val="24"/>
                <w:szCs w:val="24"/>
                <w:lang w:val="ro-RO"/>
              </w:rPr>
              <w:t xml:space="preserve">    b) Consiliul Suprem de   Apărare a </w:t>
            </w:r>
            <w:proofErr w:type="spellStart"/>
            <w:r w:rsidRPr="009F0392">
              <w:rPr>
                <w:sz w:val="24"/>
                <w:szCs w:val="24"/>
                <w:lang w:val="ro-RO"/>
              </w:rPr>
              <w:t>Ţării</w:t>
            </w:r>
            <w:proofErr w:type="spellEnd"/>
          </w:p>
          <w:p w:rsidR="00DE4C94" w:rsidRPr="009F0392" w:rsidRDefault="003F7908">
            <w:pPr>
              <w:ind w:left="270" w:hanging="270"/>
              <w:rPr>
                <w:sz w:val="24"/>
                <w:szCs w:val="24"/>
                <w:lang w:val="ro-RO"/>
              </w:rPr>
            </w:pPr>
            <w:r w:rsidRPr="009F0392">
              <w:rPr>
                <w:sz w:val="24"/>
                <w:szCs w:val="24"/>
                <w:lang w:val="ro-RO"/>
              </w:rPr>
              <w:t xml:space="preserve">    c) Consiliul Economic </w:t>
            </w:r>
            <w:proofErr w:type="spellStart"/>
            <w:r w:rsidRPr="009F0392">
              <w:rPr>
                <w:sz w:val="24"/>
                <w:szCs w:val="24"/>
                <w:lang w:val="ro-RO"/>
              </w:rPr>
              <w:t>şi</w:t>
            </w:r>
            <w:proofErr w:type="spellEnd"/>
            <w:r w:rsidRPr="009F0392">
              <w:rPr>
                <w:sz w:val="24"/>
                <w:szCs w:val="24"/>
                <w:lang w:val="ro-RO"/>
              </w:rPr>
              <w:t xml:space="preserve">     Social</w:t>
            </w:r>
          </w:p>
          <w:p w:rsidR="00DE4C94" w:rsidRPr="009F0392" w:rsidRDefault="003F7908">
            <w:pPr>
              <w:ind w:left="270" w:hanging="270"/>
              <w:rPr>
                <w:sz w:val="24"/>
                <w:szCs w:val="24"/>
                <w:lang w:val="ro-RO"/>
              </w:rPr>
            </w:pPr>
            <w:r w:rsidRPr="009F0392">
              <w:rPr>
                <w:sz w:val="24"/>
                <w:szCs w:val="24"/>
                <w:lang w:val="ro-RO"/>
              </w:rPr>
              <w:t xml:space="preserve">    d) Consiliul </w:t>
            </w:r>
            <w:proofErr w:type="spellStart"/>
            <w:r w:rsidRPr="009F0392">
              <w:rPr>
                <w:sz w:val="24"/>
                <w:szCs w:val="24"/>
                <w:lang w:val="ro-RO"/>
              </w:rPr>
              <w:t>Concurenţei</w:t>
            </w:r>
            <w:proofErr w:type="spellEnd"/>
          </w:p>
          <w:p w:rsidR="00DE4C94" w:rsidRPr="009F0392" w:rsidRDefault="003F7908">
            <w:pPr>
              <w:ind w:left="270" w:hanging="270"/>
              <w:rPr>
                <w:sz w:val="24"/>
                <w:szCs w:val="24"/>
                <w:lang w:val="ro-RO"/>
              </w:rPr>
            </w:pPr>
            <w:r w:rsidRPr="009F0392">
              <w:rPr>
                <w:sz w:val="24"/>
                <w:szCs w:val="24"/>
                <w:lang w:val="ro-RO"/>
              </w:rPr>
              <w:t xml:space="preserve">    e) Curtea de Conturi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C94" w:rsidRPr="009F0392" w:rsidRDefault="00DE4C94">
            <w:pPr>
              <w:jc w:val="both"/>
              <w:rPr>
                <w:sz w:val="24"/>
                <w:szCs w:val="24"/>
                <w:lang w:val="ro-RO"/>
              </w:rPr>
            </w:pPr>
          </w:p>
          <w:p w:rsidR="00DE4C94" w:rsidRPr="009F0392" w:rsidRDefault="002D585C">
            <w:pPr>
              <w:jc w:val="both"/>
              <w:rPr>
                <w:sz w:val="24"/>
                <w:szCs w:val="24"/>
                <w:lang w:val="ro-RO"/>
              </w:rPr>
            </w:pPr>
            <w:r w:rsidRPr="009F0392">
              <w:rPr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DE4C94" w:rsidRPr="009F0392" w:rsidTr="007D35ED"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C94" w:rsidRPr="009F0392" w:rsidRDefault="003F7908">
            <w:pPr>
              <w:jc w:val="both"/>
              <w:rPr>
                <w:sz w:val="24"/>
                <w:szCs w:val="24"/>
                <w:lang w:val="ro-RO"/>
              </w:rPr>
            </w:pPr>
            <w:r w:rsidRPr="009F0392">
              <w:rPr>
                <w:sz w:val="24"/>
                <w:szCs w:val="24"/>
                <w:lang w:val="ro-RO"/>
              </w:rPr>
              <w:t xml:space="preserve">6. Alte </w:t>
            </w:r>
            <w:proofErr w:type="spellStart"/>
            <w:r w:rsidRPr="009F0392">
              <w:rPr>
                <w:sz w:val="24"/>
                <w:szCs w:val="24"/>
                <w:lang w:val="ro-RO"/>
              </w:rPr>
              <w:t>informaţii</w:t>
            </w:r>
            <w:proofErr w:type="spellEnd"/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C94" w:rsidRPr="009F0392" w:rsidRDefault="003F7908">
            <w:pPr>
              <w:jc w:val="both"/>
              <w:rPr>
                <w:sz w:val="24"/>
                <w:szCs w:val="24"/>
                <w:lang w:val="ro-RO"/>
              </w:rPr>
            </w:pPr>
            <w:r w:rsidRPr="009F0392">
              <w:rPr>
                <w:sz w:val="24"/>
                <w:szCs w:val="24"/>
                <w:lang w:val="ro-RO"/>
              </w:rPr>
              <w:t>Nu au fost identificate</w:t>
            </w:r>
          </w:p>
        </w:tc>
      </w:tr>
    </w:tbl>
    <w:p w:rsidR="007D35ED" w:rsidRPr="009F0392" w:rsidRDefault="007D35ED" w:rsidP="006B7131">
      <w:pPr>
        <w:pStyle w:val="Subtitle"/>
        <w:ind w:left="0"/>
        <w:jc w:val="left"/>
        <w:rPr>
          <w:sz w:val="24"/>
        </w:rPr>
      </w:pPr>
    </w:p>
    <w:p w:rsidR="00DE4C94" w:rsidRPr="009F0392" w:rsidRDefault="003F7908" w:rsidP="001D473B">
      <w:pPr>
        <w:pStyle w:val="Subtitle"/>
        <w:ind w:left="3600" w:firstLine="720"/>
        <w:jc w:val="left"/>
        <w:rPr>
          <w:sz w:val="24"/>
        </w:rPr>
      </w:pPr>
      <w:proofErr w:type="spellStart"/>
      <w:r w:rsidRPr="009F0392">
        <w:rPr>
          <w:sz w:val="24"/>
        </w:rPr>
        <w:t>Secţiunea</w:t>
      </w:r>
      <w:proofErr w:type="spellEnd"/>
      <w:r w:rsidRPr="009F0392">
        <w:rPr>
          <w:sz w:val="24"/>
        </w:rPr>
        <w:t xml:space="preserve"> a 7-a</w:t>
      </w:r>
    </w:p>
    <w:p w:rsidR="00DE4C94" w:rsidRPr="009F0392" w:rsidRDefault="003F7908">
      <w:pPr>
        <w:jc w:val="center"/>
        <w:rPr>
          <w:b/>
          <w:sz w:val="24"/>
          <w:szCs w:val="24"/>
          <w:lang w:val="ro-RO"/>
        </w:rPr>
      </w:pPr>
      <w:proofErr w:type="spellStart"/>
      <w:r w:rsidRPr="009F0392">
        <w:rPr>
          <w:b/>
          <w:sz w:val="24"/>
          <w:szCs w:val="24"/>
          <w:lang w:val="ro-RO"/>
        </w:rPr>
        <w:t>Activităţi</w:t>
      </w:r>
      <w:proofErr w:type="spellEnd"/>
      <w:r w:rsidRPr="009F0392">
        <w:rPr>
          <w:b/>
          <w:sz w:val="24"/>
          <w:szCs w:val="24"/>
          <w:lang w:val="ro-RO"/>
        </w:rPr>
        <w:t xml:space="preserve"> de informare publică privind elaborarea </w:t>
      </w:r>
      <w:proofErr w:type="spellStart"/>
      <w:r w:rsidRPr="009F0392">
        <w:rPr>
          <w:b/>
          <w:sz w:val="24"/>
          <w:szCs w:val="24"/>
          <w:lang w:val="ro-RO"/>
        </w:rPr>
        <w:t>şi</w:t>
      </w:r>
      <w:proofErr w:type="spellEnd"/>
      <w:r w:rsidRPr="009F0392">
        <w:rPr>
          <w:b/>
          <w:sz w:val="24"/>
          <w:szCs w:val="24"/>
          <w:lang w:val="ro-RO"/>
        </w:rPr>
        <w:t xml:space="preserve"> implementarea </w:t>
      </w:r>
    </w:p>
    <w:p w:rsidR="007D35ED" w:rsidRPr="009F0392" w:rsidRDefault="003F7908" w:rsidP="006B7131">
      <w:pPr>
        <w:jc w:val="center"/>
        <w:rPr>
          <w:b/>
          <w:sz w:val="24"/>
          <w:szCs w:val="24"/>
          <w:lang w:val="ro-RO"/>
        </w:rPr>
      </w:pPr>
      <w:r w:rsidRPr="009F0392">
        <w:rPr>
          <w:b/>
          <w:sz w:val="24"/>
          <w:szCs w:val="24"/>
          <w:lang w:val="ro-RO"/>
        </w:rPr>
        <w:t>proiectului de act normativ</w:t>
      </w:r>
    </w:p>
    <w:p w:rsidR="00DE4C94" w:rsidRPr="009F0392" w:rsidRDefault="00DE4C94">
      <w:pPr>
        <w:jc w:val="center"/>
        <w:rPr>
          <w:b/>
          <w:sz w:val="24"/>
          <w:szCs w:val="24"/>
          <w:lang w:val="ro-RO"/>
        </w:rPr>
      </w:pPr>
    </w:p>
    <w:tbl>
      <w:tblPr>
        <w:tblW w:w="100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57"/>
        <w:gridCol w:w="7448"/>
      </w:tblGrid>
      <w:tr w:rsidR="00DE4C94" w:rsidRPr="009F0392" w:rsidTr="007D35ED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683" w:rsidRPr="009F0392" w:rsidRDefault="006A6683" w:rsidP="006B7131">
            <w:pPr>
              <w:jc w:val="both"/>
              <w:rPr>
                <w:sz w:val="24"/>
                <w:szCs w:val="24"/>
                <w:lang w:val="ro-RO"/>
              </w:rPr>
            </w:pPr>
          </w:p>
          <w:p w:rsidR="00DE4C94" w:rsidRPr="009F0392" w:rsidRDefault="003F7908">
            <w:pPr>
              <w:ind w:left="34" w:hanging="34"/>
              <w:jc w:val="both"/>
              <w:rPr>
                <w:sz w:val="24"/>
                <w:szCs w:val="24"/>
                <w:lang w:val="ro-RO"/>
              </w:rPr>
            </w:pPr>
            <w:r w:rsidRPr="009F0392">
              <w:rPr>
                <w:sz w:val="24"/>
                <w:szCs w:val="24"/>
                <w:lang w:val="ro-RO"/>
              </w:rPr>
              <w:t xml:space="preserve">1. Informarea </w:t>
            </w:r>
            <w:proofErr w:type="spellStart"/>
            <w:r w:rsidRPr="009F0392">
              <w:rPr>
                <w:sz w:val="24"/>
                <w:szCs w:val="24"/>
                <w:lang w:val="ro-RO"/>
              </w:rPr>
              <w:t>societăţii</w:t>
            </w:r>
            <w:proofErr w:type="spellEnd"/>
            <w:r w:rsidRPr="009F0392">
              <w:rPr>
                <w:sz w:val="24"/>
                <w:szCs w:val="24"/>
                <w:lang w:val="ro-RO"/>
              </w:rPr>
              <w:t xml:space="preserve"> civile cu privire la necesitatea elaborării proiectului de act normativ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683" w:rsidRPr="009F0392" w:rsidRDefault="006A6683">
            <w:pPr>
              <w:jc w:val="both"/>
              <w:rPr>
                <w:sz w:val="24"/>
                <w:szCs w:val="24"/>
                <w:lang w:val="ro-RO"/>
              </w:rPr>
            </w:pPr>
          </w:p>
          <w:p w:rsidR="00DE4C94" w:rsidRPr="009F0392" w:rsidRDefault="003F7908">
            <w:pPr>
              <w:jc w:val="both"/>
              <w:rPr>
                <w:sz w:val="24"/>
                <w:szCs w:val="24"/>
                <w:lang w:val="ro-RO"/>
              </w:rPr>
            </w:pPr>
            <w:r w:rsidRPr="009F0392">
              <w:rPr>
                <w:sz w:val="24"/>
                <w:szCs w:val="24"/>
                <w:lang w:val="ro-RO"/>
              </w:rPr>
              <w:t xml:space="preserve">Au fost întreprinse demersurile legale prevăzute de art. 7 alin. (1) din Regulamentul privind procedurile, la nivelul Guvernului, pentru elaborarea, avizarea </w:t>
            </w:r>
            <w:proofErr w:type="spellStart"/>
            <w:r w:rsidRPr="009F0392">
              <w:rPr>
                <w:sz w:val="24"/>
                <w:szCs w:val="24"/>
                <w:lang w:val="ro-RO"/>
              </w:rPr>
              <w:t>şi</w:t>
            </w:r>
            <w:proofErr w:type="spellEnd"/>
            <w:r w:rsidRPr="009F0392">
              <w:rPr>
                <w:sz w:val="24"/>
                <w:szCs w:val="24"/>
                <w:lang w:val="ro-RO"/>
              </w:rPr>
              <w:t xml:space="preserve"> prezentarea proiectelor de documente de politici publice, a proiectelor de acte normative, precum </w:t>
            </w:r>
            <w:proofErr w:type="spellStart"/>
            <w:r w:rsidRPr="009F0392">
              <w:rPr>
                <w:sz w:val="24"/>
                <w:szCs w:val="24"/>
                <w:lang w:val="ro-RO"/>
              </w:rPr>
              <w:t>şi</w:t>
            </w:r>
            <w:proofErr w:type="spellEnd"/>
            <w:r w:rsidRPr="009F0392">
              <w:rPr>
                <w:sz w:val="24"/>
                <w:szCs w:val="24"/>
                <w:lang w:val="ro-RO"/>
              </w:rPr>
              <w:t xml:space="preserve"> a altor documente, în vederea adoptării/aprobării, aprobat prin Hotărârea Guvernului nr. 561/2009.</w:t>
            </w:r>
          </w:p>
          <w:p w:rsidR="00DE4C94" w:rsidRPr="009F0392" w:rsidRDefault="00DE4C94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DE4C94" w:rsidRPr="009F0392" w:rsidTr="007D35ED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683" w:rsidRPr="009F0392" w:rsidRDefault="006A6683">
            <w:pPr>
              <w:ind w:left="14" w:firstLine="346"/>
              <w:jc w:val="both"/>
              <w:rPr>
                <w:sz w:val="24"/>
                <w:szCs w:val="24"/>
                <w:lang w:val="ro-RO"/>
              </w:rPr>
            </w:pPr>
          </w:p>
          <w:p w:rsidR="00DE4C94" w:rsidRPr="009F0392" w:rsidRDefault="003F7908">
            <w:pPr>
              <w:ind w:left="14" w:firstLine="346"/>
              <w:jc w:val="both"/>
              <w:rPr>
                <w:sz w:val="24"/>
                <w:szCs w:val="24"/>
                <w:lang w:val="ro-RO"/>
              </w:rPr>
            </w:pPr>
            <w:r w:rsidRPr="009F0392">
              <w:rPr>
                <w:sz w:val="24"/>
                <w:szCs w:val="24"/>
                <w:lang w:val="ro-RO"/>
              </w:rPr>
              <w:t xml:space="preserve">2.Informarea </w:t>
            </w:r>
            <w:proofErr w:type="spellStart"/>
            <w:r w:rsidRPr="009F0392">
              <w:rPr>
                <w:sz w:val="24"/>
                <w:szCs w:val="24"/>
                <w:lang w:val="ro-RO"/>
              </w:rPr>
              <w:t>societăţii</w:t>
            </w:r>
            <w:proofErr w:type="spellEnd"/>
            <w:r w:rsidRPr="009F0392">
              <w:rPr>
                <w:sz w:val="24"/>
                <w:szCs w:val="24"/>
                <w:lang w:val="ro-RO"/>
              </w:rPr>
              <w:t xml:space="preserve"> civile cu privire la eventualul impact asupra mediului în urma implementării proiectului de act </w:t>
            </w:r>
            <w:r w:rsidRPr="009F0392">
              <w:rPr>
                <w:sz w:val="24"/>
                <w:szCs w:val="24"/>
                <w:lang w:val="ro-RO"/>
              </w:rPr>
              <w:lastRenderedPageBreak/>
              <w:t xml:space="preserve">normativ, precum </w:t>
            </w:r>
            <w:proofErr w:type="spellStart"/>
            <w:r w:rsidRPr="009F0392">
              <w:rPr>
                <w:sz w:val="24"/>
                <w:szCs w:val="24"/>
                <w:lang w:val="ro-RO"/>
              </w:rPr>
              <w:t>şi</w:t>
            </w:r>
            <w:proofErr w:type="spellEnd"/>
            <w:r w:rsidRPr="009F0392">
              <w:rPr>
                <w:sz w:val="24"/>
                <w:szCs w:val="24"/>
                <w:lang w:val="ro-RO"/>
              </w:rPr>
              <w:t xml:space="preserve"> efectele asupra </w:t>
            </w:r>
            <w:proofErr w:type="spellStart"/>
            <w:r w:rsidRPr="009F0392">
              <w:rPr>
                <w:sz w:val="24"/>
                <w:szCs w:val="24"/>
                <w:lang w:val="ro-RO"/>
              </w:rPr>
              <w:t>sănătăţii</w:t>
            </w:r>
            <w:proofErr w:type="spellEnd"/>
            <w:r w:rsidRPr="009F0392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  <w:lang w:val="ro-RO"/>
              </w:rPr>
              <w:t>şi</w:t>
            </w:r>
            <w:proofErr w:type="spellEnd"/>
            <w:r w:rsidRPr="009F0392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  <w:lang w:val="ro-RO"/>
              </w:rPr>
              <w:t>securităţii</w:t>
            </w:r>
            <w:proofErr w:type="spellEnd"/>
            <w:r w:rsidRPr="009F0392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  <w:lang w:val="ro-RO"/>
              </w:rPr>
              <w:t>cetăţenilor</w:t>
            </w:r>
            <w:proofErr w:type="spellEnd"/>
            <w:r w:rsidRPr="009F0392">
              <w:rPr>
                <w:sz w:val="24"/>
                <w:szCs w:val="24"/>
                <w:lang w:val="ro-RO"/>
              </w:rPr>
              <w:t xml:space="preserve"> sau </w:t>
            </w:r>
            <w:proofErr w:type="spellStart"/>
            <w:r w:rsidRPr="009F0392">
              <w:rPr>
                <w:sz w:val="24"/>
                <w:szCs w:val="24"/>
                <w:lang w:val="ro-RO"/>
              </w:rPr>
              <w:t>diversităţii</w:t>
            </w:r>
            <w:proofErr w:type="spellEnd"/>
            <w:r w:rsidRPr="009F0392">
              <w:rPr>
                <w:sz w:val="24"/>
                <w:szCs w:val="24"/>
                <w:lang w:val="ro-RO"/>
              </w:rPr>
              <w:t xml:space="preserve"> biologice</w:t>
            </w:r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683" w:rsidRPr="009F0392" w:rsidRDefault="006A6683">
            <w:pPr>
              <w:jc w:val="both"/>
              <w:rPr>
                <w:sz w:val="24"/>
                <w:szCs w:val="24"/>
                <w:lang w:val="ro-RO"/>
              </w:rPr>
            </w:pPr>
          </w:p>
          <w:p w:rsidR="00DE4C94" w:rsidRPr="009F0392" w:rsidRDefault="003F7908">
            <w:pPr>
              <w:jc w:val="both"/>
              <w:rPr>
                <w:sz w:val="24"/>
                <w:szCs w:val="24"/>
                <w:lang w:val="ro-RO"/>
              </w:rPr>
            </w:pPr>
            <w:r w:rsidRPr="009F0392">
              <w:rPr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DE4C94" w:rsidRPr="009F0392" w:rsidTr="007D35ED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683" w:rsidRPr="009F0392" w:rsidRDefault="006A6683">
            <w:pPr>
              <w:jc w:val="both"/>
              <w:rPr>
                <w:sz w:val="24"/>
                <w:szCs w:val="24"/>
                <w:lang w:val="ro-RO"/>
              </w:rPr>
            </w:pPr>
          </w:p>
          <w:p w:rsidR="00DE4C94" w:rsidRPr="009F0392" w:rsidRDefault="003F7908">
            <w:pPr>
              <w:jc w:val="both"/>
              <w:rPr>
                <w:sz w:val="24"/>
                <w:szCs w:val="24"/>
                <w:lang w:val="ro-RO"/>
              </w:rPr>
            </w:pPr>
            <w:r w:rsidRPr="009F0392">
              <w:rPr>
                <w:sz w:val="24"/>
                <w:szCs w:val="24"/>
                <w:lang w:val="ro-RO"/>
              </w:rPr>
              <w:t xml:space="preserve">3. Alte </w:t>
            </w:r>
            <w:proofErr w:type="spellStart"/>
            <w:r w:rsidRPr="009F0392">
              <w:rPr>
                <w:sz w:val="24"/>
                <w:szCs w:val="24"/>
                <w:lang w:val="ro-RO"/>
              </w:rPr>
              <w:t>informaţii</w:t>
            </w:r>
            <w:proofErr w:type="spellEnd"/>
          </w:p>
        </w:tc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C94" w:rsidRPr="009F0392" w:rsidRDefault="003F7908">
            <w:pPr>
              <w:jc w:val="both"/>
              <w:rPr>
                <w:sz w:val="24"/>
                <w:szCs w:val="24"/>
                <w:lang w:val="ro-RO"/>
              </w:rPr>
            </w:pPr>
            <w:r w:rsidRPr="009F0392">
              <w:rPr>
                <w:sz w:val="24"/>
                <w:szCs w:val="24"/>
                <w:lang w:val="ro-RO"/>
              </w:rPr>
              <w:t>Nu au fost identificate.</w:t>
            </w:r>
          </w:p>
        </w:tc>
      </w:tr>
    </w:tbl>
    <w:p w:rsidR="007B4859" w:rsidRPr="009F0392" w:rsidRDefault="009F0392" w:rsidP="009F0392">
      <w:pPr>
        <w:ind w:left="2160" w:firstLine="72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</w:t>
      </w:r>
    </w:p>
    <w:p w:rsidR="00DE4C94" w:rsidRPr="009F0392" w:rsidRDefault="003F7908" w:rsidP="002D585C">
      <w:pPr>
        <w:ind w:left="3600" w:firstLine="720"/>
        <w:rPr>
          <w:sz w:val="24"/>
          <w:szCs w:val="24"/>
        </w:rPr>
      </w:pPr>
      <w:r w:rsidRPr="009F0392">
        <w:rPr>
          <w:b/>
          <w:sz w:val="24"/>
          <w:szCs w:val="24"/>
          <w:lang w:val="ro-RO"/>
        </w:rPr>
        <w:t>Secțiunea  a 8 – a</w:t>
      </w:r>
    </w:p>
    <w:p w:rsidR="00DE4C94" w:rsidRPr="009F0392" w:rsidRDefault="003F7908">
      <w:pPr>
        <w:ind w:left="2160" w:firstLine="720"/>
        <w:rPr>
          <w:b/>
          <w:sz w:val="24"/>
          <w:szCs w:val="24"/>
          <w:lang w:val="ro-RO"/>
        </w:rPr>
      </w:pPr>
      <w:r w:rsidRPr="009F0392">
        <w:rPr>
          <w:b/>
          <w:sz w:val="24"/>
          <w:szCs w:val="24"/>
          <w:lang w:val="ro-RO"/>
        </w:rPr>
        <w:t xml:space="preserve">                  Măsuri de implementare</w:t>
      </w:r>
    </w:p>
    <w:p w:rsidR="002D585C" w:rsidRPr="009F0392" w:rsidRDefault="002D585C">
      <w:pPr>
        <w:ind w:left="2160" w:firstLine="720"/>
        <w:rPr>
          <w:sz w:val="24"/>
          <w:szCs w:val="24"/>
        </w:rPr>
      </w:pPr>
    </w:p>
    <w:tbl>
      <w:tblPr>
        <w:tblW w:w="101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31"/>
        <w:gridCol w:w="7016"/>
      </w:tblGrid>
      <w:tr w:rsidR="00DE4C94" w:rsidRPr="009F0392" w:rsidTr="007D35ED"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C94" w:rsidRPr="00687C6F" w:rsidRDefault="003F7908" w:rsidP="00687C6F">
            <w:pPr>
              <w:numPr>
                <w:ilvl w:val="0"/>
                <w:numId w:val="1"/>
              </w:numPr>
              <w:ind w:left="252" w:firstLine="108"/>
              <w:rPr>
                <w:sz w:val="24"/>
                <w:szCs w:val="24"/>
                <w:lang w:val="ro-RO"/>
              </w:rPr>
            </w:pPr>
            <w:r w:rsidRPr="009F0392">
              <w:rPr>
                <w:sz w:val="24"/>
                <w:szCs w:val="24"/>
                <w:lang w:val="ro-RO"/>
              </w:rPr>
              <w:t xml:space="preserve">Măsurile de punere în aplicare a proiectului de act normativ de către </w:t>
            </w:r>
            <w:proofErr w:type="spellStart"/>
            <w:r w:rsidRPr="009F0392">
              <w:rPr>
                <w:sz w:val="24"/>
                <w:szCs w:val="24"/>
                <w:lang w:val="ro-RO"/>
              </w:rPr>
              <w:t>autorităţile</w:t>
            </w:r>
            <w:proofErr w:type="spellEnd"/>
            <w:r w:rsidRPr="009F0392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  <w:lang w:val="ro-RO"/>
              </w:rPr>
              <w:t>administraţiei</w:t>
            </w:r>
            <w:proofErr w:type="spellEnd"/>
            <w:r w:rsidRPr="009F0392">
              <w:rPr>
                <w:sz w:val="24"/>
                <w:szCs w:val="24"/>
                <w:lang w:val="ro-RO"/>
              </w:rPr>
              <w:t xml:space="preserve"> publice centrale </w:t>
            </w:r>
            <w:proofErr w:type="spellStart"/>
            <w:r w:rsidRPr="009F0392">
              <w:rPr>
                <w:sz w:val="24"/>
                <w:szCs w:val="24"/>
                <w:lang w:val="ro-RO"/>
              </w:rPr>
              <w:t>şi</w:t>
            </w:r>
            <w:proofErr w:type="spellEnd"/>
            <w:r w:rsidRPr="009F0392">
              <w:rPr>
                <w:sz w:val="24"/>
                <w:szCs w:val="24"/>
                <w:lang w:val="ro-RO"/>
              </w:rPr>
              <w:t xml:space="preserve">/sau locale - </w:t>
            </w:r>
            <w:proofErr w:type="spellStart"/>
            <w:r w:rsidRPr="009F0392">
              <w:rPr>
                <w:sz w:val="24"/>
                <w:szCs w:val="24"/>
                <w:lang w:val="ro-RO"/>
              </w:rPr>
              <w:t>înfiinţarea</w:t>
            </w:r>
            <w:proofErr w:type="spellEnd"/>
            <w:r w:rsidRPr="009F0392">
              <w:rPr>
                <w:sz w:val="24"/>
                <w:szCs w:val="24"/>
                <w:lang w:val="ro-RO"/>
              </w:rPr>
              <w:t xml:space="preserve"> unor noi organisme sau extinderea </w:t>
            </w:r>
            <w:proofErr w:type="spellStart"/>
            <w:r w:rsidRPr="009F0392">
              <w:rPr>
                <w:sz w:val="24"/>
                <w:szCs w:val="24"/>
                <w:lang w:val="ro-RO"/>
              </w:rPr>
              <w:t>competenţelor</w:t>
            </w:r>
            <w:proofErr w:type="spellEnd"/>
            <w:r w:rsidRPr="009F0392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F0392">
              <w:rPr>
                <w:sz w:val="24"/>
                <w:szCs w:val="24"/>
                <w:lang w:val="ro-RO"/>
              </w:rPr>
              <w:t>instituţiilor</w:t>
            </w:r>
            <w:proofErr w:type="spellEnd"/>
            <w:r w:rsidRPr="009F0392">
              <w:rPr>
                <w:sz w:val="24"/>
                <w:szCs w:val="24"/>
                <w:lang w:val="ro-RO"/>
              </w:rPr>
              <w:t xml:space="preserve"> existente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C94" w:rsidRPr="009F0392" w:rsidRDefault="003F7908">
            <w:pPr>
              <w:rPr>
                <w:rStyle w:val="ln2tarticol"/>
                <w:sz w:val="24"/>
                <w:szCs w:val="24"/>
                <w:lang w:val="ro-RO"/>
              </w:rPr>
            </w:pPr>
            <w:r w:rsidRPr="009F0392">
              <w:rPr>
                <w:rStyle w:val="ln2tarticol"/>
                <w:sz w:val="24"/>
                <w:szCs w:val="24"/>
                <w:lang w:val="ro-RO"/>
              </w:rPr>
              <w:t>Prezentul act normativ nu necesită măsuri suplimentare de implementare.</w:t>
            </w:r>
          </w:p>
          <w:p w:rsidR="00DE4C94" w:rsidRPr="009F0392" w:rsidRDefault="00DE4C94">
            <w:pPr>
              <w:ind w:firstLine="522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DE4C94" w:rsidRPr="009F0392" w:rsidTr="007D35ED"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C94" w:rsidRPr="009F0392" w:rsidRDefault="003F7908">
            <w:pPr>
              <w:jc w:val="both"/>
              <w:rPr>
                <w:sz w:val="24"/>
                <w:szCs w:val="24"/>
                <w:lang w:val="ro-RO"/>
              </w:rPr>
            </w:pPr>
            <w:r w:rsidRPr="009F0392">
              <w:rPr>
                <w:sz w:val="24"/>
                <w:szCs w:val="24"/>
                <w:lang w:val="ro-RO"/>
              </w:rPr>
              <w:t xml:space="preserve">2. Alte </w:t>
            </w:r>
            <w:proofErr w:type="spellStart"/>
            <w:r w:rsidRPr="009F0392">
              <w:rPr>
                <w:sz w:val="24"/>
                <w:szCs w:val="24"/>
                <w:lang w:val="ro-RO"/>
              </w:rPr>
              <w:t>informaţii</w:t>
            </w:r>
            <w:proofErr w:type="spellEnd"/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C94" w:rsidRPr="009F0392" w:rsidRDefault="003F7908">
            <w:pPr>
              <w:jc w:val="both"/>
              <w:rPr>
                <w:sz w:val="24"/>
                <w:szCs w:val="24"/>
                <w:lang w:val="ro-RO"/>
              </w:rPr>
            </w:pPr>
            <w:r w:rsidRPr="009F0392">
              <w:rPr>
                <w:sz w:val="24"/>
                <w:szCs w:val="24"/>
                <w:lang w:val="ro-RO"/>
              </w:rPr>
              <w:t>Nu au fost identificate.</w:t>
            </w:r>
          </w:p>
        </w:tc>
      </w:tr>
    </w:tbl>
    <w:p w:rsidR="00DE4C94" w:rsidRPr="009F0392" w:rsidRDefault="00DE4C94">
      <w:pPr>
        <w:jc w:val="center"/>
        <w:rPr>
          <w:bCs/>
          <w:iCs/>
          <w:sz w:val="24"/>
          <w:szCs w:val="24"/>
          <w:lang w:val="ro-RO"/>
        </w:rPr>
      </w:pPr>
    </w:p>
    <w:p w:rsidR="00DE4C94" w:rsidRPr="009F0392" w:rsidRDefault="003F7908">
      <w:pPr>
        <w:jc w:val="center"/>
        <w:rPr>
          <w:bCs/>
          <w:iCs/>
          <w:sz w:val="24"/>
          <w:szCs w:val="24"/>
          <w:lang w:val="ro-RO"/>
        </w:rPr>
      </w:pPr>
      <w:r w:rsidRPr="009F0392">
        <w:rPr>
          <w:bCs/>
          <w:iCs/>
          <w:sz w:val="24"/>
          <w:szCs w:val="24"/>
          <w:lang w:val="ro-RO"/>
        </w:rPr>
        <w:t xml:space="preserve">        </w:t>
      </w:r>
    </w:p>
    <w:p w:rsidR="00DE4C94" w:rsidRPr="009F0392" w:rsidRDefault="003F7908" w:rsidP="00337FC7">
      <w:pPr>
        <w:ind w:firstLine="708"/>
        <w:jc w:val="both"/>
        <w:rPr>
          <w:b/>
          <w:bCs/>
          <w:sz w:val="24"/>
          <w:szCs w:val="24"/>
        </w:rPr>
      </w:pPr>
      <w:r w:rsidRPr="009F0392">
        <w:rPr>
          <w:bCs/>
          <w:iCs/>
          <w:sz w:val="24"/>
          <w:szCs w:val="24"/>
          <w:lang w:val="ro-RO"/>
        </w:rPr>
        <w:t>Având în vedere cele de mai sus, am elaborat prezentul proiect</w:t>
      </w:r>
      <w:r w:rsidR="00A36863" w:rsidRPr="009F0392">
        <w:rPr>
          <w:bCs/>
          <w:iCs/>
          <w:sz w:val="24"/>
          <w:szCs w:val="24"/>
          <w:lang w:val="ro-RO"/>
        </w:rPr>
        <w:t xml:space="preserve"> de</w:t>
      </w:r>
      <w:r w:rsidRPr="009F0392">
        <w:rPr>
          <w:bCs/>
          <w:iCs/>
          <w:sz w:val="24"/>
          <w:szCs w:val="24"/>
          <w:lang w:val="ro-RO"/>
        </w:rPr>
        <w:t xml:space="preserve"> </w:t>
      </w:r>
      <w:proofErr w:type="spellStart"/>
      <w:r w:rsidR="00A36863" w:rsidRPr="009F0392">
        <w:rPr>
          <w:b/>
          <w:sz w:val="24"/>
          <w:szCs w:val="24"/>
        </w:rPr>
        <w:t>hotărâre</w:t>
      </w:r>
      <w:proofErr w:type="spellEnd"/>
      <w:r w:rsidR="00A36863" w:rsidRPr="009F0392">
        <w:rPr>
          <w:b/>
          <w:sz w:val="24"/>
          <w:szCs w:val="24"/>
        </w:rPr>
        <w:t xml:space="preserve"> a </w:t>
      </w:r>
      <w:proofErr w:type="spellStart"/>
      <w:r w:rsidR="00A36863" w:rsidRPr="009F0392">
        <w:rPr>
          <w:b/>
          <w:sz w:val="24"/>
          <w:szCs w:val="24"/>
        </w:rPr>
        <w:t>Guvernului</w:t>
      </w:r>
      <w:proofErr w:type="spellEnd"/>
      <w:r w:rsidR="00A36863" w:rsidRPr="009F0392">
        <w:rPr>
          <w:sz w:val="24"/>
          <w:szCs w:val="24"/>
        </w:rPr>
        <w:t xml:space="preserve"> </w:t>
      </w:r>
      <w:proofErr w:type="spellStart"/>
      <w:r w:rsidR="00A36863" w:rsidRPr="009F0392">
        <w:rPr>
          <w:b/>
          <w:sz w:val="24"/>
          <w:szCs w:val="24"/>
        </w:rPr>
        <w:t>privind</w:t>
      </w:r>
      <w:proofErr w:type="spellEnd"/>
      <w:r w:rsidR="00A36863" w:rsidRPr="009F0392">
        <w:rPr>
          <w:b/>
          <w:sz w:val="24"/>
          <w:szCs w:val="24"/>
        </w:rPr>
        <w:t xml:space="preserve"> </w:t>
      </w:r>
      <w:proofErr w:type="spellStart"/>
      <w:r w:rsidR="00A36863" w:rsidRPr="009F0392">
        <w:rPr>
          <w:b/>
          <w:sz w:val="24"/>
          <w:szCs w:val="24"/>
        </w:rPr>
        <w:t>actualizarea</w:t>
      </w:r>
      <w:proofErr w:type="spellEnd"/>
      <w:r w:rsidR="00A36863" w:rsidRPr="009F0392">
        <w:rPr>
          <w:b/>
          <w:sz w:val="24"/>
          <w:szCs w:val="24"/>
        </w:rPr>
        <w:t xml:space="preserve"> </w:t>
      </w:r>
      <w:proofErr w:type="spellStart"/>
      <w:r w:rsidR="00A36863" w:rsidRPr="009F0392">
        <w:rPr>
          <w:b/>
          <w:sz w:val="24"/>
          <w:szCs w:val="24"/>
        </w:rPr>
        <w:t>valorii</w:t>
      </w:r>
      <w:proofErr w:type="spellEnd"/>
      <w:r w:rsidR="00A36863" w:rsidRPr="009F0392">
        <w:rPr>
          <w:b/>
          <w:sz w:val="24"/>
          <w:szCs w:val="24"/>
        </w:rPr>
        <w:t xml:space="preserve"> de </w:t>
      </w:r>
      <w:proofErr w:type="spellStart"/>
      <w:r w:rsidR="00A36863" w:rsidRPr="009F0392">
        <w:rPr>
          <w:b/>
          <w:sz w:val="24"/>
          <w:szCs w:val="24"/>
        </w:rPr>
        <w:t>inventar</w:t>
      </w:r>
      <w:proofErr w:type="spellEnd"/>
      <w:r w:rsidR="00A36863" w:rsidRPr="009F0392">
        <w:rPr>
          <w:b/>
          <w:sz w:val="24"/>
          <w:szCs w:val="24"/>
        </w:rPr>
        <w:t xml:space="preserve"> a </w:t>
      </w:r>
      <w:proofErr w:type="spellStart"/>
      <w:r w:rsidR="00A36863" w:rsidRPr="009F0392">
        <w:rPr>
          <w:b/>
          <w:sz w:val="24"/>
          <w:szCs w:val="24"/>
        </w:rPr>
        <w:t>bunurilor</w:t>
      </w:r>
      <w:proofErr w:type="spellEnd"/>
      <w:r w:rsidR="00A36863" w:rsidRPr="009F0392">
        <w:rPr>
          <w:b/>
          <w:sz w:val="24"/>
          <w:szCs w:val="24"/>
        </w:rPr>
        <w:t xml:space="preserve"> </w:t>
      </w:r>
      <w:proofErr w:type="spellStart"/>
      <w:r w:rsidR="00A36863" w:rsidRPr="009F0392">
        <w:rPr>
          <w:b/>
          <w:sz w:val="24"/>
          <w:szCs w:val="24"/>
        </w:rPr>
        <w:t>aflate</w:t>
      </w:r>
      <w:proofErr w:type="spellEnd"/>
      <w:r w:rsidR="00A36863" w:rsidRPr="009F0392">
        <w:rPr>
          <w:b/>
          <w:sz w:val="24"/>
          <w:szCs w:val="24"/>
        </w:rPr>
        <w:t xml:space="preserve"> </w:t>
      </w:r>
      <w:proofErr w:type="spellStart"/>
      <w:r w:rsidR="00A36863" w:rsidRPr="009F0392">
        <w:rPr>
          <w:b/>
          <w:sz w:val="24"/>
          <w:szCs w:val="24"/>
        </w:rPr>
        <w:t>în</w:t>
      </w:r>
      <w:proofErr w:type="spellEnd"/>
      <w:r w:rsidR="00A36863" w:rsidRPr="009F0392">
        <w:rPr>
          <w:b/>
          <w:sz w:val="24"/>
          <w:szCs w:val="24"/>
        </w:rPr>
        <w:t xml:space="preserve"> </w:t>
      </w:r>
      <w:proofErr w:type="spellStart"/>
      <w:r w:rsidR="00A36863" w:rsidRPr="009F0392">
        <w:rPr>
          <w:b/>
          <w:sz w:val="24"/>
          <w:szCs w:val="24"/>
        </w:rPr>
        <w:t>domeniul</w:t>
      </w:r>
      <w:proofErr w:type="spellEnd"/>
      <w:r w:rsidR="00A36863" w:rsidRPr="009F0392">
        <w:rPr>
          <w:b/>
          <w:sz w:val="24"/>
          <w:szCs w:val="24"/>
        </w:rPr>
        <w:t xml:space="preserve"> public al </w:t>
      </w:r>
      <w:proofErr w:type="spellStart"/>
      <w:r w:rsidR="00A36863" w:rsidRPr="009F0392">
        <w:rPr>
          <w:b/>
          <w:sz w:val="24"/>
          <w:szCs w:val="24"/>
        </w:rPr>
        <w:t>statului</w:t>
      </w:r>
      <w:proofErr w:type="spellEnd"/>
      <w:r w:rsidR="00A36863" w:rsidRPr="009F0392">
        <w:rPr>
          <w:b/>
          <w:sz w:val="24"/>
          <w:szCs w:val="24"/>
        </w:rPr>
        <w:t xml:space="preserve"> </w:t>
      </w:r>
      <w:proofErr w:type="spellStart"/>
      <w:r w:rsidR="00A36863" w:rsidRPr="009F0392">
        <w:rPr>
          <w:b/>
          <w:sz w:val="24"/>
          <w:szCs w:val="24"/>
        </w:rPr>
        <w:t>și</w:t>
      </w:r>
      <w:proofErr w:type="spellEnd"/>
      <w:r w:rsidR="00A36863" w:rsidRPr="009F0392">
        <w:rPr>
          <w:b/>
          <w:sz w:val="24"/>
          <w:szCs w:val="24"/>
        </w:rPr>
        <w:t xml:space="preserve"> </w:t>
      </w:r>
      <w:proofErr w:type="spellStart"/>
      <w:r w:rsidR="00A36863" w:rsidRPr="009F0392">
        <w:rPr>
          <w:b/>
          <w:sz w:val="24"/>
          <w:szCs w:val="24"/>
        </w:rPr>
        <w:t>în</w:t>
      </w:r>
      <w:proofErr w:type="spellEnd"/>
      <w:r w:rsidR="00A36863" w:rsidRPr="009F0392">
        <w:rPr>
          <w:b/>
          <w:sz w:val="24"/>
          <w:szCs w:val="24"/>
        </w:rPr>
        <w:t xml:space="preserve"> </w:t>
      </w:r>
      <w:proofErr w:type="spellStart"/>
      <w:r w:rsidR="00A36863" w:rsidRPr="009F0392">
        <w:rPr>
          <w:b/>
          <w:sz w:val="24"/>
          <w:szCs w:val="24"/>
        </w:rPr>
        <w:t>concesiunea</w:t>
      </w:r>
      <w:proofErr w:type="spellEnd"/>
      <w:r w:rsidR="00A36863" w:rsidRPr="009F0392">
        <w:rPr>
          <w:b/>
          <w:sz w:val="24"/>
          <w:szCs w:val="24"/>
        </w:rPr>
        <w:t xml:space="preserve"> </w:t>
      </w:r>
      <w:proofErr w:type="spellStart"/>
      <w:r w:rsidR="00A36863" w:rsidRPr="009F0392">
        <w:rPr>
          <w:b/>
          <w:sz w:val="24"/>
          <w:szCs w:val="24"/>
        </w:rPr>
        <w:t>Companiei</w:t>
      </w:r>
      <w:proofErr w:type="spellEnd"/>
      <w:r w:rsidR="00A36863" w:rsidRPr="009F0392">
        <w:rPr>
          <w:b/>
          <w:sz w:val="24"/>
          <w:szCs w:val="24"/>
        </w:rPr>
        <w:t xml:space="preserve"> </w:t>
      </w:r>
      <w:proofErr w:type="spellStart"/>
      <w:r w:rsidR="00A36863" w:rsidRPr="009F0392">
        <w:rPr>
          <w:b/>
          <w:sz w:val="24"/>
          <w:szCs w:val="24"/>
        </w:rPr>
        <w:t>Naționale</w:t>
      </w:r>
      <w:proofErr w:type="spellEnd"/>
      <w:r w:rsidR="00A36863" w:rsidRPr="009F0392">
        <w:rPr>
          <w:b/>
          <w:sz w:val="24"/>
          <w:szCs w:val="24"/>
        </w:rPr>
        <w:t xml:space="preserve"> “</w:t>
      </w:r>
      <w:proofErr w:type="spellStart"/>
      <w:r w:rsidR="00A36863" w:rsidRPr="009F0392">
        <w:rPr>
          <w:b/>
          <w:sz w:val="24"/>
          <w:szCs w:val="24"/>
        </w:rPr>
        <w:t>Aeroporturi</w:t>
      </w:r>
      <w:proofErr w:type="spellEnd"/>
      <w:r w:rsidR="00A36863" w:rsidRPr="009F0392">
        <w:rPr>
          <w:b/>
          <w:sz w:val="24"/>
          <w:szCs w:val="24"/>
        </w:rPr>
        <w:t xml:space="preserve"> </w:t>
      </w:r>
      <w:proofErr w:type="spellStart"/>
      <w:r w:rsidR="00A36863" w:rsidRPr="009F0392">
        <w:rPr>
          <w:b/>
          <w:sz w:val="24"/>
          <w:szCs w:val="24"/>
        </w:rPr>
        <w:t>București</w:t>
      </w:r>
      <w:proofErr w:type="spellEnd"/>
      <w:r w:rsidR="00A36863" w:rsidRPr="009F0392">
        <w:rPr>
          <w:b/>
          <w:sz w:val="24"/>
          <w:szCs w:val="24"/>
        </w:rPr>
        <w:t xml:space="preserve">“ S.A., </w:t>
      </w:r>
      <w:proofErr w:type="spellStart"/>
      <w:r w:rsidR="00A36863" w:rsidRPr="009F0392">
        <w:rPr>
          <w:b/>
          <w:sz w:val="24"/>
          <w:szCs w:val="24"/>
        </w:rPr>
        <w:t>unitate</w:t>
      </w:r>
      <w:proofErr w:type="spellEnd"/>
      <w:r w:rsidR="00A36863" w:rsidRPr="009F0392">
        <w:rPr>
          <w:b/>
          <w:sz w:val="24"/>
          <w:szCs w:val="24"/>
        </w:rPr>
        <w:t xml:space="preserve"> </w:t>
      </w:r>
      <w:proofErr w:type="spellStart"/>
      <w:r w:rsidR="00A36863" w:rsidRPr="009F0392">
        <w:rPr>
          <w:b/>
          <w:sz w:val="24"/>
          <w:szCs w:val="24"/>
        </w:rPr>
        <w:t>aflată</w:t>
      </w:r>
      <w:proofErr w:type="spellEnd"/>
      <w:r w:rsidR="00A36863" w:rsidRPr="009F0392">
        <w:rPr>
          <w:b/>
          <w:sz w:val="24"/>
          <w:szCs w:val="24"/>
        </w:rPr>
        <w:t xml:space="preserve"> sub </w:t>
      </w:r>
      <w:proofErr w:type="spellStart"/>
      <w:r w:rsidR="00A36863" w:rsidRPr="009F0392">
        <w:rPr>
          <w:b/>
          <w:sz w:val="24"/>
          <w:szCs w:val="24"/>
        </w:rPr>
        <w:t>autoritatea</w:t>
      </w:r>
      <w:proofErr w:type="spellEnd"/>
      <w:r w:rsidR="00A36863" w:rsidRPr="009F0392">
        <w:rPr>
          <w:b/>
          <w:sz w:val="24"/>
          <w:szCs w:val="24"/>
        </w:rPr>
        <w:t xml:space="preserve"> </w:t>
      </w:r>
      <w:proofErr w:type="spellStart"/>
      <w:r w:rsidR="00A36863" w:rsidRPr="009F0392">
        <w:rPr>
          <w:b/>
          <w:sz w:val="24"/>
          <w:szCs w:val="24"/>
        </w:rPr>
        <w:t>Ministerului</w:t>
      </w:r>
      <w:proofErr w:type="spellEnd"/>
      <w:r w:rsidR="00A36863" w:rsidRPr="009F0392">
        <w:rPr>
          <w:b/>
          <w:sz w:val="24"/>
          <w:szCs w:val="24"/>
        </w:rPr>
        <w:t xml:space="preserve"> </w:t>
      </w:r>
      <w:proofErr w:type="spellStart"/>
      <w:r w:rsidR="00A36863" w:rsidRPr="009F0392">
        <w:rPr>
          <w:b/>
          <w:sz w:val="24"/>
          <w:szCs w:val="24"/>
        </w:rPr>
        <w:t>Transporturilor</w:t>
      </w:r>
      <w:proofErr w:type="spellEnd"/>
      <w:r w:rsidR="00A36863" w:rsidRPr="009F0392">
        <w:rPr>
          <w:b/>
          <w:sz w:val="24"/>
          <w:szCs w:val="24"/>
        </w:rPr>
        <w:t xml:space="preserve">, </w:t>
      </w:r>
      <w:proofErr w:type="spellStart"/>
      <w:r w:rsidR="00A36863" w:rsidRPr="009F0392">
        <w:rPr>
          <w:b/>
          <w:sz w:val="24"/>
          <w:szCs w:val="24"/>
        </w:rPr>
        <w:t>Infrastructurii</w:t>
      </w:r>
      <w:proofErr w:type="spellEnd"/>
      <w:r w:rsidR="00A36863" w:rsidRPr="009F0392">
        <w:rPr>
          <w:b/>
          <w:sz w:val="24"/>
          <w:szCs w:val="24"/>
        </w:rPr>
        <w:t xml:space="preserve"> </w:t>
      </w:r>
      <w:proofErr w:type="spellStart"/>
      <w:r w:rsidR="00A36863" w:rsidRPr="009F0392">
        <w:rPr>
          <w:b/>
          <w:sz w:val="24"/>
          <w:szCs w:val="24"/>
        </w:rPr>
        <w:t>și</w:t>
      </w:r>
      <w:proofErr w:type="spellEnd"/>
      <w:r w:rsidR="00A36863" w:rsidRPr="009F0392">
        <w:rPr>
          <w:b/>
          <w:sz w:val="24"/>
          <w:szCs w:val="24"/>
        </w:rPr>
        <w:t xml:space="preserve"> </w:t>
      </w:r>
      <w:proofErr w:type="spellStart"/>
      <w:r w:rsidR="00A36863" w:rsidRPr="009F0392">
        <w:rPr>
          <w:b/>
          <w:sz w:val="24"/>
          <w:szCs w:val="24"/>
        </w:rPr>
        <w:t>Comunicațiilor</w:t>
      </w:r>
      <w:proofErr w:type="spellEnd"/>
      <w:r w:rsidR="00A36863" w:rsidRPr="009F0392">
        <w:rPr>
          <w:b/>
          <w:sz w:val="24"/>
          <w:szCs w:val="24"/>
        </w:rPr>
        <w:t xml:space="preserve">, </w:t>
      </w:r>
      <w:proofErr w:type="spellStart"/>
      <w:r w:rsidR="00A36863" w:rsidRPr="009F0392">
        <w:rPr>
          <w:b/>
          <w:sz w:val="24"/>
          <w:szCs w:val="24"/>
        </w:rPr>
        <w:t>prevăzute</w:t>
      </w:r>
      <w:proofErr w:type="spellEnd"/>
      <w:r w:rsidR="00A36863" w:rsidRPr="009F0392">
        <w:rPr>
          <w:b/>
          <w:sz w:val="24"/>
          <w:szCs w:val="24"/>
        </w:rPr>
        <w:t xml:space="preserve"> </w:t>
      </w:r>
      <w:proofErr w:type="spellStart"/>
      <w:r w:rsidR="00A36863" w:rsidRPr="009F0392">
        <w:rPr>
          <w:b/>
          <w:sz w:val="24"/>
          <w:szCs w:val="24"/>
        </w:rPr>
        <w:t>în</w:t>
      </w:r>
      <w:proofErr w:type="spellEnd"/>
      <w:r w:rsidR="00A36863" w:rsidRPr="009F0392">
        <w:rPr>
          <w:b/>
          <w:sz w:val="24"/>
          <w:szCs w:val="24"/>
        </w:rPr>
        <w:t xml:space="preserve"> </w:t>
      </w:r>
      <w:proofErr w:type="spellStart"/>
      <w:r w:rsidR="00A36863" w:rsidRPr="009F0392">
        <w:rPr>
          <w:b/>
          <w:sz w:val="24"/>
          <w:szCs w:val="24"/>
        </w:rPr>
        <w:t>Anexa</w:t>
      </w:r>
      <w:proofErr w:type="spellEnd"/>
      <w:r w:rsidR="00A36863" w:rsidRPr="009F0392">
        <w:rPr>
          <w:b/>
          <w:sz w:val="24"/>
          <w:szCs w:val="24"/>
        </w:rPr>
        <w:t xml:space="preserve"> </w:t>
      </w:r>
      <w:proofErr w:type="spellStart"/>
      <w:r w:rsidR="00A36863" w:rsidRPr="009F0392">
        <w:rPr>
          <w:b/>
          <w:sz w:val="24"/>
          <w:szCs w:val="24"/>
        </w:rPr>
        <w:t>nr</w:t>
      </w:r>
      <w:proofErr w:type="spellEnd"/>
      <w:r w:rsidR="00A36863" w:rsidRPr="009F0392">
        <w:rPr>
          <w:b/>
          <w:sz w:val="24"/>
          <w:szCs w:val="24"/>
        </w:rPr>
        <w:t xml:space="preserve">. </w:t>
      </w:r>
      <w:proofErr w:type="gramStart"/>
      <w:r w:rsidR="00A36863" w:rsidRPr="009F0392">
        <w:rPr>
          <w:b/>
          <w:sz w:val="24"/>
          <w:szCs w:val="24"/>
        </w:rPr>
        <w:t>16</w:t>
      </w:r>
      <w:proofErr w:type="gramEnd"/>
      <w:r w:rsidR="00A36863" w:rsidRPr="009F0392">
        <w:rPr>
          <w:b/>
          <w:sz w:val="24"/>
          <w:szCs w:val="24"/>
        </w:rPr>
        <w:t xml:space="preserve"> la </w:t>
      </w:r>
      <w:proofErr w:type="spellStart"/>
      <w:r w:rsidR="00A36863" w:rsidRPr="009F0392">
        <w:rPr>
          <w:b/>
          <w:sz w:val="24"/>
          <w:szCs w:val="24"/>
        </w:rPr>
        <w:t>Hotărârea</w:t>
      </w:r>
      <w:proofErr w:type="spellEnd"/>
      <w:r w:rsidR="00A36863" w:rsidRPr="009F0392">
        <w:rPr>
          <w:b/>
          <w:sz w:val="24"/>
          <w:szCs w:val="24"/>
        </w:rPr>
        <w:t xml:space="preserve"> </w:t>
      </w:r>
      <w:proofErr w:type="spellStart"/>
      <w:r w:rsidR="00A36863" w:rsidRPr="009F0392">
        <w:rPr>
          <w:b/>
          <w:sz w:val="24"/>
          <w:szCs w:val="24"/>
        </w:rPr>
        <w:t>Guvernului</w:t>
      </w:r>
      <w:proofErr w:type="spellEnd"/>
      <w:r w:rsidR="00A36863" w:rsidRPr="009F0392">
        <w:rPr>
          <w:b/>
          <w:sz w:val="24"/>
          <w:szCs w:val="24"/>
        </w:rPr>
        <w:t xml:space="preserve"> </w:t>
      </w:r>
      <w:proofErr w:type="spellStart"/>
      <w:r w:rsidR="00A36863" w:rsidRPr="009F0392">
        <w:rPr>
          <w:b/>
          <w:sz w:val="24"/>
          <w:szCs w:val="24"/>
        </w:rPr>
        <w:t>nr</w:t>
      </w:r>
      <w:proofErr w:type="spellEnd"/>
      <w:r w:rsidR="00A36863" w:rsidRPr="009F0392">
        <w:rPr>
          <w:b/>
          <w:sz w:val="24"/>
          <w:szCs w:val="24"/>
        </w:rPr>
        <w:t xml:space="preserve">. 1705/2006 </w:t>
      </w:r>
      <w:proofErr w:type="spellStart"/>
      <w:r w:rsidR="00A36863" w:rsidRPr="009F0392">
        <w:rPr>
          <w:b/>
          <w:sz w:val="24"/>
          <w:szCs w:val="24"/>
        </w:rPr>
        <w:t>pentru</w:t>
      </w:r>
      <w:proofErr w:type="spellEnd"/>
      <w:r w:rsidR="00A36863" w:rsidRPr="009F0392">
        <w:rPr>
          <w:b/>
          <w:sz w:val="24"/>
          <w:szCs w:val="24"/>
        </w:rPr>
        <w:t xml:space="preserve"> </w:t>
      </w:r>
      <w:proofErr w:type="spellStart"/>
      <w:r w:rsidR="00A36863" w:rsidRPr="009F0392">
        <w:rPr>
          <w:b/>
          <w:sz w:val="24"/>
          <w:szCs w:val="24"/>
        </w:rPr>
        <w:t>aprobarea</w:t>
      </w:r>
      <w:proofErr w:type="spellEnd"/>
      <w:r w:rsidR="00A36863" w:rsidRPr="009F0392">
        <w:rPr>
          <w:b/>
          <w:sz w:val="24"/>
          <w:szCs w:val="24"/>
        </w:rPr>
        <w:t xml:space="preserve"> </w:t>
      </w:r>
      <w:proofErr w:type="spellStart"/>
      <w:r w:rsidR="00A36863" w:rsidRPr="009F0392">
        <w:rPr>
          <w:b/>
          <w:sz w:val="24"/>
          <w:szCs w:val="24"/>
        </w:rPr>
        <w:t>inventarului</w:t>
      </w:r>
      <w:proofErr w:type="spellEnd"/>
      <w:r w:rsidR="00A36863" w:rsidRPr="009F0392">
        <w:rPr>
          <w:b/>
          <w:sz w:val="24"/>
          <w:szCs w:val="24"/>
        </w:rPr>
        <w:t xml:space="preserve"> </w:t>
      </w:r>
      <w:proofErr w:type="spellStart"/>
      <w:r w:rsidR="00A36863" w:rsidRPr="009F0392">
        <w:rPr>
          <w:b/>
          <w:sz w:val="24"/>
          <w:szCs w:val="24"/>
        </w:rPr>
        <w:t>centralizat</w:t>
      </w:r>
      <w:proofErr w:type="spellEnd"/>
      <w:r w:rsidR="00A36863" w:rsidRPr="009F0392">
        <w:rPr>
          <w:b/>
          <w:sz w:val="24"/>
          <w:szCs w:val="24"/>
        </w:rPr>
        <w:t xml:space="preserve"> al </w:t>
      </w:r>
      <w:proofErr w:type="spellStart"/>
      <w:r w:rsidR="00A36863" w:rsidRPr="009F0392">
        <w:rPr>
          <w:b/>
          <w:sz w:val="24"/>
          <w:szCs w:val="24"/>
        </w:rPr>
        <w:t>bunurilor</w:t>
      </w:r>
      <w:proofErr w:type="spellEnd"/>
      <w:r w:rsidR="00A36863" w:rsidRPr="009F0392">
        <w:rPr>
          <w:b/>
          <w:sz w:val="24"/>
          <w:szCs w:val="24"/>
        </w:rPr>
        <w:t xml:space="preserve"> din </w:t>
      </w:r>
      <w:proofErr w:type="spellStart"/>
      <w:r w:rsidR="00A36863" w:rsidRPr="009F0392">
        <w:rPr>
          <w:b/>
          <w:sz w:val="24"/>
          <w:szCs w:val="24"/>
        </w:rPr>
        <w:t>domeniul</w:t>
      </w:r>
      <w:proofErr w:type="spellEnd"/>
      <w:r w:rsidR="00A36863" w:rsidRPr="009F0392">
        <w:rPr>
          <w:b/>
          <w:sz w:val="24"/>
          <w:szCs w:val="24"/>
        </w:rPr>
        <w:t xml:space="preserve"> public al </w:t>
      </w:r>
      <w:proofErr w:type="spellStart"/>
      <w:r w:rsidR="00A36863" w:rsidRPr="009F0392">
        <w:rPr>
          <w:b/>
          <w:sz w:val="24"/>
          <w:szCs w:val="24"/>
        </w:rPr>
        <w:t>statului</w:t>
      </w:r>
      <w:proofErr w:type="spellEnd"/>
      <w:r w:rsidRPr="009F0392">
        <w:rPr>
          <w:bCs/>
          <w:i/>
          <w:sz w:val="24"/>
          <w:szCs w:val="24"/>
        </w:rPr>
        <w:t xml:space="preserve">, </w:t>
      </w:r>
      <w:r w:rsidRPr="009F0392">
        <w:rPr>
          <w:bCs/>
          <w:sz w:val="24"/>
          <w:szCs w:val="24"/>
          <w:lang w:val="ro-RO"/>
        </w:rPr>
        <w:t>care</w:t>
      </w:r>
      <w:r w:rsidR="00687C6F">
        <w:rPr>
          <w:bCs/>
          <w:sz w:val="24"/>
          <w:szCs w:val="24"/>
          <w:lang w:val="ro-RO"/>
        </w:rPr>
        <w:t>,</w:t>
      </w:r>
      <w:r w:rsidRPr="009F0392">
        <w:rPr>
          <w:bCs/>
          <w:sz w:val="24"/>
          <w:szCs w:val="24"/>
          <w:lang w:val="ro-RO"/>
        </w:rPr>
        <w:t xml:space="preserve"> în forma prezentată</w:t>
      </w:r>
      <w:r w:rsidR="00687C6F">
        <w:rPr>
          <w:bCs/>
          <w:sz w:val="24"/>
          <w:szCs w:val="24"/>
          <w:lang w:val="ro-RO"/>
        </w:rPr>
        <w:t>,</w:t>
      </w:r>
      <w:r w:rsidRPr="009F0392">
        <w:rPr>
          <w:bCs/>
          <w:sz w:val="24"/>
          <w:szCs w:val="24"/>
          <w:lang w:val="ro-RO"/>
        </w:rPr>
        <w:t xml:space="preserve"> a fost avizat de ministerele interesate </w:t>
      </w:r>
      <w:proofErr w:type="spellStart"/>
      <w:r w:rsidRPr="009F0392">
        <w:rPr>
          <w:bCs/>
          <w:sz w:val="24"/>
          <w:szCs w:val="24"/>
          <w:lang w:val="ro-RO"/>
        </w:rPr>
        <w:t>şi</w:t>
      </w:r>
      <w:proofErr w:type="spellEnd"/>
      <w:r w:rsidRPr="009F0392">
        <w:rPr>
          <w:bCs/>
          <w:sz w:val="24"/>
          <w:szCs w:val="24"/>
          <w:lang w:val="ro-RO"/>
        </w:rPr>
        <w:t xml:space="preserve"> pe care îl supunem aprobării. </w:t>
      </w:r>
    </w:p>
    <w:p w:rsidR="00DE4C94" w:rsidRPr="009F0392" w:rsidRDefault="00DE4C94">
      <w:pPr>
        <w:pStyle w:val="BodyTextIndent"/>
        <w:ind w:firstLine="0"/>
        <w:rPr>
          <w:b/>
        </w:rPr>
      </w:pPr>
    </w:p>
    <w:p w:rsidR="00DE4C94" w:rsidRPr="009F0392" w:rsidRDefault="00DE4C94">
      <w:pPr>
        <w:pStyle w:val="BodyTextIndent"/>
        <w:ind w:firstLine="0"/>
        <w:rPr>
          <w:b/>
        </w:rPr>
      </w:pPr>
    </w:p>
    <w:p w:rsidR="00DE4C94" w:rsidRPr="009F0392" w:rsidRDefault="003F7908">
      <w:pPr>
        <w:jc w:val="center"/>
        <w:rPr>
          <w:b/>
          <w:sz w:val="24"/>
          <w:szCs w:val="24"/>
        </w:rPr>
      </w:pPr>
      <w:r w:rsidRPr="009F0392">
        <w:rPr>
          <w:b/>
          <w:sz w:val="24"/>
          <w:szCs w:val="24"/>
        </w:rPr>
        <w:t xml:space="preserve">MINISTRUL TRANSPORTURILOR, </w:t>
      </w:r>
    </w:p>
    <w:p w:rsidR="00DE4C94" w:rsidRPr="009F0392" w:rsidRDefault="003F7908">
      <w:pPr>
        <w:jc w:val="center"/>
        <w:rPr>
          <w:b/>
          <w:sz w:val="24"/>
          <w:szCs w:val="24"/>
        </w:rPr>
      </w:pPr>
      <w:r w:rsidRPr="009F0392">
        <w:rPr>
          <w:b/>
          <w:sz w:val="24"/>
          <w:szCs w:val="24"/>
        </w:rPr>
        <w:t>INFRASTRUCTURII ȘI COMUNICAȚIILOR</w:t>
      </w:r>
    </w:p>
    <w:p w:rsidR="00DE4C94" w:rsidRPr="009F0392" w:rsidRDefault="00DE4C94">
      <w:pPr>
        <w:jc w:val="center"/>
        <w:rPr>
          <w:b/>
          <w:sz w:val="24"/>
          <w:szCs w:val="24"/>
        </w:rPr>
      </w:pPr>
    </w:p>
    <w:p w:rsidR="00DE4C94" w:rsidRPr="009F0392" w:rsidRDefault="003F7908">
      <w:pPr>
        <w:jc w:val="center"/>
        <w:rPr>
          <w:b/>
          <w:sz w:val="24"/>
          <w:szCs w:val="24"/>
          <w:lang w:val="ro-RO"/>
        </w:rPr>
      </w:pPr>
      <w:r w:rsidRPr="009F0392">
        <w:rPr>
          <w:b/>
          <w:sz w:val="24"/>
          <w:szCs w:val="24"/>
        </w:rPr>
        <w:t>LUCIAN -NICOLAE BODE</w:t>
      </w:r>
    </w:p>
    <w:p w:rsidR="00DE4C94" w:rsidRPr="009F0392" w:rsidRDefault="00DE4C94">
      <w:pPr>
        <w:jc w:val="both"/>
        <w:rPr>
          <w:b/>
          <w:sz w:val="24"/>
          <w:szCs w:val="24"/>
        </w:rPr>
      </w:pPr>
    </w:p>
    <w:p w:rsidR="00DE4C94" w:rsidRPr="009F0392" w:rsidRDefault="00DE4C94">
      <w:pPr>
        <w:jc w:val="both"/>
        <w:rPr>
          <w:b/>
          <w:sz w:val="24"/>
          <w:szCs w:val="24"/>
        </w:rPr>
      </w:pPr>
    </w:p>
    <w:p w:rsidR="00DE4C94" w:rsidRDefault="00DE4C94">
      <w:pPr>
        <w:jc w:val="both"/>
        <w:rPr>
          <w:b/>
          <w:sz w:val="24"/>
          <w:szCs w:val="24"/>
        </w:rPr>
      </w:pPr>
    </w:p>
    <w:p w:rsidR="00687C6F" w:rsidRPr="009F0392" w:rsidRDefault="00687C6F">
      <w:pPr>
        <w:jc w:val="both"/>
        <w:rPr>
          <w:b/>
          <w:sz w:val="24"/>
          <w:szCs w:val="24"/>
        </w:rPr>
      </w:pPr>
    </w:p>
    <w:p w:rsidR="00DE4C94" w:rsidRPr="009F0392" w:rsidRDefault="00DE4C94">
      <w:pPr>
        <w:jc w:val="both"/>
        <w:rPr>
          <w:b/>
          <w:sz w:val="24"/>
          <w:szCs w:val="24"/>
        </w:rPr>
      </w:pPr>
    </w:p>
    <w:p w:rsidR="00DE4C94" w:rsidRPr="009F0392" w:rsidRDefault="00687C6F" w:rsidP="00687C6F">
      <w:pPr>
        <w:ind w:left="3600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AVIZĂM FAVORABIL</w:t>
      </w:r>
    </w:p>
    <w:p w:rsidR="00DE4C94" w:rsidRPr="009F0392" w:rsidRDefault="003F7908">
      <w:pPr>
        <w:jc w:val="center"/>
        <w:outlineLvl w:val="0"/>
        <w:rPr>
          <w:b/>
          <w:sz w:val="24"/>
          <w:szCs w:val="24"/>
          <w:u w:val="single"/>
        </w:rPr>
      </w:pPr>
      <w:r w:rsidRPr="009F0392">
        <w:rPr>
          <w:b/>
          <w:sz w:val="24"/>
          <w:szCs w:val="24"/>
          <w:u w:val="single"/>
        </w:rPr>
        <w:t xml:space="preserve">                                                         </w:t>
      </w:r>
    </w:p>
    <w:p w:rsidR="00DE4C94" w:rsidRPr="009F0392" w:rsidRDefault="003F7908">
      <w:pPr>
        <w:jc w:val="both"/>
        <w:outlineLvl w:val="0"/>
        <w:rPr>
          <w:b/>
          <w:sz w:val="24"/>
          <w:szCs w:val="24"/>
        </w:rPr>
      </w:pPr>
      <w:r w:rsidRPr="009F0392">
        <w:rPr>
          <w:b/>
          <w:sz w:val="24"/>
          <w:szCs w:val="24"/>
        </w:rPr>
        <w:t xml:space="preserve">              </w:t>
      </w:r>
    </w:p>
    <w:tbl>
      <w:tblPr>
        <w:tblW w:w="9640" w:type="dxa"/>
        <w:tblInd w:w="-318" w:type="dxa"/>
        <w:tblLook w:val="01E0" w:firstRow="1" w:lastRow="1" w:firstColumn="1" w:lastColumn="1" w:noHBand="0" w:noVBand="0"/>
      </w:tblPr>
      <w:tblGrid>
        <w:gridCol w:w="4537"/>
        <w:gridCol w:w="5103"/>
      </w:tblGrid>
      <w:tr w:rsidR="00DE4C94" w:rsidRPr="009F0392">
        <w:tc>
          <w:tcPr>
            <w:tcW w:w="4537" w:type="dxa"/>
            <w:shd w:val="clear" w:color="auto" w:fill="auto"/>
          </w:tcPr>
          <w:p w:rsidR="00DE4C94" w:rsidRPr="009F0392" w:rsidRDefault="002D585C">
            <w:pPr>
              <w:ind w:right="-245"/>
              <w:rPr>
                <w:rFonts w:eastAsia="SimSun"/>
                <w:b/>
                <w:sz w:val="24"/>
                <w:szCs w:val="24"/>
              </w:rPr>
            </w:pPr>
            <w:r w:rsidRPr="009F0392">
              <w:rPr>
                <w:rFonts w:eastAsia="SimSun"/>
                <w:b/>
                <w:sz w:val="24"/>
                <w:szCs w:val="24"/>
              </w:rPr>
              <w:t xml:space="preserve">    </w:t>
            </w:r>
            <w:r w:rsidR="003F7908" w:rsidRPr="009F0392">
              <w:rPr>
                <w:rFonts w:eastAsia="SimSun"/>
                <w:b/>
                <w:sz w:val="24"/>
                <w:szCs w:val="24"/>
              </w:rPr>
              <w:t xml:space="preserve">MINISTRUL FINANŢELOR PUBLICE     </w:t>
            </w:r>
          </w:p>
          <w:p w:rsidR="00DE4C94" w:rsidRPr="009F0392" w:rsidRDefault="003F7908">
            <w:pPr>
              <w:rPr>
                <w:rFonts w:eastAsia="SimSun"/>
                <w:b/>
                <w:sz w:val="24"/>
                <w:szCs w:val="24"/>
              </w:rPr>
            </w:pPr>
            <w:r w:rsidRPr="009F0392">
              <w:rPr>
                <w:b/>
                <w:sz w:val="24"/>
                <w:szCs w:val="24"/>
              </w:rPr>
              <w:t xml:space="preserve">             FLORIN-VASILE CÎȚU</w:t>
            </w:r>
          </w:p>
        </w:tc>
        <w:tc>
          <w:tcPr>
            <w:tcW w:w="5102" w:type="dxa"/>
            <w:shd w:val="clear" w:color="auto" w:fill="auto"/>
          </w:tcPr>
          <w:p w:rsidR="00DE4C94" w:rsidRPr="009F0392" w:rsidRDefault="002D585C">
            <w:pPr>
              <w:tabs>
                <w:tab w:val="left" w:pos="743"/>
                <w:tab w:val="left" w:pos="4570"/>
              </w:tabs>
              <w:ind w:left="175" w:firstLine="1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9F0392">
              <w:rPr>
                <w:rFonts w:eastAsia="SimSun"/>
                <w:b/>
                <w:sz w:val="24"/>
                <w:szCs w:val="24"/>
              </w:rPr>
              <w:t xml:space="preserve">   </w:t>
            </w:r>
            <w:r w:rsidR="003F7908" w:rsidRPr="009F0392">
              <w:rPr>
                <w:rFonts w:eastAsia="SimSun"/>
                <w:b/>
                <w:sz w:val="24"/>
                <w:szCs w:val="24"/>
              </w:rPr>
              <w:t>MINISTRUL  JUSTIŢIEI</w:t>
            </w:r>
          </w:p>
          <w:p w:rsidR="00DE4C94" w:rsidRPr="009F0392" w:rsidRDefault="003F7908">
            <w:pPr>
              <w:ind w:firstLine="1"/>
              <w:jc w:val="center"/>
              <w:rPr>
                <w:b/>
                <w:sz w:val="24"/>
                <w:szCs w:val="24"/>
                <w:lang w:val="ro-RO"/>
              </w:rPr>
            </w:pPr>
            <w:r w:rsidRPr="009F0392">
              <w:rPr>
                <w:b/>
                <w:sz w:val="24"/>
                <w:szCs w:val="24"/>
              </w:rPr>
              <w:t xml:space="preserve">   </w:t>
            </w:r>
            <w:r w:rsidR="002D585C" w:rsidRPr="009F0392">
              <w:rPr>
                <w:b/>
                <w:sz w:val="24"/>
                <w:szCs w:val="24"/>
              </w:rPr>
              <w:t xml:space="preserve">      </w:t>
            </w:r>
            <w:r w:rsidRPr="009F0392">
              <w:rPr>
                <w:b/>
                <w:sz w:val="24"/>
                <w:szCs w:val="24"/>
              </w:rPr>
              <w:t>MARIAN-CĂTĂLIN PREDOIU</w:t>
            </w:r>
          </w:p>
          <w:p w:rsidR="00DE4C94" w:rsidRPr="009F0392" w:rsidRDefault="00DE4C94">
            <w:pPr>
              <w:tabs>
                <w:tab w:val="left" w:pos="4570"/>
              </w:tabs>
              <w:ind w:firstLine="1"/>
              <w:jc w:val="center"/>
              <w:rPr>
                <w:rFonts w:eastAsia="SimSun"/>
                <w:b/>
                <w:sz w:val="24"/>
                <w:szCs w:val="24"/>
              </w:rPr>
            </w:pPr>
          </w:p>
        </w:tc>
      </w:tr>
    </w:tbl>
    <w:p w:rsidR="00DE4C94" w:rsidRPr="009F0392" w:rsidRDefault="00DE4C94">
      <w:pPr>
        <w:jc w:val="center"/>
        <w:rPr>
          <w:b/>
          <w:sz w:val="24"/>
          <w:szCs w:val="24"/>
        </w:rPr>
      </w:pPr>
    </w:p>
    <w:p w:rsidR="00DE4C94" w:rsidRPr="009F0392" w:rsidRDefault="00DE4C94">
      <w:pPr>
        <w:jc w:val="center"/>
        <w:rPr>
          <w:b/>
          <w:sz w:val="24"/>
          <w:szCs w:val="24"/>
        </w:rPr>
      </w:pPr>
    </w:p>
    <w:p w:rsidR="00DE4C94" w:rsidRPr="009F0392" w:rsidRDefault="00DE4C94">
      <w:pPr>
        <w:jc w:val="center"/>
        <w:rPr>
          <w:b/>
          <w:sz w:val="24"/>
          <w:szCs w:val="24"/>
        </w:rPr>
      </w:pPr>
    </w:p>
    <w:p w:rsidR="00DE4C94" w:rsidRPr="009F0392" w:rsidRDefault="00DE4C94">
      <w:pPr>
        <w:jc w:val="center"/>
        <w:rPr>
          <w:b/>
          <w:sz w:val="24"/>
          <w:szCs w:val="24"/>
        </w:rPr>
      </w:pPr>
    </w:p>
    <w:p w:rsidR="00DE4C94" w:rsidRPr="009F0392" w:rsidRDefault="00DE4C94">
      <w:pPr>
        <w:jc w:val="center"/>
        <w:rPr>
          <w:b/>
          <w:sz w:val="24"/>
          <w:szCs w:val="24"/>
        </w:rPr>
      </w:pPr>
    </w:p>
    <w:p w:rsidR="00DE4C94" w:rsidRPr="009F0392" w:rsidRDefault="00DE4C94">
      <w:pPr>
        <w:jc w:val="center"/>
        <w:rPr>
          <w:b/>
          <w:sz w:val="24"/>
          <w:szCs w:val="24"/>
        </w:rPr>
      </w:pPr>
    </w:p>
    <w:p w:rsidR="002D585C" w:rsidRPr="009F0392" w:rsidRDefault="002D585C" w:rsidP="00337FC7">
      <w:pPr>
        <w:rPr>
          <w:b/>
          <w:sz w:val="24"/>
          <w:szCs w:val="24"/>
        </w:rPr>
      </w:pPr>
    </w:p>
    <w:p w:rsidR="00DE4C94" w:rsidRPr="009F0392" w:rsidRDefault="00DE4C94" w:rsidP="00687C6F">
      <w:pPr>
        <w:rPr>
          <w:b/>
          <w:sz w:val="24"/>
          <w:szCs w:val="24"/>
        </w:rPr>
      </w:pPr>
    </w:p>
    <w:p w:rsidR="00DE4C94" w:rsidRPr="009F0392" w:rsidRDefault="00DE4C94">
      <w:pPr>
        <w:jc w:val="center"/>
        <w:rPr>
          <w:b/>
          <w:sz w:val="24"/>
          <w:szCs w:val="24"/>
        </w:rPr>
      </w:pPr>
    </w:p>
    <w:p w:rsidR="009F0392" w:rsidRDefault="009F0392">
      <w:pPr>
        <w:jc w:val="center"/>
        <w:rPr>
          <w:b/>
          <w:sz w:val="24"/>
          <w:szCs w:val="24"/>
        </w:rPr>
      </w:pPr>
    </w:p>
    <w:p w:rsidR="00687C6F" w:rsidRDefault="00687C6F">
      <w:pPr>
        <w:jc w:val="center"/>
        <w:rPr>
          <w:b/>
          <w:sz w:val="24"/>
          <w:szCs w:val="24"/>
        </w:rPr>
      </w:pPr>
    </w:p>
    <w:p w:rsidR="00687C6F" w:rsidRDefault="00687C6F">
      <w:pPr>
        <w:jc w:val="center"/>
        <w:rPr>
          <w:b/>
          <w:sz w:val="24"/>
          <w:szCs w:val="24"/>
        </w:rPr>
      </w:pPr>
    </w:p>
    <w:p w:rsidR="00687C6F" w:rsidRDefault="00687C6F">
      <w:pPr>
        <w:jc w:val="center"/>
        <w:rPr>
          <w:b/>
          <w:sz w:val="24"/>
          <w:szCs w:val="24"/>
        </w:rPr>
      </w:pPr>
    </w:p>
    <w:p w:rsidR="009F0392" w:rsidRDefault="009F0392">
      <w:pPr>
        <w:jc w:val="center"/>
        <w:rPr>
          <w:b/>
          <w:sz w:val="24"/>
          <w:szCs w:val="24"/>
        </w:rPr>
      </w:pPr>
    </w:p>
    <w:p w:rsidR="009F0392" w:rsidRDefault="009F03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SECRETAR DE STAT</w:t>
      </w:r>
    </w:p>
    <w:p w:rsidR="009F0392" w:rsidRDefault="009F03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ALEXANDRU MUTRUC</w:t>
      </w:r>
    </w:p>
    <w:p w:rsidR="009F0392" w:rsidRDefault="009F0392">
      <w:pPr>
        <w:jc w:val="center"/>
        <w:rPr>
          <w:b/>
          <w:sz w:val="24"/>
          <w:szCs w:val="24"/>
        </w:rPr>
      </w:pPr>
    </w:p>
    <w:p w:rsidR="009F0392" w:rsidRDefault="009F0392">
      <w:pPr>
        <w:jc w:val="center"/>
        <w:rPr>
          <w:b/>
          <w:sz w:val="24"/>
          <w:szCs w:val="24"/>
        </w:rPr>
      </w:pPr>
    </w:p>
    <w:p w:rsidR="009F0392" w:rsidRDefault="009F0392">
      <w:pPr>
        <w:jc w:val="center"/>
        <w:rPr>
          <w:b/>
          <w:sz w:val="24"/>
          <w:szCs w:val="24"/>
        </w:rPr>
      </w:pPr>
    </w:p>
    <w:p w:rsidR="009F0392" w:rsidRDefault="009F0392">
      <w:pPr>
        <w:jc w:val="center"/>
        <w:rPr>
          <w:b/>
          <w:sz w:val="24"/>
          <w:szCs w:val="24"/>
        </w:rPr>
      </w:pPr>
    </w:p>
    <w:p w:rsidR="009F0392" w:rsidRDefault="009F0392">
      <w:pPr>
        <w:jc w:val="center"/>
        <w:rPr>
          <w:b/>
          <w:sz w:val="24"/>
          <w:szCs w:val="24"/>
        </w:rPr>
      </w:pPr>
    </w:p>
    <w:p w:rsidR="009F0392" w:rsidRDefault="009F0392">
      <w:pPr>
        <w:jc w:val="center"/>
        <w:rPr>
          <w:b/>
          <w:sz w:val="24"/>
          <w:szCs w:val="24"/>
        </w:rPr>
      </w:pPr>
    </w:p>
    <w:p w:rsidR="00DE4C94" w:rsidRPr="009F0392" w:rsidRDefault="003F7908">
      <w:pPr>
        <w:jc w:val="center"/>
        <w:rPr>
          <w:b/>
          <w:sz w:val="24"/>
          <w:szCs w:val="24"/>
        </w:rPr>
      </w:pPr>
      <w:r w:rsidRPr="009F0392">
        <w:rPr>
          <w:b/>
          <w:sz w:val="24"/>
          <w:szCs w:val="24"/>
        </w:rPr>
        <w:t xml:space="preserve">SECRETAR GENERAL </w:t>
      </w:r>
    </w:p>
    <w:p w:rsidR="00DE4C94" w:rsidRPr="009F0392" w:rsidRDefault="003F7908">
      <w:pPr>
        <w:jc w:val="center"/>
        <w:rPr>
          <w:b/>
          <w:sz w:val="24"/>
          <w:szCs w:val="24"/>
        </w:rPr>
      </w:pPr>
      <w:r w:rsidRPr="009F0392">
        <w:rPr>
          <w:b/>
          <w:sz w:val="24"/>
          <w:szCs w:val="24"/>
        </w:rPr>
        <w:t>ȘTEFANIA-GABRIELLA FERENCZ</w:t>
      </w:r>
    </w:p>
    <w:p w:rsidR="00DE4C94" w:rsidRPr="009F0392" w:rsidRDefault="00DE4C94">
      <w:pPr>
        <w:rPr>
          <w:sz w:val="24"/>
          <w:szCs w:val="24"/>
        </w:rPr>
      </w:pPr>
    </w:p>
    <w:p w:rsidR="00DE4C94" w:rsidRPr="009F0392" w:rsidRDefault="00DE4C94">
      <w:pPr>
        <w:rPr>
          <w:sz w:val="24"/>
          <w:szCs w:val="24"/>
        </w:rPr>
      </w:pPr>
    </w:p>
    <w:p w:rsidR="00DE4C94" w:rsidRPr="009F0392" w:rsidRDefault="00DE4C94">
      <w:pPr>
        <w:rPr>
          <w:sz w:val="24"/>
          <w:szCs w:val="24"/>
        </w:rPr>
      </w:pPr>
    </w:p>
    <w:p w:rsidR="00DE4C94" w:rsidRPr="009F0392" w:rsidRDefault="00DE4C94">
      <w:pPr>
        <w:rPr>
          <w:sz w:val="24"/>
          <w:szCs w:val="24"/>
        </w:rPr>
      </w:pPr>
    </w:p>
    <w:p w:rsidR="00DE4C94" w:rsidRPr="009F0392" w:rsidRDefault="00DE4C94">
      <w:pPr>
        <w:rPr>
          <w:sz w:val="24"/>
          <w:szCs w:val="24"/>
        </w:rPr>
      </w:pPr>
    </w:p>
    <w:p w:rsidR="002D585C" w:rsidRPr="009F0392" w:rsidRDefault="003F7908" w:rsidP="009F0392">
      <w:pPr>
        <w:jc w:val="center"/>
        <w:outlineLvl w:val="0"/>
        <w:rPr>
          <w:rFonts w:eastAsia="SimSun"/>
          <w:b/>
          <w:sz w:val="24"/>
          <w:szCs w:val="24"/>
        </w:rPr>
      </w:pPr>
      <w:r w:rsidRPr="009F0392">
        <w:rPr>
          <w:rFonts w:eastAsia="SimSun"/>
          <w:b/>
          <w:sz w:val="24"/>
          <w:szCs w:val="24"/>
        </w:rPr>
        <w:t>DIRECŢIA DE AVIZARE</w:t>
      </w:r>
    </w:p>
    <w:p w:rsidR="00DE4C94" w:rsidRPr="009F0392" w:rsidRDefault="003F7908">
      <w:pPr>
        <w:jc w:val="center"/>
        <w:rPr>
          <w:b/>
          <w:sz w:val="24"/>
          <w:szCs w:val="24"/>
        </w:rPr>
      </w:pPr>
      <w:r w:rsidRPr="009F0392">
        <w:rPr>
          <w:b/>
          <w:sz w:val="24"/>
          <w:szCs w:val="24"/>
        </w:rPr>
        <w:t>DIRECTOR</w:t>
      </w:r>
    </w:p>
    <w:p w:rsidR="00DE4C94" w:rsidRPr="009F0392" w:rsidRDefault="003F7908">
      <w:pPr>
        <w:jc w:val="center"/>
        <w:rPr>
          <w:b/>
          <w:sz w:val="24"/>
          <w:szCs w:val="24"/>
        </w:rPr>
      </w:pPr>
      <w:r w:rsidRPr="009F0392">
        <w:rPr>
          <w:b/>
          <w:sz w:val="24"/>
          <w:szCs w:val="24"/>
        </w:rPr>
        <w:t>DANIELA DEUȘAN</w:t>
      </w:r>
    </w:p>
    <w:p w:rsidR="00DE4C94" w:rsidRPr="009F0392" w:rsidRDefault="00DE4C94">
      <w:pPr>
        <w:jc w:val="center"/>
        <w:rPr>
          <w:b/>
          <w:sz w:val="24"/>
          <w:szCs w:val="24"/>
        </w:rPr>
      </w:pPr>
    </w:p>
    <w:p w:rsidR="00DE4C94" w:rsidRPr="009F0392" w:rsidRDefault="00DE4C94">
      <w:pPr>
        <w:jc w:val="center"/>
        <w:rPr>
          <w:b/>
          <w:sz w:val="24"/>
          <w:szCs w:val="24"/>
        </w:rPr>
      </w:pPr>
    </w:p>
    <w:p w:rsidR="00DE4C94" w:rsidRPr="009F0392" w:rsidRDefault="00DE4C94">
      <w:pPr>
        <w:jc w:val="center"/>
        <w:rPr>
          <w:b/>
          <w:sz w:val="24"/>
          <w:szCs w:val="24"/>
        </w:rPr>
      </w:pPr>
    </w:p>
    <w:p w:rsidR="00DE4C94" w:rsidRPr="009F0392" w:rsidRDefault="00DE4C94">
      <w:pPr>
        <w:jc w:val="center"/>
        <w:rPr>
          <w:b/>
          <w:sz w:val="24"/>
          <w:szCs w:val="24"/>
        </w:rPr>
      </w:pPr>
    </w:p>
    <w:p w:rsidR="00DE4C94" w:rsidRPr="009F0392" w:rsidRDefault="00DE4C94">
      <w:pPr>
        <w:jc w:val="center"/>
        <w:rPr>
          <w:b/>
          <w:sz w:val="24"/>
          <w:szCs w:val="24"/>
        </w:rPr>
      </w:pPr>
    </w:p>
    <w:p w:rsidR="002D585C" w:rsidRPr="009F0392" w:rsidRDefault="003F7908" w:rsidP="009F0392">
      <w:pPr>
        <w:jc w:val="center"/>
        <w:rPr>
          <w:b/>
          <w:sz w:val="24"/>
          <w:szCs w:val="24"/>
        </w:rPr>
      </w:pPr>
      <w:r w:rsidRPr="009F0392">
        <w:rPr>
          <w:b/>
          <w:sz w:val="24"/>
          <w:szCs w:val="24"/>
        </w:rPr>
        <w:t>DIRECŢIA ECONOMICĂ</w:t>
      </w:r>
      <w:r w:rsidR="00D3204C">
        <w:rPr>
          <w:b/>
          <w:sz w:val="24"/>
          <w:szCs w:val="24"/>
        </w:rPr>
        <w:t xml:space="preserve"> ȘI AJUTOR DE STAT</w:t>
      </w:r>
    </w:p>
    <w:p w:rsidR="00DE4C94" w:rsidRPr="009F0392" w:rsidRDefault="003F7908">
      <w:pPr>
        <w:jc w:val="center"/>
        <w:rPr>
          <w:b/>
          <w:sz w:val="24"/>
          <w:szCs w:val="24"/>
        </w:rPr>
      </w:pPr>
      <w:r w:rsidRPr="009F0392">
        <w:rPr>
          <w:b/>
          <w:sz w:val="24"/>
          <w:szCs w:val="24"/>
        </w:rPr>
        <w:t>DIRECTOR</w:t>
      </w:r>
    </w:p>
    <w:p w:rsidR="00DE4C94" w:rsidRDefault="003F7908">
      <w:pPr>
        <w:jc w:val="center"/>
        <w:rPr>
          <w:b/>
          <w:sz w:val="24"/>
          <w:szCs w:val="24"/>
        </w:rPr>
      </w:pPr>
      <w:r w:rsidRPr="009F0392">
        <w:rPr>
          <w:b/>
          <w:sz w:val="24"/>
          <w:szCs w:val="24"/>
        </w:rPr>
        <w:t>PETRE NEACȘA</w:t>
      </w:r>
    </w:p>
    <w:p w:rsidR="009F0392" w:rsidRPr="009F0392" w:rsidRDefault="009F0392">
      <w:pPr>
        <w:jc w:val="center"/>
        <w:rPr>
          <w:b/>
          <w:sz w:val="24"/>
          <w:szCs w:val="24"/>
        </w:rPr>
      </w:pPr>
    </w:p>
    <w:p w:rsidR="00DE4C94" w:rsidRDefault="00DE4C94">
      <w:pPr>
        <w:jc w:val="center"/>
        <w:rPr>
          <w:b/>
          <w:sz w:val="24"/>
          <w:szCs w:val="24"/>
        </w:rPr>
      </w:pPr>
    </w:p>
    <w:p w:rsidR="009F0392" w:rsidRDefault="009F0392">
      <w:pPr>
        <w:jc w:val="center"/>
        <w:rPr>
          <w:b/>
          <w:sz w:val="24"/>
          <w:szCs w:val="24"/>
        </w:rPr>
      </w:pPr>
    </w:p>
    <w:p w:rsidR="009F0392" w:rsidRDefault="009F0392">
      <w:pPr>
        <w:jc w:val="center"/>
        <w:rPr>
          <w:b/>
          <w:sz w:val="24"/>
          <w:szCs w:val="24"/>
        </w:rPr>
      </w:pPr>
    </w:p>
    <w:p w:rsidR="009F0392" w:rsidRPr="009F0392" w:rsidRDefault="009F0392">
      <w:pPr>
        <w:jc w:val="center"/>
        <w:rPr>
          <w:b/>
          <w:sz w:val="24"/>
          <w:szCs w:val="24"/>
        </w:rPr>
      </w:pPr>
    </w:p>
    <w:p w:rsidR="00DE4C94" w:rsidRPr="009F0392" w:rsidRDefault="00DE4C94">
      <w:pPr>
        <w:jc w:val="center"/>
        <w:rPr>
          <w:b/>
          <w:sz w:val="24"/>
          <w:szCs w:val="24"/>
        </w:rPr>
      </w:pPr>
    </w:p>
    <w:p w:rsidR="00DE4C94" w:rsidRDefault="009F03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DIERCȚIA TRANSPORT AERIAN</w:t>
      </w:r>
    </w:p>
    <w:p w:rsidR="009F0392" w:rsidRDefault="009F03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DIRECTOR</w:t>
      </w:r>
    </w:p>
    <w:p w:rsidR="009F0392" w:rsidRPr="009F0392" w:rsidRDefault="009F03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MIHAIL IONESCU</w:t>
      </w:r>
    </w:p>
    <w:p w:rsidR="00DE4C94" w:rsidRPr="009F0392" w:rsidRDefault="00DE4C94">
      <w:pPr>
        <w:jc w:val="center"/>
        <w:rPr>
          <w:b/>
          <w:sz w:val="24"/>
          <w:szCs w:val="24"/>
        </w:rPr>
      </w:pPr>
    </w:p>
    <w:p w:rsidR="00DE4C94" w:rsidRDefault="00DE4C94">
      <w:pPr>
        <w:jc w:val="center"/>
        <w:rPr>
          <w:b/>
          <w:sz w:val="24"/>
          <w:szCs w:val="24"/>
        </w:rPr>
      </w:pPr>
    </w:p>
    <w:p w:rsidR="009F0392" w:rsidRDefault="009F0392">
      <w:pPr>
        <w:jc w:val="center"/>
        <w:rPr>
          <w:b/>
          <w:sz w:val="24"/>
          <w:szCs w:val="24"/>
        </w:rPr>
      </w:pPr>
    </w:p>
    <w:p w:rsidR="009F0392" w:rsidRPr="009F0392" w:rsidRDefault="009F0392">
      <w:pPr>
        <w:jc w:val="center"/>
        <w:rPr>
          <w:b/>
          <w:sz w:val="24"/>
          <w:szCs w:val="24"/>
        </w:rPr>
      </w:pPr>
    </w:p>
    <w:p w:rsidR="00DE4C94" w:rsidRPr="009F0392" w:rsidRDefault="00DE4C94">
      <w:pPr>
        <w:jc w:val="center"/>
        <w:rPr>
          <w:b/>
          <w:sz w:val="24"/>
          <w:szCs w:val="24"/>
        </w:rPr>
      </w:pPr>
    </w:p>
    <w:p w:rsidR="002D585C" w:rsidRPr="009F0392" w:rsidRDefault="003F7908">
      <w:pPr>
        <w:jc w:val="center"/>
        <w:rPr>
          <w:b/>
          <w:sz w:val="24"/>
          <w:szCs w:val="24"/>
          <w:lang w:val="ro-RO"/>
        </w:rPr>
      </w:pPr>
      <w:r w:rsidRPr="009F0392">
        <w:rPr>
          <w:b/>
          <w:sz w:val="24"/>
          <w:szCs w:val="24"/>
        </w:rPr>
        <w:t>DIRECŢIA ACHIZI</w:t>
      </w:r>
      <w:r w:rsidRPr="009F0392">
        <w:rPr>
          <w:b/>
          <w:sz w:val="24"/>
          <w:szCs w:val="24"/>
          <w:lang w:val="ro-RO"/>
        </w:rPr>
        <w:t>ŢII PUBLICE ȘI</w:t>
      </w:r>
    </w:p>
    <w:p w:rsidR="009F0392" w:rsidRPr="009F0392" w:rsidRDefault="003F7908" w:rsidP="009F0392">
      <w:pPr>
        <w:jc w:val="center"/>
        <w:rPr>
          <w:b/>
          <w:sz w:val="24"/>
          <w:szCs w:val="24"/>
        </w:rPr>
      </w:pPr>
      <w:r w:rsidRPr="009F0392">
        <w:rPr>
          <w:b/>
          <w:sz w:val="24"/>
          <w:szCs w:val="24"/>
          <w:lang w:val="ro-RO"/>
        </w:rPr>
        <w:t xml:space="preserve"> ADMINISTRAREA </w:t>
      </w:r>
      <w:r w:rsidRPr="009F0392">
        <w:rPr>
          <w:b/>
          <w:sz w:val="24"/>
          <w:szCs w:val="24"/>
        </w:rPr>
        <w:t>DOMENIULUI PUBLIC</w:t>
      </w:r>
    </w:p>
    <w:p w:rsidR="00DE4C94" w:rsidRPr="009F0392" w:rsidRDefault="003F7908">
      <w:pPr>
        <w:jc w:val="center"/>
        <w:rPr>
          <w:b/>
          <w:sz w:val="24"/>
          <w:szCs w:val="24"/>
        </w:rPr>
      </w:pPr>
      <w:r w:rsidRPr="009F0392">
        <w:rPr>
          <w:b/>
          <w:sz w:val="24"/>
          <w:szCs w:val="24"/>
        </w:rPr>
        <w:t xml:space="preserve"> DIRECTOR</w:t>
      </w:r>
    </w:p>
    <w:p w:rsidR="00DE4C94" w:rsidRPr="009F0392" w:rsidRDefault="003F7908">
      <w:pPr>
        <w:jc w:val="center"/>
        <w:rPr>
          <w:b/>
          <w:sz w:val="24"/>
          <w:szCs w:val="24"/>
        </w:rPr>
      </w:pPr>
      <w:r w:rsidRPr="009F0392">
        <w:rPr>
          <w:b/>
          <w:sz w:val="24"/>
          <w:szCs w:val="24"/>
        </w:rPr>
        <w:t>GEORGETA MAGDALENA BRATU</w:t>
      </w:r>
    </w:p>
    <w:p w:rsidR="00DE4C94" w:rsidRPr="009F0392" w:rsidRDefault="00DE4C94">
      <w:pPr>
        <w:jc w:val="center"/>
        <w:rPr>
          <w:b/>
          <w:sz w:val="24"/>
          <w:szCs w:val="24"/>
        </w:rPr>
      </w:pPr>
    </w:p>
    <w:p w:rsidR="00DE4C94" w:rsidRPr="009F0392" w:rsidRDefault="00DE4C94">
      <w:pPr>
        <w:jc w:val="center"/>
        <w:rPr>
          <w:b/>
          <w:sz w:val="24"/>
          <w:szCs w:val="24"/>
        </w:rPr>
      </w:pPr>
    </w:p>
    <w:p w:rsidR="00DE4C94" w:rsidRPr="009F0392" w:rsidRDefault="00DE4C94">
      <w:pPr>
        <w:jc w:val="center"/>
        <w:rPr>
          <w:b/>
          <w:sz w:val="24"/>
          <w:szCs w:val="24"/>
        </w:rPr>
      </w:pPr>
    </w:p>
    <w:p w:rsidR="00DE4C94" w:rsidRPr="009F0392" w:rsidRDefault="00DE4C94">
      <w:pPr>
        <w:jc w:val="center"/>
        <w:rPr>
          <w:b/>
          <w:sz w:val="24"/>
          <w:szCs w:val="24"/>
        </w:rPr>
      </w:pPr>
    </w:p>
    <w:p w:rsidR="00DE4C94" w:rsidRPr="009F0392" w:rsidRDefault="00DE4C94">
      <w:pPr>
        <w:jc w:val="both"/>
        <w:rPr>
          <w:sz w:val="24"/>
          <w:szCs w:val="24"/>
        </w:rPr>
      </w:pPr>
      <w:bookmarkStart w:id="0" w:name="_GoBack"/>
      <w:bookmarkEnd w:id="0"/>
    </w:p>
    <w:sectPr w:rsidR="00DE4C94" w:rsidRPr="009F0392" w:rsidSect="006B7131">
      <w:footerReference w:type="default" r:id="rId11"/>
      <w:pgSz w:w="11906" w:h="16838"/>
      <w:pgMar w:top="720" w:right="709" w:bottom="630" w:left="1168" w:header="0" w:footer="284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648" w:rsidRDefault="00246648">
      <w:r>
        <w:separator/>
      </w:r>
    </w:p>
  </w:endnote>
  <w:endnote w:type="continuationSeparator" w:id="0">
    <w:p w:rsidR="00246648" w:rsidRDefault="0024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8116794"/>
      <w:docPartObj>
        <w:docPartGallery w:val="Page Numbers (Bottom of Page)"/>
        <w:docPartUnique/>
      </w:docPartObj>
    </w:sdtPr>
    <w:sdtEndPr/>
    <w:sdtContent>
      <w:p w:rsidR="00DE4C94" w:rsidRDefault="003F7908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715F9">
          <w:rPr>
            <w:noProof/>
          </w:rPr>
          <w:t>7</w:t>
        </w:r>
        <w:r>
          <w:fldChar w:fldCharType="end"/>
        </w:r>
      </w:p>
    </w:sdtContent>
  </w:sdt>
  <w:p w:rsidR="00DE4C94" w:rsidRDefault="00DE4C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648" w:rsidRDefault="00246648">
      <w:r>
        <w:separator/>
      </w:r>
    </w:p>
  </w:footnote>
  <w:footnote w:type="continuationSeparator" w:id="0">
    <w:p w:rsidR="00246648" w:rsidRDefault="00246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D26EC"/>
    <w:multiLevelType w:val="hybridMultilevel"/>
    <w:tmpl w:val="5A606AA0"/>
    <w:lvl w:ilvl="0" w:tplc="034E0DB0">
      <w:numFmt w:val="bullet"/>
      <w:lvlText w:val="-"/>
      <w:lvlJc w:val="left"/>
      <w:pPr>
        <w:ind w:left="1800" w:hanging="360"/>
      </w:pPr>
      <w:rPr>
        <w:rFonts w:ascii="Trebuchet MS" w:eastAsia="MS Mincho" w:hAnsi="Trebuchet MS" w:cs="Times New Roman" w:hint="default"/>
      </w:rPr>
    </w:lvl>
    <w:lvl w:ilvl="1" w:tplc="041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2281E47"/>
    <w:multiLevelType w:val="multilevel"/>
    <w:tmpl w:val="7F487226"/>
    <w:lvl w:ilvl="0">
      <w:start w:val="4"/>
      <w:numFmt w:val="decimal"/>
      <w:lvlText w:val="%1."/>
      <w:lvlJc w:val="left"/>
      <w:pPr>
        <w:ind w:left="720" w:hanging="360"/>
      </w:pPr>
      <w:rPr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B4C0B"/>
    <w:multiLevelType w:val="multilevel"/>
    <w:tmpl w:val="1B608936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593A"/>
    <w:multiLevelType w:val="hybridMultilevel"/>
    <w:tmpl w:val="E2CAEEEA"/>
    <w:lvl w:ilvl="0" w:tplc="A7A851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87A45"/>
    <w:multiLevelType w:val="multilevel"/>
    <w:tmpl w:val="143A59A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8CD4FFC"/>
    <w:multiLevelType w:val="multilevel"/>
    <w:tmpl w:val="7A1883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94"/>
    <w:rsid w:val="000826AC"/>
    <w:rsid w:val="00094C1D"/>
    <w:rsid w:val="00094E05"/>
    <w:rsid w:val="00096D27"/>
    <w:rsid w:val="00100C8D"/>
    <w:rsid w:val="001253F9"/>
    <w:rsid w:val="00126E88"/>
    <w:rsid w:val="00136159"/>
    <w:rsid w:val="001413D1"/>
    <w:rsid w:val="001526EE"/>
    <w:rsid w:val="001D473B"/>
    <w:rsid w:val="00246648"/>
    <w:rsid w:val="002D585C"/>
    <w:rsid w:val="002D6E64"/>
    <w:rsid w:val="00337FC7"/>
    <w:rsid w:val="003852B5"/>
    <w:rsid w:val="003F7908"/>
    <w:rsid w:val="00400C55"/>
    <w:rsid w:val="00426B83"/>
    <w:rsid w:val="006126CC"/>
    <w:rsid w:val="0066309F"/>
    <w:rsid w:val="00687C6F"/>
    <w:rsid w:val="006A6683"/>
    <w:rsid w:val="006B7131"/>
    <w:rsid w:val="006D252A"/>
    <w:rsid w:val="006F423D"/>
    <w:rsid w:val="006F6C3F"/>
    <w:rsid w:val="007065A0"/>
    <w:rsid w:val="00771096"/>
    <w:rsid w:val="007720AC"/>
    <w:rsid w:val="007B4859"/>
    <w:rsid w:val="007D35ED"/>
    <w:rsid w:val="00840D3E"/>
    <w:rsid w:val="008F75C6"/>
    <w:rsid w:val="0094034D"/>
    <w:rsid w:val="00940F91"/>
    <w:rsid w:val="00964689"/>
    <w:rsid w:val="00971E70"/>
    <w:rsid w:val="0099454C"/>
    <w:rsid w:val="009D7142"/>
    <w:rsid w:val="009F0392"/>
    <w:rsid w:val="00A2791C"/>
    <w:rsid w:val="00A36863"/>
    <w:rsid w:val="00AA56F6"/>
    <w:rsid w:val="00AD79DA"/>
    <w:rsid w:val="00B65C5A"/>
    <w:rsid w:val="00BB664B"/>
    <w:rsid w:val="00C5272E"/>
    <w:rsid w:val="00CB4FDA"/>
    <w:rsid w:val="00CD09ED"/>
    <w:rsid w:val="00D1216A"/>
    <w:rsid w:val="00D14EC3"/>
    <w:rsid w:val="00D305C4"/>
    <w:rsid w:val="00D3204C"/>
    <w:rsid w:val="00D42A88"/>
    <w:rsid w:val="00D653AE"/>
    <w:rsid w:val="00D715F9"/>
    <w:rsid w:val="00DD7C6A"/>
    <w:rsid w:val="00DE1708"/>
    <w:rsid w:val="00DE4C94"/>
    <w:rsid w:val="00E56F8D"/>
    <w:rsid w:val="00EE0AB7"/>
    <w:rsid w:val="00F01D53"/>
    <w:rsid w:val="00F03D1D"/>
    <w:rsid w:val="00F353D6"/>
    <w:rsid w:val="00F8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F46A25-4465-44D8-8A92-4C646E11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97"/>
    <w:rPr>
      <w:lang w:val="en-US"/>
    </w:rPr>
  </w:style>
  <w:style w:type="paragraph" w:styleId="Heading1">
    <w:name w:val="heading 1"/>
    <w:basedOn w:val="Normal"/>
    <w:next w:val="Normal"/>
    <w:qFormat/>
    <w:rsid w:val="00A05397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rsid w:val="00A053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053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05397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A053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0539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B0B33"/>
    <w:pPr>
      <w:keepNext/>
      <w:jc w:val="center"/>
      <w:outlineLvl w:val="6"/>
    </w:pPr>
    <w:rPr>
      <w:b/>
      <w:i/>
      <w:iCs/>
      <w:caps/>
      <w:sz w:val="28"/>
      <w:szCs w:val="28"/>
      <w:lang w:val="ro-RO"/>
    </w:rPr>
  </w:style>
  <w:style w:type="paragraph" w:styleId="Heading8">
    <w:name w:val="heading 8"/>
    <w:basedOn w:val="Normal"/>
    <w:next w:val="Normal"/>
    <w:link w:val="Heading8Char"/>
    <w:unhideWhenUsed/>
    <w:qFormat/>
    <w:rsid w:val="00EB4A6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semiHidden/>
    <w:qFormat/>
    <w:rsid w:val="00A05397"/>
    <w:rPr>
      <w:rFonts w:ascii="Arial" w:hAnsi="Arial"/>
      <w:sz w:val="24"/>
      <w:lang w:val="ro-RO" w:eastAsia="ro-RO" w:bidi="ar-SA"/>
    </w:rPr>
  </w:style>
  <w:style w:type="character" w:customStyle="1" w:styleId="ln2tarticol">
    <w:name w:val="ln2tarticol"/>
    <w:basedOn w:val="DefaultParagraphFont"/>
    <w:qFormat/>
    <w:rsid w:val="00A05397"/>
  </w:style>
  <w:style w:type="character" w:customStyle="1" w:styleId="HTMLPreformattedChar">
    <w:name w:val="HTML Preformatted Char"/>
    <w:semiHidden/>
    <w:qFormat/>
    <w:rsid w:val="00A05397"/>
    <w:rPr>
      <w:rFonts w:ascii="Courier New" w:eastAsia="Arial Unicode MS" w:hAnsi="Courier New" w:cs="Courier New"/>
      <w:sz w:val="17"/>
      <w:szCs w:val="17"/>
      <w:lang w:val="en-GB" w:eastAsia="en-US" w:bidi="ar-SA"/>
    </w:rPr>
  </w:style>
  <w:style w:type="character" w:customStyle="1" w:styleId="InternetLink">
    <w:name w:val="Internet Link"/>
    <w:semiHidden/>
    <w:rsid w:val="00A05397"/>
    <w:rPr>
      <w:rFonts w:ascii="Arial" w:hAnsi="Arial" w:cs="Arial"/>
      <w:strike w:val="0"/>
      <w:dstrike w:val="0"/>
      <w:color w:val="0000FF"/>
      <w:sz w:val="15"/>
      <w:szCs w:val="15"/>
      <w:u w:val="none"/>
      <w:effect w:val="none"/>
    </w:rPr>
  </w:style>
  <w:style w:type="character" w:customStyle="1" w:styleId="ln2talineat">
    <w:name w:val="ln2talineat"/>
    <w:basedOn w:val="DefaultParagraphFont"/>
    <w:qFormat/>
    <w:rsid w:val="00A05397"/>
  </w:style>
  <w:style w:type="character" w:customStyle="1" w:styleId="BodyTextIndentChar">
    <w:name w:val="Body Text Indent Char"/>
    <w:semiHidden/>
    <w:qFormat/>
    <w:rsid w:val="00A05397"/>
    <w:rPr>
      <w:sz w:val="24"/>
      <w:szCs w:val="24"/>
      <w:lang w:val="ro-RO" w:eastAsia="ro-RO" w:bidi="ar-SA"/>
    </w:rPr>
  </w:style>
  <w:style w:type="character" w:customStyle="1" w:styleId="ln2tpunct">
    <w:name w:val="ln2tpunct"/>
    <w:basedOn w:val="DefaultParagraphFont"/>
    <w:qFormat/>
    <w:rsid w:val="00A05397"/>
  </w:style>
  <w:style w:type="character" w:customStyle="1" w:styleId="Heading2Char">
    <w:name w:val="Heading 2 Char"/>
    <w:semiHidden/>
    <w:qFormat/>
    <w:rsid w:val="00A05397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Heading8Char">
    <w:name w:val="Heading 8 Char"/>
    <w:link w:val="Heading8"/>
    <w:qFormat/>
    <w:rsid w:val="00EB4A64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character" w:customStyle="1" w:styleId="BodyTextIndent2Char">
    <w:name w:val="Body Text Indent 2 Char"/>
    <w:link w:val="BodyTextIndent2"/>
    <w:uiPriority w:val="99"/>
    <w:qFormat/>
    <w:rsid w:val="00EB4A64"/>
    <w:rPr>
      <w:lang w:eastAsia="ro-RO"/>
    </w:rPr>
  </w:style>
  <w:style w:type="character" w:customStyle="1" w:styleId="BalloonTextChar">
    <w:name w:val="Balloon Text Char"/>
    <w:link w:val="BalloonText"/>
    <w:uiPriority w:val="99"/>
    <w:semiHidden/>
    <w:qFormat/>
    <w:rsid w:val="00701D8A"/>
    <w:rPr>
      <w:rFonts w:ascii="Tahoma" w:hAnsi="Tahoma" w:cs="Tahoma"/>
      <w:sz w:val="16"/>
      <w:szCs w:val="16"/>
      <w:lang w:eastAsia="ro-RO"/>
    </w:rPr>
  </w:style>
  <w:style w:type="character" w:customStyle="1" w:styleId="panchor1">
    <w:name w:val="panchor1"/>
    <w:qFormat/>
    <w:rsid w:val="00523F63"/>
    <w:rPr>
      <w:rFonts w:ascii="Courier New" w:hAnsi="Courier New"/>
      <w:color w:val="0000FF"/>
      <w:sz w:val="22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qFormat/>
    <w:rsid w:val="00EB0B33"/>
    <w:rPr>
      <w:sz w:val="16"/>
      <w:szCs w:val="16"/>
      <w:lang w:val="en-US"/>
    </w:rPr>
  </w:style>
  <w:style w:type="character" w:customStyle="1" w:styleId="Heading7Char">
    <w:name w:val="Heading 7 Char"/>
    <w:basedOn w:val="DefaultParagraphFont"/>
    <w:link w:val="Heading7"/>
    <w:qFormat/>
    <w:rsid w:val="00EB0B33"/>
    <w:rPr>
      <w:b/>
      <w:i/>
      <w:iCs/>
      <w:cap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qFormat/>
    <w:rsid w:val="00EB0B33"/>
    <w:rPr>
      <w:sz w:val="28"/>
      <w:szCs w:val="24"/>
    </w:rPr>
  </w:style>
  <w:style w:type="character" w:customStyle="1" w:styleId="TitleChar">
    <w:name w:val="Title Char"/>
    <w:basedOn w:val="DefaultParagraphFont"/>
    <w:link w:val="Title"/>
    <w:qFormat/>
    <w:rsid w:val="00EB0B33"/>
    <w:rPr>
      <w:b/>
      <w:sz w:val="28"/>
    </w:rPr>
  </w:style>
  <w:style w:type="character" w:customStyle="1" w:styleId="SubtitleChar">
    <w:name w:val="Subtitle Char"/>
    <w:basedOn w:val="DefaultParagraphFont"/>
    <w:link w:val="Subtitle"/>
    <w:qFormat/>
    <w:rsid w:val="00EB0B33"/>
    <w:rPr>
      <w:b/>
      <w:sz w:val="28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B0B33"/>
    <w:rPr>
      <w:sz w:val="24"/>
      <w:szCs w:val="24"/>
    </w:rPr>
  </w:style>
  <w:style w:type="character" w:styleId="PageNumber">
    <w:name w:val="page number"/>
    <w:basedOn w:val="DefaultParagraphFont"/>
    <w:qFormat/>
    <w:rsid w:val="00EB0B33"/>
  </w:style>
  <w:style w:type="character" w:customStyle="1" w:styleId="HeaderChar">
    <w:name w:val="Header Char"/>
    <w:basedOn w:val="DefaultParagraphFont"/>
    <w:link w:val="Header"/>
    <w:uiPriority w:val="99"/>
    <w:qFormat/>
    <w:rsid w:val="00EB0B33"/>
    <w:rPr>
      <w:sz w:val="24"/>
      <w:szCs w:val="24"/>
    </w:rPr>
  </w:style>
  <w:style w:type="character" w:customStyle="1" w:styleId="preambul1">
    <w:name w:val="preambul1"/>
    <w:qFormat/>
    <w:rsid w:val="00EB0B33"/>
    <w:rPr>
      <w:i/>
      <w:iCs/>
      <w:color w:val="000000"/>
    </w:rPr>
  </w:style>
  <w:style w:type="character" w:customStyle="1" w:styleId="punct1">
    <w:name w:val="punct1"/>
    <w:qFormat/>
    <w:rsid w:val="00EB0B33"/>
    <w:rPr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semiHidden/>
    <w:qFormat/>
    <w:rsid w:val="00EB0B33"/>
    <w:rPr>
      <w:sz w:val="16"/>
      <w:szCs w:val="16"/>
    </w:rPr>
  </w:style>
  <w:style w:type="character" w:customStyle="1" w:styleId="Heading6Char">
    <w:name w:val="Heading 6 Char"/>
    <w:link w:val="Heading6"/>
    <w:qFormat/>
    <w:rsid w:val="00EB0B33"/>
    <w:rPr>
      <w:b/>
      <w:bCs/>
      <w:sz w:val="22"/>
      <w:szCs w:val="22"/>
      <w:lang w:val="en-US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  <w:sz w:val="24"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color w:val="000000"/>
      <w:sz w:val="24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sz w:val="18"/>
      <w:szCs w:val="18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sz w:val="18"/>
      <w:szCs w:val="18"/>
    </w:rPr>
  </w:style>
  <w:style w:type="character" w:customStyle="1" w:styleId="ListLabel20">
    <w:name w:val="ListLabel 20"/>
    <w:qFormat/>
    <w:rPr>
      <w:sz w:val="28"/>
      <w:szCs w:val="28"/>
    </w:rPr>
  </w:style>
  <w:style w:type="character" w:customStyle="1" w:styleId="ListLabel21">
    <w:name w:val="ListLabel 21"/>
    <w:qFormat/>
    <w:rPr>
      <w:sz w:val="18"/>
      <w:szCs w:val="18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Times New Roman"/>
      <w:color w:val="auto"/>
    </w:rPr>
  </w:style>
  <w:style w:type="character" w:customStyle="1" w:styleId="ListLabel29">
    <w:name w:val="ListLabel 29"/>
    <w:qFormat/>
    <w:rPr>
      <w:rFonts w:eastAsia="Times New Roman" w:cs="Times New Roman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Times New Roman"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Times New Roman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eastAsia="Times New Roman" w:cs="Times New Roman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eastAsia="Times New Roman" w:cs="Times New Roman"/>
      <w:i/>
      <w:sz w:val="24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ascii="Times New Roman" w:hAnsi="Times New Roman" w:cs="Times New Roman"/>
      <w:bCs/>
      <w:color w:val="auto"/>
      <w:sz w:val="24"/>
      <w:szCs w:val="24"/>
      <w:lang w:val="ro-RO"/>
    </w:rPr>
  </w:style>
  <w:style w:type="character" w:customStyle="1" w:styleId="ListLabel53">
    <w:name w:val="ListLabel 53"/>
    <w:qFormat/>
    <w:rPr>
      <w:color w:val="auto"/>
      <w:sz w:val="24"/>
    </w:rPr>
  </w:style>
  <w:style w:type="character" w:customStyle="1" w:styleId="ListLabel54">
    <w:name w:val="ListLabel 54"/>
    <w:qFormat/>
    <w:rPr>
      <w:color w:val="000000"/>
      <w:sz w:val="24"/>
    </w:rPr>
  </w:style>
  <w:style w:type="character" w:customStyle="1" w:styleId="ListLabel55">
    <w:name w:val="ListLabel 55"/>
    <w:qFormat/>
    <w:rPr>
      <w:rFonts w:cs="Times New Roman"/>
      <w:i/>
      <w:sz w:val="24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Times New Roman"/>
      <w:bCs/>
      <w:color w:val="auto"/>
      <w:sz w:val="24"/>
      <w:szCs w:val="24"/>
      <w:lang w:val="ro-RO"/>
    </w:rPr>
  </w:style>
  <w:style w:type="character" w:customStyle="1" w:styleId="ListLabel65">
    <w:name w:val="ListLabel 65"/>
    <w:qFormat/>
    <w:rPr>
      <w:color w:val="auto"/>
      <w:sz w:val="24"/>
    </w:rPr>
  </w:style>
  <w:style w:type="character" w:customStyle="1" w:styleId="ListLabel66">
    <w:name w:val="ListLabel 66"/>
    <w:qFormat/>
    <w:rPr>
      <w:color w:val="000000"/>
      <w:sz w:val="22"/>
    </w:rPr>
  </w:style>
  <w:style w:type="character" w:customStyle="1" w:styleId="ListLabel67">
    <w:name w:val="ListLabel 67"/>
    <w:qFormat/>
    <w:rPr>
      <w:rFonts w:cs="Times New Roman"/>
      <w:i/>
      <w:sz w:val="22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Times New Roman" w:hAnsi="Times New Roman" w:cs="Times New Roman"/>
      <w:bCs/>
      <w:color w:val="auto"/>
      <w:sz w:val="22"/>
      <w:szCs w:val="22"/>
      <w:lang w:val="ro-RO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A05397"/>
    <w:pPr>
      <w:ind w:right="-483"/>
      <w:jc w:val="both"/>
    </w:pPr>
    <w:rPr>
      <w:rFonts w:ascii="Arial" w:hAnsi="Arial"/>
      <w:sz w:val="24"/>
      <w:lang w:val="ro-RO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next w:val="Normal"/>
    <w:qFormat/>
    <w:rsid w:val="00EB0B33"/>
    <w:pPr>
      <w:jc w:val="center"/>
    </w:pPr>
    <w:rPr>
      <w:b/>
      <w:sz w:val="28"/>
      <w:szCs w:val="24"/>
      <w:lang w:val="ro-RO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TMLPreformatted">
    <w:name w:val="HTML Preformatted"/>
    <w:basedOn w:val="Normal"/>
    <w:semiHidden/>
    <w:qFormat/>
    <w:rsid w:val="00A05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7"/>
      <w:szCs w:val="17"/>
      <w:lang w:val="en-GB" w:eastAsia="en-US"/>
    </w:rPr>
  </w:style>
  <w:style w:type="paragraph" w:styleId="BodyTextIndent">
    <w:name w:val="Body Text Indent"/>
    <w:basedOn w:val="Normal"/>
    <w:rsid w:val="00A05397"/>
    <w:pPr>
      <w:ind w:firstLine="284"/>
      <w:jc w:val="both"/>
    </w:pPr>
    <w:rPr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nhideWhenUsed/>
    <w:qFormat/>
    <w:rsid w:val="00EB4A64"/>
    <w:pPr>
      <w:spacing w:after="120" w:line="480" w:lineRule="auto"/>
      <w:ind w:left="283"/>
    </w:pPr>
  </w:style>
  <w:style w:type="paragraph" w:styleId="ListParagraph">
    <w:name w:val="List Paragraph"/>
    <w:basedOn w:val="Normal"/>
    <w:uiPriority w:val="72"/>
    <w:qFormat/>
    <w:rsid w:val="004475E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qFormat/>
    <w:rsid w:val="00701D8A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nhideWhenUsed/>
    <w:qFormat/>
    <w:rsid w:val="00EB0B33"/>
    <w:pPr>
      <w:spacing w:after="120"/>
      <w:ind w:left="283"/>
    </w:pPr>
    <w:rPr>
      <w:sz w:val="16"/>
      <w:szCs w:val="16"/>
    </w:rPr>
  </w:style>
  <w:style w:type="paragraph" w:styleId="BodyText2">
    <w:name w:val="Body Text 2"/>
    <w:basedOn w:val="Normal"/>
    <w:link w:val="BodyText2Char"/>
    <w:qFormat/>
    <w:rsid w:val="00EB0B33"/>
    <w:pPr>
      <w:jc w:val="center"/>
    </w:pPr>
    <w:rPr>
      <w:sz w:val="28"/>
      <w:szCs w:val="24"/>
      <w:lang w:val="ro-RO"/>
    </w:rPr>
  </w:style>
  <w:style w:type="paragraph" w:styleId="Title">
    <w:name w:val="Title"/>
    <w:basedOn w:val="Normal"/>
    <w:link w:val="TitleChar"/>
    <w:qFormat/>
    <w:rsid w:val="00EB0B33"/>
    <w:pPr>
      <w:jc w:val="center"/>
    </w:pPr>
    <w:rPr>
      <w:b/>
      <w:sz w:val="28"/>
      <w:lang w:val="ro-RO"/>
    </w:rPr>
  </w:style>
  <w:style w:type="paragraph" w:styleId="Subtitle">
    <w:name w:val="Subtitle"/>
    <w:basedOn w:val="Normal"/>
    <w:link w:val="SubtitleChar"/>
    <w:qFormat/>
    <w:rsid w:val="00EB0B33"/>
    <w:pPr>
      <w:ind w:left="360"/>
      <w:jc w:val="center"/>
    </w:pPr>
    <w:rPr>
      <w:b/>
      <w:sz w:val="28"/>
      <w:szCs w:val="24"/>
      <w:lang w:val="ro-RO"/>
    </w:rPr>
  </w:style>
  <w:style w:type="paragraph" w:styleId="Footer">
    <w:name w:val="footer"/>
    <w:basedOn w:val="Normal"/>
    <w:link w:val="FooterChar"/>
    <w:uiPriority w:val="99"/>
    <w:rsid w:val="00EB0B33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rsid w:val="00EB0B33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paragraph" w:customStyle="1" w:styleId="CaracterCaracter">
    <w:name w:val="Caracter Caracter"/>
    <w:basedOn w:val="Normal"/>
    <w:qFormat/>
    <w:rsid w:val="00EB0B33"/>
    <w:pPr>
      <w:suppressAutoHyphens/>
      <w:spacing w:after="160" w:line="240" w:lineRule="exact"/>
    </w:pPr>
    <w:rPr>
      <w:rFonts w:ascii="Tahoma" w:hAnsi="Tahoma"/>
      <w:lang w:eastAsia="en-US"/>
    </w:rPr>
  </w:style>
  <w:style w:type="paragraph" w:styleId="BodyText3">
    <w:name w:val="Body Text 3"/>
    <w:basedOn w:val="Normal"/>
    <w:link w:val="BodyText3Char"/>
    <w:semiHidden/>
    <w:unhideWhenUsed/>
    <w:qFormat/>
    <w:rsid w:val="00EB0B33"/>
    <w:pPr>
      <w:spacing w:after="120"/>
    </w:pPr>
    <w:rPr>
      <w:sz w:val="16"/>
      <w:szCs w:val="16"/>
      <w:lang w:val="ro-RO"/>
    </w:rPr>
  </w:style>
  <w:style w:type="table" w:styleId="TableGrid">
    <w:name w:val="Table Grid"/>
    <w:basedOn w:val="TableNormal"/>
    <w:rsid w:val="00611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tlu1">
    <w:name w:val="l5tlu1"/>
    <w:basedOn w:val="DefaultParagraphFont"/>
    <w:rsid w:val="00426B83"/>
    <w:rPr>
      <w:b/>
      <w:bCs/>
      <w:color w:val="000000"/>
      <w:sz w:val="32"/>
      <w:szCs w:val="32"/>
    </w:rPr>
  </w:style>
  <w:style w:type="character" w:customStyle="1" w:styleId="l5def1">
    <w:name w:val="l5def1"/>
    <w:basedOn w:val="DefaultParagraphFont"/>
    <w:rsid w:val="007065A0"/>
    <w:rPr>
      <w:rFonts w:ascii="Arial" w:hAnsi="Arial" w:cs="Arial" w:hint="default"/>
      <w:color w:val="000000"/>
      <w:sz w:val="26"/>
      <w:szCs w:val="26"/>
    </w:rPr>
  </w:style>
  <w:style w:type="character" w:styleId="Hyperlink">
    <w:name w:val="Hyperlink"/>
    <w:rsid w:val="00A36863"/>
    <w:rPr>
      <w:color w:val="0000FF"/>
      <w:u w:val="single"/>
    </w:rPr>
  </w:style>
  <w:style w:type="character" w:customStyle="1" w:styleId="l5def2">
    <w:name w:val="l5def2"/>
    <w:rsid w:val="00A36863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nk:ORD%20GUV%2081%202003%2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lnk:HOT%20GUV%20750%202005%200" TargetMode="External"/><Relationship Id="rId4" Type="http://schemas.openxmlformats.org/officeDocument/2006/relationships/settings" Target="settings.xml"/><Relationship Id="rId9" Type="http://schemas.openxmlformats.org/officeDocument/2006/relationships/hyperlink" Target="lnk:LEG%20PRL%20493%202003%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F24AA-53E4-469F-9007-29D8C62A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2090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</Company>
  <LinksUpToDate>false</LinksUpToDate>
  <CharactersWithSpaces>14189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</dc:creator>
  <dc:description/>
  <cp:lastModifiedBy>Gabriela Zvolenszki</cp:lastModifiedBy>
  <cp:revision>14</cp:revision>
  <cp:lastPrinted>2020-09-18T06:11:00Z</cp:lastPrinted>
  <dcterms:created xsi:type="dcterms:W3CDTF">2020-07-23T07:30:00Z</dcterms:created>
  <dcterms:modified xsi:type="dcterms:W3CDTF">2020-09-18T07:47:00Z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