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5D" w:rsidRDefault="00E9715D" w:rsidP="00747DE4">
      <w:pPr>
        <w:spacing w:before="120" w:after="120" w:line="240" w:lineRule="auto"/>
        <w:rPr>
          <w:b/>
        </w:rPr>
      </w:pPr>
    </w:p>
    <w:p w:rsidR="00CE0F30" w:rsidRPr="00747DE4" w:rsidRDefault="00CE0F30" w:rsidP="00747DE4">
      <w:pPr>
        <w:spacing w:before="120" w:after="120" w:line="240" w:lineRule="auto"/>
        <w:rPr>
          <w:b/>
        </w:rPr>
      </w:pPr>
    </w:p>
    <w:p w:rsidR="00DA5EC5" w:rsidRDefault="00DA5EC5" w:rsidP="006A7761">
      <w:pPr>
        <w:spacing w:before="120" w:after="120" w:line="240" w:lineRule="auto"/>
        <w:rPr>
          <w:b/>
          <w:color w:val="000000" w:themeColor="text1"/>
        </w:rPr>
      </w:pPr>
      <w:r w:rsidRPr="00747DE4">
        <w:rPr>
          <w:b/>
          <w:color w:val="000000" w:themeColor="text1"/>
        </w:rPr>
        <w:t>DIRECȚIA TRANSPORT AERIAN</w:t>
      </w:r>
    </w:p>
    <w:p w:rsidR="005B3437" w:rsidRDefault="005B3437" w:rsidP="006A7761">
      <w:pPr>
        <w:spacing w:before="120" w:after="120" w:line="240" w:lineRule="auto"/>
        <w:rPr>
          <w:b/>
          <w:color w:val="000000" w:themeColor="text1"/>
        </w:rPr>
      </w:pPr>
    </w:p>
    <w:p w:rsidR="00C47A36" w:rsidRDefault="00DA5EC5" w:rsidP="006A7761">
      <w:pPr>
        <w:spacing w:before="120" w:after="120" w:line="240" w:lineRule="auto"/>
        <w:ind w:right="179"/>
        <w:jc w:val="right"/>
        <w:rPr>
          <w:b/>
          <w:i/>
          <w:color w:val="000000" w:themeColor="text1"/>
        </w:rPr>
      </w:pPr>
      <w:r w:rsidRPr="00747DE4">
        <w:rPr>
          <w:b/>
          <w:i/>
          <w:color w:val="000000" w:themeColor="text1"/>
        </w:rPr>
        <w:t xml:space="preserve">  Nr.  </w:t>
      </w:r>
      <w:r w:rsidR="00FA15A5">
        <w:rPr>
          <w:b/>
          <w:i/>
          <w:color w:val="000000" w:themeColor="text1"/>
        </w:rPr>
        <w:t>39691</w:t>
      </w:r>
    </w:p>
    <w:p w:rsidR="00DA5EC5" w:rsidRPr="00747DE4" w:rsidRDefault="00DA5EC5" w:rsidP="006A7761">
      <w:pPr>
        <w:spacing w:before="120" w:after="120" w:line="240" w:lineRule="auto"/>
        <w:ind w:right="179"/>
        <w:jc w:val="right"/>
        <w:rPr>
          <w:b/>
          <w:i/>
          <w:color w:val="000000" w:themeColor="text1"/>
        </w:rPr>
      </w:pPr>
      <w:r w:rsidRPr="00747DE4">
        <w:rPr>
          <w:b/>
          <w:i/>
          <w:color w:val="000000" w:themeColor="text1"/>
        </w:rPr>
        <w:t xml:space="preserve">Data: </w:t>
      </w:r>
      <w:r w:rsidR="00CE0F30">
        <w:rPr>
          <w:b/>
          <w:i/>
          <w:color w:val="000000" w:themeColor="text1"/>
        </w:rPr>
        <w:t>_________</w:t>
      </w:r>
    </w:p>
    <w:p w:rsidR="00807A4E" w:rsidRPr="00747DE4" w:rsidRDefault="00807A4E" w:rsidP="006A7761">
      <w:pPr>
        <w:spacing w:before="120" w:after="120" w:line="240" w:lineRule="auto"/>
        <w:ind w:firstLine="720"/>
        <w:jc w:val="center"/>
        <w:rPr>
          <w:color w:val="000000" w:themeColor="text1"/>
        </w:rPr>
      </w:pPr>
    </w:p>
    <w:p w:rsidR="005B3437" w:rsidRDefault="005B3437" w:rsidP="006A7761">
      <w:pPr>
        <w:spacing w:before="120" w:after="120" w:line="240" w:lineRule="auto"/>
        <w:jc w:val="center"/>
        <w:rPr>
          <w:b/>
          <w:color w:val="000000" w:themeColor="text1"/>
        </w:rPr>
      </w:pPr>
    </w:p>
    <w:p w:rsidR="00AD3676" w:rsidRDefault="00AD3676" w:rsidP="006A7761">
      <w:pPr>
        <w:spacing w:before="120" w:after="120" w:line="240" w:lineRule="auto"/>
        <w:jc w:val="center"/>
        <w:rPr>
          <w:b/>
          <w:color w:val="000000" w:themeColor="text1"/>
        </w:rPr>
      </w:pPr>
    </w:p>
    <w:p w:rsidR="00807A4E" w:rsidRDefault="00807A4E" w:rsidP="006A7761">
      <w:pPr>
        <w:spacing w:before="120" w:after="120" w:line="240" w:lineRule="auto"/>
        <w:jc w:val="center"/>
        <w:rPr>
          <w:b/>
          <w:color w:val="000000" w:themeColor="text1"/>
        </w:rPr>
      </w:pPr>
      <w:r w:rsidRPr="00747DE4">
        <w:rPr>
          <w:b/>
          <w:color w:val="000000" w:themeColor="text1"/>
        </w:rPr>
        <w:t>REFERAT DE APROBARE</w:t>
      </w:r>
    </w:p>
    <w:p w:rsidR="00AD3676" w:rsidRPr="00747DE4" w:rsidRDefault="00AD3676" w:rsidP="006A7761">
      <w:pPr>
        <w:spacing w:before="120" w:after="120" w:line="240" w:lineRule="auto"/>
        <w:jc w:val="center"/>
        <w:rPr>
          <w:b/>
          <w:color w:val="000000" w:themeColor="text1"/>
        </w:rPr>
      </w:pPr>
    </w:p>
    <w:p w:rsidR="002E4EFF" w:rsidRDefault="00FA15A5" w:rsidP="00AD3676">
      <w:pPr>
        <w:tabs>
          <w:tab w:val="left" w:pos="2194"/>
        </w:tabs>
        <w:spacing w:before="0" w:after="0"/>
        <w:rPr>
          <w:rFonts w:cs="Arial"/>
        </w:rPr>
      </w:pPr>
      <w:r w:rsidRPr="00FA15A5">
        <w:rPr>
          <w:rFonts w:cs="Arial"/>
        </w:rPr>
        <w:t xml:space="preserve">În scopul </w:t>
      </w:r>
      <w:r w:rsidR="005B3437">
        <w:rPr>
          <w:rFonts w:cs="Arial"/>
        </w:rPr>
        <w:t xml:space="preserve">finanțării unor activități specifice </w:t>
      </w:r>
      <w:r w:rsidR="00B551F0" w:rsidRPr="00FA15A5">
        <w:rPr>
          <w:rFonts w:cs="Arial"/>
        </w:rPr>
        <w:t>securității</w:t>
      </w:r>
      <w:r w:rsidRPr="00FA15A5">
        <w:rPr>
          <w:rFonts w:cs="Arial"/>
        </w:rPr>
        <w:t xml:space="preserve"> </w:t>
      </w:r>
      <w:r w:rsidR="005B3437">
        <w:rPr>
          <w:rFonts w:cs="Arial"/>
        </w:rPr>
        <w:t>aviației civile</w:t>
      </w:r>
      <w:r w:rsidRPr="00FA15A5">
        <w:rPr>
          <w:rFonts w:cs="Arial"/>
        </w:rPr>
        <w:t>, aeroporturile din România aplic</w:t>
      </w:r>
      <w:r>
        <w:rPr>
          <w:rFonts w:cs="Arial"/>
        </w:rPr>
        <w:t>ă</w:t>
      </w:r>
      <w:r w:rsidRPr="00FA15A5">
        <w:rPr>
          <w:rFonts w:cs="Arial"/>
        </w:rPr>
        <w:t xml:space="preserve"> un tarif de securitate aeroportuară în conformitate cu prevederile </w:t>
      </w:r>
      <w:r w:rsidRPr="00FA15A5">
        <w:rPr>
          <w:rFonts w:cs="Arial"/>
          <w:i/>
        </w:rPr>
        <w:t xml:space="preserve">Ordinului ministrului transporturilor, construcțiilor și turismului  nr. 2190/2005 privind utilizarea tarifului de securitate aeroportuară, </w:t>
      </w:r>
      <w:r w:rsidRPr="00FA15A5">
        <w:rPr>
          <w:rFonts w:cs="Arial"/>
        </w:rPr>
        <w:t>cu modificările și completările ulterioare</w:t>
      </w:r>
      <w:r>
        <w:rPr>
          <w:rFonts w:cs="Arial"/>
        </w:rPr>
        <w:t>.</w:t>
      </w:r>
    </w:p>
    <w:p w:rsidR="002E4EFF" w:rsidRDefault="005B3437" w:rsidP="00AD3676">
      <w:pPr>
        <w:tabs>
          <w:tab w:val="left" w:pos="2194"/>
        </w:tabs>
        <w:spacing w:before="0" w:after="0"/>
        <w:rPr>
          <w:rFonts w:cs="Arial"/>
        </w:rPr>
      </w:pPr>
      <w:r>
        <w:rPr>
          <w:rFonts w:cs="Arial"/>
        </w:rPr>
        <w:t xml:space="preserve">Prin </w:t>
      </w:r>
      <w:r w:rsidRPr="00AD3676">
        <w:rPr>
          <w:rFonts w:cs="Arial"/>
          <w:i/>
        </w:rPr>
        <w:t>Regulamentului (UE) nr. 2019/1583  al Comisiei din 25 septembrie 2019 de modificare a Regulamentului de punere în aplicare (UE) 2015/1998 de stabilire a măsurilor detaliate de implementare a standardelor de bază comune din domeniul securității aviației civile în ceea ce privește măsurile de securitate cibernetică</w:t>
      </w:r>
      <w:r>
        <w:rPr>
          <w:rFonts w:cs="Arial"/>
        </w:rPr>
        <w:t xml:space="preserve"> au </w:t>
      </w:r>
      <w:r w:rsidR="00614548">
        <w:rPr>
          <w:rFonts w:cs="Arial"/>
        </w:rPr>
        <w:t xml:space="preserve">fost </w:t>
      </w:r>
      <w:bookmarkStart w:id="0" w:name="_GoBack"/>
      <w:bookmarkEnd w:id="0"/>
      <w:r>
        <w:rPr>
          <w:rFonts w:cs="Arial"/>
        </w:rPr>
        <w:t>introduse cerințe specifice privind identificarea și protecția sistemelor informatice și de comunicații împotriva amenințărilor cibernetice.</w:t>
      </w:r>
    </w:p>
    <w:p w:rsidR="005B3437" w:rsidRDefault="005B3437" w:rsidP="00AD3676">
      <w:pPr>
        <w:tabs>
          <w:tab w:val="left" w:pos="2194"/>
        </w:tabs>
        <w:spacing w:before="0" w:after="0"/>
        <w:rPr>
          <w:rFonts w:cs="Arial"/>
          <w:bCs/>
          <w:i/>
        </w:rPr>
      </w:pPr>
    </w:p>
    <w:p w:rsidR="0056260B" w:rsidRDefault="0056260B" w:rsidP="00AD3676">
      <w:pPr>
        <w:tabs>
          <w:tab w:val="left" w:pos="2194"/>
        </w:tabs>
        <w:spacing w:before="0" w:after="0"/>
        <w:rPr>
          <w:rFonts w:cs="Arial"/>
        </w:rPr>
      </w:pPr>
      <w:r>
        <w:rPr>
          <w:rFonts w:cs="Arial"/>
        </w:rPr>
        <w:t xml:space="preserve">Pentru punerea în aplicare </w:t>
      </w:r>
      <w:r w:rsidR="00B80851">
        <w:rPr>
          <w:rFonts w:cs="Arial"/>
        </w:rPr>
        <w:t>a acestor cerințe, entitățile din aviația civilă</w:t>
      </w:r>
      <w:r w:rsidR="005B3437">
        <w:rPr>
          <w:rFonts w:cs="Arial"/>
        </w:rPr>
        <w:t>, inclusiv aeroporturile,</w:t>
      </w:r>
      <w:r w:rsidR="00B80851">
        <w:rPr>
          <w:rFonts w:cs="Arial"/>
        </w:rPr>
        <w:t xml:space="preserve"> sunt obligate să realizeze achiziții de echipamente și de servicii cu specific de securitate cibernetică, precum și să aloce, să mențină și să asigure perfecționarea continuă a resurselor umane specializate.  </w:t>
      </w:r>
      <w:r>
        <w:rPr>
          <w:rFonts w:cs="Arial"/>
        </w:rPr>
        <w:t xml:space="preserve">     </w:t>
      </w:r>
    </w:p>
    <w:p w:rsidR="00F54DB6" w:rsidRDefault="00F54DB6" w:rsidP="00AD3676">
      <w:pPr>
        <w:tabs>
          <w:tab w:val="left" w:pos="2194"/>
        </w:tabs>
        <w:spacing w:before="0" w:after="0"/>
        <w:rPr>
          <w:rFonts w:cs="Arial"/>
        </w:rPr>
      </w:pPr>
    </w:p>
    <w:p w:rsidR="00E26CC8" w:rsidRPr="00E26CC8" w:rsidRDefault="00AD3676" w:rsidP="00AD3676">
      <w:pPr>
        <w:tabs>
          <w:tab w:val="left" w:pos="2194"/>
        </w:tabs>
        <w:spacing w:before="0" w:after="0"/>
      </w:pPr>
      <w:r>
        <w:rPr>
          <w:rFonts w:cs="Arial"/>
        </w:rPr>
        <w:t xml:space="preserve">Față de cele de mai sus, în vederea asigurării surselor de finanțare a activităților aeroportuare din domeniul securității cibernetice, </w:t>
      </w:r>
      <w:r w:rsidR="00747DE4" w:rsidRPr="00747DE4">
        <w:t>a fost elaborat</w:t>
      </w:r>
      <w:r w:rsidR="00502A25">
        <w:t xml:space="preserve"> </w:t>
      </w:r>
      <w:r w:rsidR="00747DE4" w:rsidRPr="00747DE4">
        <w:t>proiect</w:t>
      </w:r>
      <w:r w:rsidR="0001668A">
        <w:t>ul anexat</w:t>
      </w:r>
      <w:r w:rsidR="00747DE4" w:rsidRPr="00747DE4">
        <w:t xml:space="preserve"> de </w:t>
      </w:r>
      <w:r w:rsidR="0079334B" w:rsidRPr="0079334B">
        <w:rPr>
          <w:i/>
        </w:rPr>
        <w:t xml:space="preserve">Ordin </w:t>
      </w:r>
      <w:r w:rsidR="00E26CC8" w:rsidRPr="00E26CC8">
        <w:rPr>
          <w:i/>
        </w:rPr>
        <w:t xml:space="preserve">pentru modificarea </w:t>
      </w:r>
      <w:r w:rsidR="00F54DB6">
        <w:rPr>
          <w:i/>
        </w:rPr>
        <w:t xml:space="preserve">și completarea </w:t>
      </w:r>
      <w:r w:rsidR="00F54DB6" w:rsidRPr="00F54DB6">
        <w:rPr>
          <w:i/>
        </w:rPr>
        <w:t>Ordinului ministrului transporturilor, construcțiilor și turismului  nr. 2190/2005 privind utilizarea tarifului de securitate aeroportuară, cu modificările și completările ulterioare</w:t>
      </w:r>
      <w:r w:rsidR="00655CB0">
        <w:rPr>
          <w:i/>
        </w:rPr>
        <w:t xml:space="preserve">, </w:t>
      </w:r>
      <w:r w:rsidR="00747DE4" w:rsidRPr="00747DE4">
        <w:t xml:space="preserve">pe care îl supunem spre aprobare. </w:t>
      </w:r>
    </w:p>
    <w:p w:rsidR="00F54DB6" w:rsidRDefault="00F54DB6" w:rsidP="00AD3676">
      <w:pPr>
        <w:spacing w:before="120" w:after="120"/>
        <w:rPr>
          <w:b/>
          <w:color w:val="000000" w:themeColor="text1"/>
        </w:rPr>
      </w:pPr>
    </w:p>
    <w:p w:rsidR="005B3437" w:rsidRDefault="005B3437" w:rsidP="00B551F0">
      <w:pPr>
        <w:spacing w:before="0" w:after="0" w:line="240" w:lineRule="auto"/>
        <w:rPr>
          <w:b/>
          <w:color w:val="000000" w:themeColor="text1"/>
        </w:rPr>
      </w:pPr>
    </w:p>
    <w:p w:rsidR="005B3437" w:rsidRDefault="005B3437" w:rsidP="00B551F0">
      <w:pPr>
        <w:spacing w:before="0" w:after="0" w:line="240" w:lineRule="auto"/>
        <w:rPr>
          <w:b/>
          <w:color w:val="000000" w:themeColor="text1"/>
        </w:rPr>
      </w:pPr>
    </w:p>
    <w:p w:rsidR="00B551F0" w:rsidRDefault="00B551F0" w:rsidP="00B551F0">
      <w:pPr>
        <w:spacing w:before="0"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Cu stimă,</w:t>
      </w:r>
    </w:p>
    <w:p w:rsidR="00B551F0" w:rsidRDefault="00B551F0" w:rsidP="00B551F0">
      <w:pPr>
        <w:spacing w:before="0" w:after="0" w:line="240" w:lineRule="auto"/>
        <w:rPr>
          <w:b/>
          <w:color w:val="000000" w:themeColor="text1"/>
        </w:rPr>
      </w:pPr>
    </w:p>
    <w:p w:rsidR="00DA5EC5" w:rsidRPr="00747DE4" w:rsidRDefault="00DA5EC5" w:rsidP="00B551F0">
      <w:pPr>
        <w:spacing w:before="0" w:after="0" w:line="240" w:lineRule="auto"/>
        <w:rPr>
          <w:b/>
          <w:color w:val="000000" w:themeColor="text1"/>
        </w:rPr>
      </w:pPr>
      <w:r w:rsidRPr="00747DE4">
        <w:rPr>
          <w:b/>
          <w:color w:val="000000" w:themeColor="text1"/>
        </w:rPr>
        <w:t>Director</w:t>
      </w:r>
    </w:p>
    <w:p w:rsidR="00714760" w:rsidRPr="00747DE4" w:rsidRDefault="00714760" w:rsidP="00B551F0">
      <w:pPr>
        <w:spacing w:before="0" w:after="0" w:line="240" w:lineRule="auto"/>
        <w:rPr>
          <w:b/>
          <w:color w:val="000000" w:themeColor="text1"/>
        </w:rPr>
      </w:pPr>
    </w:p>
    <w:p w:rsidR="0079334B" w:rsidRDefault="00DA5EC5" w:rsidP="00B551F0">
      <w:pPr>
        <w:spacing w:before="0" w:after="0" w:line="240" w:lineRule="auto"/>
        <w:rPr>
          <w:b/>
          <w:color w:val="000000" w:themeColor="text1"/>
        </w:rPr>
      </w:pPr>
      <w:r w:rsidRPr="00747DE4">
        <w:rPr>
          <w:b/>
          <w:color w:val="000000" w:themeColor="text1"/>
        </w:rPr>
        <w:t>Mihail IONESCU</w:t>
      </w:r>
    </w:p>
    <w:p w:rsidR="005B3437" w:rsidRDefault="005B3437" w:rsidP="00B551F0">
      <w:pPr>
        <w:spacing w:before="0" w:after="0" w:line="240" w:lineRule="auto"/>
        <w:rPr>
          <w:b/>
          <w:color w:val="000000" w:themeColor="text1"/>
        </w:rPr>
      </w:pPr>
    </w:p>
    <w:p w:rsidR="005B3437" w:rsidRDefault="005B3437" w:rsidP="00B551F0">
      <w:pPr>
        <w:spacing w:before="0" w:after="0" w:line="240" w:lineRule="auto"/>
        <w:rPr>
          <w:b/>
          <w:color w:val="000000" w:themeColor="text1"/>
        </w:rPr>
      </w:pPr>
    </w:p>
    <w:p w:rsidR="00AD3676" w:rsidRDefault="00AD3676" w:rsidP="00B551F0">
      <w:pPr>
        <w:spacing w:before="0" w:after="0" w:line="240" w:lineRule="auto"/>
        <w:rPr>
          <w:b/>
          <w:color w:val="000000" w:themeColor="text1"/>
        </w:rPr>
      </w:pPr>
    </w:p>
    <w:p w:rsidR="00B551F0" w:rsidRDefault="00B551F0" w:rsidP="00B551F0">
      <w:pPr>
        <w:spacing w:before="0" w:after="0" w:line="240" w:lineRule="auto"/>
        <w:rPr>
          <w:b/>
          <w:color w:val="000000" w:themeColor="text1"/>
        </w:rPr>
      </w:pPr>
    </w:p>
    <w:p w:rsidR="00B551F0" w:rsidRDefault="00B551F0" w:rsidP="00B551F0">
      <w:pPr>
        <w:spacing w:before="0" w:after="0" w:line="240" w:lineRule="auto"/>
        <w:rPr>
          <w:color w:val="000000" w:themeColor="text1"/>
          <w:sz w:val="18"/>
          <w:szCs w:val="18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B551F0">
        <w:rPr>
          <w:color w:val="000000" w:themeColor="text1"/>
          <w:sz w:val="18"/>
          <w:szCs w:val="18"/>
        </w:rPr>
        <w:t>Întocmit,</w:t>
      </w:r>
    </w:p>
    <w:p w:rsidR="00B551F0" w:rsidRDefault="00B551F0" w:rsidP="00B551F0">
      <w:pPr>
        <w:spacing w:before="0"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Luminița IVAN</w:t>
      </w:r>
    </w:p>
    <w:p w:rsidR="00AD3676" w:rsidRPr="00B551F0" w:rsidRDefault="00AD3676" w:rsidP="00B551F0">
      <w:pPr>
        <w:spacing w:before="0"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Expert CINAM</w:t>
      </w:r>
    </w:p>
    <w:sectPr w:rsidR="00AD3676" w:rsidRPr="00B551F0" w:rsidSect="006A7761">
      <w:headerReference w:type="first" r:id="rId8"/>
      <w:footerReference w:type="first" r:id="rId9"/>
      <w:pgSz w:w="11906" w:h="16838" w:code="9"/>
      <w:pgMar w:top="1354" w:right="566" w:bottom="1138" w:left="1276" w:header="72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70" w:rsidRDefault="00C00A70" w:rsidP="009772BD">
      <w:r>
        <w:separator/>
      </w:r>
    </w:p>
  </w:endnote>
  <w:endnote w:type="continuationSeparator" w:id="0">
    <w:p w:rsidR="00C00A70" w:rsidRDefault="00C00A70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01" w:rsidRPr="00E562FC" w:rsidRDefault="00583B01" w:rsidP="00583B01">
    <w:pPr>
      <w:pStyle w:val="Footer"/>
      <w:spacing w:before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Dinicu Golescu nr. 38</w:t>
    </w:r>
    <w:r w:rsidRPr="00E562FC">
      <w:rPr>
        <w:sz w:val="14"/>
        <w:szCs w:val="14"/>
      </w:rPr>
      <w:t>, Sector 1, București</w:t>
    </w:r>
  </w:p>
  <w:p w:rsidR="00583B01" w:rsidRDefault="00583B01" w:rsidP="00583B01">
    <w:pPr>
      <w:pStyle w:val="Footer"/>
      <w:spacing w:before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 w:rsidRPr="0005005F">
      <w:rPr>
        <w:sz w:val="14"/>
        <w:szCs w:val="14"/>
      </w:rPr>
      <w:t xml:space="preserve">021 319.62.09, </w:t>
    </w:r>
  </w:p>
  <w:p w:rsidR="00583B01" w:rsidRPr="00E562FC" w:rsidRDefault="00583B01" w:rsidP="00583B01">
    <w:pPr>
      <w:pStyle w:val="Footer"/>
      <w:spacing w:before="0"/>
      <w:rPr>
        <w:sz w:val="14"/>
        <w:szCs w:val="14"/>
      </w:rPr>
    </w:pPr>
    <w:r>
      <w:rPr>
        <w:sz w:val="14"/>
        <w:szCs w:val="14"/>
      </w:rPr>
      <w:t>F</w:t>
    </w:r>
    <w:r w:rsidRPr="0005005F">
      <w:rPr>
        <w:sz w:val="14"/>
        <w:szCs w:val="14"/>
      </w:rPr>
      <w:t>ax: 021 319.61.62;</w:t>
    </w:r>
  </w:p>
  <w:p w:rsidR="00583B01" w:rsidRDefault="00583B01" w:rsidP="00583B01">
    <w:pPr>
      <w:pStyle w:val="Footer"/>
      <w:spacing w:before="0"/>
      <w:rPr>
        <w:sz w:val="14"/>
        <w:szCs w:val="14"/>
      </w:rPr>
    </w:pPr>
    <w:r>
      <w:rPr>
        <w:sz w:val="14"/>
        <w:szCs w:val="14"/>
      </w:rPr>
      <w:t>[dgavc@mt.ro]</w:t>
    </w:r>
  </w:p>
  <w:p w:rsidR="00583B01" w:rsidRPr="00583B01" w:rsidRDefault="00583B01" w:rsidP="00583B01">
    <w:pPr>
      <w:pStyle w:val="Footer"/>
      <w:spacing w:before="0"/>
      <w:rPr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70" w:rsidRDefault="00C00A70" w:rsidP="009772BD">
      <w:r>
        <w:separator/>
      </w:r>
    </w:p>
  </w:footnote>
  <w:footnote w:type="continuationSeparator" w:id="0">
    <w:p w:rsidR="00C00A70" w:rsidRDefault="00C00A70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E5" w:rsidRDefault="007B155D" w:rsidP="00F441E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5752C6" wp14:editId="530F23DC">
          <wp:simplePos x="0" y="0"/>
          <wp:positionH relativeFrom="page">
            <wp:posOffset>696475</wp:posOffset>
          </wp:positionH>
          <wp:positionV relativeFrom="page">
            <wp:posOffset>360045</wp:posOffset>
          </wp:positionV>
          <wp:extent cx="3642995" cy="899795"/>
          <wp:effectExtent l="0" t="0" r="0" b="0"/>
          <wp:wrapThrough wrapText="bothSides">
            <wp:wrapPolygon edited="0">
              <wp:start x="1694" y="0"/>
              <wp:lineTo x="1017" y="1372"/>
              <wp:lineTo x="0" y="5488"/>
              <wp:lineTo x="0" y="16006"/>
              <wp:lineTo x="1355" y="21036"/>
              <wp:lineTo x="1694" y="21036"/>
              <wp:lineTo x="3614" y="21036"/>
              <wp:lineTo x="3953" y="21036"/>
              <wp:lineTo x="5309" y="15548"/>
              <wp:lineTo x="5309" y="14634"/>
              <wp:lineTo x="21461" y="12347"/>
              <wp:lineTo x="21461" y="8689"/>
              <wp:lineTo x="5535" y="6402"/>
              <wp:lineTo x="4405" y="1829"/>
              <wp:lineTo x="3614" y="0"/>
              <wp:lineTo x="1694" y="0"/>
            </wp:wrapPolygon>
          </wp:wrapThrough>
          <wp:docPr id="7" name="Picture 7" descr="logo MTr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Tr 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9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1DB" w:rsidRPr="001A5422" w:rsidRDefault="005011DB" w:rsidP="001A5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3CEB"/>
    <w:multiLevelType w:val="hybridMultilevel"/>
    <w:tmpl w:val="E16EF74A"/>
    <w:lvl w:ilvl="0" w:tplc="6066AC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3D4E"/>
    <w:multiLevelType w:val="hybridMultilevel"/>
    <w:tmpl w:val="8326D910"/>
    <w:lvl w:ilvl="0" w:tplc="DF84623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9912AE"/>
    <w:multiLevelType w:val="hybridMultilevel"/>
    <w:tmpl w:val="972E3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56F5A"/>
    <w:multiLevelType w:val="hybridMultilevel"/>
    <w:tmpl w:val="80386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0E23"/>
    <w:rsid w:val="00013170"/>
    <w:rsid w:val="00014786"/>
    <w:rsid w:val="0001668A"/>
    <w:rsid w:val="00051F19"/>
    <w:rsid w:val="0005450F"/>
    <w:rsid w:val="000745D4"/>
    <w:rsid w:val="00091C95"/>
    <w:rsid w:val="000B1861"/>
    <w:rsid w:val="000E47E0"/>
    <w:rsid w:val="001031CF"/>
    <w:rsid w:val="001466DC"/>
    <w:rsid w:val="0015016F"/>
    <w:rsid w:val="00157570"/>
    <w:rsid w:val="00177640"/>
    <w:rsid w:val="001A4B34"/>
    <w:rsid w:val="001A5422"/>
    <w:rsid w:val="001C06BF"/>
    <w:rsid w:val="001C1217"/>
    <w:rsid w:val="001C1389"/>
    <w:rsid w:val="001D0DA2"/>
    <w:rsid w:val="00201720"/>
    <w:rsid w:val="00213828"/>
    <w:rsid w:val="002328DD"/>
    <w:rsid w:val="0024144C"/>
    <w:rsid w:val="00286F37"/>
    <w:rsid w:val="00290254"/>
    <w:rsid w:val="00294FB3"/>
    <w:rsid w:val="002B09FC"/>
    <w:rsid w:val="002B337C"/>
    <w:rsid w:val="002B423B"/>
    <w:rsid w:val="002C3405"/>
    <w:rsid w:val="002C4DCA"/>
    <w:rsid w:val="002E3E1C"/>
    <w:rsid w:val="002E4EFF"/>
    <w:rsid w:val="00300339"/>
    <w:rsid w:val="003063F9"/>
    <w:rsid w:val="0031764B"/>
    <w:rsid w:val="00322372"/>
    <w:rsid w:val="0033294B"/>
    <w:rsid w:val="00343E86"/>
    <w:rsid w:val="00371A10"/>
    <w:rsid w:val="003742E6"/>
    <w:rsid w:val="003A5381"/>
    <w:rsid w:val="0040453A"/>
    <w:rsid w:val="00407555"/>
    <w:rsid w:val="00410E11"/>
    <w:rsid w:val="004332DB"/>
    <w:rsid w:val="00464F9A"/>
    <w:rsid w:val="00474C43"/>
    <w:rsid w:val="004B48ED"/>
    <w:rsid w:val="004F1C7A"/>
    <w:rsid w:val="004F2D4F"/>
    <w:rsid w:val="00500C31"/>
    <w:rsid w:val="005011DB"/>
    <w:rsid w:val="00502A25"/>
    <w:rsid w:val="00506DA3"/>
    <w:rsid w:val="0053688A"/>
    <w:rsid w:val="005608D7"/>
    <w:rsid w:val="0056260B"/>
    <w:rsid w:val="005703EB"/>
    <w:rsid w:val="00583B01"/>
    <w:rsid w:val="005A44E9"/>
    <w:rsid w:val="005B3437"/>
    <w:rsid w:val="005B6583"/>
    <w:rsid w:val="005C7532"/>
    <w:rsid w:val="005F65DD"/>
    <w:rsid w:val="00601C5D"/>
    <w:rsid w:val="00613DB6"/>
    <w:rsid w:val="00614548"/>
    <w:rsid w:val="00642BCC"/>
    <w:rsid w:val="0065106D"/>
    <w:rsid w:val="00653C64"/>
    <w:rsid w:val="00655CB0"/>
    <w:rsid w:val="00661809"/>
    <w:rsid w:val="00694A35"/>
    <w:rsid w:val="006A263D"/>
    <w:rsid w:val="006A3860"/>
    <w:rsid w:val="006A7761"/>
    <w:rsid w:val="006D30EC"/>
    <w:rsid w:val="006E56C3"/>
    <w:rsid w:val="00714760"/>
    <w:rsid w:val="00717D6A"/>
    <w:rsid w:val="00747DE4"/>
    <w:rsid w:val="0079334B"/>
    <w:rsid w:val="007A561A"/>
    <w:rsid w:val="007B155D"/>
    <w:rsid w:val="007B55DB"/>
    <w:rsid w:val="007C0EF1"/>
    <w:rsid w:val="00804D5A"/>
    <w:rsid w:val="00807A4E"/>
    <w:rsid w:val="008171DC"/>
    <w:rsid w:val="00840A24"/>
    <w:rsid w:val="008550D8"/>
    <w:rsid w:val="0085626E"/>
    <w:rsid w:val="0087087D"/>
    <w:rsid w:val="008D178C"/>
    <w:rsid w:val="008E47A8"/>
    <w:rsid w:val="009131C2"/>
    <w:rsid w:val="00920421"/>
    <w:rsid w:val="00925268"/>
    <w:rsid w:val="009430B8"/>
    <w:rsid w:val="00964FA9"/>
    <w:rsid w:val="009772BD"/>
    <w:rsid w:val="00980AE6"/>
    <w:rsid w:val="009852EE"/>
    <w:rsid w:val="00991FAB"/>
    <w:rsid w:val="009957BD"/>
    <w:rsid w:val="009A48D1"/>
    <w:rsid w:val="009E154C"/>
    <w:rsid w:val="009E380B"/>
    <w:rsid w:val="009F4E26"/>
    <w:rsid w:val="00A17073"/>
    <w:rsid w:val="00A731E5"/>
    <w:rsid w:val="00A80FD1"/>
    <w:rsid w:val="00A85B65"/>
    <w:rsid w:val="00AA26A4"/>
    <w:rsid w:val="00AD2592"/>
    <w:rsid w:val="00AD3676"/>
    <w:rsid w:val="00AE7297"/>
    <w:rsid w:val="00AF73BF"/>
    <w:rsid w:val="00B03D46"/>
    <w:rsid w:val="00B307E1"/>
    <w:rsid w:val="00B44BA3"/>
    <w:rsid w:val="00B551F0"/>
    <w:rsid w:val="00B75E27"/>
    <w:rsid w:val="00B80851"/>
    <w:rsid w:val="00BD5BC4"/>
    <w:rsid w:val="00BE6AD1"/>
    <w:rsid w:val="00BF4D7D"/>
    <w:rsid w:val="00C00A70"/>
    <w:rsid w:val="00C074C4"/>
    <w:rsid w:val="00C07874"/>
    <w:rsid w:val="00C175C1"/>
    <w:rsid w:val="00C21FAB"/>
    <w:rsid w:val="00C3395A"/>
    <w:rsid w:val="00C427C1"/>
    <w:rsid w:val="00C47A36"/>
    <w:rsid w:val="00C55C2A"/>
    <w:rsid w:val="00C5784B"/>
    <w:rsid w:val="00C72491"/>
    <w:rsid w:val="00C979A1"/>
    <w:rsid w:val="00CE0CD5"/>
    <w:rsid w:val="00CE0F30"/>
    <w:rsid w:val="00CE7108"/>
    <w:rsid w:val="00D31510"/>
    <w:rsid w:val="00D34B71"/>
    <w:rsid w:val="00D91B41"/>
    <w:rsid w:val="00D932A9"/>
    <w:rsid w:val="00D969F6"/>
    <w:rsid w:val="00DA0131"/>
    <w:rsid w:val="00DA5EC5"/>
    <w:rsid w:val="00DC0700"/>
    <w:rsid w:val="00DC1351"/>
    <w:rsid w:val="00DF3EB3"/>
    <w:rsid w:val="00DF635C"/>
    <w:rsid w:val="00E037C5"/>
    <w:rsid w:val="00E26CC8"/>
    <w:rsid w:val="00E34C7A"/>
    <w:rsid w:val="00E40EF9"/>
    <w:rsid w:val="00E463A4"/>
    <w:rsid w:val="00E54299"/>
    <w:rsid w:val="00E5522B"/>
    <w:rsid w:val="00E6505E"/>
    <w:rsid w:val="00E878E2"/>
    <w:rsid w:val="00E901A7"/>
    <w:rsid w:val="00E9715D"/>
    <w:rsid w:val="00E977ED"/>
    <w:rsid w:val="00ED5FA2"/>
    <w:rsid w:val="00EE6374"/>
    <w:rsid w:val="00F01EF8"/>
    <w:rsid w:val="00F13481"/>
    <w:rsid w:val="00F441E5"/>
    <w:rsid w:val="00F54DB6"/>
    <w:rsid w:val="00F95130"/>
    <w:rsid w:val="00FA114A"/>
    <w:rsid w:val="00FA15A5"/>
    <w:rsid w:val="00FC13B1"/>
    <w:rsid w:val="00FC4511"/>
    <w:rsid w:val="00FC7074"/>
    <w:rsid w:val="00FE0C3B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styleId="Hyperlink">
    <w:name w:val="Hyperlink"/>
    <w:basedOn w:val="DefaultParagraphFont"/>
    <w:rsid w:val="00E463A4"/>
    <w:rPr>
      <w:color w:val="0066CC"/>
      <w:u w:val="single"/>
    </w:rPr>
  </w:style>
  <w:style w:type="character" w:customStyle="1" w:styleId="Bodytext2">
    <w:name w:val="Body text (2)"/>
    <w:basedOn w:val="DefaultParagraphFont"/>
    <w:rsid w:val="00E463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l5tlu1">
    <w:name w:val="l5tlu1"/>
    <w:rsid w:val="00201720"/>
    <w:rPr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E037C5"/>
    <w:pPr>
      <w:spacing w:before="0" w:after="120"/>
      <w:ind w:left="720"/>
      <w:contextualSpacing/>
    </w:pPr>
    <w:rPr>
      <w:rFonts w:eastAsia="MS Mincho" w:cs="Times New Roman"/>
      <w:color w:val="auto"/>
      <w:lang w:val="en-US"/>
    </w:rPr>
  </w:style>
  <w:style w:type="character" w:customStyle="1" w:styleId="Bodytext20">
    <w:name w:val="Body text (2)_"/>
    <w:basedOn w:val="DefaultParagraphFont"/>
    <w:rsid w:val="00807A4E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Italic">
    <w:name w:val="Body text (2) + Italic"/>
    <w:basedOn w:val="Bodytext20"/>
    <w:rsid w:val="00410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paragraph" w:styleId="BodyText21">
    <w:name w:val="Body Text 2"/>
    <w:basedOn w:val="Normal"/>
    <w:link w:val="BodyText2Char"/>
    <w:rsid w:val="009852EE"/>
    <w:pPr>
      <w:spacing w:before="0" w:after="120" w:line="48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rsid w:val="009852EE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5def1">
    <w:name w:val="l5def1"/>
    <w:rsid w:val="00747DE4"/>
    <w:rPr>
      <w:rFonts w:ascii="Arial" w:hAnsi="Arial" w:cs="Arial" w:hint="default"/>
      <w:color w:val="000000"/>
      <w:sz w:val="26"/>
      <w:szCs w:val="26"/>
    </w:rPr>
  </w:style>
  <w:style w:type="character" w:customStyle="1" w:styleId="Bodytext3">
    <w:name w:val="Body text (3)"/>
    <w:basedOn w:val="DefaultParagraphFont"/>
    <w:rsid w:val="00C07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5350-315D-4C1C-9964-928267AA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2019-10-15T09:26:00Z</dcterms:created>
  <dcterms:modified xsi:type="dcterms:W3CDTF">2019-10-29T07:10:00Z</dcterms:modified>
</cp:coreProperties>
</file>