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0A479D" w:rsidRPr="000A479D" w:rsidRDefault="000A479D" w:rsidP="000A479D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>Societăţii</w:t>
            </w:r>
            <w:proofErr w:type="spellEnd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Transport cu Metroul </w:t>
            </w:r>
            <w:proofErr w:type="spellStart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>Bucureşti</w:t>
            </w:r>
            <w:proofErr w:type="spellEnd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„</w:t>
            </w:r>
            <w:proofErr w:type="spellStart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>Metrorex</w:t>
            </w:r>
            <w:proofErr w:type="spellEnd"/>
            <w:r w:rsidRPr="000A479D">
              <w:rPr>
                <w:rFonts w:ascii="Times New Roman" w:hAnsi="Times New Roman" w:cs="Times New Roman"/>
                <w:b/>
                <w:sz w:val="26"/>
                <w:szCs w:val="26"/>
              </w:rPr>
              <w:t>” - S.A.</w:t>
            </w:r>
          </w:p>
          <w:p w:rsidR="003479AA" w:rsidRPr="00ED59F4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proofErr w:type="spellStart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Societăţii</w:t>
            </w:r>
            <w:proofErr w:type="spellEnd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Transport cu Metroul </w:t>
            </w:r>
            <w:proofErr w:type="spellStart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Bucureşti</w:t>
            </w:r>
            <w:proofErr w:type="spellEnd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„</w:t>
            </w:r>
            <w:proofErr w:type="spellStart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Metrorex</w:t>
            </w:r>
            <w:proofErr w:type="spellEnd"/>
            <w:r w:rsidR="000A479D" w:rsidRPr="000A47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 - S.A.</w:t>
            </w:r>
            <w:r w:rsidRPr="004E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prevederile Ordonanței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Guvernului nr.12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 cu privire la rectificare</w:t>
            </w:r>
            <w:r w:rsidR="0011648D">
              <w:rPr>
                <w:rFonts w:ascii="Times New Roman" w:hAnsi="Times New Roman" w:cs="Times New Roman"/>
                <w:sz w:val="26"/>
                <w:szCs w:val="26"/>
              </w:rPr>
              <w:t>a bugetului de stat pe anul 2019</w:t>
            </w:r>
            <w:r w:rsidR="003479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Pr="00E607CF" w:rsidRDefault="003479AA" w:rsidP="00D22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odificarea</w:t>
            </w:r>
            <w:r w:rsidR="00D22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subvenției pentru activitatea de exploatare și a</w:t>
            </w:r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alocaţiilor</w:t>
            </w:r>
            <w:proofErr w:type="spellEnd"/>
            <w:r w:rsidRPr="00A86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la bugetul de stat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sub forma surselor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finanţare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pentru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>Societăţii</w:t>
      </w:r>
      <w:proofErr w:type="spellEnd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 xml:space="preserve"> de Transport cu Metroul </w:t>
      </w:r>
      <w:proofErr w:type="spellStart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>Bucureşti</w:t>
      </w:r>
      <w:proofErr w:type="spellEnd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 xml:space="preserve"> „</w:t>
      </w:r>
      <w:proofErr w:type="spellStart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>Metrorex</w:t>
      </w:r>
      <w:proofErr w:type="spellEnd"/>
      <w:r w:rsidR="000A479D" w:rsidRPr="000A479D">
        <w:rPr>
          <w:rFonts w:ascii="Times New Roman" w:hAnsi="Times New Roman" w:cs="Times New Roman"/>
          <w:color w:val="000000"/>
          <w:sz w:val="26"/>
          <w:szCs w:val="26"/>
        </w:rPr>
        <w:t>” - S.A.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aflată sub autoritatea Ministerului Transporturilor,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D3B9B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Alexandru Răzvan CUC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Eugen Orlando TEODOROVICI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Justiţiei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D3B9B" w:rsidRPr="00ED59F4" w:rsidRDefault="004D3B9B" w:rsidP="004D3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Marius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- </w:t>
            </w:r>
            <w:proofErr w:type="spellStart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Constantin</w:t>
            </w:r>
            <w:proofErr w:type="spellEnd"/>
            <w:r w:rsidRPr="008E693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BUDĂI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0A479D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Călin Cristian FORȚ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DIRECŢIA TRANSPORT FEROVIAR</w:t>
      </w: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Simona ISTRATE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  <w:bookmarkStart w:id="0" w:name="_GoBack"/>
      <w:bookmarkEnd w:id="0"/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97" w:rsidRDefault="00465F97">
      <w:pPr>
        <w:spacing w:after="0" w:line="240" w:lineRule="auto"/>
      </w:pPr>
      <w:r>
        <w:separator/>
      </w:r>
    </w:p>
  </w:endnote>
  <w:endnote w:type="continuationSeparator" w:id="0">
    <w:p w:rsidR="00465F97" w:rsidRDefault="0046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97" w:rsidRDefault="00465F97">
      <w:pPr>
        <w:spacing w:after="0" w:line="240" w:lineRule="auto"/>
      </w:pPr>
      <w:r>
        <w:separator/>
      </w:r>
    </w:p>
  </w:footnote>
  <w:footnote w:type="continuationSeparator" w:id="0">
    <w:p w:rsidR="00465F97" w:rsidRDefault="0046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604D"/>
    <w:rsid w:val="00A61350"/>
    <w:rsid w:val="00A715A1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82106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7</cp:revision>
  <cp:lastPrinted>2019-09-09T11:13:00Z</cp:lastPrinted>
  <dcterms:created xsi:type="dcterms:W3CDTF">2019-09-09T10:49:00Z</dcterms:created>
  <dcterms:modified xsi:type="dcterms:W3CDTF">2019-10-04T06:00:00Z</dcterms:modified>
</cp:coreProperties>
</file>