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3083B" w14:textId="77777777" w:rsidR="00802D10" w:rsidRPr="00475188" w:rsidRDefault="00B92E1E" w:rsidP="00CF47F9">
      <w:pPr>
        <w:spacing w:before="80" w:after="80"/>
        <w:ind w:left="2880" w:firstLine="720"/>
        <w:rPr>
          <w:rFonts w:ascii="Arial" w:hAnsi="Arial" w:cs="Arial"/>
          <w:b/>
        </w:rPr>
      </w:pPr>
      <w:r w:rsidRPr="00475188">
        <w:rPr>
          <w:rFonts w:ascii="Arial" w:hAnsi="Arial" w:cs="Arial"/>
          <w:b/>
        </w:rPr>
        <w:t xml:space="preserve">     </w:t>
      </w:r>
      <w:r w:rsidR="00EF5E1B" w:rsidRPr="00475188">
        <w:rPr>
          <w:rFonts w:ascii="Arial" w:hAnsi="Arial" w:cs="Arial"/>
          <w:b/>
        </w:rPr>
        <w:t xml:space="preserve"> </w:t>
      </w:r>
      <w:r w:rsidR="00DA5A46" w:rsidRPr="00475188">
        <w:rPr>
          <w:rFonts w:ascii="Arial" w:hAnsi="Arial" w:cs="Arial"/>
          <w:b/>
        </w:rPr>
        <w:t>O R D I N</w:t>
      </w:r>
    </w:p>
    <w:p w14:paraId="05AF935B" w14:textId="77777777" w:rsidR="00DA5A46" w:rsidRPr="00475188" w:rsidRDefault="00DA5A46" w:rsidP="00CF47F9">
      <w:pPr>
        <w:spacing w:before="80" w:after="80"/>
        <w:jc w:val="center"/>
        <w:rPr>
          <w:rFonts w:ascii="Arial" w:hAnsi="Arial" w:cs="Arial"/>
          <w:b/>
        </w:rPr>
      </w:pPr>
      <w:r w:rsidRPr="00475188">
        <w:rPr>
          <w:rFonts w:ascii="Arial" w:hAnsi="Arial" w:cs="Arial"/>
          <w:b/>
        </w:rPr>
        <w:t>Nr………. din ………….. 201</w:t>
      </w:r>
      <w:r w:rsidR="003E3EC5" w:rsidRPr="00475188">
        <w:rPr>
          <w:rFonts w:ascii="Arial" w:hAnsi="Arial" w:cs="Arial"/>
          <w:b/>
        </w:rPr>
        <w:t>9</w:t>
      </w:r>
    </w:p>
    <w:p w14:paraId="3BB4CE52" w14:textId="77777777" w:rsidR="00DA5A46" w:rsidRPr="00475188" w:rsidRDefault="00A01D33" w:rsidP="002D52D4">
      <w:pPr>
        <w:spacing w:before="80" w:after="80"/>
        <w:jc w:val="center"/>
        <w:rPr>
          <w:rFonts w:ascii="Arial" w:hAnsi="Arial" w:cs="Arial"/>
          <w:b/>
        </w:rPr>
      </w:pPr>
      <w:r w:rsidRPr="00475188">
        <w:rPr>
          <w:rFonts w:ascii="Arial" w:hAnsi="Arial" w:cs="Arial"/>
          <w:b/>
        </w:rPr>
        <w:t xml:space="preserve">pentru </w:t>
      </w:r>
      <w:r w:rsidR="00B22D46" w:rsidRPr="00475188">
        <w:rPr>
          <w:rFonts w:ascii="Arial" w:hAnsi="Arial" w:cs="Arial"/>
          <w:b/>
        </w:rPr>
        <w:t xml:space="preserve">aprobarea normelor privind aplicarea la nivel național a prevederilor art.8 alin. (4) din Regulamentul </w:t>
      </w:r>
      <w:r w:rsidR="004B1739" w:rsidRPr="00475188">
        <w:rPr>
          <w:rFonts w:ascii="Arial" w:hAnsi="Arial" w:cs="Arial"/>
          <w:b/>
        </w:rPr>
        <w:t>(UE) nr. 598/2014</w:t>
      </w:r>
      <w:r w:rsidR="00B22D46" w:rsidRPr="00475188">
        <w:rPr>
          <w:rFonts w:ascii="Arial" w:hAnsi="Arial" w:cs="Arial"/>
          <w:b/>
        </w:rPr>
        <w:t>,</w:t>
      </w:r>
      <w:r w:rsidR="00736ADE" w:rsidRPr="00475188">
        <w:rPr>
          <w:rFonts w:ascii="Arial" w:hAnsi="Arial" w:cs="Arial"/>
          <w:b/>
        </w:rPr>
        <w:t xml:space="preserve"> a</w:t>
      </w:r>
      <w:r w:rsidR="00B22D46" w:rsidRPr="00475188">
        <w:rPr>
          <w:rFonts w:ascii="Arial" w:hAnsi="Arial" w:cs="Arial"/>
          <w:b/>
        </w:rPr>
        <w:t xml:space="preserve"> proceduril</w:t>
      </w:r>
      <w:r w:rsidR="00736ADE" w:rsidRPr="00475188">
        <w:rPr>
          <w:rFonts w:ascii="Arial" w:hAnsi="Arial" w:cs="Arial"/>
          <w:b/>
        </w:rPr>
        <w:t>or</w:t>
      </w:r>
      <w:r w:rsidR="00B22D46" w:rsidRPr="00475188">
        <w:rPr>
          <w:rFonts w:ascii="Arial" w:hAnsi="Arial" w:cs="Arial"/>
          <w:b/>
        </w:rPr>
        <w:t xml:space="preserve"> de exceptare a aeronavelor cu o marjă mică de conformitate, înmatriculate în țări în curs de dezvoltare, de la aplicarea restricțiilor de operare referitoare la zgomot, instituite pe aeroporturile din România, precum și a procedurilor de autorizare a unor operațiuni individuale efectuate pe aeroporturile din România, cu aeronave cu o marjă mică de conformitate </w:t>
      </w:r>
      <w:r w:rsidR="004B1739" w:rsidRPr="00475188">
        <w:rPr>
          <w:rFonts w:ascii="Arial" w:hAnsi="Arial" w:cs="Arial"/>
          <w:b/>
        </w:rPr>
        <w:t xml:space="preserve"> </w:t>
      </w:r>
    </w:p>
    <w:p w14:paraId="225BE579" w14:textId="77777777" w:rsidR="00EF5E1B" w:rsidRPr="00475188" w:rsidRDefault="00EF5E1B" w:rsidP="00EF5E1B">
      <w:pPr>
        <w:jc w:val="center"/>
        <w:rPr>
          <w:rFonts w:ascii="Arial" w:hAnsi="Arial" w:cs="Arial"/>
          <w:b/>
        </w:rPr>
      </w:pPr>
    </w:p>
    <w:p w14:paraId="3A7F29F3" w14:textId="77777777" w:rsidR="00DA5A46" w:rsidRPr="00475188" w:rsidRDefault="00DA5A46" w:rsidP="00DA5A46">
      <w:pPr>
        <w:jc w:val="left"/>
        <w:rPr>
          <w:rFonts w:ascii="Arial" w:hAnsi="Arial" w:cs="Arial"/>
          <w:b/>
        </w:rPr>
      </w:pPr>
      <w:r w:rsidRPr="00475188">
        <w:rPr>
          <w:rFonts w:ascii="Arial" w:hAnsi="Arial" w:cs="Arial"/>
          <w:b/>
        </w:rPr>
        <w:t>Ministrul transporturilor,</w:t>
      </w:r>
    </w:p>
    <w:p w14:paraId="3B7924B2" w14:textId="77777777" w:rsidR="00DA5A46" w:rsidRPr="00475188" w:rsidRDefault="004B1739" w:rsidP="00C5622E">
      <w:pPr>
        <w:pStyle w:val="BodyText"/>
        <w:spacing w:before="40" w:after="40" w:line="276" w:lineRule="auto"/>
        <w:ind w:firstLine="720"/>
        <w:jc w:val="both"/>
        <w:rPr>
          <w:rFonts w:ascii="Arial" w:hAnsi="Arial" w:cs="Arial"/>
          <w:sz w:val="22"/>
          <w:szCs w:val="22"/>
        </w:rPr>
      </w:pPr>
      <w:proofErr w:type="spellStart"/>
      <w:r w:rsidRPr="00475188">
        <w:rPr>
          <w:rFonts w:ascii="Arial" w:hAnsi="Arial" w:cs="Arial"/>
          <w:sz w:val="22"/>
          <w:szCs w:val="22"/>
        </w:rPr>
        <w:t>Î</w:t>
      </w:r>
      <w:r w:rsidR="00DA5A46" w:rsidRPr="00475188">
        <w:rPr>
          <w:rFonts w:ascii="Arial" w:hAnsi="Arial" w:cs="Arial"/>
          <w:sz w:val="22"/>
          <w:szCs w:val="22"/>
        </w:rPr>
        <w:t>n</w:t>
      </w:r>
      <w:proofErr w:type="spellEnd"/>
      <w:r w:rsidR="00DA5A46" w:rsidRPr="00475188">
        <w:rPr>
          <w:rFonts w:ascii="Arial" w:hAnsi="Arial" w:cs="Arial"/>
          <w:sz w:val="22"/>
          <w:szCs w:val="22"/>
        </w:rPr>
        <w:t xml:space="preserve"> </w:t>
      </w:r>
      <w:proofErr w:type="spellStart"/>
      <w:r w:rsidR="00A75A10" w:rsidRPr="00475188">
        <w:rPr>
          <w:rFonts w:ascii="Arial" w:hAnsi="Arial" w:cs="Arial"/>
          <w:sz w:val="22"/>
          <w:szCs w:val="22"/>
        </w:rPr>
        <w:t>temeiul</w:t>
      </w:r>
      <w:proofErr w:type="spellEnd"/>
      <w:r w:rsidR="00A75A10" w:rsidRPr="00475188">
        <w:rPr>
          <w:rFonts w:ascii="Arial" w:hAnsi="Arial" w:cs="Arial"/>
          <w:sz w:val="22"/>
          <w:szCs w:val="22"/>
        </w:rPr>
        <w:t xml:space="preserve"> </w:t>
      </w:r>
      <w:proofErr w:type="spellStart"/>
      <w:r w:rsidR="00A75A10" w:rsidRPr="00475188">
        <w:rPr>
          <w:rFonts w:ascii="Arial" w:hAnsi="Arial" w:cs="Arial"/>
          <w:sz w:val="22"/>
          <w:szCs w:val="22"/>
        </w:rPr>
        <w:t>prevederilor</w:t>
      </w:r>
      <w:proofErr w:type="spellEnd"/>
      <w:r w:rsidR="000337A4" w:rsidRPr="00475188">
        <w:rPr>
          <w:rFonts w:ascii="Arial" w:hAnsi="Arial" w:cs="Arial"/>
          <w:sz w:val="22"/>
          <w:szCs w:val="22"/>
        </w:rPr>
        <w:t xml:space="preserve"> art.</w:t>
      </w:r>
      <w:r w:rsidRPr="00475188">
        <w:rPr>
          <w:rFonts w:ascii="Arial" w:hAnsi="Arial" w:cs="Arial"/>
          <w:sz w:val="22"/>
          <w:szCs w:val="22"/>
        </w:rPr>
        <w:t>3</w:t>
      </w:r>
      <w:r w:rsidR="00A01D33" w:rsidRPr="00475188">
        <w:rPr>
          <w:rFonts w:ascii="Arial" w:hAnsi="Arial" w:cs="Arial"/>
          <w:sz w:val="22"/>
          <w:szCs w:val="22"/>
        </w:rPr>
        <w:t xml:space="preserve"> </w:t>
      </w:r>
      <w:proofErr w:type="spellStart"/>
      <w:r w:rsidR="00A01D33" w:rsidRPr="00475188">
        <w:rPr>
          <w:rFonts w:ascii="Arial" w:hAnsi="Arial" w:cs="Arial"/>
          <w:sz w:val="22"/>
          <w:szCs w:val="22"/>
        </w:rPr>
        <w:t>alin</w:t>
      </w:r>
      <w:proofErr w:type="spellEnd"/>
      <w:r w:rsidR="00A01D33" w:rsidRPr="00475188">
        <w:rPr>
          <w:rFonts w:ascii="Arial" w:hAnsi="Arial" w:cs="Arial"/>
          <w:sz w:val="22"/>
          <w:szCs w:val="22"/>
        </w:rPr>
        <w:t>.</w:t>
      </w:r>
      <w:r w:rsidR="00391CED" w:rsidRPr="00475188">
        <w:rPr>
          <w:rFonts w:ascii="Arial" w:hAnsi="Arial" w:cs="Arial"/>
          <w:sz w:val="22"/>
          <w:szCs w:val="22"/>
        </w:rPr>
        <w:t xml:space="preserve"> </w:t>
      </w:r>
      <w:r w:rsidR="00A01D33" w:rsidRPr="00475188">
        <w:rPr>
          <w:rFonts w:ascii="Arial" w:hAnsi="Arial" w:cs="Arial"/>
          <w:sz w:val="22"/>
          <w:szCs w:val="22"/>
        </w:rPr>
        <w:t>(2)</w:t>
      </w:r>
      <w:r w:rsidR="00A75963" w:rsidRPr="00475188">
        <w:rPr>
          <w:rFonts w:ascii="Arial" w:hAnsi="Arial" w:cs="Arial"/>
          <w:sz w:val="22"/>
          <w:szCs w:val="22"/>
        </w:rPr>
        <w:t xml:space="preserve"> </w:t>
      </w:r>
      <w:proofErr w:type="gramStart"/>
      <w:r w:rsidRPr="00475188">
        <w:rPr>
          <w:rFonts w:ascii="Arial" w:hAnsi="Arial" w:cs="Arial"/>
          <w:sz w:val="22"/>
          <w:szCs w:val="22"/>
        </w:rPr>
        <w:t>din</w:t>
      </w:r>
      <w:proofErr w:type="gramEnd"/>
      <w:r w:rsidRPr="00475188">
        <w:rPr>
          <w:rFonts w:ascii="Arial" w:hAnsi="Arial" w:cs="Arial"/>
          <w:sz w:val="22"/>
          <w:szCs w:val="22"/>
        </w:rPr>
        <w:t xml:space="preserve"> </w:t>
      </w:r>
      <w:proofErr w:type="spellStart"/>
      <w:r w:rsidR="006B55D4" w:rsidRPr="00475188">
        <w:rPr>
          <w:rFonts w:ascii="Arial" w:hAnsi="Arial" w:cs="Arial"/>
          <w:i/>
          <w:sz w:val="22"/>
          <w:szCs w:val="22"/>
        </w:rPr>
        <w:t>Hotărârea</w:t>
      </w:r>
      <w:proofErr w:type="spellEnd"/>
      <w:r w:rsidR="006B55D4" w:rsidRPr="00475188">
        <w:rPr>
          <w:rFonts w:ascii="Arial" w:hAnsi="Arial" w:cs="Arial"/>
          <w:i/>
          <w:sz w:val="22"/>
          <w:szCs w:val="22"/>
        </w:rPr>
        <w:t xml:space="preserve"> </w:t>
      </w:r>
      <w:proofErr w:type="spellStart"/>
      <w:r w:rsidR="006B55D4" w:rsidRPr="00475188">
        <w:rPr>
          <w:rFonts w:ascii="Arial" w:hAnsi="Arial" w:cs="Arial"/>
          <w:i/>
          <w:sz w:val="22"/>
          <w:szCs w:val="22"/>
        </w:rPr>
        <w:t>Guvernului</w:t>
      </w:r>
      <w:proofErr w:type="spellEnd"/>
      <w:r w:rsidR="006B55D4" w:rsidRPr="00475188">
        <w:rPr>
          <w:rFonts w:ascii="Arial" w:hAnsi="Arial" w:cs="Arial"/>
          <w:i/>
          <w:sz w:val="22"/>
          <w:szCs w:val="22"/>
        </w:rPr>
        <w:t xml:space="preserve"> </w:t>
      </w:r>
      <w:proofErr w:type="spellStart"/>
      <w:r w:rsidR="006B55D4" w:rsidRPr="00475188">
        <w:rPr>
          <w:rFonts w:ascii="Arial" w:hAnsi="Arial" w:cs="Arial"/>
          <w:i/>
          <w:sz w:val="22"/>
          <w:szCs w:val="22"/>
        </w:rPr>
        <w:t>nr</w:t>
      </w:r>
      <w:proofErr w:type="spellEnd"/>
      <w:r w:rsidR="006B55D4" w:rsidRPr="00475188">
        <w:rPr>
          <w:rFonts w:ascii="Arial" w:hAnsi="Arial" w:cs="Arial"/>
          <w:i/>
          <w:sz w:val="22"/>
          <w:szCs w:val="22"/>
        </w:rPr>
        <w:t xml:space="preserve">. </w:t>
      </w:r>
      <w:r w:rsidRPr="00475188">
        <w:rPr>
          <w:rFonts w:ascii="Arial" w:hAnsi="Arial" w:cs="Arial"/>
          <w:i/>
          <w:sz w:val="22"/>
          <w:szCs w:val="22"/>
        </w:rPr>
        <w:t>639</w:t>
      </w:r>
      <w:r w:rsidR="003A0409" w:rsidRPr="00475188">
        <w:rPr>
          <w:rFonts w:ascii="Arial" w:hAnsi="Arial" w:cs="Arial"/>
          <w:i/>
          <w:sz w:val="22"/>
          <w:szCs w:val="22"/>
        </w:rPr>
        <w:t xml:space="preserve"> </w:t>
      </w:r>
      <w:r w:rsidR="006B55D4" w:rsidRPr="00475188">
        <w:rPr>
          <w:rFonts w:ascii="Arial" w:hAnsi="Arial" w:cs="Arial"/>
          <w:i/>
          <w:sz w:val="22"/>
          <w:szCs w:val="22"/>
        </w:rPr>
        <w:t>/201</w:t>
      </w:r>
      <w:r w:rsidRPr="00475188">
        <w:rPr>
          <w:rFonts w:ascii="Arial" w:hAnsi="Arial" w:cs="Arial"/>
          <w:i/>
          <w:sz w:val="22"/>
          <w:szCs w:val="22"/>
        </w:rPr>
        <w:t>8</w:t>
      </w:r>
      <w:r w:rsidR="00A01D33" w:rsidRPr="00475188">
        <w:rPr>
          <w:rFonts w:ascii="Arial" w:hAnsi="Arial" w:cs="Arial"/>
          <w:i/>
          <w:sz w:val="22"/>
          <w:szCs w:val="22"/>
        </w:rPr>
        <w:t xml:space="preserve"> </w:t>
      </w:r>
      <w:proofErr w:type="spellStart"/>
      <w:r w:rsidR="00A01D33" w:rsidRPr="00475188">
        <w:rPr>
          <w:rFonts w:ascii="Arial" w:hAnsi="Arial" w:cs="Arial"/>
          <w:i/>
          <w:sz w:val="22"/>
          <w:szCs w:val="22"/>
        </w:rPr>
        <w:t>privind</w:t>
      </w:r>
      <w:proofErr w:type="spellEnd"/>
      <w:r w:rsidR="00A01D33" w:rsidRPr="00475188">
        <w:rPr>
          <w:rFonts w:ascii="Arial" w:hAnsi="Arial" w:cs="Arial"/>
          <w:i/>
          <w:sz w:val="22"/>
          <w:szCs w:val="22"/>
        </w:rPr>
        <w:t xml:space="preserve"> </w:t>
      </w:r>
      <w:proofErr w:type="spellStart"/>
      <w:r w:rsidR="00A01D33" w:rsidRPr="00475188">
        <w:rPr>
          <w:rFonts w:ascii="Arial" w:hAnsi="Arial" w:cs="Arial"/>
          <w:i/>
          <w:sz w:val="22"/>
          <w:szCs w:val="22"/>
        </w:rPr>
        <w:t>stabilirea</w:t>
      </w:r>
      <w:proofErr w:type="spellEnd"/>
      <w:r w:rsidR="00A01D33" w:rsidRPr="00475188">
        <w:rPr>
          <w:rFonts w:ascii="Arial" w:hAnsi="Arial" w:cs="Arial"/>
          <w:i/>
          <w:sz w:val="22"/>
          <w:szCs w:val="22"/>
        </w:rPr>
        <w:t xml:space="preserve"> </w:t>
      </w:r>
      <w:proofErr w:type="spellStart"/>
      <w:r w:rsidR="00A01D33" w:rsidRPr="00475188">
        <w:rPr>
          <w:rFonts w:ascii="Arial" w:hAnsi="Arial" w:cs="Arial"/>
          <w:i/>
          <w:sz w:val="22"/>
          <w:szCs w:val="22"/>
        </w:rPr>
        <w:t>unor</w:t>
      </w:r>
      <w:proofErr w:type="spellEnd"/>
      <w:r w:rsidR="00A01D33" w:rsidRPr="00475188">
        <w:rPr>
          <w:rFonts w:ascii="Arial" w:hAnsi="Arial" w:cs="Arial"/>
          <w:i/>
          <w:sz w:val="22"/>
          <w:szCs w:val="22"/>
        </w:rPr>
        <w:t xml:space="preserve"> </w:t>
      </w:r>
      <w:proofErr w:type="spellStart"/>
      <w:r w:rsidR="00A01D33" w:rsidRPr="00475188">
        <w:rPr>
          <w:rFonts w:ascii="Arial" w:hAnsi="Arial" w:cs="Arial"/>
          <w:i/>
          <w:sz w:val="22"/>
          <w:szCs w:val="22"/>
        </w:rPr>
        <w:t>măsuri</w:t>
      </w:r>
      <w:proofErr w:type="spellEnd"/>
      <w:r w:rsidR="00A01D33" w:rsidRPr="00475188">
        <w:rPr>
          <w:rFonts w:ascii="Arial" w:hAnsi="Arial" w:cs="Arial"/>
          <w:i/>
          <w:sz w:val="22"/>
          <w:szCs w:val="22"/>
        </w:rPr>
        <w:t xml:space="preserve"> </w:t>
      </w:r>
      <w:proofErr w:type="spellStart"/>
      <w:r w:rsidR="00A01D33" w:rsidRPr="00475188">
        <w:rPr>
          <w:rFonts w:ascii="Arial" w:hAnsi="Arial" w:cs="Arial"/>
          <w:i/>
          <w:sz w:val="22"/>
          <w:szCs w:val="22"/>
        </w:rPr>
        <w:t>pentru</w:t>
      </w:r>
      <w:proofErr w:type="spellEnd"/>
      <w:r w:rsidR="00A01D33" w:rsidRPr="00475188">
        <w:rPr>
          <w:rFonts w:ascii="Arial" w:hAnsi="Arial" w:cs="Arial"/>
          <w:i/>
          <w:sz w:val="22"/>
          <w:szCs w:val="22"/>
        </w:rPr>
        <w:t xml:space="preserve"> </w:t>
      </w:r>
      <w:proofErr w:type="spellStart"/>
      <w:r w:rsidR="00A01D33" w:rsidRPr="00475188">
        <w:rPr>
          <w:rFonts w:ascii="Arial" w:hAnsi="Arial" w:cs="Arial"/>
          <w:i/>
          <w:sz w:val="22"/>
          <w:szCs w:val="22"/>
        </w:rPr>
        <w:t>aplicarea</w:t>
      </w:r>
      <w:proofErr w:type="spellEnd"/>
      <w:r w:rsidR="00A01D33" w:rsidRPr="00475188">
        <w:rPr>
          <w:rFonts w:ascii="Arial" w:hAnsi="Arial" w:cs="Arial"/>
          <w:i/>
          <w:sz w:val="22"/>
          <w:szCs w:val="22"/>
        </w:rPr>
        <w:t xml:space="preserve"> </w:t>
      </w:r>
      <w:proofErr w:type="spellStart"/>
      <w:r w:rsidR="00A01D33" w:rsidRPr="00475188">
        <w:rPr>
          <w:rFonts w:ascii="Arial" w:hAnsi="Arial" w:cs="Arial"/>
          <w:i/>
          <w:sz w:val="22"/>
          <w:szCs w:val="22"/>
        </w:rPr>
        <w:t>prevederilor</w:t>
      </w:r>
      <w:proofErr w:type="spellEnd"/>
      <w:r w:rsidR="00A01D33" w:rsidRPr="00475188">
        <w:rPr>
          <w:rFonts w:ascii="Arial" w:hAnsi="Arial" w:cs="Arial"/>
          <w:i/>
          <w:sz w:val="22"/>
          <w:szCs w:val="22"/>
        </w:rPr>
        <w:t xml:space="preserve"> </w:t>
      </w:r>
      <w:proofErr w:type="spellStart"/>
      <w:r w:rsidR="00A01D33" w:rsidRPr="00475188">
        <w:rPr>
          <w:rFonts w:ascii="Arial" w:hAnsi="Arial" w:cs="Arial"/>
          <w:i/>
          <w:sz w:val="22"/>
          <w:szCs w:val="22"/>
        </w:rPr>
        <w:t>Regulamentului</w:t>
      </w:r>
      <w:proofErr w:type="spellEnd"/>
      <w:r w:rsidR="00A01D33" w:rsidRPr="00475188">
        <w:rPr>
          <w:rFonts w:ascii="Arial" w:hAnsi="Arial" w:cs="Arial"/>
          <w:i/>
          <w:sz w:val="22"/>
          <w:szCs w:val="22"/>
        </w:rPr>
        <w:t xml:space="preserve"> (UE) </w:t>
      </w:r>
      <w:proofErr w:type="spellStart"/>
      <w:r w:rsidR="00A01D33" w:rsidRPr="00475188">
        <w:rPr>
          <w:rFonts w:ascii="Arial" w:hAnsi="Arial" w:cs="Arial"/>
          <w:i/>
          <w:sz w:val="22"/>
          <w:szCs w:val="22"/>
        </w:rPr>
        <w:t>nr</w:t>
      </w:r>
      <w:proofErr w:type="spellEnd"/>
      <w:r w:rsidR="00A01D33" w:rsidRPr="00475188">
        <w:rPr>
          <w:rFonts w:ascii="Arial" w:hAnsi="Arial" w:cs="Arial"/>
          <w:i/>
          <w:sz w:val="22"/>
          <w:szCs w:val="22"/>
        </w:rPr>
        <w:t>. 598/2014</w:t>
      </w:r>
      <w:r w:rsidR="00391CED" w:rsidRPr="00475188">
        <w:rPr>
          <w:rFonts w:ascii="Arial" w:hAnsi="Arial" w:cs="Arial"/>
          <w:i/>
          <w:sz w:val="22"/>
          <w:szCs w:val="22"/>
        </w:rPr>
        <w:t xml:space="preserve"> </w:t>
      </w:r>
      <w:r w:rsidR="00B22D46" w:rsidRPr="00475188">
        <w:rPr>
          <w:rFonts w:ascii="Arial" w:hAnsi="Arial" w:cs="Arial"/>
          <w:i/>
          <w:sz w:val="22"/>
          <w:szCs w:val="22"/>
        </w:rPr>
        <w:t xml:space="preserve">al </w:t>
      </w:r>
      <w:proofErr w:type="spellStart"/>
      <w:r w:rsidR="00B22D46" w:rsidRPr="00475188">
        <w:rPr>
          <w:rFonts w:ascii="Arial" w:hAnsi="Arial" w:cs="Arial"/>
          <w:i/>
          <w:sz w:val="22"/>
          <w:szCs w:val="22"/>
        </w:rPr>
        <w:t>Parlamentului</w:t>
      </w:r>
      <w:proofErr w:type="spellEnd"/>
      <w:r w:rsidR="00B22D46" w:rsidRPr="00475188">
        <w:rPr>
          <w:rFonts w:ascii="Arial" w:hAnsi="Arial" w:cs="Arial"/>
          <w:i/>
          <w:sz w:val="22"/>
          <w:szCs w:val="22"/>
        </w:rPr>
        <w:t xml:space="preserve"> European </w:t>
      </w:r>
      <w:proofErr w:type="spellStart"/>
      <w:r w:rsidR="00B22D46" w:rsidRPr="00475188">
        <w:rPr>
          <w:rFonts w:ascii="Arial" w:hAnsi="Arial" w:cs="Arial"/>
          <w:i/>
          <w:sz w:val="22"/>
          <w:szCs w:val="22"/>
        </w:rPr>
        <w:t>și</w:t>
      </w:r>
      <w:proofErr w:type="spellEnd"/>
      <w:r w:rsidR="00B22D46" w:rsidRPr="00475188">
        <w:rPr>
          <w:rFonts w:ascii="Arial" w:hAnsi="Arial" w:cs="Arial"/>
          <w:i/>
          <w:sz w:val="22"/>
          <w:szCs w:val="22"/>
        </w:rPr>
        <w:t xml:space="preserve"> al </w:t>
      </w:r>
      <w:proofErr w:type="spellStart"/>
      <w:r w:rsidR="00B22D46" w:rsidRPr="00475188">
        <w:rPr>
          <w:rFonts w:ascii="Arial" w:hAnsi="Arial" w:cs="Arial"/>
          <w:i/>
          <w:sz w:val="22"/>
          <w:szCs w:val="22"/>
        </w:rPr>
        <w:t>Consiliului</w:t>
      </w:r>
      <w:proofErr w:type="spellEnd"/>
      <w:r w:rsidR="00B22D46" w:rsidRPr="00475188">
        <w:rPr>
          <w:rFonts w:ascii="Arial" w:hAnsi="Arial" w:cs="Arial"/>
          <w:i/>
          <w:sz w:val="22"/>
          <w:szCs w:val="22"/>
        </w:rPr>
        <w:t xml:space="preserve"> din 16 </w:t>
      </w:r>
      <w:proofErr w:type="spellStart"/>
      <w:r w:rsidR="00B22D46" w:rsidRPr="00475188">
        <w:rPr>
          <w:rFonts w:ascii="Arial" w:hAnsi="Arial" w:cs="Arial"/>
          <w:i/>
          <w:sz w:val="22"/>
          <w:szCs w:val="22"/>
        </w:rPr>
        <w:t>aprilie</w:t>
      </w:r>
      <w:proofErr w:type="spellEnd"/>
      <w:r w:rsidR="00B22D46" w:rsidRPr="00475188">
        <w:rPr>
          <w:rFonts w:ascii="Arial" w:hAnsi="Arial" w:cs="Arial"/>
          <w:i/>
          <w:sz w:val="22"/>
          <w:szCs w:val="22"/>
        </w:rPr>
        <w:t xml:space="preserve"> 2014 de </w:t>
      </w:r>
      <w:proofErr w:type="spellStart"/>
      <w:r w:rsidR="00B22D46" w:rsidRPr="00475188">
        <w:rPr>
          <w:rFonts w:ascii="Arial" w:hAnsi="Arial" w:cs="Arial"/>
          <w:i/>
          <w:sz w:val="22"/>
          <w:szCs w:val="22"/>
        </w:rPr>
        <w:t>stabilire</w:t>
      </w:r>
      <w:proofErr w:type="spellEnd"/>
      <w:r w:rsidR="00B22D46" w:rsidRPr="00475188">
        <w:rPr>
          <w:rFonts w:ascii="Arial" w:hAnsi="Arial" w:cs="Arial"/>
          <w:i/>
          <w:sz w:val="22"/>
          <w:szCs w:val="22"/>
        </w:rPr>
        <w:t xml:space="preserve"> a </w:t>
      </w:r>
      <w:proofErr w:type="spellStart"/>
      <w:r w:rsidR="00B22D46" w:rsidRPr="00475188">
        <w:rPr>
          <w:rFonts w:ascii="Arial" w:hAnsi="Arial" w:cs="Arial"/>
          <w:i/>
          <w:sz w:val="22"/>
          <w:szCs w:val="22"/>
        </w:rPr>
        <w:t>normelor</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și</w:t>
      </w:r>
      <w:proofErr w:type="spellEnd"/>
      <w:r w:rsidR="00B22D46" w:rsidRPr="00475188">
        <w:rPr>
          <w:rFonts w:ascii="Arial" w:hAnsi="Arial" w:cs="Arial"/>
          <w:i/>
          <w:sz w:val="22"/>
          <w:szCs w:val="22"/>
        </w:rPr>
        <w:t xml:space="preserve"> a </w:t>
      </w:r>
      <w:proofErr w:type="spellStart"/>
      <w:r w:rsidR="00B22D46" w:rsidRPr="00475188">
        <w:rPr>
          <w:rFonts w:ascii="Arial" w:hAnsi="Arial" w:cs="Arial"/>
          <w:i/>
          <w:sz w:val="22"/>
          <w:szCs w:val="22"/>
        </w:rPr>
        <w:t>procedurilor</w:t>
      </w:r>
      <w:proofErr w:type="spellEnd"/>
      <w:r w:rsidR="00B22D46" w:rsidRPr="00475188">
        <w:rPr>
          <w:rFonts w:ascii="Arial" w:hAnsi="Arial" w:cs="Arial"/>
          <w:i/>
          <w:sz w:val="22"/>
          <w:szCs w:val="22"/>
        </w:rPr>
        <w:t xml:space="preserve"> cu </w:t>
      </w:r>
      <w:proofErr w:type="spellStart"/>
      <w:r w:rsidR="00B22D46" w:rsidRPr="00475188">
        <w:rPr>
          <w:rFonts w:ascii="Arial" w:hAnsi="Arial" w:cs="Arial"/>
          <w:i/>
          <w:sz w:val="22"/>
          <w:szCs w:val="22"/>
        </w:rPr>
        <w:t>privire</w:t>
      </w:r>
      <w:proofErr w:type="spellEnd"/>
      <w:r w:rsidR="00B22D46" w:rsidRPr="00475188">
        <w:rPr>
          <w:rFonts w:ascii="Arial" w:hAnsi="Arial" w:cs="Arial"/>
          <w:i/>
          <w:sz w:val="22"/>
          <w:szCs w:val="22"/>
        </w:rPr>
        <w:t xml:space="preserve"> la </w:t>
      </w:r>
      <w:proofErr w:type="spellStart"/>
      <w:r w:rsidR="00B22D46" w:rsidRPr="00475188">
        <w:rPr>
          <w:rFonts w:ascii="Arial" w:hAnsi="Arial" w:cs="Arial"/>
          <w:i/>
          <w:sz w:val="22"/>
          <w:szCs w:val="22"/>
        </w:rPr>
        <w:t>introducerea</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restricțiilor</w:t>
      </w:r>
      <w:proofErr w:type="spellEnd"/>
      <w:r w:rsidR="00B22D46" w:rsidRPr="00475188">
        <w:rPr>
          <w:rFonts w:ascii="Arial" w:hAnsi="Arial" w:cs="Arial"/>
          <w:i/>
          <w:sz w:val="22"/>
          <w:szCs w:val="22"/>
        </w:rPr>
        <w:t xml:space="preserve"> de </w:t>
      </w:r>
      <w:proofErr w:type="spellStart"/>
      <w:r w:rsidR="00B22D46" w:rsidRPr="00475188">
        <w:rPr>
          <w:rFonts w:ascii="Arial" w:hAnsi="Arial" w:cs="Arial"/>
          <w:i/>
          <w:sz w:val="22"/>
          <w:szCs w:val="22"/>
        </w:rPr>
        <w:t>operare</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referitoare</w:t>
      </w:r>
      <w:proofErr w:type="spellEnd"/>
      <w:r w:rsidR="00B22D46" w:rsidRPr="00475188">
        <w:rPr>
          <w:rFonts w:ascii="Arial" w:hAnsi="Arial" w:cs="Arial"/>
          <w:i/>
          <w:sz w:val="22"/>
          <w:szCs w:val="22"/>
        </w:rPr>
        <w:t xml:space="preserve"> la </w:t>
      </w:r>
      <w:proofErr w:type="spellStart"/>
      <w:r w:rsidR="00B22D46" w:rsidRPr="00475188">
        <w:rPr>
          <w:rFonts w:ascii="Arial" w:hAnsi="Arial" w:cs="Arial"/>
          <w:i/>
          <w:sz w:val="22"/>
          <w:szCs w:val="22"/>
        </w:rPr>
        <w:t>zgomot</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pe</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aeroporturile</w:t>
      </w:r>
      <w:proofErr w:type="spellEnd"/>
      <w:r w:rsidR="00B22D46" w:rsidRPr="00475188">
        <w:rPr>
          <w:rFonts w:ascii="Arial" w:hAnsi="Arial" w:cs="Arial"/>
          <w:i/>
          <w:sz w:val="22"/>
          <w:szCs w:val="22"/>
        </w:rPr>
        <w:t xml:space="preserve"> din </w:t>
      </w:r>
      <w:proofErr w:type="spellStart"/>
      <w:r w:rsidR="00B22D46" w:rsidRPr="00475188">
        <w:rPr>
          <w:rFonts w:ascii="Arial" w:hAnsi="Arial" w:cs="Arial"/>
          <w:i/>
          <w:sz w:val="22"/>
          <w:szCs w:val="22"/>
        </w:rPr>
        <w:t>Uniune</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în</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cadrul</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unei</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abordări</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echilibrate</w:t>
      </w:r>
      <w:proofErr w:type="spellEnd"/>
      <w:r w:rsidR="00B22D46" w:rsidRPr="00475188">
        <w:rPr>
          <w:rFonts w:ascii="Arial" w:hAnsi="Arial" w:cs="Arial"/>
          <w:i/>
          <w:sz w:val="22"/>
          <w:szCs w:val="22"/>
        </w:rPr>
        <w:t xml:space="preserve"> </w:t>
      </w:r>
      <w:proofErr w:type="spellStart"/>
      <w:r w:rsidR="00B22D46" w:rsidRPr="00475188">
        <w:rPr>
          <w:rFonts w:ascii="Arial" w:hAnsi="Arial" w:cs="Arial"/>
          <w:i/>
          <w:sz w:val="22"/>
          <w:szCs w:val="22"/>
        </w:rPr>
        <w:t>și</w:t>
      </w:r>
      <w:proofErr w:type="spellEnd"/>
      <w:r w:rsidR="00B22D46" w:rsidRPr="00475188">
        <w:rPr>
          <w:rFonts w:ascii="Arial" w:hAnsi="Arial" w:cs="Arial"/>
          <w:i/>
          <w:sz w:val="22"/>
          <w:szCs w:val="22"/>
        </w:rPr>
        <w:t xml:space="preserve"> de </w:t>
      </w:r>
      <w:proofErr w:type="spellStart"/>
      <w:r w:rsidR="00B22D46" w:rsidRPr="00475188">
        <w:rPr>
          <w:rFonts w:ascii="Arial" w:hAnsi="Arial" w:cs="Arial"/>
          <w:i/>
          <w:sz w:val="22"/>
          <w:szCs w:val="22"/>
        </w:rPr>
        <w:t>abrogare</w:t>
      </w:r>
      <w:proofErr w:type="spellEnd"/>
      <w:r w:rsidR="00B22D46" w:rsidRPr="00475188">
        <w:rPr>
          <w:rFonts w:ascii="Arial" w:hAnsi="Arial" w:cs="Arial"/>
          <w:i/>
          <w:sz w:val="22"/>
          <w:szCs w:val="22"/>
        </w:rPr>
        <w:t xml:space="preserve"> a </w:t>
      </w:r>
      <w:proofErr w:type="spellStart"/>
      <w:r w:rsidR="00B22D46" w:rsidRPr="00475188">
        <w:rPr>
          <w:rFonts w:ascii="Arial" w:hAnsi="Arial" w:cs="Arial"/>
          <w:i/>
          <w:sz w:val="22"/>
          <w:szCs w:val="22"/>
        </w:rPr>
        <w:t>Directivei</w:t>
      </w:r>
      <w:proofErr w:type="spellEnd"/>
      <w:r w:rsidR="00B22D46" w:rsidRPr="00475188">
        <w:rPr>
          <w:rFonts w:ascii="Arial" w:hAnsi="Arial" w:cs="Arial"/>
          <w:i/>
          <w:sz w:val="22"/>
          <w:szCs w:val="22"/>
        </w:rPr>
        <w:t xml:space="preserve"> 2002/30/CE</w:t>
      </w:r>
      <w:r w:rsidR="00B22D46" w:rsidRPr="00475188">
        <w:rPr>
          <w:rFonts w:ascii="Arial" w:hAnsi="Arial" w:cs="Arial"/>
          <w:sz w:val="22"/>
          <w:szCs w:val="22"/>
        </w:rPr>
        <w:t>,</w:t>
      </w:r>
      <w:r w:rsidR="000337A4" w:rsidRPr="00475188">
        <w:rPr>
          <w:rFonts w:ascii="Arial" w:hAnsi="Arial" w:cs="Arial"/>
          <w:sz w:val="22"/>
          <w:szCs w:val="22"/>
        </w:rPr>
        <w:t xml:space="preserve"> </w:t>
      </w:r>
      <w:proofErr w:type="spellStart"/>
      <w:r w:rsidR="000337A4" w:rsidRPr="00475188">
        <w:rPr>
          <w:rFonts w:ascii="Arial" w:hAnsi="Arial" w:cs="Arial"/>
          <w:sz w:val="22"/>
          <w:szCs w:val="22"/>
        </w:rPr>
        <w:t>și</w:t>
      </w:r>
      <w:proofErr w:type="spellEnd"/>
      <w:r w:rsidR="000337A4" w:rsidRPr="00475188">
        <w:rPr>
          <w:rFonts w:ascii="Arial" w:hAnsi="Arial" w:cs="Arial"/>
          <w:sz w:val="22"/>
          <w:szCs w:val="22"/>
        </w:rPr>
        <w:t xml:space="preserve"> ale </w:t>
      </w:r>
      <w:r w:rsidR="00DA5A46" w:rsidRPr="00475188">
        <w:rPr>
          <w:rFonts w:ascii="Arial" w:hAnsi="Arial" w:cs="Arial"/>
          <w:sz w:val="22"/>
          <w:szCs w:val="22"/>
        </w:rPr>
        <w:t>art.</w:t>
      </w:r>
      <w:r w:rsidR="00E51DFD" w:rsidRPr="00475188">
        <w:rPr>
          <w:rFonts w:ascii="Arial" w:hAnsi="Arial" w:cs="Arial"/>
          <w:sz w:val="22"/>
          <w:szCs w:val="22"/>
        </w:rPr>
        <w:t xml:space="preserve"> </w:t>
      </w:r>
      <w:proofErr w:type="gramStart"/>
      <w:r w:rsidR="00DA5A46" w:rsidRPr="00475188">
        <w:rPr>
          <w:rFonts w:ascii="Arial" w:hAnsi="Arial" w:cs="Arial"/>
          <w:sz w:val="22"/>
          <w:szCs w:val="22"/>
        </w:rPr>
        <w:t>5</w:t>
      </w:r>
      <w:proofErr w:type="gramEnd"/>
      <w:r w:rsidR="00DA5A46" w:rsidRPr="00475188">
        <w:rPr>
          <w:rFonts w:ascii="Arial" w:hAnsi="Arial" w:cs="Arial"/>
          <w:sz w:val="22"/>
          <w:szCs w:val="22"/>
        </w:rPr>
        <w:t xml:space="preserve"> </w:t>
      </w:r>
      <w:proofErr w:type="spellStart"/>
      <w:r w:rsidR="00DA5A46" w:rsidRPr="00475188">
        <w:rPr>
          <w:rFonts w:ascii="Arial" w:hAnsi="Arial" w:cs="Arial"/>
          <w:sz w:val="22"/>
          <w:szCs w:val="22"/>
        </w:rPr>
        <w:t>alin</w:t>
      </w:r>
      <w:proofErr w:type="spellEnd"/>
      <w:r w:rsidR="00DA5A46" w:rsidRPr="00475188">
        <w:rPr>
          <w:rFonts w:ascii="Arial" w:hAnsi="Arial" w:cs="Arial"/>
          <w:sz w:val="22"/>
          <w:szCs w:val="22"/>
        </w:rPr>
        <w:t>. (</w:t>
      </w:r>
      <w:r w:rsidR="00177839" w:rsidRPr="00475188">
        <w:rPr>
          <w:rFonts w:ascii="Arial" w:hAnsi="Arial" w:cs="Arial"/>
          <w:sz w:val="22"/>
          <w:szCs w:val="22"/>
        </w:rPr>
        <w:t xml:space="preserve">4) </w:t>
      </w:r>
      <w:proofErr w:type="gramStart"/>
      <w:r w:rsidR="00177839" w:rsidRPr="00475188">
        <w:rPr>
          <w:rFonts w:ascii="Arial" w:hAnsi="Arial" w:cs="Arial"/>
          <w:sz w:val="22"/>
          <w:szCs w:val="22"/>
        </w:rPr>
        <w:t>din</w:t>
      </w:r>
      <w:proofErr w:type="gramEnd"/>
      <w:r w:rsidR="00177839" w:rsidRPr="00475188">
        <w:rPr>
          <w:rFonts w:ascii="Arial" w:hAnsi="Arial" w:cs="Arial"/>
          <w:sz w:val="22"/>
          <w:szCs w:val="22"/>
        </w:rPr>
        <w:t xml:space="preserve"> </w:t>
      </w:r>
      <w:proofErr w:type="spellStart"/>
      <w:r w:rsidR="00177839" w:rsidRPr="00475188">
        <w:rPr>
          <w:rFonts w:ascii="Arial" w:hAnsi="Arial" w:cs="Arial"/>
          <w:i/>
          <w:sz w:val="22"/>
          <w:szCs w:val="22"/>
        </w:rPr>
        <w:t>Hotărârea</w:t>
      </w:r>
      <w:proofErr w:type="spellEnd"/>
      <w:r w:rsidR="00177839" w:rsidRPr="00475188">
        <w:rPr>
          <w:rFonts w:ascii="Arial" w:hAnsi="Arial" w:cs="Arial"/>
          <w:i/>
          <w:sz w:val="22"/>
          <w:szCs w:val="22"/>
        </w:rPr>
        <w:t xml:space="preserve"> </w:t>
      </w:r>
      <w:proofErr w:type="spellStart"/>
      <w:r w:rsidR="00177839" w:rsidRPr="00475188">
        <w:rPr>
          <w:rFonts w:ascii="Arial" w:hAnsi="Arial" w:cs="Arial"/>
          <w:i/>
          <w:sz w:val="22"/>
          <w:szCs w:val="22"/>
        </w:rPr>
        <w:t>Guvernului</w:t>
      </w:r>
      <w:proofErr w:type="spellEnd"/>
      <w:r w:rsidR="00177839" w:rsidRPr="00475188">
        <w:rPr>
          <w:rFonts w:ascii="Arial" w:hAnsi="Arial" w:cs="Arial"/>
          <w:i/>
          <w:sz w:val="22"/>
          <w:szCs w:val="22"/>
        </w:rPr>
        <w:t xml:space="preserve"> </w:t>
      </w:r>
      <w:proofErr w:type="spellStart"/>
      <w:r w:rsidR="00177839" w:rsidRPr="00475188">
        <w:rPr>
          <w:rFonts w:ascii="Arial" w:hAnsi="Arial" w:cs="Arial"/>
          <w:i/>
          <w:sz w:val="22"/>
          <w:szCs w:val="22"/>
        </w:rPr>
        <w:t>nr</w:t>
      </w:r>
      <w:proofErr w:type="spellEnd"/>
      <w:r w:rsidR="00177839" w:rsidRPr="00475188">
        <w:rPr>
          <w:rFonts w:ascii="Arial" w:hAnsi="Arial" w:cs="Arial"/>
          <w:i/>
          <w:sz w:val="22"/>
          <w:szCs w:val="22"/>
        </w:rPr>
        <w:t xml:space="preserve">. </w:t>
      </w:r>
      <w:r w:rsidR="00DA5A46" w:rsidRPr="00475188">
        <w:rPr>
          <w:rFonts w:ascii="Arial" w:hAnsi="Arial" w:cs="Arial"/>
          <w:i/>
          <w:sz w:val="22"/>
          <w:szCs w:val="22"/>
        </w:rPr>
        <w:t xml:space="preserve">21/2015 </w:t>
      </w:r>
      <w:proofErr w:type="spellStart"/>
      <w:r w:rsidR="00DA5A46" w:rsidRPr="00475188">
        <w:rPr>
          <w:rFonts w:ascii="Arial" w:hAnsi="Arial" w:cs="Arial"/>
          <w:i/>
          <w:sz w:val="22"/>
          <w:szCs w:val="22"/>
        </w:rPr>
        <w:t>privind</w:t>
      </w:r>
      <w:proofErr w:type="spellEnd"/>
      <w:r w:rsidR="00DA5A46" w:rsidRPr="00475188">
        <w:rPr>
          <w:rFonts w:ascii="Arial" w:hAnsi="Arial" w:cs="Arial"/>
          <w:i/>
          <w:sz w:val="22"/>
          <w:szCs w:val="22"/>
        </w:rPr>
        <w:t xml:space="preserve"> </w:t>
      </w:r>
      <w:proofErr w:type="spellStart"/>
      <w:r w:rsidR="00DA5A46" w:rsidRPr="00475188">
        <w:rPr>
          <w:rFonts w:ascii="Arial" w:hAnsi="Arial" w:cs="Arial"/>
          <w:i/>
          <w:sz w:val="22"/>
          <w:szCs w:val="22"/>
        </w:rPr>
        <w:t>organizarea</w:t>
      </w:r>
      <w:proofErr w:type="spellEnd"/>
      <w:r w:rsidR="00DA5A46" w:rsidRPr="00475188">
        <w:rPr>
          <w:rFonts w:ascii="Arial" w:hAnsi="Arial" w:cs="Arial"/>
          <w:i/>
          <w:sz w:val="22"/>
          <w:szCs w:val="22"/>
        </w:rPr>
        <w:t xml:space="preserve"> </w:t>
      </w:r>
      <w:proofErr w:type="spellStart"/>
      <w:r w:rsidR="00FC471A" w:rsidRPr="00475188">
        <w:rPr>
          <w:rFonts w:ascii="Arial" w:hAnsi="Arial" w:cs="Arial"/>
          <w:i/>
          <w:sz w:val="22"/>
          <w:szCs w:val="22"/>
        </w:rPr>
        <w:t>și</w:t>
      </w:r>
      <w:proofErr w:type="spellEnd"/>
      <w:r w:rsidR="00DA5A46" w:rsidRPr="00475188">
        <w:rPr>
          <w:rFonts w:ascii="Arial" w:hAnsi="Arial" w:cs="Arial"/>
          <w:i/>
          <w:sz w:val="22"/>
          <w:szCs w:val="22"/>
        </w:rPr>
        <w:t xml:space="preserve"> </w:t>
      </w:r>
      <w:proofErr w:type="spellStart"/>
      <w:r w:rsidR="00CF4B04" w:rsidRPr="00475188">
        <w:rPr>
          <w:rFonts w:ascii="Arial" w:hAnsi="Arial" w:cs="Arial"/>
          <w:i/>
          <w:sz w:val="22"/>
          <w:szCs w:val="22"/>
        </w:rPr>
        <w:t>funcționarea</w:t>
      </w:r>
      <w:proofErr w:type="spellEnd"/>
      <w:r w:rsidR="00DA5A46" w:rsidRPr="00475188">
        <w:rPr>
          <w:rFonts w:ascii="Arial" w:hAnsi="Arial" w:cs="Arial"/>
          <w:i/>
          <w:sz w:val="22"/>
          <w:szCs w:val="22"/>
        </w:rPr>
        <w:t xml:space="preserve"> </w:t>
      </w:r>
      <w:proofErr w:type="spellStart"/>
      <w:r w:rsidR="00DA5A46" w:rsidRPr="00475188">
        <w:rPr>
          <w:rFonts w:ascii="Arial" w:hAnsi="Arial" w:cs="Arial"/>
          <w:i/>
          <w:sz w:val="22"/>
          <w:szCs w:val="22"/>
        </w:rPr>
        <w:t>Ministerului</w:t>
      </w:r>
      <w:proofErr w:type="spellEnd"/>
      <w:r w:rsidR="00DA5A46" w:rsidRPr="00475188">
        <w:rPr>
          <w:rFonts w:ascii="Arial" w:hAnsi="Arial" w:cs="Arial"/>
          <w:i/>
          <w:sz w:val="22"/>
          <w:szCs w:val="22"/>
        </w:rPr>
        <w:t xml:space="preserve"> </w:t>
      </w:r>
      <w:proofErr w:type="spellStart"/>
      <w:r w:rsidR="00DA5A46" w:rsidRPr="00475188">
        <w:rPr>
          <w:rFonts w:ascii="Arial" w:hAnsi="Arial" w:cs="Arial"/>
          <w:i/>
          <w:sz w:val="22"/>
          <w:szCs w:val="22"/>
        </w:rPr>
        <w:t>Transporturilor</w:t>
      </w:r>
      <w:proofErr w:type="spellEnd"/>
      <w:r w:rsidR="00DA5A46" w:rsidRPr="00475188">
        <w:rPr>
          <w:rFonts w:ascii="Arial" w:hAnsi="Arial" w:cs="Arial"/>
          <w:i/>
          <w:sz w:val="22"/>
          <w:szCs w:val="22"/>
        </w:rPr>
        <w:t xml:space="preserve">, cu </w:t>
      </w:r>
      <w:proofErr w:type="spellStart"/>
      <w:r w:rsidR="00DA5A46" w:rsidRPr="00475188">
        <w:rPr>
          <w:rFonts w:ascii="Arial" w:hAnsi="Arial" w:cs="Arial"/>
          <w:i/>
          <w:sz w:val="22"/>
          <w:szCs w:val="22"/>
        </w:rPr>
        <w:t>modificările</w:t>
      </w:r>
      <w:proofErr w:type="spellEnd"/>
      <w:r w:rsidR="00DA5A46" w:rsidRPr="00475188">
        <w:rPr>
          <w:rFonts w:ascii="Arial" w:hAnsi="Arial" w:cs="Arial"/>
          <w:i/>
          <w:sz w:val="22"/>
          <w:szCs w:val="22"/>
        </w:rPr>
        <w:t xml:space="preserve"> </w:t>
      </w:r>
      <w:proofErr w:type="spellStart"/>
      <w:r w:rsidR="00DA5A46" w:rsidRPr="00475188">
        <w:rPr>
          <w:rFonts w:ascii="Arial" w:hAnsi="Arial" w:cs="Arial"/>
          <w:i/>
          <w:sz w:val="22"/>
          <w:szCs w:val="22"/>
        </w:rPr>
        <w:t>și</w:t>
      </w:r>
      <w:proofErr w:type="spellEnd"/>
      <w:r w:rsidR="00DA5A46" w:rsidRPr="00475188">
        <w:rPr>
          <w:rFonts w:ascii="Arial" w:hAnsi="Arial" w:cs="Arial"/>
          <w:i/>
          <w:sz w:val="22"/>
          <w:szCs w:val="22"/>
        </w:rPr>
        <w:t xml:space="preserve"> </w:t>
      </w:r>
      <w:proofErr w:type="spellStart"/>
      <w:r w:rsidR="00DA5A46" w:rsidRPr="00475188">
        <w:rPr>
          <w:rFonts w:ascii="Arial" w:hAnsi="Arial" w:cs="Arial"/>
          <w:i/>
          <w:sz w:val="22"/>
          <w:szCs w:val="22"/>
        </w:rPr>
        <w:t>completările</w:t>
      </w:r>
      <w:proofErr w:type="spellEnd"/>
      <w:r w:rsidR="00DA5A46" w:rsidRPr="00475188">
        <w:rPr>
          <w:rFonts w:ascii="Arial" w:hAnsi="Arial" w:cs="Arial"/>
          <w:i/>
          <w:sz w:val="22"/>
          <w:szCs w:val="22"/>
        </w:rPr>
        <w:t xml:space="preserve"> </w:t>
      </w:r>
      <w:proofErr w:type="spellStart"/>
      <w:r w:rsidR="00DA5A46" w:rsidRPr="00475188">
        <w:rPr>
          <w:rFonts w:ascii="Arial" w:hAnsi="Arial" w:cs="Arial"/>
          <w:i/>
          <w:sz w:val="22"/>
          <w:szCs w:val="22"/>
        </w:rPr>
        <w:t>ulterioare</w:t>
      </w:r>
      <w:proofErr w:type="spellEnd"/>
      <w:r w:rsidR="00DA5A46" w:rsidRPr="00475188">
        <w:rPr>
          <w:rFonts w:ascii="Arial" w:hAnsi="Arial" w:cs="Arial"/>
          <w:sz w:val="22"/>
          <w:szCs w:val="22"/>
        </w:rPr>
        <w:t>,</w:t>
      </w:r>
    </w:p>
    <w:p w14:paraId="31819D34" w14:textId="77777777" w:rsidR="00CF4B04" w:rsidRPr="00475188" w:rsidRDefault="00CF4B04" w:rsidP="00356853">
      <w:pPr>
        <w:jc w:val="left"/>
        <w:rPr>
          <w:rFonts w:ascii="Arial" w:hAnsi="Arial" w:cs="Arial"/>
          <w:b/>
        </w:rPr>
      </w:pPr>
      <w:r w:rsidRPr="00475188">
        <w:rPr>
          <w:rFonts w:ascii="Arial" w:hAnsi="Arial" w:cs="Arial"/>
          <w:b/>
        </w:rPr>
        <w:t xml:space="preserve">emite următorul </w:t>
      </w:r>
    </w:p>
    <w:p w14:paraId="547893E1" w14:textId="77777777" w:rsidR="00CF4B04" w:rsidRPr="00475188" w:rsidRDefault="00B92E1E" w:rsidP="00B92E1E">
      <w:pPr>
        <w:ind w:left="2880" w:firstLine="720"/>
        <w:rPr>
          <w:rFonts w:ascii="Arial" w:hAnsi="Arial" w:cs="Arial"/>
          <w:b/>
        </w:rPr>
      </w:pPr>
      <w:r w:rsidRPr="00475188">
        <w:rPr>
          <w:rFonts w:ascii="Arial" w:hAnsi="Arial" w:cs="Arial"/>
          <w:b/>
        </w:rPr>
        <w:t xml:space="preserve">    </w:t>
      </w:r>
      <w:r w:rsidR="00CF4B04" w:rsidRPr="00475188">
        <w:rPr>
          <w:rFonts w:ascii="Arial" w:hAnsi="Arial" w:cs="Arial"/>
          <w:b/>
        </w:rPr>
        <w:t>O R D I N:</w:t>
      </w:r>
    </w:p>
    <w:p w14:paraId="30CDFD39" w14:textId="7AECA068" w:rsidR="00B472A5" w:rsidRPr="00475188" w:rsidRDefault="00B472A5" w:rsidP="009551DB">
      <w:pPr>
        <w:spacing w:before="40" w:after="40"/>
        <w:rPr>
          <w:rFonts w:ascii="Arial" w:hAnsi="Arial" w:cs="Arial"/>
          <w:color w:val="auto"/>
        </w:rPr>
      </w:pPr>
      <w:r w:rsidRPr="00475188">
        <w:rPr>
          <w:rFonts w:ascii="Arial" w:hAnsi="Arial" w:cs="Arial"/>
          <w:b/>
          <w:color w:val="auto"/>
        </w:rPr>
        <w:t>Art. 1</w:t>
      </w:r>
      <w:r w:rsidRPr="00475188">
        <w:rPr>
          <w:rFonts w:ascii="Arial" w:hAnsi="Arial" w:cs="Arial"/>
          <w:color w:val="auto"/>
        </w:rPr>
        <w:t xml:space="preserve"> – Se aprobă normele</w:t>
      </w:r>
      <w:r w:rsidR="00822EE5" w:rsidRPr="00475188">
        <w:rPr>
          <w:rFonts w:ascii="Arial" w:hAnsi="Arial" w:cs="Arial"/>
          <w:color w:val="auto"/>
        </w:rPr>
        <w:t xml:space="preserve"> </w:t>
      </w:r>
      <w:r w:rsidRPr="00475188">
        <w:rPr>
          <w:rFonts w:ascii="Arial" w:hAnsi="Arial" w:cs="Arial"/>
          <w:color w:val="auto"/>
        </w:rPr>
        <w:t>privind aplicarea la nivel național a prevederilor art. 8 alin. (4)</w:t>
      </w:r>
      <w:r w:rsidR="00822EE5" w:rsidRPr="00475188">
        <w:rPr>
          <w:rFonts w:ascii="Arial" w:hAnsi="Arial" w:cs="Arial"/>
          <w:color w:val="auto"/>
        </w:rPr>
        <w:t xml:space="preserve"> din Regulamentul (UE) nr. 598 /2014, </w:t>
      </w:r>
      <w:r w:rsidR="00552892" w:rsidRPr="00475188">
        <w:rPr>
          <w:rFonts w:ascii="Arial" w:hAnsi="Arial" w:cs="Arial"/>
          <w:color w:val="auto"/>
        </w:rPr>
        <w:t>cuprins</w:t>
      </w:r>
      <w:r w:rsidR="00E75A70" w:rsidRPr="00475188">
        <w:rPr>
          <w:rFonts w:ascii="Arial" w:hAnsi="Arial" w:cs="Arial"/>
          <w:color w:val="auto"/>
        </w:rPr>
        <w:t>e</w:t>
      </w:r>
      <w:r w:rsidR="00552892" w:rsidRPr="00475188">
        <w:rPr>
          <w:rFonts w:ascii="Arial" w:hAnsi="Arial" w:cs="Arial"/>
          <w:color w:val="auto"/>
        </w:rPr>
        <w:t xml:space="preserve"> </w:t>
      </w:r>
      <w:r w:rsidR="00822EE5" w:rsidRPr="00475188">
        <w:rPr>
          <w:rFonts w:ascii="Arial" w:hAnsi="Arial" w:cs="Arial"/>
          <w:color w:val="auto"/>
        </w:rPr>
        <w:t xml:space="preserve">în </w:t>
      </w:r>
      <w:r w:rsidR="0039089C" w:rsidRPr="00475188">
        <w:rPr>
          <w:rFonts w:ascii="Arial" w:hAnsi="Arial" w:cs="Arial"/>
          <w:color w:val="auto"/>
        </w:rPr>
        <w:t>A</w:t>
      </w:r>
      <w:r w:rsidR="00822EE5" w:rsidRPr="00475188">
        <w:rPr>
          <w:rFonts w:ascii="Arial" w:hAnsi="Arial" w:cs="Arial"/>
          <w:color w:val="auto"/>
        </w:rPr>
        <w:t>nexa</w:t>
      </w:r>
      <w:r w:rsidR="00552892" w:rsidRPr="00475188">
        <w:rPr>
          <w:rFonts w:ascii="Arial" w:hAnsi="Arial" w:cs="Arial"/>
          <w:color w:val="auto"/>
        </w:rPr>
        <w:t xml:space="preserve"> </w:t>
      </w:r>
      <w:r w:rsidR="00822EE5" w:rsidRPr="00475188">
        <w:rPr>
          <w:rFonts w:ascii="Arial" w:hAnsi="Arial" w:cs="Arial"/>
          <w:color w:val="auto"/>
        </w:rPr>
        <w:t>1 care fac</w:t>
      </w:r>
      <w:r w:rsidR="00552892" w:rsidRPr="00475188">
        <w:rPr>
          <w:rFonts w:ascii="Arial" w:hAnsi="Arial" w:cs="Arial"/>
          <w:color w:val="auto"/>
        </w:rPr>
        <w:t>e</w:t>
      </w:r>
      <w:r w:rsidR="00822EE5" w:rsidRPr="00475188">
        <w:rPr>
          <w:rFonts w:ascii="Arial" w:hAnsi="Arial" w:cs="Arial"/>
          <w:color w:val="auto"/>
        </w:rPr>
        <w:t xml:space="preserve"> parte integrantă din</w:t>
      </w:r>
      <w:r w:rsidR="0059556E" w:rsidRPr="00475188">
        <w:rPr>
          <w:rFonts w:ascii="Arial" w:hAnsi="Arial" w:cs="Arial"/>
          <w:color w:val="auto"/>
        </w:rPr>
        <w:t xml:space="preserve"> </w:t>
      </w:r>
      <w:r w:rsidR="00822EE5" w:rsidRPr="00475188">
        <w:rPr>
          <w:rFonts w:ascii="Arial" w:hAnsi="Arial" w:cs="Arial"/>
          <w:color w:val="auto"/>
        </w:rPr>
        <w:t xml:space="preserve">prezentul ordin. </w:t>
      </w:r>
    </w:p>
    <w:p w14:paraId="69784F6B" w14:textId="4850F83F" w:rsidR="00182D83" w:rsidRPr="00475188" w:rsidRDefault="00822EE5" w:rsidP="00822EE5">
      <w:pPr>
        <w:spacing w:before="40" w:after="40"/>
        <w:rPr>
          <w:rFonts w:ascii="Arial" w:hAnsi="Arial" w:cs="Arial"/>
          <w:color w:val="auto"/>
        </w:rPr>
      </w:pPr>
      <w:r w:rsidRPr="00475188">
        <w:rPr>
          <w:rFonts w:ascii="Arial" w:hAnsi="Arial" w:cs="Arial"/>
          <w:b/>
          <w:color w:val="auto"/>
        </w:rPr>
        <w:t>Art. 2</w:t>
      </w:r>
      <w:r w:rsidRPr="00475188">
        <w:rPr>
          <w:rFonts w:ascii="Arial" w:hAnsi="Arial" w:cs="Arial"/>
          <w:color w:val="auto"/>
        </w:rPr>
        <w:t xml:space="preserve"> - Se aprobă procedur</w:t>
      </w:r>
      <w:r w:rsidR="00507D82" w:rsidRPr="00475188">
        <w:rPr>
          <w:rFonts w:ascii="Arial" w:hAnsi="Arial" w:cs="Arial"/>
          <w:color w:val="auto"/>
        </w:rPr>
        <w:t>ile</w:t>
      </w:r>
      <w:r w:rsidR="005326EE" w:rsidRPr="00475188">
        <w:rPr>
          <w:rFonts w:ascii="Arial" w:hAnsi="Arial" w:cs="Arial"/>
          <w:color w:val="auto"/>
        </w:rPr>
        <w:t xml:space="preserve"> de </w:t>
      </w:r>
      <w:r w:rsidR="003778C0" w:rsidRPr="00475188">
        <w:rPr>
          <w:rFonts w:ascii="Arial" w:hAnsi="Arial" w:cs="Arial"/>
          <w:color w:val="auto"/>
        </w:rPr>
        <w:t>exceptare</w:t>
      </w:r>
      <w:r w:rsidR="005326EE" w:rsidRPr="00475188">
        <w:rPr>
          <w:rFonts w:ascii="Arial" w:hAnsi="Arial" w:cs="Arial"/>
          <w:color w:val="auto"/>
        </w:rPr>
        <w:t xml:space="preserve"> </w:t>
      </w:r>
      <w:r w:rsidR="003778C0" w:rsidRPr="00475188">
        <w:rPr>
          <w:rFonts w:ascii="Arial" w:hAnsi="Arial" w:cs="Arial"/>
          <w:color w:val="auto"/>
        </w:rPr>
        <w:t xml:space="preserve">a </w:t>
      </w:r>
      <w:r w:rsidRPr="00475188">
        <w:rPr>
          <w:rFonts w:ascii="Arial" w:hAnsi="Arial" w:cs="Arial"/>
          <w:color w:val="auto"/>
        </w:rPr>
        <w:t>aeronavel</w:t>
      </w:r>
      <w:r w:rsidR="00751D7C">
        <w:rPr>
          <w:rFonts w:ascii="Arial" w:hAnsi="Arial" w:cs="Arial"/>
          <w:color w:val="auto"/>
        </w:rPr>
        <w:t>or</w:t>
      </w:r>
      <w:r w:rsidRPr="00475188">
        <w:rPr>
          <w:rFonts w:ascii="Arial" w:hAnsi="Arial" w:cs="Arial"/>
          <w:color w:val="auto"/>
        </w:rPr>
        <w:t xml:space="preserve"> cu o marjă mică de conformitate, înmatriculate în țări în curs de dezvoltare, de la aplicarea restricțiilor de operare referitoare la zgomot</w:t>
      </w:r>
      <w:r w:rsidR="00182D83" w:rsidRPr="00475188">
        <w:rPr>
          <w:rFonts w:ascii="Arial" w:hAnsi="Arial" w:cs="Arial"/>
          <w:color w:val="auto"/>
        </w:rPr>
        <w:t xml:space="preserve">, </w:t>
      </w:r>
      <w:r w:rsidR="00B22D46" w:rsidRPr="00475188">
        <w:rPr>
          <w:rFonts w:ascii="Arial" w:hAnsi="Arial" w:cs="Arial"/>
          <w:color w:val="auto"/>
        </w:rPr>
        <w:t xml:space="preserve">instituite pe aeroporturile din România, </w:t>
      </w:r>
      <w:r w:rsidR="00182D83" w:rsidRPr="00475188">
        <w:rPr>
          <w:rFonts w:ascii="Arial" w:hAnsi="Arial" w:cs="Arial"/>
          <w:color w:val="auto"/>
        </w:rPr>
        <w:t>cuprins</w:t>
      </w:r>
      <w:r w:rsidR="00507D82" w:rsidRPr="00475188">
        <w:rPr>
          <w:rFonts w:ascii="Arial" w:hAnsi="Arial" w:cs="Arial"/>
          <w:color w:val="auto"/>
        </w:rPr>
        <w:t>e</w:t>
      </w:r>
      <w:r w:rsidR="00182D83" w:rsidRPr="00475188">
        <w:rPr>
          <w:rFonts w:ascii="Arial" w:hAnsi="Arial" w:cs="Arial"/>
          <w:color w:val="auto"/>
        </w:rPr>
        <w:t xml:space="preserve"> în Anexa 2 care face parte integrată din prezentul </w:t>
      </w:r>
      <w:r w:rsidR="0059556E" w:rsidRPr="00475188">
        <w:rPr>
          <w:rFonts w:ascii="Arial" w:hAnsi="Arial" w:cs="Arial"/>
          <w:color w:val="auto"/>
        </w:rPr>
        <w:t>ordin</w:t>
      </w:r>
      <w:r w:rsidR="003778C0" w:rsidRPr="00475188">
        <w:rPr>
          <w:rFonts w:ascii="Arial" w:hAnsi="Arial" w:cs="Arial"/>
          <w:color w:val="auto"/>
        </w:rPr>
        <w:t>.</w:t>
      </w:r>
      <w:r w:rsidRPr="00475188">
        <w:rPr>
          <w:rFonts w:ascii="Arial" w:hAnsi="Arial" w:cs="Arial"/>
          <w:color w:val="auto"/>
        </w:rPr>
        <w:t xml:space="preserve"> </w:t>
      </w:r>
    </w:p>
    <w:p w14:paraId="478BA24C" w14:textId="77777777" w:rsidR="00B472A5" w:rsidRPr="00475188" w:rsidRDefault="00182D83" w:rsidP="00822EE5">
      <w:pPr>
        <w:spacing w:before="40" w:after="40"/>
        <w:rPr>
          <w:rFonts w:ascii="Arial" w:hAnsi="Arial" w:cs="Arial"/>
          <w:color w:val="auto"/>
        </w:rPr>
      </w:pPr>
      <w:r w:rsidRPr="00475188">
        <w:rPr>
          <w:rFonts w:ascii="Arial" w:hAnsi="Arial" w:cs="Arial"/>
          <w:b/>
          <w:color w:val="auto"/>
        </w:rPr>
        <w:t>Art. 3</w:t>
      </w:r>
      <w:r w:rsidRPr="00475188">
        <w:rPr>
          <w:rFonts w:ascii="Arial" w:hAnsi="Arial" w:cs="Arial"/>
          <w:color w:val="auto"/>
        </w:rPr>
        <w:t xml:space="preserve"> – Se aprobă procedur</w:t>
      </w:r>
      <w:r w:rsidR="00507D82" w:rsidRPr="00475188">
        <w:rPr>
          <w:rFonts w:ascii="Arial" w:hAnsi="Arial" w:cs="Arial"/>
          <w:color w:val="auto"/>
        </w:rPr>
        <w:t>ile</w:t>
      </w:r>
      <w:r w:rsidRPr="00475188">
        <w:rPr>
          <w:rFonts w:ascii="Arial" w:hAnsi="Arial" w:cs="Arial"/>
          <w:color w:val="auto"/>
        </w:rPr>
        <w:t xml:space="preserve"> </w:t>
      </w:r>
      <w:r w:rsidR="00BA18E7" w:rsidRPr="00475188">
        <w:rPr>
          <w:rFonts w:ascii="Arial" w:hAnsi="Arial" w:cs="Arial"/>
          <w:color w:val="auto"/>
        </w:rPr>
        <w:t xml:space="preserve">de autorizare a </w:t>
      </w:r>
      <w:r w:rsidR="00B22D46" w:rsidRPr="00475188">
        <w:rPr>
          <w:rFonts w:ascii="Arial" w:hAnsi="Arial" w:cs="Arial"/>
          <w:color w:val="auto"/>
        </w:rPr>
        <w:t xml:space="preserve">unor </w:t>
      </w:r>
      <w:r w:rsidRPr="00475188">
        <w:rPr>
          <w:rFonts w:ascii="Arial" w:hAnsi="Arial" w:cs="Arial"/>
          <w:color w:val="auto"/>
        </w:rPr>
        <w:t>operațiuni individuale</w:t>
      </w:r>
      <w:r w:rsidR="00B22D46" w:rsidRPr="00475188">
        <w:rPr>
          <w:rFonts w:ascii="Arial" w:hAnsi="Arial" w:cs="Arial"/>
          <w:color w:val="auto"/>
        </w:rPr>
        <w:t xml:space="preserve"> efectuate pe aeroporturile din România,</w:t>
      </w:r>
      <w:r w:rsidRPr="00475188">
        <w:rPr>
          <w:rFonts w:ascii="Arial" w:hAnsi="Arial" w:cs="Arial"/>
          <w:color w:val="auto"/>
        </w:rPr>
        <w:t xml:space="preserve"> cu aeronave cu o marjă mică de conformitate, cuprins</w:t>
      </w:r>
      <w:r w:rsidR="00507D82" w:rsidRPr="00475188">
        <w:rPr>
          <w:rFonts w:ascii="Arial" w:hAnsi="Arial" w:cs="Arial"/>
          <w:color w:val="auto"/>
        </w:rPr>
        <w:t>e</w:t>
      </w:r>
      <w:r w:rsidRPr="00475188">
        <w:rPr>
          <w:rFonts w:ascii="Arial" w:hAnsi="Arial" w:cs="Arial"/>
          <w:color w:val="auto"/>
        </w:rPr>
        <w:t xml:space="preserve"> în Anexa 3, care face parte integrată din prezentul ordin. </w:t>
      </w:r>
      <w:r w:rsidR="00822EE5" w:rsidRPr="00475188">
        <w:rPr>
          <w:rFonts w:ascii="Arial" w:hAnsi="Arial" w:cs="Arial"/>
          <w:color w:val="auto"/>
        </w:rPr>
        <w:t xml:space="preserve">     </w:t>
      </w:r>
    </w:p>
    <w:p w14:paraId="52DE2310" w14:textId="6888AE6F" w:rsidR="00CA142D" w:rsidRPr="00475188" w:rsidRDefault="00CA142D" w:rsidP="009551DB">
      <w:pPr>
        <w:spacing w:before="40" w:after="40"/>
        <w:rPr>
          <w:rFonts w:ascii="Arial" w:hAnsi="Arial" w:cs="Arial"/>
          <w:b/>
        </w:rPr>
      </w:pPr>
      <w:r w:rsidRPr="00475188">
        <w:rPr>
          <w:rFonts w:ascii="Arial" w:hAnsi="Arial" w:cs="Arial"/>
          <w:b/>
        </w:rPr>
        <w:t xml:space="preserve">Art. </w:t>
      </w:r>
      <w:r w:rsidR="00182D83" w:rsidRPr="00475188">
        <w:rPr>
          <w:rFonts w:ascii="Arial" w:hAnsi="Arial" w:cs="Arial"/>
          <w:b/>
        </w:rPr>
        <w:t>4</w:t>
      </w:r>
      <w:r w:rsidR="004B1739" w:rsidRPr="00475188">
        <w:rPr>
          <w:rFonts w:ascii="Arial" w:hAnsi="Arial" w:cs="Arial"/>
        </w:rPr>
        <w:t xml:space="preserve"> </w:t>
      </w:r>
      <w:r w:rsidRPr="00475188">
        <w:rPr>
          <w:rFonts w:ascii="Arial" w:hAnsi="Arial" w:cs="Arial"/>
        </w:rPr>
        <w:t xml:space="preserve">– Autoritatea </w:t>
      </w:r>
      <w:r w:rsidR="00751D7C">
        <w:rPr>
          <w:rFonts w:ascii="Arial" w:hAnsi="Arial" w:cs="Arial"/>
        </w:rPr>
        <w:t>A</w:t>
      </w:r>
      <w:r w:rsidRPr="00475188">
        <w:rPr>
          <w:rFonts w:ascii="Arial" w:hAnsi="Arial" w:cs="Arial"/>
        </w:rPr>
        <w:t xml:space="preserve">eronautică </w:t>
      </w:r>
      <w:r w:rsidR="00751D7C">
        <w:rPr>
          <w:rFonts w:ascii="Arial" w:hAnsi="Arial" w:cs="Arial"/>
        </w:rPr>
        <w:t>C</w:t>
      </w:r>
      <w:r w:rsidRPr="00475188">
        <w:rPr>
          <w:rFonts w:ascii="Arial" w:hAnsi="Arial" w:cs="Arial"/>
        </w:rPr>
        <w:t xml:space="preserve">ivilă </w:t>
      </w:r>
      <w:r w:rsidR="00751D7C">
        <w:rPr>
          <w:rFonts w:ascii="Arial" w:hAnsi="Arial" w:cs="Arial"/>
        </w:rPr>
        <w:t>R</w:t>
      </w:r>
      <w:r w:rsidRPr="00475188">
        <w:rPr>
          <w:rFonts w:ascii="Arial" w:hAnsi="Arial" w:cs="Arial"/>
        </w:rPr>
        <w:t>omână, administratorii aeroport</w:t>
      </w:r>
      <w:r w:rsidR="00751D7C">
        <w:rPr>
          <w:rFonts w:ascii="Arial" w:hAnsi="Arial" w:cs="Arial"/>
        </w:rPr>
        <w:t>urilor</w:t>
      </w:r>
      <w:r w:rsidRPr="00475188">
        <w:rPr>
          <w:rFonts w:ascii="Arial" w:hAnsi="Arial" w:cs="Arial"/>
        </w:rPr>
        <w:t xml:space="preserve">, operatorii aerieni vor lua măsurile necesare ducerii la îndeplinire a prevederilor prezentului ordin. </w:t>
      </w:r>
    </w:p>
    <w:p w14:paraId="2EF3F468" w14:textId="77777777" w:rsidR="00CA142D" w:rsidRPr="00475188" w:rsidRDefault="00CA142D" w:rsidP="009551DB">
      <w:pPr>
        <w:spacing w:before="40" w:after="40"/>
        <w:rPr>
          <w:rFonts w:ascii="Arial" w:hAnsi="Arial" w:cs="Arial"/>
        </w:rPr>
      </w:pPr>
      <w:r w:rsidRPr="00475188">
        <w:rPr>
          <w:rFonts w:ascii="Arial" w:hAnsi="Arial" w:cs="Arial"/>
          <w:b/>
        </w:rPr>
        <w:t>Art.</w:t>
      </w:r>
      <w:r w:rsidR="00182D83" w:rsidRPr="00475188">
        <w:rPr>
          <w:rFonts w:ascii="Arial" w:hAnsi="Arial" w:cs="Arial"/>
          <w:b/>
        </w:rPr>
        <w:t xml:space="preserve"> 5</w:t>
      </w:r>
      <w:r w:rsidRPr="00475188">
        <w:rPr>
          <w:rFonts w:ascii="Arial" w:hAnsi="Arial" w:cs="Arial"/>
        </w:rPr>
        <w:t xml:space="preserve"> - Prezentul ordin se publică în Monitorul Oficial al României, Partea I.</w:t>
      </w:r>
    </w:p>
    <w:p w14:paraId="5FF3FA38" w14:textId="77777777" w:rsidR="00CA142D" w:rsidRPr="00475188" w:rsidRDefault="00CA142D" w:rsidP="009551DB">
      <w:pPr>
        <w:spacing w:before="40" w:after="40"/>
        <w:rPr>
          <w:rFonts w:ascii="Arial" w:hAnsi="Arial" w:cs="Arial"/>
        </w:rPr>
      </w:pPr>
    </w:p>
    <w:p w14:paraId="2DD31847" w14:textId="77777777" w:rsidR="00CC3BC1" w:rsidRPr="00475188" w:rsidRDefault="00CC3BC1" w:rsidP="009551DB">
      <w:pPr>
        <w:spacing w:before="40" w:after="40"/>
        <w:rPr>
          <w:rFonts w:ascii="Arial" w:hAnsi="Arial" w:cs="Arial"/>
        </w:rPr>
      </w:pPr>
    </w:p>
    <w:p w14:paraId="16571EC8" w14:textId="77777777" w:rsidR="00CA142D" w:rsidRPr="00475188" w:rsidRDefault="00CA142D" w:rsidP="009551DB">
      <w:pPr>
        <w:spacing w:before="40" w:after="40"/>
        <w:rPr>
          <w:rFonts w:ascii="Arial" w:hAnsi="Arial" w:cs="Arial"/>
          <w:b/>
        </w:rPr>
      </w:pPr>
      <w:r w:rsidRPr="00475188">
        <w:rPr>
          <w:rFonts w:ascii="Arial" w:hAnsi="Arial" w:cs="Arial"/>
        </w:rPr>
        <w:tab/>
      </w:r>
      <w:r w:rsidRPr="00475188">
        <w:rPr>
          <w:rFonts w:ascii="Arial" w:hAnsi="Arial" w:cs="Arial"/>
        </w:rPr>
        <w:tab/>
      </w:r>
      <w:r w:rsidRPr="00475188">
        <w:rPr>
          <w:rFonts w:ascii="Arial" w:hAnsi="Arial" w:cs="Arial"/>
        </w:rPr>
        <w:tab/>
      </w:r>
      <w:r w:rsidRPr="00475188">
        <w:rPr>
          <w:rFonts w:ascii="Arial" w:hAnsi="Arial" w:cs="Arial"/>
        </w:rPr>
        <w:tab/>
      </w:r>
      <w:r w:rsidRPr="00475188">
        <w:rPr>
          <w:rFonts w:ascii="Arial" w:hAnsi="Arial" w:cs="Arial"/>
        </w:rPr>
        <w:tab/>
        <w:t xml:space="preserve">       </w:t>
      </w:r>
      <w:r w:rsidRPr="00475188">
        <w:rPr>
          <w:rFonts w:ascii="Arial" w:hAnsi="Arial" w:cs="Arial"/>
          <w:b/>
        </w:rPr>
        <w:t xml:space="preserve">MINISTRU </w:t>
      </w:r>
    </w:p>
    <w:p w14:paraId="2744A0F8" w14:textId="41D5A827" w:rsidR="00CA142D" w:rsidRPr="00475188" w:rsidRDefault="00CA142D" w:rsidP="009551DB">
      <w:pPr>
        <w:spacing w:before="40" w:after="40"/>
        <w:rPr>
          <w:rFonts w:ascii="Arial" w:hAnsi="Arial" w:cs="Arial"/>
        </w:rPr>
      </w:pPr>
      <w:r w:rsidRPr="00475188">
        <w:rPr>
          <w:rFonts w:ascii="Arial" w:hAnsi="Arial" w:cs="Arial"/>
          <w:b/>
        </w:rPr>
        <w:tab/>
      </w:r>
      <w:r w:rsidRPr="00475188">
        <w:rPr>
          <w:rFonts w:ascii="Arial" w:hAnsi="Arial" w:cs="Arial"/>
          <w:b/>
        </w:rPr>
        <w:tab/>
      </w:r>
      <w:r w:rsidRPr="00475188">
        <w:rPr>
          <w:rFonts w:ascii="Arial" w:hAnsi="Arial" w:cs="Arial"/>
          <w:b/>
        </w:rPr>
        <w:tab/>
      </w:r>
      <w:r w:rsidRPr="00475188">
        <w:rPr>
          <w:rFonts w:ascii="Arial" w:hAnsi="Arial" w:cs="Arial"/>
          <w:b/>
        </w:rPr>
        <w:tab/>
      </w:r>
      <w:r w:rsidR="005376BF" w:rsidRPr="00475188">
        <w:rPr>
          <w:rFonts w:ascii="Arial" w:hAnsi="Arial" w:cs="Arial"/>
          <w:b/>
        </w:rPr>
        <w:t xml:space="preserve">  </w:t>
      </w:r>
      <w:r w:rsidR="003B4792">
        <w:rPr>
          <w:rFonts w:ascii="Arial" w:hAnsi="Arial" w:cs="Arial"/>
          <w:b/>
        </w:rPr>
        <w:t xml:space="preserve">    </w:t>
      </w:r>
      <w:r w:rsidR="005376BF" w:rsidRPr="00475188">
        <w:rPr>
          <w:rFonts w:ascii="Arial" w:hAnsi="Arial" w:cs="Arial"/>
          <w:b/>
        </w:rPr>
        <w:t xml:space="preserve"> </w:t>
      </w:r>
      <w:r w:rsidR="00AB6F99">
        <w:rPr>
          <w:rFonts w:ascii="Arial" w:hAnsi="Arial" w:cs="Arial"/>
          <w:b/>
        </w:rPr>
        <w:t xml:space="preserve"> </w:t>
      </w:r>
      <w:r w:rsidRPr="00475188">
        <w:rPr>
          <w:rFonts w:ascii="Arial" w:hAnsi="Arial" w:cs="Arial"/>
          <w:b/>
        </w:rPr>
        <w:t xml:space="preserve">Alexandru-Răzvan CUC </w:t>
      </w:r>
    </w:p>
    <w:p w14:paraId="0EE01A6C" w14:textId="77777777" w:rsidR="00D12918" w:rsidRPr="00475188" w:rsidRDefault="00CA142D" w:rsidP="00CC3BC1">
      <w:pPr>
        <w:spacing w:before="40" w:after="40"/>
        <w:rPr>
          <w:rFonts w:ascii="Arial" w:hAnsi="Arial" w:cs="Arial"/>
          <w:b/>
        </w:rPr>
      </w:pPr>
      <w:r w:rsidRPr="00475188">
        <w:rPr>
          <w:rFonts w:ascii="Arial" w:hAnsi="Arial" w:cs="Arial"/>
        </w:rPr>
        <w:tab/>
      </w:r>
      <w:r w:rsidRPr="00475188">
        <w:rPr>
          <w:rFonts w:ascii="Arial" w:hAnsi="Arial" w:cs="Arial"/>
        </w:rPr>
        <w:tab/>
      </w:r>
      <w:r w:rsidR="00B472A5" w:rsidRPr="00475188">
        <w:rPr>
          <w:rFonts w:ascii="Arial" w:hAnsi="Arial" w:cs="Arial"/>
        </w:rPr>
        <w:tab/>
      </w:r>
      <w:r w:rsidR="003778C0" w:rsidRPr="00475188">
        <w:rPr>
          <w:rFonts w:ascii="Arial" w:hAnsi="Arial" w:cs="Arial"/>
          <w:b/>
        </w:rPr>
        <w:t xml:space="preserve">                     </w:t>
      </w:r>
    </w:p>
    <w:p w14:paraId="6F691FB5" w14:textId="77777777" w:rsidR="007F23E1" w:rsidRDefault="007F23E1" w:rsidP="00D12918">
      <w:pPr>
        <w:spacing w:before="40" w:after="40"/>
        <w:ind w:left="2880" w:firstLine="720"/>
        <w:rPr>
          <w:rFonts w:ascii="Arial" w:hAnsi="Arial" w:cs="Arial"/>
          <w:b/>
        </w:rPr>
      </w:pPr>
    </w:p>
    <w:p w14:paraId="2EF24F54" w14:textId="77777777" w:rsidR="007F23E1" w:rsidRDefault="007F23E1" w:rsidP="00D12918">
      <w:pPr>
        <w:spacing w:before="40" w:after="40"/>
        <w:ind w:left="2880" w:firstLine="720"/>
        <w:rPr>
          <w:rFonts w:ascii="Arial" w:hAnsi="Arial" w:cs="Arial"/>
          <w:b/>
        </w:rPr>
      </w:pPr>
    </w:p>
    <w:p w14:paraId="466249EC" w14:textId="77777777" w:rsidR="00822EE5" w:rsidRPr="00475188" w:rsidRDefault="00822EE5" w:rsidP="00D12918">
      <w:pPr>
        <w:spacing w:before="40" w:after="40"/>
        <w:ind w:left="2880" w:firstLine="720"/>
        <w:rPr>
          <w:rFonts w:ascii="Arial" w:hAnsi="Arial" w:cs="Arial"/>
          <w:b/>
        </w:rPr>
      </w:pPr>
      <w:r w:rsidRPr="00475188">
        <w:rPr>
          <w:rFonts w:ascii="Arial" w:hAnsi="Arial" w:cs="Arial"/>
          <w:b/>
        </w:rPr>
        <w:lastRenderedPageBreak/>
        <w:t>SECRETAR DE STAT</w:t>
      </w:r>
    </w:p>
    <w:p w14:paraId="43BAAE69" w14:textId="05D7913F" w:rsidR="00822EE5" w:rsidRPr="00475188" w:rsidRDefault="00822EE5" w:rsidP="009551DB">
      <w:pPr>
        <w:spacing w:before="40" w:after="40"/>
        <w:rPr>
          <w:rFonts w:ascii="Arial" w:hAnsi="Arial" w:cs="Arial"/>
          <w:b/>
        </w:rPr>
      </w:pPr>
      <w:r w:rsidRPr="00475188">
        <w:rPr>
          <w:rFonts w:ascii="Arial" w:hAnsi="Arial" w:cs="Arial"/>
          <w:b/>
        </w:rPr>
        <w:tab/>
      </w:r>
      <w:r w:rsidRPr="00475188">
        <w:rPr>
          <w:rFonts w:ascii="Arial" w:hAnsi="Arial" w:cs="Arial"/>
          <w:b/>
        </w:rPr>
        <w:tab/>
      </w:r>
      <w:r w:rsidRPr="00475188">
        <w:rPr>
          <w:rFonts w:ascii="Arial" w:hAnsi="Arial" w:cs="Arial"/>
          <w:b/>
        </w:rPr>
        <w:tab/>
      </w:r>
      <w:r w:rsidRPr="00475188">
        <w:rPr>
          <w:rFonts w:ascii="Arial" w:hAnsi="Arial" w:cs="Arial"/>
          <w:b/>
        </w:rPr>
        <w:tab/>
        <w:t xml:space="preserve">           </w:t>
      </w:r>
      <w:r w:rsidR="007F23E1">
        <w:rPr>
          <w:rFonts w:ascii="Arial" w:hAnsi="Arial" w:cs="Arial"/>
          <w:b/>
        </w:rPr>
        <w:t xml:space="preserve">  </w:t>
      </w:r>
      <w:r w:rsidRPr="00475188">
        <w:rPr>
          <w:rFonts w:ascii="Arial" w:hAnsi="Arial" w:cs="Arial"/>
          <w:b/>
        </w:rPr>
        <w:t>Dragoș Virgil TITEA</w:t>
      </w:r>
    </w:p>
    <w:p w14:paraId="6BC1DD84" w14:textId="77777777" w:rsidR="00822EE5" w:rsidRPr="00475188" w:rsidRDefault="00822EE5" w:rsidP="009551DB">
      <w:pPr>
        <w:spacing w:before="40" w:after="40"/>
        <w:rPr>
          <w:rFonts w:ascii="Arial" w:hAnsi="Arial" w:cs="Arial"/>
          <w:b/>
        </w:rPr>
      </w:pPr>
    </w:p>
    <w:p w14:paraId="075BF5F6" w14:textId="77777777" w:rsidR="00822EE5" w:rsidRPr="00475188" w:rsidRDefault="00822EE5" w:rsidP="009551DB">
      <w:pPr>
        <w:spacing w:before="40" w:after="40"/>
        <w:rPr>
          <w:rFonts w:ascii="Arial" w:hAnsi="Arial" w:cs="Arial"/>
          <w:b/>
        </w:rPr>
      </w:pPr>
    </w:p>
    <w:p w14:paraId="6DF78C25" w14:textId="77777777" w:rsidR="00621024" w:rsidRPr="00475188" w:rsidRDefault="00621024" w:rsidP="009551DB">
      <w:pPr>
        <w:spacing w:before="40" w:after="40"/>
        <w:rPr>
          <w:rFonts w:ascii="Arial" w:hAnsi="Arial" w:cs="Arial"/>
          <w:b/>
        </w:rPr>
      </w:pPr>
    </w:p>
    <w:p w14:paraId="20DA04A3" w14:textId="77777777" w:rsidR="007F23E1" w:rsidRDefault="00822EE5" w:rsidP="009551DB">
      <w:pPr>
        <w:spacing w:before="40" w:after="40"/>
        <w:rPr>
          <w:rFonts w:ascii="Arial" w:hAnsi="Arial" w:cs="Arial"/>
          <w:b/>
        </w:rPr>
      </w:pPr>
      <w:r w:rsidRPr="00475188">
        <w:rPr>
          <w:rFonts w:ascii="Arial" w:hAnsi="Arial" w:cs="Arial"/>
          <w:b/>
        </w:rPr>
        <w:tab/>
      </w:r>
      <w:r w:rsidRPr="00475188">
        <w:rPr>
          <w:rFonts w:ascii="Arial" w:hAnsi="Arial" w:cs="Arial"/>
          <w:b/>
        </w:rPr>
        <w:tab/>
      </w:r>
      <w:r w:rsidRPr="00475188">
        <w:rPr>
          <w:rFonts w:ascii="Arial" w:hAnsi="Arial" w:cs="Arial"/>
          <w:b/>
        </w:rPr>
        <w:tab/>
      </w:r>
      <w:r w:rsidRPr="00475188">
        <w:rPr>
          <w:rFonts w:ascii="Arial" w:hAnsi="Arial" w:cs="Arial"/>
          <w:b/>
        </w:rPr>
        <w:tab/>
        <w:t xml:space="preserve">          </w:t>
      </w:r>
    </w:p>
    <w:p w14:paraId="4CC866F8" w14:textId="3853E727" w:rsidR="00822EE5" w:rsidRPr="00475188" w:rsidRDefault="007F23E1" w:rsidP="007F23E1">
      <w:pPr>
        <w:spacing w:before="40" w:after="40"/>
        <w:ind w:left="2880"/>
        <w:rPr>
          <w:rFonts w:ascii="Arial" w:hAnsi="Arial" w:cs="Arial"/>
          <w:b/>
        </w:rPr>
      </w:pPr>
      <w:r>
        <w:rPr>
          <w:rFonts w:ascii="Arial" w:hAnsi="Arial" w:cs="Arial"/>
          <w:b/>
        </w:rPr>
        <w:t xml:space="preserve">         </w:t>
      </w:r>
      <w:r w:rsidR="00822EE5" w:rsidRPr="00475188">
        <w:rPr>
          <w:rFonts w:ascii="Arial" w:hAnsi="Arial" w:cs="Arial"/>
          <w:b/>
        </w:rPr>
        <w:t xml:space="preserve"> SECRETAR GENERAL</w:t>
      </w:r>
      <w:r w:rsidR="00822EE5" w:rsidRPr="00475188">
        <w:rPr>
          <w:rFonts w:ascii="Arial" w:hAnsi="Arial" w:cs="Arial"/>
          <w:b/>
        </w:rPr>
        <w:tab/>
      </w:r>
    </w:p>
    <w:p w14:paraId="3F2317ED" w14:textId="39EBDBB4" w:rsidR="00822EE5" w:rsidRPr="00475188" w:rsidRDefault="00822EE5" w:rsidP="009551DB">
      <w:pPr>
        <w:spacing w:before="40" w:after="40"/>
        <w:rPr>
          <w:rFonts w:ascii="Arial" w:hAnsi="Arial" w:cs="Arial"/>
          <w:b/>
        </w:rPr>
      </w:pPr>
      <w:r w:rsidRPr="00475188">
        <w:rPr>
          <w:rFonts w:ascii="Arial" w:hAnsi="Arial" w:cs="Arial"/>
          <w:b/>
        </w:rPr>
        <w:tab/>
      </w:r>
      <w:r w:rsidRPr="00475188">
        <w:rPr>
          <w:rFonts w:ascii="Arial" w:hAnsi="Arial" w:cs="Arial"/>
          <w:b/>
        </w:rPr>
        <w:tab/>
      </w:r>
      <w:r w:rsidRPr="00475188">
        <w:rPr>
          <w:rFonts w:ascii="Arial" w:hAnsi="Arial" w:cs="Arial"/>
          <w:b/>
        </w:rPr>
        <w:tab/>
      </w:r>
      <w:r w:rsidRPr="00475188">
        <w:rPr>
          <w:rFonts w:ascii="Arial" w:hAnsi="Arial" w:cs="Arial"/>
          <w:b/>
        </w:rPr>
        <w:tab/>
      </w:r>
      <w:r w:rsidRPr="00475188">
        <w:rPr>
          <w:rFonts w:ascii="Arial" w:hAnsi="Arial" w:cs="Arial"/>
          <w:b/>
        </w:rPr>
        <w:tab/>
        <w:t xml:space="preserve">  </w:t>
      </w:r>
      <w:r w:rsidR="007F23E1">
        <w:rPr>
          <w:rFonts w:ascii="Arial" w:hAnsi="Arial" w:cs="Arial"/>
          <w:b/>
        </w:rPr>
        <w:t xml:space="preserve">  </w:t>
      </w:r>
      <w:r w:rsidRPr="00475188">
        <w:rPr>
          <w:rFonts w:ascii="Arial" w:hAnsi="Arial" w:cs="Arial"/>
          <w:b/>
        </w:rPr>
        <w:t>Petre NEACȘA</w:t>
      </w:r>
      <w:r w:rsidRPr="00475188">
        <w:rPr>
          <w:rFonts w:ascii="Arial" w:hAnsi="Arial" w:cs="Arial"/>
          <w:b/>
        </w:rPr>
        <w:tab/>
      </w:r>
    </w:p>
    <w:p w14:paraId="4059C526" w14:textId="77777777" w:rsidR="00822EE5" w:rsidRPr="00475188" w:rsidRDefault="00822EE5" w:rsidP="009551DB">
      <w:pPr>
        <w:spacing w:before="40" w:after="40"/>
        <w:rPr>
          <w:rFonts w:ascii="Arial" w:hAnsi="Arial" w:cs="Arial"/>
          <w:b/>
        </w:rPr>
      </w:pPr>
    </w:p>
    <w:p w14:paraId="4EED2BC7" w14:textId="77777777" w:rsidR="00822EE5" w:rsidRPr="00475188" w:rsidRDefault="00822EE5" w:rsidP="009551DB">
      <w:pPr>
        <w:spacing w:before="40" w:after="40"/>
        <w:rPr>
          <w:rFonts w:ascii="Arial" w:hAnsi="Arial" w:cs="Arial"/>
          <w:b/>
        </w:rPr>
      </w:pPr>
    </w:p>
    <w:p w14:paraId="7BB55D7C" w14:textId="77777777" w:rsidR="000A72F7" w:rsidRPr="00475188" w:rsidRDefault="000A72F7" w:rsidP="009551DB">
      <w:pPr>
        <w:spacing w:before="40" w:after="40"/>
        <w:rPr>
          <w:rFonts w:ascii="Arial" w:hAnsi="Arial" w:cs="Arial"/>
          <w:b/>
        </w:rPr>
      </w:pPr>
    </w:p>
    <w:p w14:paraId="77D06956" w14:textId="77777777" w:rsidR="00621024" w:rsidRPr="00475188" w:rsidRDefault="00621024" w:rsidP="009551DB">
      <w:pPr>
        <w:spacing w:before="40" w:after="40"/>
        <w:rPr>
          <w:rFonts w:ascii="Arial" w:hAnsi="Arial" w:cs="Arial"/>
          <w:b/>
        </w:rPr>
      </w:pPr>
    </w:p>
    <w:p w14:paraId="1165FBDC" w14:textId="77777777" w:rsidR="00822EE5" w:rsidRPr="00475188" w:rsidRDefault="00822EE5" w:rsidP="009551DB">
      <w:pPr>
        <w:spacing w:before="40" w:after="40"/>
        <w:rPr>
          <w:rFonts w:ascii="Arial" w:hAnsi="Arial" w:cs="Arial"/>
          <w:b/>
        </w:rPr>
      </w:pPr>
      <w:r w:rsidRPr="00475188">
        <w:rPr>
          <w:rFonts w:ascii="Arial" w:hAnsi="Arial" w:cs="Arial"/>
          <w:b/>
        </w:rPr>
        <w:tab/>
      </w:r>
      <w:r w:rsidRPr="00475188">
        <w:rPr>
          <w:rFonts w:ascii="Arial" w:hAnsi="Arial" w:cs="Arial"/>
          <w:b/>
        </w:rPr>
        <w:tab/>
      </w:r>
      <w:r w:rsidRPr="00475188">
        <w:rPr>
          <w:rFonts w:ascii="Arial" w:hAnsi="Arial" w:cs="Arial"/>
          <w:b/>
        </w:rPr>
        <w:tab/>
      </w:r>
      <w:r w:rsidRPr="00475188">
        <w:rPr>
          <w:rFonts w:ascii="Arial" w:hAnsi="Arial" w:cs="Arial"/>
          <w:b/>
        </w:rPr>
        <w:tab/>
      </w:r>
      <w:r w:rsidRPr="00475188">
        <w:rPr>
          <w:rFonts w:ascii="Arial" w:hAnsi="Arial" w:cs="Arial"/>
          <w:b/>
        </w:rPr>
        <w:tab/>
        <w:t>DIRECȚIA AVIZARE</w:t>
      </w:r>
    </w:p>
    <w:p w14:paraId="107BE4E4" w14:textId="77777777" w:rsidR="00822EE5" w:rsidRPr="00475188" w:rsidRDefault="00822EE5" w:rsidP="000A72F7">
      <w:pPr>
        <w:spacing w:before="40" w:after="40"/>
        <w:rPr>
          <w:rFonts w:ascii="Arial" w:hAnsi="Arial" w:cs="Arial"/>
          <w:b/>
        </w:rPr>
      </w:pPr>
      <w:r w:rsidRPr="00475188">
        <w:rPr>
          <w:rFonts w:ascii="Arial" w:hAnsi="Arial" w:cs="Arial"/>
          <w:b/>
        </w:rPr>
        <w:t xml:space="preserve">     </w:t>
      </w:r>
      <w:r w:rsidRPr="00475188">
        <w:rPr>
          <w:rFonts w:ascii="Arial" w:hAnsi="Arial" w:cs="Arial"/>
          <w:b/>
        </w:rPr>
        <w:tab/>
      </w:r>
      <w:r w:rsidRPr="00475188">
        <w:rPr>
          <w:rFonts w:ascii="Arial" w:hAnsi="Arial" w:cs="Arial"/>
          <w:b/>
        </w:rPr>
        <w:tab/>
      </w:r>
      <w:r w:rsidRPr="00475188">
        <w:rPr>
          <w:rFonts w:ascii="Arial" w:hAnsi="Arial" w:cs="Arial"/>
          <w:b/>
        </w:rPr>
        <w:tab/>
      </w:r>
      <w:r w:rsidRPr="00475188">
        <w:rPr>
          <w:rFonts w:ascii="Arial" w:hAnsi="Arial" w:cs="Arial"/>
          <w:b/>
        </w:rPr>
        <w:tab/>
      </w:r>
      <w:r w:rsidRPr="00475188">
        <w:rPr>
          <w:rFonts w:ascii="Arial" w:hAnsi="Arial" w:cs="Arial"/>
          <w:b/>
        </w:rPr>
        <w:tab/>
        <w:t xml:space="preserve">       </w:t>
      </w:r>
    </w:p>
    <w:p w14:paraId="7C08BA9E" w14:textId="77777777" w:rsidR="00822EE5" w:rsidRPr="00475188" w:rsidRDefault="00822EE5" w:rsidP="00822EE5">
      <w:pPr>
        <w:spacing w:before="40" w:after="40"/>
        <w:rPr>
          <w:rFonts w:ascii="Arial" w:hAnsi="Arial" w:cs="Arial"/>
          <w:b/>
        </w:rPr>
      </w:pPr>
    </w:p>
    <w:p w14:paraId="75EC3DA6" w14:textId="77777777" w:rsidR="00822EE5" w:rsidRPr="00475188" w:rsidRDefault="00822EE5" w:rsidP="00822EE5">
      <w:pPr>
        <w:spacing w:before="40" w:after="40"/>
        <w:rPr>
          <w:rFonts w:ascii="Arial" w:hAnsi="Arial" w:cs="Arial"/>
          <w:b/>
        </w:rPr>
      </w:pPr>
    </w:p>
    <w:p w14:paraId="03060C0F" w14:textId="77777777" w:rsidR="00822EE5" w:rsidRPr="00475188" w:rsidRDefault="00822EE5" w:rsidP="00822EE5">
      <w:pPr>
        <w:spacing w:before="40" w:after="40"/>
        <w:rPr>
          <w:rFonts w:ascii="Arial" w:hAnsi="Arial" w:cs="Arial"/>
          <w:b/>
        </w:rPr>
      </w:pPr>
    </w:p>
    <w:p w14:paraId="1A094D94" w14:textId="77777777" w:rsidR="000A72F7" w:rsidRPr="00475188" w:rsidRDefault="000A72F7" w:rsidP="00822EE5">
      <w:pPr>
        <w:spacing w:before="40" w:after="40"/>
        <w:rPr>
          <w:rFonts w:ascii="Arial" w:hAnsi="Arial" w:cs="Arial"/>
          <w:b/>
        </w:rPr>
      </w:pPr>
    </w:p>
    <w:p w14:paraId="71F1EE19" w14:textId="77777777" w:rsidR="00822EE5" w:rsidRPr="00475188" w:rsidRDefault="00822EE5" w:rsidP="00822EE5">
      <w:pPr>
        <w:jc w:val="center"/>
        <w:rPr>
          <w:rFonts w:ascii="Arial" w:hAnsi="Arial" w:cs="Arial"/>
          <w:b/>
        </w:rPr>
      </w:pPr>
      <w:r w:rsidRPr="00475188">
        <w:rPr>
          <w:rFonts w:ascii="Arial" w:hAnsi="Arial" w:cs="Arial"/>
          <w:b/>
        </w:rPr>
        <w:t>COMPARTIMENTUL PROTECȚIA MEDIULUI, PRIVATIZARE ȘI POLITICI PUBLICE</w:t>
      </w:r>
    </w:p>
    <w:p w14:paraId="694822ED" w14:textId="77777777" w:rsidR="00822EE5" w:rsidRPr="00475188" w:rsidRDefault="00822EE5" w:rsidP="00822EE5">
      <w:pPr>
        <w:jc w:val="center"/>
        <w:rPr>
          <w:rFonts w:ascii="Arial" w:hAnsi="Arial" w:cs="Arial"/>
          <w:b/>
        </w:rPr>
      </w:pPr>
    </w:p>
    <w:p w14:paraId="0F70C308" w14:textId="77777777" w:rsidR="000A72F7" w:rsidRPr="00475188" w:rsidRDefault="000A72F7" w:rsidP="00822EE5">
      <w:pPr>
        <w:jc w:val="center"/>
        <w:rPr>
          <w:rFonts w:ascii="Arial" w:hAnsi="Arial" w:cs="Arial"/>
          <w:b/>
        </w:rPr>
      </w:pPr>
    </w:p>
    <w:p w14:paraId="73F6B0B7" w14:textId="77777777" w:rsidR="000A72F7" w:rsidRPr="00475188" w:rsidRDefault="000A72F7" w:rsidP="00822EE5">
      <w:pPr>
        <w:jc w:val="center"/>
        <w:rPr>
          <w:rFonts w:ascii="Arial" w:hAnsi="Arial" w:cs="Arial"/>
          <w:b/>
        </w:rPr>
      </w:pPr>
    </w:p>
    <w:p w14:paraId="59E66021" w14:textId="77777777" w:rsidR="00822EE5" w:rsidRPr="00475188" w:rsidRDefault="00822EE5" w:rsidP="00621024">
      <w:pPr>
        <w:spacing w:before="40" w:after="40"/>
        <w:ind w:left="3600" w:firstLine="720"/>
        <w:rPr>
          <w:rFonts w:ascii="Arial" w:hAnsi="Arial" w:cs="Arial"/>
          <w:b/>
        </w:rPr>
      </w:pPr>
      <w:r w:rsidRPr="00475188">
        <w:rPr>
          <w:rFonts w:ascii="Arial" w:hAnsi="Arial" w:cs="Arial"/>
          <w:b/>
        </w:rPr>
        <w:t>DAERI</w:t>
      </w:r>
    </w:p>
    <w:p w14:paraId="7602B15E" w14:textId="7DFE2588" w:rsidR="00822EE5" w:rsidRPr="00475188" w:rsidRDefault="00621024" w:rsidP="00621024">
      <w:pPr>
        <w:spacing w:before="40" w:after="40"/>
        <w:ind w:left="2880" w:firstLine="720"/>
        <w:rPr>
          <w:rFonts w:ascii="Arial" w:hAnsi="Arial" w:cs="Arial"/>
          <w:b/>
        </w:rPr>
      </w:pPr>
      <w:r w:rsidRPr="00475188">
        <w:rPr>
          <w:rFonts w:ascii="Arial" w:hAnsi="Arial" w:cs="Arial"/>
          <w:b/>
        </w:rPr>
        <w:t xml:space="preserve">       </w:t>
      </w:r>
      <w:r w:rsidR="00AB6F99">
        <w:rPr>
          <w:rFonts w:ascii="Arial" w:hAnsi="Arial" w:cs="Arial"/>
          <w:b/>
        </w:rPr>
        <w:t xml:space="preserve">   </w:t>
      </w:r>
      <w:r w:rsidRPr="00475188">
        <w:rPr>
          <w:rFonts w:ascii="Arial" w:hAnsi="Arial" w:cs="Arial"/>
          <w:b/>
        </w:rPr>
        <w:t>Director</w:t>
      </w:r>
    </w:p>
    <w:p w14:paraId="605B6C1E" w14:textId="77777777" w:rsidR="00621024" w:rsidRPr="00475188" w:rsidRDefault="00621024" w:rsidP="00621024">
      <w:pPr>
        <w:spacing w:before="40" w:after="40"/>
        <w:ind w:left="2880" w:firstLine="720"/>
        <w:rPr>
          <w:rFonts w:ascii="Arial" w:hAnsi="Arial" w:cs="Arial"/>
          <w:b/>
        </w:rPr>
      </w:pPr>
      <w:r w:rsidRPr="00475188">
        <w:rPr>
          <w:rFonts w:ascii="Arial" w:hAnsi="Arial" w:cs="Arial"/>
          <w:b/>
        </w:rPr>
        <w:t xml:space="preserve">      Adela MIHUȚ</w:t>
      </w:r>
    </w:p>
    <w:p w14:paraId="2E4F963D" w14:textId="77777777" w:rsidR="00621024" w:rsidRPr="00475188" w:rsidRDefault="00621024" w:rsidP="00621024">
      <w:pPr>
        <w:spacing w:before="40" w:after="40"/>
        <w:ind w:left="2880" w:firstLine="720"/>
        <w:rPr>
          <w:rFonts w:ascii="Arial" w:hAnsi="Arial" w:cs="Arial"/>
          <w:b/>
        </w:rPr>
      </w:pPr>
    </w:p>
    <w:p w14:paraId="3E4365BF" w14:textId="77777777" w:rsidR="00621024" w:rsidRPr="00475188" w:rsidRDefault="00621024" w:rsidP="00621024">
      <w:pPr>
        <w:spacing w:before="40" w:after="40"/>
        <w:ind w:left="2880" w:firstLine="720"/>
        <w:rPr>
          <w:rFonts w:ascii="Arial" w:hAnsi="Arial" w:cs="Arial"/>
          <w:b/>
        </w:rPr>
      </w:pPr>
    </w:p>
    <w:p w14:paraId="3AA32415" w14:textId="77777777" w:rsidR="00621024" w:rsidRPr="00475188" w:rsidRDefault="00621024" w:rsidP="00621024">
      <w:pPr>
        <w:spacing w:before="40" w:after="40"/>
        <w:ind w:left="2880" w:firstLine="720"/>
        <w:rPr>
          <w:rFonts w:ascii="Arial" w:hAnsi="Arial" w:cs="Arial"/>
          <w:b/>
        </w:rPr>
      </w:pPr>
    </w:p>
    <w:p w14:paraId="1FAC0F59" w14:textId="77777777" w:rsidR="000A72F7" w:rsidRPr="00475188" w:rsidRDefault="000A72F7" w:rsidP="00621024">
      <w:pPr>
        <w:spacing w:before="40" w:after="40"/>
        <w:ind w:left="2880" w:firstLine="720"/>
        <w:rPr>
          <w:rFonts w:ascii="Arial" w:hAnsi="Arial" w:cs="Arial"/>
          <w:b/>
        </w:rPr>
      </w:pPr>
    </w:p>
    <w:p w14:paraId="26D59B61" w14:textId="77777777" w:rsidR="00621024" w:rsidRPr="00475188" w:rsidRDefault="00621024" w:rsidP="00621024">
      <w:pPr>
        <w:spacing w:before="40" w:after="40"/>
        <w:ind w:left="2880" w:firstLine="720"/>
        <w:rPr>
          <w:rFonts w:ascii="Arial" w:hAnsi="Arial" w:cs="Arial"/>
          <w:b/>
        </w:rPr>
      </w:pPr>
    </w:p>
    <w:p w14:paraId="6BB6AE1B" w14:textId="77777777" w:rsidR="00621024" w:rsidRPr="00475188" w:rsidRDefault="00621024" w:rsidP="00621024">
      <w:pPr>
        <w:spacing w:before="40" w:after="40"/>
        <w:ind w:left="2160" w:firstLine="720"/>
        <w:rPr>
          <w:rFonts w:ascii="Arial" w:hAnsi="Arial" w:cs="Arial"/>
          <w:b/>
        </w:rPr>
      </w:pPr>
      <w:r w:rsidRPr="00475188">
        <w:rPr>
          <w:rFonts w:ascii="Arial" w:hAnsi="Arial" w:cs="Arial"/>
          <w:b/>
        </w:rPr>
        <w:t xml:space="preserve">   DIRECȚIA TRANSPORT AERIAN</w:t>
      </w:r>
    </w:p>
    <w:p w14:paraId="5A4221CA" w14:textId="77777777" w:rsidR="00621024" w:rsidRPr="00475188" w:rsidRDefault="00621024" w:rsidP="00621024">
      <w:pPr>
        <w:spacing w:before="40" w:after="40"/>
        <w:ind w:left="2880" w:firstLine="720"/>
        <w:rPr>
          <w:rFonts w:ascii="Arial" w:hAnsi="Arial" w:cs="Arial"/>
          <w:b/>
        </w:rPr>
      </w:pPr>
      <w:r w:rsidRPr="00475188">
        <w:rPr>
          <w:rFonts w:ascii="Arial" w:hAnsi="Arial" w:cs="Arial"/>
          <w:b/>
        </w:rPr>
        <w:t xml:space="preserve">           Director</w:t>
      </w:r>
    </w:p>
    <w:p w14:paraId="36173673" w14:textId="19F2D143" w:rsidR="00621024" w:rsidRPr="00475188" w:rsidRDefault="00621024" w:rsidP="00621024">
      <w:pPr>
        <w:spacing w:before="40" w:after="40"/>
        <w:ind w:left="2880" w:firstLine="720"/>
        <w:rPr>
          <w:rFonts w:ascii="Arial" w:hAnsi="Arial" w:cs="Arial"/>
          <w:b/>
        </w:rPr>
      </w:pPr>
      <w:r w:rsidRPr="00475188">
        <w:rPr>
          <w:rFonts w:ascii="Arial" w:hAnsi="Arial" w:cs="Arial"/>
          <w:b/>
        </w:rPr>
        <w:t xml:space="preserve">     Mihail IONESCU</w:t>
      </w:r>
    </w:p>
    <w:p w14:paraId="33909B1E" w14:textId="77777777" w:rsidR="00822EE5" w:rsidRPr="00475188" w:rsidRDefault="00822EE5" w:rsidP="00822EE5">
      <w:pPr>
        <w:jc w:val="center"/>
        <w:rPr>
          <w:rFonts w:ascii="Arial" w:hAnsi="Arial" w:cs="Arial"/>
          <w:b/>
        </w:rPr>
      </w:pPr>
    </w:p>
    <w:p w14:paraId="4D9B905C" w14:textId="77777777" w:rsidR="0038360B" w:rsidRPr="00475188" w:rsidRDefault="0038360B" w:rsidP="00631009">
      <w:pPr>
        <w:spacing w:before="40" w:after="40"/>
        <w:ind w:left="7200" w:firstLine="720"/>
        <w:rPr>
          <w:rFonts w:ascii="Arial" w:hAnsi="Arial" w:cs="Arial"/>
          <w:b/>
        </w:rPr>
      </w:pPr>
    </w:p>
    <w:p w14:paraId="28585C9D" w14:textId="77777777" w:rsidR="007F23E1" w:rsidRDefault="007F23E1" w:rsidP="00631009">
      <w:pPr>
        <w:spacing w:before="40" w:after="40"/>
        <w:ind w:left="7200" w:firstLine="720"/>
        <w:rPr>
          <w:rFonts w:ascii="Arial" w:hAnsi="Arial" w:cs="Arial"/>
          <w:b/>
        </w:rPr>
      </w:pPr>
    </w:p>
    <w:p w14:paraId="63FDF7AE" w14:textId="77777777" w:rsidR="00CA142D" w:rsidRPr="00475188" w:rsidRDefault="00CA142D" w:rsidP="00631009">
      <w:pPr>
        <w:spacing w:before="40" w:after="40"/>
        <w:ind w:left="7200" w:firstLine="720"/>
        <w:rPr>
          <w:rFonts w:ascii="Arial" w:hAnsi="Arial" w:cs="Arial"/>
          <w:b/>
        </w:rPr>
      </w:pPr>
      <w:r w:rsidRPr="00475188">
        <w:rPr>
          <w:rFonts w:ascii="Arial" w:hAnsi="Arial" w:cs="Arial"/>
          <w:b/>
        </w:rPr>
        <w:lastRenderedPageBreak/>
        <w:t>Anexa</w:t>
      </w:r>
      <w:r w:rsidR="00B472A5" w:rsidRPr="00475188">
        <w:rPr>
          <w:rFonts w:ascii="Arial" w:hAnsi="Arial" w:cs="Arial"/>
          <w:b/>
        </w:rPr>
        <w:t xml:space="preserve"> 1</w:t>
      </w:r>
    </w:p>
    <w:p w14:paraId="2113BB62" w14:textId="77777777" w:rsidR="00CA142D" w:rsidRPr="00475188" w:rsidRDefault="00CA142D" w:rsidP="009551DB">
      <w:pPr>
        <w:spacing w:before="40" w:after="40"/>
        <w:rPr>
          <w:rFonts w:ascii="Arial" w:hAnsi="Arial" w:cs="Arial"/>
          <w:b/>
        </w:rPr>
      </w:pPr>
    </w:p>
    <w:p w14:paraId="0D086B08" w14:textId="77777777" w:rsidR="006229F6" w:rsidRPr="00475188" w:rsidRDefault="006229F6" w:rsidP="009551DB">
      <w:pPr>
        <w:spacing w:before="40" w:after="40"/>
        <w:rPr>
          <w:rFonts w:ascii="Arial" w:hAnsi="Arial" w:cs="Arial"/>
        </w:rPr>
      </w:pPr>
    </w:p>
    <w:p w14:paraId="16FECFE0" w14:textId="77777777" w:rsidR="00CF0F86" w:rsidRPr="00475188" w:rsidRDefault="00B472A5" w:rsidP="00041738">
      <w:pPr>
        <w:spacing w:before="40" w:after="40"/>
        <w:jc w:val="center"/>
        <w:rPr>
          <w:rFonts w:ascii="Arial" w:hAnsi="Arial" w:cs="Arial"/>
          <w:b/>
          <w:color w:val="auto"/>
        </w:rPr>
      </w:pPr>
      <w:r w:rsidRPr="00475188">
        <w:rPr>
          <w:rFonts w:ascii="Arial" w:hAnsi="Arial" w:cs="Arial"/>
          <w:b/>
          <w:color w:val="auto"/>
        </w:rPr>
        <w:t xml:space="preserve">Norme </w:t>
      </w:r>
      <w:r w:rsidR="00236041" w:rsidRPr="00475188">
        <w:rPr>
          <w:rFonts w:ascii="Arial" w:hAnsi="Arial" w:cs="Arial"/>
          <w:b/>
          <w:color w:val="auto"/>
        </w:rPr>
        <w:t>p</w:t>
      </w:r>
      <w:r w:rsidR="00631009" w:rsidRPr="00475188">
        <w:rPr>
          <w:rFonts w:ascii="Arial" w:hAnsi="Arial" w:cs="Arial"/>
          <w:b/>
          <w:color w:val="auto"/>
        </w:rPr>
        <w:t>rivind aplicarea la nivel național a prevederilor art. 8 alin. (4) din Regulamentul (UE) nr. 598 /2014</w:t>
      </w:r>
    </w:p>
    <w:p w14:paraId="4879802B" w14:textId="77777777" w:rsidR="00EC7E74" w:rsidRPr="00475188" w:rsidRDefault="00EC7E74" w:rsidP="00A32AFE">
      <w:pPr>
        <w:spacing w:before="40" w:after="40"/>
        <w:jc w:val="center"/>
        <w:rPr>
          <w:rFonts w:ascii="Arial" w:hAnsi="Arial" w:cs="Arial"/>
          <w:b/>
          <w:color w:val="auto"/>
        </w:rPr>
      </w:pPr>
    </w:p>
    <w:p w14:paraId="68DD82E6" w14:textId="77777777" w:rsidR="004B1739" w:rsidRPr="00475188" w:rsidRDefault="00CA142D" w:rsidP="009551DB">
      <w:pPr>
        <w:spacing w:before="40" w:after="40"/>
        <w:rPr>
          <w:rFonts w:ascii="Arial" w:hAnsi="Arial" w:cs="Arial"/>
          <w:b/>
        </w:rPr>
      </w:pPr>
      <w:r w:rsidRPr="00475188">
        <w:rPr>
          <w:rFonts w:ascii="Arial" w:hAnsi="Arial" w:cs="Arial"/>
          <w:b/>
        </w:rPr>
        <w:t xml:space="preserve"> </w:t>
      </w:r>
      <w:r w:rsidR="004B1739" w:rsidRPr="00475188">
        <w:rPr>
          <w:rFonts w:ascii="Arial" w:hAnsi="Arial" w:cs="Arial"/>
          <w:b/>
        </w:rPr>
        <w:t xml:space="preserve"> </w:t>
      </w:r>
    </w:p>
    <w:p w14:paraId="14F3A95E" w14:textId="77777777" w:rsidR="00A32AFE" w:rsidRPr="00475188" w:rsidRDefault="00CF47F9" w:rsidP="00094040">
      <w:pPr>
        <w:spacing w:before="40" w:after="40"/>
        <w:rPr>
          <w:rFonts w:ascii="Arial" w:hAnsi="Arial" w:cs="Arial"/>
        </w:rPr>
      </w:pPr>
      <w:r w:rsidRPr="00475188">
        <w:rPr>
          <w:rFonts w:ascii="Arial" w:hAnsi="Arial" w:cs="Arial"/>
          <w:b/>
        </w:rPr>
        <w:t>Art.</w:t>
      </w:r>
      <w:r w:rsidR="00A32AFE" w:rsidRPr="00475188">
        <w:rPr>
          <w:rFonts w:ascii="Arial" w:hAnsi="Arial" w:cs="Arial"/>
          <w:b/>
        </w:rPr>
        <w:t>1-</w:t>
      </w:r>
      <w:r w:rsidRPr="00475188">
        <w:rPr>
          <w:rFonts w:ascii="Arial" w:hAnsi="Arial" w:cs="Arial"/>
        </w:rPr>
        <w:t xml:space="preserve"> </w:t>
      </w:r>
      <w:r w:rsidR="00A32AFE" w:rsidRPr="00475188">
        <w:rPr>
          <w:rFonts w:ascii="Arial" w:hAnsi="Arial" w:cs="Arial"/>
        </w:rPr>
        <w:t xml:space="preserve">Prezentele norme stabilesc </w:t>
      </w:r>
      <w:r w:rsidR="00142DE9" w:rsidRPr="00475188">
        <w:rPr>
          <w:rFonts w:ascii="Arial" w:hAnsi="Arial" w:cs="Arial"/>
        </w:rPr>
        <w:t>procedurile de urmat în cazul în care</w:t>
      </w:r>
      <w:r w:rsidR="00CD2646" w:rsidRPr="00475188">
        <w:rPr>
          <w:rFonts w:ascii="Arial" w:hAnsi="Arial" w:cs="Arial"/>
        </w:rPr>
        <w:t xml:space="preserve"> pe un aeroport din Români</w:t>
      </w:r>
      <w:r w:rsidR="0059556E" w:rsidRPr="00475188">
        <w:rPr>
          <w:rFonts w:ascii="Arial" w:hAnsi="Arial" w:cs="Arial"/>
        </w:rPr>
        <w:t>a</w:t>
      </w:r>
      <w:r w:rsidR="00CD2646" w:rsidRPr="00475188">
        <w:rPr>
          <w:rFonts w:ascii="Arial" w:hAnsi="Arial" w:cs="Arial"/>
        </w:rPr>
        <w:t xml:space="preserve"> se introduce o </w:t>
      </w:r>
      <w:r w:rsidR="00142DE9" w:rsidRPr="00475188">
        <w:rPr>
          <w:rFonts w:ascii="Arial" w:hAnsi="Arial" w:cs="Arial"/>
        </w:rPr>
        <w:t>restricți</w:t>
      </w:r>
      <w:r w:rsidR="00CD2646" w:rsidRPr="00475188">
        <w:rPr>
          <w:rFonts w:ascii="Arial" w:hAnsi="Arial" w:cs="Arial"/>
        </w:rPr>
        <w:t>e</w:t>
      </w:r>
      <w:r w:rsidR="00142DE9" w:rsidRPr="00475188">
        <w:rPr>
          <w:rFonts w:ascii="Arial" w:hAnsi="Arial" w:cs="Arial"/>
        </w:rPr>
        <w:t xml:space="preserve"> de operare </w:t>
      </w:r>
      <w:r w:rsidR="00CD2646" w:rsidRPr="00475188">
        <w:rPr>
          <w:rFonts w:ascii="Arial" w:hAnsi="Arial" w:cs="Arial"/>
        </w:rPr>
        <w:t>constând în r</w:t>
      </w:r>
      <w:r w:rsidR="00142DE9" w:rsidRPr="00475188">
        <w:rPr>
          <w:rFonts w:ascii="Arial" w:hAnsi="Arial" w:cs="Arial"/>
        </w:rPr>
        <w:t>etragerea din operare a aeronavelor cu o marjă mică de conformitate</w:t>
      </w:r>
      <w:r w:rsidR="0059556E" w:rsidRPr="00475188">
        <w:rPr>
          <w:rFonts w:ascii="Arial" w:hAnsi="Arial" w:cs="Arial"/>
        </w:rPr>
        <w:t>.</w:t>
      </w:r>
      <w:r w:rsidR="00142DE9" w:rsidRPr="00475188">
        <w:rPr>
          <w:rFonts w:ascii="Arial" w:hAnsi="Arial" w:cs="Arial"/>
        </w:rPr>
        <w:t xml:space="preserve"> </w:t>
      </w:r>
      <w:r w:rsidR="00A32AFE" w:rsidRPr="00475188">
        <w:rPr>
          <w:rFonts w:ascii="Arial" w:hAnsi="Arial" w:cs="Arial"/>
        </w:rPr>
        <w:t xml:space="preserve">  </w:t>
      </w:r>
    </w:p>
    <w:p w14:paraId="62B53FA2" w14:textId="77777777" w:rsidR="004D1D6C" w:rsidRPr="00475188" w:rsidRDefault="00142DE9" w:rsidP="00094040">
      <w:pPr>
        <w:spacing w:before="40" w:after="40"/>
        <w:rPr>
          <w:rFonts w:ascii="Arial" w:hAnsi="Arial" w:cs="Arial"/>
        </w:rPr>
      </w:pPr>
      <w:r w:rsidRPr="00475188">
        <w:rPr>
          <w:rFonts w:ascii="Arial" w:hAnsi="Arial" w:cs="Arial"/>
          <w:b/>
        </w:rPr>
        <w:t>Art.2</w:t>
      </w:r>
      <w:r w:rsidRPr="00475188">
        <w:rPr>
          <w:rFonts w:ascii="Arial" w:hAnsi="Arial" w:cs="Arial"/>
        </w:rPr>
        <w:t xml:space="preserve"> </w:t>
      </w:r>
      <w:r w:rsidR="00DA017B" w:rsidRPr="00475188">
        <w:rPr>
          <w:rFonts w:ascii="Arial" w:hAnsi="Arial" w:cs="Arial"/>
        </w:rPr>
        <w:t>–</w:t>
      </w:r>
      <w:r w:rsidR="00CF47F9" w:rsidRPr="00475188">
        <w:rPr>
          <w:rFonts w:ascii="Arial" w:hAnsi="Arial" w:cs="Arial"/>
        </w:rPr>
        <w:t xml:space="preserve"> </w:t>
      </w:r>
      <w:r w:rsidRPr="00475188">
        <w:rPr>
          <w:rFonts w:ascii="Arial" w:hAnsi="Arial" w:cs="Arial"/>
        </w:rPr>
        <w:t xml:space="preserve">În sensul prezentelor norme, </w:t>
      </w:r>
      <w:r w:rsidR="00B34F00" w:rsidRPr="00475188">
        <w:rPr>
          <w:rFonts w:ascii="Arial" w:hAnsi="Arial" w:cs="Arial"/>
        </w:rPr>
        <w:t xml:space="preserve">termenii </w:t>
      </w:r>
      <w:r w:rsidR="004D1D6C" w:rsidRPr="00475188">
        <w:rPr>
          <w:rFonts w:ascii="Arial" w:hAnsi="Arial" w:cs="Arial"/>
        </w:rPr>
        <w:t>de mai jos au următorul înțeles:</w:t>
      </w:r>
    </w:p>
    <w:p w14:paraId="5E570470" w14:textId="77777777" w:rsidR="0083758F" w:rsidRPr="00F675C3" w:rsidRDefault="002B202F" w:rsidP="00235FA9">
      <w:pPr>
        <w:pStyle w:val="ListParagraph"/>
        <w:numPr>
          <w:ilvl w:val="0"/>
          <w:numId w:val="9"/>
        </w:numPr>
        <w:spacing w:before="40" w:after="40"/>
        <w:rPr>
          <w:rFonts w:ascii="Arial" w:hAnsi="Arial" w:cs="Arial"/>
          <w:color w:val="auto"/>
        </w:rPr>
      </w:pPr>
      <w:r w:rsidRPr="00F675C3">
        <w:rPr>
          <w:rFonts w:ascii="Arial" w:hAnsi="Arial" w:cs="Arial"/>
          <w:color w:val="auto"/>
        </w:rPr>
        <w:t>„acțiune având legătură cu zgomotul” înseamnă orice măsură care are un impact asupra situației zgomotului din vecinătatea aeroporturilor, pentru care se aplică principiile abordării echilibrate, inclusiv alte acțiuni diferite de cele operaționale, care pot afecta numărul persoanelor expuse la zgomotul produs de aeronave</w:t>
      </w:r>
    </w:p>
    <w:p w14:paraId="4B522DAE" w14:textId="77777777" w:rsidR="004D1D6C" w:rsidRPr="00475188" w:rsidRDefault="0038360B" w:rsidP="00235FA9">
      <w:pPr>
        <w:pStyle w:val="ListParagraph"/>
        <w:numPr>
          <w:ilvl w:val="0"/>
          <w:numId w:val="9"/>
        </w:numPr>
        <w:spacing w:before="40" w:after="40"/>
        <w:rPr>
          <w:rFonts w:ascii="Arial" w:hAnsi="Arial" w:cs="Arial"/>
        </w:rPr>
      </w:pPr>
      <w:r w:rsidRPr="00475188">
        <w:rPr>
          <w:rFonts w:ascii="Arial" w:hAnsi="Arial" w:cs="Arial"/>
          <w:lang w:val="en-US"/>
        </w:rPr>
        <w:t>“</w:t>
      </w:r>
      <w:r w:rsidR="004D1D6C" w:rsidRPr="00475188">
        <w:rPr>
          <w:rFonts w:ascii="Arial" w:hAnsi="Arial" w:cs="Arial"/>
        </w:rPr>
        <w:t>aeroport</w:t>
      </w:r>
      <w:r w:rsidRPr="00475188">
        <w:rPr>
          <w:rFonts w:ascii="Arial" w:hAnsi="Arial" w:cs="Arial"/>
        </w:rPr>
        <w:t>”</w:t>
      </w:r>
      <w:r w:rsidR="004D1D6C" w:rsidRPr="00475188">
        <w:rPr>
          <w:rFonts w:ascii="Arial" w:hAnsi="Arial" w:cs="Arial"/>
        </w:rPr>
        <w:t xml:space="preserve"> - înseamnă un aeroport care are mai mult de 50 000 de mișcări de aeronave civile pe an calendaristic (o mișcare însemnând o decolare sau o aterizare), pe baza mediei numărului de mișcări din ultimii trei ani calendaristici înainte de evaluarea zgomotului;  </w:t>
      </w:r>
    </w:p>
    <w:p w14:paraId="2AAF42C1" w14:textId="27733DE8" w:rsidR="004D1D6C" w:rsidRPr="00475188" w:rsidRDefault="004D1D6C" w:rsidP="007D419E">
      <w:pPr>
        <w:pStyle w:val="ListParagraph"/>
        <w:numPr>
          <w:ilvl w:val="0"/>
          <w:numId w:val="9"/>
        </w:numPr>
        <w:spacing w:before="40" w:after="40"/>
        <w:rPr>
          <w:rFonts w:ascii="Arial" w:hAnsi="Arial" w:cs="Arial"/>
        </w:rPr>
      </w:pPr>
      <w:r w:rsidRPr="00475188">
        <w:rPr>
          <w:rFonts w:ascii="Arial" w:hAnsi="Arial" w:cs="Arial"/>
        </w:rPr>
        <w:t>„aeronavă cu o marjă mică de conformitate” - înseamnă o aeronavă civilă care este certificată conform limitelor stabilite în volumul 1 partea II capitolul 3 din anexa 16 la Convenția privind aviația civilă internațională</w:t>
      </w:r>
      <w:r w:rsidR="006127BE">
        <w:rPr>
          <w:rFonts w:ascii="Arial" w:hAnsi="Arial" w:cs="Arial"/>
        </w:rPr>
        <w:t>,</w:t>
      </w:r>
      <w:r w:rsidRPr="00475188">
        <w:rPr>
          <w:rFonts w:ascii="Arial" w:hAnsi="Arial" w:cs="Arial"/>
        </w:rPr>
        <w:t xml:space="preserve"> semnată la </w:t>
      </w:r>
      <w:r w:rsidR="006127BE">
        <w:rPr>
          <w:rFonts w:ascii="Arial" w:hAnsi="Arial" w:cs="Arial"/>
        </w:rPr>
        <w:t xml:space="preserve">Chicago la </w:t>
      </w:r>
      <w:r w:rsidRPr="00475188">
        <w:rPr>
          <w:rFonts w:ascii="Arial" w:hAnsi="Arial" w:cs="Arial"/>
        </w:rPr>
        <w:t xml:space="preserve">7 decembrie 1944 (denumită în continuare „Convenția de la Chicago”) cu o marjă cumulată de mai puțin de 8 </w:t>
      </w:r>
      <w:proofErr w:type="spellStart"/>
      <w:r w:rsidRPr="00475188">
        <w:rPr>
          <w:rFonts w:ascii="Arial" w:hAnsi="Arial" w:cs="Arial"/>
        </w:rPr>
        <w:t>EPNdB</w:t>
      </w:r>
      <w:proofErr w:type="spellEnd"/>
      <w:r w:rsidRPr="00475188">
        <w:rPr>
          <w:rFonts w:ascii="Arial" w:hAnsi="Arial" w:cs="Arial"/>
        </w:rPr>
        <w:t xml:space="preserve"> (zgomot perceput efectiv, în decibeli) pe parcursul unei perioade de tranziție care expiră la 14 iunie 2020, și cu o marjă cumulată de mai puțin de 10 </w:t>
      </w:r>
      <w:proofErr w:type="spellStart"/>
      <w:r w:rsidRPr="00475188">
        <w:rPr>
          <w:rFonts w:ascii="Arial" w:hAnsi="Arial" w:cs="Arial"/>
        </w:rPr>
        <w:t>EPNdB</w:t>
      </w:r>
      <w:proofErr w:type="spellEnd"/>
      <w:r w:rsidRPr="00475188">
        <w:rPr>
          <w:rFonts w:ascii="Arial" w:hAnsi="Arial" w:cs="Arial"/>
        </w:rPr>
        <w:t xml:space="preserve"> după încheierea respectivei perioade de tranziție, marja cumulată fiind exprimată în </w:t>
      </w:r>
      <w:proofErr w:type="spellStart"/>
      <w:r w:rsidRPr="00475188">
        <w:rPr>
          <w:rFonts w:ascii="Arial" w:hAnsi="Arial" w:cs="Arial"/>
        </w:rPr>
        <w:t>EPNdB</w:t>
      </w:r>
      <w:proofErr w:type="spellEnd"/>
      <w:r w:rsidRPr="00475188">
        <w:rPr>
          <w:rFonts w:ascii="Arial" w:hAnsi="Arial" w:cs="Arial"/>
        </w:rPr>
        <w:t xml:space="preserve"> și obținută prin însumarea marjelor individuale (de exemplu, diferențele dintre nivelul de zgomot certificat și nivelul de zgomot maxim admis) la fiecare dintre cele trei puncte de referință pentru măsurarea zgomotului definite în volumul 1 partea II capitolul 3 din anexa 16 la Convenția de la Chicago;</w:t>
      </w:r>
    </w:p>
    <w:p w14:paraId="20A0B816" w14:textId="77777777" w:rsidR="004D1D6C" w:rsidRPr="00475188" w:rsidRDefault="004D1D6C" w:rsidP="005721B3">
      <w:pPr>
        <w:pStyle w:val="ListParagraph"/>
        <w:numPr>
          <w:ilvl w:val="0"/>
          <w:numId w:val="9"/>
        </w:numPr>
        <w:spacing w:before="40" w:after="40"/>
        <w:rPr>
          <w:rFonts w:ascii="Arial" w:hAnsi="Arial" w:cs="Arial"/>
        </w:rPr>
      </w:pPr>
      <w:r w:rsidRPr="00475188">
        <w:rPr>
          <w:rFonts w:ascii="Arial" w:hAnsi="Arial" w:cs="Arial"/>
        </w:rPr>
        <w:t>„restricție de operare” înseamnă o acțiune având legătură cu zgomotul prin care se limitează sau se reduce capacitatea operațională a unui aeroport, inclusiv restricțiile de operare care vizează retragerea din operare a aeronavelor cu o marjă mică de conformitate pe anumite aeroporturi, precum și restricțiile de operare parțiale, care se aplică, de exemplu, pe o perioadă de timp determinată din timpul zilei sau numai pentru anumite piste ale aeroportului;</w:t>
      </w:r>
    </w:p>
    <w:p w14:paraId="50C2F2E4" w14:textId="66233665" w:rsidR="004D1D6C" w:rsidRPr="00475188" w:rsidRDefault="0038360B" w:rsidP="005721B3">
      <w:pPr>
        <w:pStyle w:val="ListParagraph"/>
        <w:numPr>
          <w:ilvl w:val="0"/>
          <w:numId w:val="9"/>
        </w:numPr>
        <w:spacing w:before="40" w:after="40"/>
        <w:rPr>
          <w:rFonts w:ascii="Arial" w:hAnsi="Arial" w:cs="Arial"/>
        </w:rPr>
      </w:pPr>
      <w:r w:rsidRPr="00475188">
        <w:rPr>
          <w:rFonts w:ascii="Arial" w:hAnsi="Arial" w:cs="Arial"/>
        </w:rPr>
        <w:t>„</w:t>
      </w:r>
      <w:r w:rsidR="004D1D6C" w:rsidRPr="00475188">
        <w:rPr>
          <w:rFonts w:ascii="Arial" w:hAnsi="Arial" w:cs="Arial"/>
        </w:rPr>
        <w:t>certificat</w:t>
      </w:r>
      <w:r w:rsidR="0083758F" w:rsidRPr="00475188">
        <w:rPr>
          <w:rFonts w:ascii="Arial" w:hAnsi="Arial" w:cs="Arial"/>
        </w:rPr>
        <w:t xml:space="preserve"> </w:t>
      </w:r>
      <w:r w:rsidR="00A57BC8" w:rsidRPr="007F23E1">
        <w:rPr>
          <w:rFonts w:ascii="Arial" w:hAnsi="Arial" w:cs="Arial"/>
          <w:i/>
          <w:color w:val="auto"/>
        </w:rPr>
        <w:t>de zgomot</w:t>
      </w:r>
      <w:r w:rsidRPr="007F23E1">
        <w:rPr>
          <w:rFonts w:ascii="Arial" w:hAnsi="Arial" w:cs="Arial"/>
          <w:color w:val="auto"/>
        </w:rPr>
        <w:t>”</w:t>
      </w:r>
      <w:r w:rsidR="004D1D6C" w:rsidRPr="007F23E1">
        <w:rPr>
          <w:rFonts w:ascii="Arial" w:hAnsi="Arial" w:cs="Arial"/>
          <w:color w:val="auto"/>
        </w:rPr>
        <w:t xml:space="preserve"> </w:t>
      </w:r>
      <w:r w:rsidR="004D1D6C" w:rsidRPr="00475188">
        <w:rPr>
          <w:rFonts w:ascii="Arial" w:hAnsi="Arial" w:cs="Arial"/>
        </w:rPr>
        <w:t xml:space="preserve">– document emis de o autoritate competentă, care atestă conformarea cu standardele </w:t>
      </w:r>
      <w:r w:rsidR="00146E8D" w:rsidRPr="00475188">
        <w:rPr>
          <w:rFonts w:ascii="Arial" w:hAnsi="Arial" w:cs="Arial"/>
        </w:rPr>
        <w:t xml:space="preserve">de </w:t>
      </w:r>
      <w:r w:rsidR="00EB104C" w:rsidRPr="00475188">
        <w:rPr>
          <w:rFonts w:ascii="Arial" w:hAnsi="Arial" w:cs="Arial"/>
        </w:rPr>
        <w:t xml:space="preserve">certificare acustice </w:t>
      </w:r>
      <w:r w:rsidR="004D1D6C" w:rsidRPr="00475188">
        <w:rPr>
          <w:rFonts w:ascii="Arial" w:hAnsi="Arial" w:cs="Arial"/>
        </w:rPr>
        <w:t xml:space="preserve">aplicabile. </w:t>
      </w:r>
    </w:p>
    <w:p w14:paraId="61ECF8EE" w14:textId="76BFB14E" w:rsidR="00711E77" w:rsidRPr="007D56F4" w:rsidRDefault="00142DE9" w:rsidP="00094040">
      <w:pPr>
        <w:spacing w:before="40" w:after="40"/>
        <w:rPr>
          <w:rFonts w:ascii="Arial" w:hAnsi="Arial" w:cs="Arial"/>
        </w:rPr>
      </w:pPr>
      <w:r w:rsidRPr="00475188">
        <w:rPr>
          <w:rFonts w:ascii="Arial" w:hAnsi="Arial" w:cs="Arial"/>
          <w:b/>
        </w:rPr>
        <w:t>Art.3</w:t>
      </w:r>
      <w:r w:rsidRPr="00475188">
        <w:rPr>
          <w:rFonts w:ascii="Arial" w:hAnsi="Arial" w:cs="Arial"/>
        </w:rPr>
        <w:t xml:space="preserve"> </w:t>
      </w:r>
      <w:r w:rsidRPr="007D56F4">
        <w:rPr>
          <w:rFonts w:ascii="Arial" w:hAnsi="Arial" w:cs="Arial"/>
        </w:rPr>
        <w:t xml:space="preserve">- </w:t>
      </w:r>
      <w:r w:rsidR="00DA017B" w:rsidRPr="007D56F4">
        <w:rPr>
          <w:rFonts w:ascii="Arial" w:hAnsi="Arial" w:cs="Arial"/>
        </w:rPr>
        <w:t>În cazul în care</w:t>
      </w:r>
      <w:r w:rsidR="006127BE">
        <w:rPr>
          <w:rFonts w:ascii="Arial" w:hAnsi="Arial" w:cs="Arial"/>
        </w:rPr>
        <w:t xml:space="preserve">, în conformitate cu art. 8 alin. (1) din Regulamentul </w:t>
      </w:r>
      <w:r w:rsidR="006127BE" w:rsidRPr="006127BE">
        <w:rPr>
          <w:rFonts w:ascii="Arial" w:hAnsi="Arial" w:cs="Arial"/>
        </w:rPr>
        <w:t>(UE) nr. 598/2014</w:t>
      </w:r>
      <w:r w:rsidR="006127BE">
        <w:rPr>
          <w:rFonts w:ascii="Arial" w:hAnsi="Arial" w:cs="Arial"/>
        </w:rPr>
        <w:t xml:space="preserve">, </w:t>
      </w:r>
      <w:r w:rsidR="00B34F00" w:rsidRPr="007D56F4">
        <w:rPr>
          <w:rFonts w:ascii="Arial" w:hAnsi="Arial" w:cs="Arial"/>
        </w:rPr>
        <w:t>pe</w:t>
      </w:r>
      <w:r w:rsidR="00326C3A" w:rsidRPr="007D56F4">
        <w:rPr>
          <w:rFonts w:ascii="Arial" w:hAnsi="Arial" w:cs="Arial"/>
        </w:rPr>
        <w:t>ntru</w:t>
      </w:r>
      <w:r w:rsidR="00B34F00" w:rsidRPr="007D56F4">
        <w:rPr>
          <w:rFonts w:ascii="Arial" w:hAnsi="Arial" w:cs="Arial"/>
        </w:rPr>
        <w:t xml:space="preserve"> un aeroport din România</w:t>
      </w:r>
      <w:r w:rsidR="0083758F" w:rsidRPr="007D56F4">
        <w:rPr>
          <w:rFonts w:ascii="Arial" w:hAnsi="Arial" w:cs="Arial"/>
        </w:rPr>
        <w:t xml:space="preserve"> </w:t>
      </w:r>
      <w:r w:rsidR="00326C3A" w:rsidRPr="007D56F4">
        <w:rPr>
          <w:rFonts w:ascii="Arial" w:hAnsi="Arial" w:cs="Arial"/>
          <w:color w:val="auto"/>
        </w:rPr>
        <w:t>se emite</w:t>
      </w:r>
      <w:r w:rsidR="006127BE">
        <w:rPr>
          <w:rFonts w:ascii="Arial" w:hAnsi="Arial" w:cs="Arial"/>
          <w:color w:val="auto"/>
        </w:rPr>
        <w:t xml:space="preserve"> </w:t>
      </w:r>
      <w:r w:rsidR="00326C3A" w:rsidRPr="007D56F4">
        <w:rPr>
          <w:rFonts w:ascii="Arial" w:hAnsi="Arial" w:cs="Arial"/>
          <w:color w:val="auto"/>
        </w:rPr>
        <w:t xml:space="preserve">de către autoritatea pentru protecția mediului responsabilă cu stabilirea restricțiilor de operare </w:t>
      </w:r>
      <w:r w:rsidR="00626587" w:rsidRPr="007D56F4">
        <w:rPr>
          <w:rFonts w:ascii="Arial" w:hAnsi="Arial" w:cs="Arial"/>
          <w:color w:val="auto"/>
        </w:rPr>
        <w:t xml:space="preserve">referitoare la zgomot, un preaviz de șase luni </w:t>
      </w:r>
      <w:r w:rsidR="006127BE">
        <w:rPr>
          <w:rFonts w:ascii="Arial" w:hAnsi="Arial" w:cs="Arial"/>
          <w:color w:val="auto"/>
        </w:rPr>
        <w:t xml:space="preserve">referitor la </w:t>
      </w:r>
      <w:r w:rsidR="00626587" w:rsidRPr="007D56F4">
        <w:rPr>
          <w:rFonts w:ascii="Arial" w:hAnsi="Arial" w:cs="Arial"/>
          <w:color w:val="auto"/>
        </w:rPr>
        <w:t>introducerea unei restricții de operare privind retragerea din operare a aeronavelor cu o marjă mică de conformitate</w:t>
      </w:r>
      <w:r w:rsidR="00CD2646" w:rsidRPr="007D56F4">
        <w:rPr>
          <w:rFonts w:ascii="Arial" w:hAnsi="Arial" w:cs="Arial"/>
          <w:color w:val="auto"/>
        </w:rPr>
        <w:t xml:space="preserve">, </w:t>
      </w:r>
      <w:r w:rsidR="006229F6" w:rsidRPr="007D56F4">
        <w:rPr>
          <w:rFonts w:ascii="Arial" w:hAnsi="Arial" w:cs="Arial"/>
        </w:rPr>
        <w:t>administrator</w:t>
      </w:r>
      <w:r w:rsidR="000E553A" w:rsidRPr="007D56F4">
        <w:rPr>
          <w:rFonts w:ascii="Arial" w:hAnsi="Arial" w:cs="Arial"/>
        </w:rPr>
        <w:t>ul</w:t>
      </w:r>
      <w:r w:rsidR="006229F6" w:rsidRPr="007D56F4">
        <w:rPr>
          <w:rFonts w:ascii="Arial" w:hAnsi="Arial" w:cs="Arial"/>
        </w:rPr>
        <w:t xml:space="preserve"> </w:t>
      </w:r>
      <w:r w:rsidR="002B533A" w:rsidRPr="007D56F4">
        <w:rPr>
          <w:rFonts w:ascii="Arial" w:hAnsi="Arial" w:cs="Arial"/>
        </w:rPr>
        <w:t>de aeroport întreprind</w:t>
      </w:r>
      <w:r w:rsidR="000E553A" w:rsidRPr="007D56F4">
        <w:rPr>
          <w:rFonts w:ascii="Arial" w:hAnsi="Arial" w:cs="Arial"/>
        </w:rPr>
        <w:t>e</w:t>
      </w:r>
      <w:r w:rsidR="002B533A" w:rsidRPr="007D56F4">
        <w:rPr>
          <w:rFonts w:ascii="Arial" w:hAnsi="Arial" w:cs="Arial"/>
        </w:rPr>
        <w:t xml:space="preserve"> următoarele acțiuni</w:t>
      </w:r>
      <w:r w:rsidR="00711E77" w:rsidRPr="007D56F4">
        <w:rPr>
          <w:rFonts w:ascii="Arial" w:hAnsi="Arial" w:cs="Arial"/>
        </w:rPr>
        <w:t xml:space="preserve">: </w:t>
      </w:r>
    </w:p>
    <w:p w14:paraId="5B16B613" w14:textId="4CB931A0" w:rsidR="000E553A" w:rsidRPr="00475188" w:rsidRDefault="000E553A" w:rsidP="00094040">
      <w:pPr>
        <w:spacing w:before="40" w:after="40"/>
        <w:rPr>
          <w:rFonts w:ascii="Arial" w:hAnsi="Arial" w:cs="Arial"/>
        </w:rPr>
      </w:pPr>
      <w:r w:rsidRPr="00475188">
        <w:rPr>
          <w:rFonts w:ascii="Arial" w:hAnsi="Arial" w:cs="Arial"/>
        </w:rPr>
        <w:t xml:space="preserve">a) </w:t>
      </w:r>
      <w:r w:rsidR="00711E77" w:rsidRPr="00F675C3">
        <w:rPr>
          <w:rFonts w:ascii="Arial" w:hAnsi="Arial" w:cs="Arial"/>
          <w:color w:val="auto"/>
        </w:rPr>
        <w:t xml:space="preserve">în termen de </w:t>
      </w:r>
      <w:r w:rsidR="000D4545" w:rsidRPr="00F675C3">
        <w:rPr>
          <w:rFonts w:ascii="Arial" w:hAnsi="Arial" w:cs="Arial"/>
          <w:color w:val="auto"/>
        </w:rPr>
        <w:t>5</w:t>
      </w:r>
      <w:r w:rsidR="00711E77" w:rsidRPr="00F675C3">
        <w:rPr>
          <w:rFonts w:ascii="Arial" w:hAnsi="Arial" w:cs="Arial"/>
          <w:color w:val="auto"/>
        </w:rPr>
        <w:t xml:space="preserve"> zile calendaristice de la data emiterii preavizului sus-menționat</w:t>
      </w:r>
      <w:r w:rsidR="00711E77" w:rsidRPr="007F23E1">
        <w:rPr>
          <w:rFonts w:ascii="Arial" w:hAnsi="Arial" w:cs="Arial"/>
          <w:i/>
          <w:color w:val="auto"/>
        </w:rPr>
        <w:t>,</w:t>
      </w:r>
      <w:r w:rsidR="00711E77" w:rsidRPr="007F23E1">
        <w:rPr>
          <w:rFonts w:ascii="Arial" w:hAnsi="Arial" w:cs="Arial"/>
          <w:color w:val="auto"/>
        </w:rPr>
        <w:t xml:space="preserve"> </w:t>
      </w:r>
      <w:r w:rsidRPr="00475188">
        <w:rPr>
          <w:rFonts w:ascii="Arial" w:hAnsi="Arial" w:cs="Arial"/>
        </w:rPr>
        <w:t>informează</w:t>
      </w:r>
      <w:r w:rsidR="007A7A48" w:rsidRPr="00475188">
        <w:rPr>
          <w:rFonts w:ascii="Arial" w:hAnsi="Arial" w:cs="Arial"/>
        </w:rPr>
        <w:t xml:space="preserve"> </w:t>
      </w:r>
      <w:r w:rsidRPr="00475188">
        <w:rPr>
          <w:rFonts w:ascii="Arial" w:hAnsi="Arial" w:cs="Arial"/>
        </w:rPr>
        <w:t xml:space="preserve">operatorii aerieni care operează </w:t>
      </w:r>
      <w:r w:rsidR="003357B9" w:rsidRPr="007F23E1">
        <w:rPr>
          <w:rFonts w:ascii="Arial" w:hAnsi="Arial" w:cs="Arial"/>
          <w:i/>
          <w:color w:val="auto"/>
        </w:rPr>
        <w:t>pe aeroportul respectiv</w:t>
      </w:r>
      <w:r w:rsidR="003357B9" w:rsidRPr="007F23E1">
        <w:rPr>
          <w:rFonts w:ascii="Arial" w:hAnsi="Arial" w:cs="Arial"/>
          <w:color w:val="auto"/>
        </w:rPr>
        <w:t xml:space="preserve"> </w:t>
      </w:r>
      <w:r w:rsidRPr="00475188">
        <w:rPr>
          <w:rFonts w:ascii="Arial" w:hAnsi="Arial" w:cs="Arial"/>
        </w:rPr>
        <w:t xml:space="preserve">cu aeronave cu o marjă mică de conformitate, că timp </w:t>
      </w:r>
      <w:r w:rsidRPr="00F675C3">
        <w:rPr>
          <w:rFonts w:ascii="Arial" w:hAnsi="Arial" w:cs="Arial"/>
        </w:rPr>
        <w:lastRenderedPageBreak/>
        <w:t xml:space="preserve">de 6 luni de </w:t>
      </w:r>
      <w:r w:rsidRPr="00F675C3">
        <w:rPr>
          <w:rFonts w:ascii="Arial" w:hAnsi="Arial" w:cs="Arial"/>
          <w:color w:val="auto"/>
        </w:rPr>
        <w:t>la</w:t>
      </w:r>
      <w:r w:rsidR="00F45EF8" w:rsidRPr="00F675C3">
        <w:rPr>
          <w:rFonts w:ascii="Arial" w:hAnsi="Arial" w:cs="Arial"/>
          <w:color w:val="auto"/>
        </w:rPr>
        <w:t xml:space="preserve"> </w:t>
      </w:r>
      <w:r w:rsidR="003357B9" w:rsidRPr="00F675C3">
        <w:rPr>
          <w:rFonts w:ascii="Arial" w:hAnsi="Arial" w:cs="Arial"/>
          <w:color w:val="auto"/>
        </w:rPr>
        <w:t>data emiterii preavizului</w:t>
      </w:r>
      <w:r w:rsidRPr="007F23E1">
        <w:rPr>
          <w:rFonts w:ascii="Arial" w:hAnsi="Arial" w:cs="Arial"/>
          <w:color w:val="auto"/>
        </w:rPr>
        <w:t xml:space="preserve">, </w:t>
      </w:r>
      <w:r w:rsidRPr="00475188">
        <w:rPr>
          <w:rFonts w:ascii="Arial" w:hAnsi="Arial" w:cs="Arial"/>
        </w:rPr>
        <w:t>pot opera un număr de zboruri cu aeronave cu o marjă mică de conformitate cel mult egal cu cel efectuat în aceeași perioadă a anului precedent</w:t>
      </w:r>
      <w:r w:rsidR="00146E8D" w:rsidRPr="00475188">
        <w:rPr>
          <w:rFonts w:ascii="Arial" w:hAnsi="Arial" w:cs="Arial"/>
        </w:rPr>
        <w:t>;</w:t>
      </w:r>
    </w:p>
    <w:p w14:paraId="1153DB29" w14:textId="77777777" w:rsidR="002F4131" w:rsidRPr="00F675C3" w:rsidRDefault="000E553A" w:rsidP="000E553A">
      <w:pPr>
        <w:spacing w:before="40" w:after="40"/>
        <w:rPr>
          <w:rFonts w:ascii="Arial" w:hAnsi="Arial" w:cs="Arial"/>
          <w:color w:val="auto"/>
        </w:rPr>
      </w:pPr>
      <w:r w:rsidRPr="00475188">
        <w:rPr>
          <w:rFonts w:ascii="Arial" w:hAnsi="Arial" w:cs="Arial"/>
        </w:rPr>
        <w:t>b)</w:t>
      </w:r>
      <w:r w:rsidR="00986889" w:rsidRPr="00475188">
        <w:rPr>
          <w:rFonts w:ascii="Arial" w:hAnsi="Arial" w:cs="Arial"/>
        </w:rPr>
        <w:t xml:space="preserve"> </w:t>
      </w:r>
      <w:r w:rsidR="00711E77" w:rsidRPr="00F675C3">
        <w:rPr>
          <w:rFonts w:ascii="Arial" w:hAnsi="Arial" w:cs="Arial"/>
          <w:color w:val="auto"/>
        </w:rPr>
        <w:t xml:space="preserve">în termen de </w:t>
      </w:r>
      <w:r w:rsidR="000D4545" w:rsidRPr="00F675C3">
        <w:rPr>
          <w:rFonts w:ascii="Arial" w:hAnsi="Arial" w:cs="Arial"/>
          <w:color w:val="auto"/>
        </w:rPr>
        <w:t>1</w:t>
      </w:r>
      <w:r w:rsidR="004A1B7C" w:rsidRPr="00F675C3">
        <w:rPr>
          <w:rFonts w:ascii="Arial" w:hAnsi="Arial" w:cs="Arial"/>
          <w:color w:val="auto"/>
        </w:rPr>
        <w:t>0</w:t>
      </w:r>
      <w:r w:rsidR="00711E77" w:rsidRPr="00F675C3">
        <w:rPr>
          <w:rFonts w:ascii="Arial" w:hAnsi="Arial" w:cs="Arial"/>
          <w:color w:val="auto"/>
        </w:rPr>
        <w:t xml:space="preserve"> zile calendaristice de la data emiterii preavizului sus-menționat, </w:t>
      </w:r>
      <w:r w:rsidR="002A741C" w:rsidRPr="00F675C3">
        <w:rPr>
          <w:rFonts w:ascii="Arial" w:hAnsi="Arial" w:cs="Arial"/>
          <w:color w:val="auto"/>
        </w:rPr>
        <w:t>transmit</w:t>
      </w:r>
      <w:r w:rsidRPr="00F675C3">
        <w:rPr>
          <w:rFonts w:ascii="Arial" w:hAnsi="Arial" w:cs="Arial"/>
          <w:color w:val="auto"/>
        </w:rPr>
        <w:t>e</w:t>
      </w:r>
      <w:r w:rsidR="002A741C" w:rsidRPr="00F675C3">
        <w:rPr>
          <w:rFonts w:ascii="Arial" w:hAnsi="Arial" w:cs="Arial"/>
          <w:color w:val="auto"/>
        </w:rPr>
        <w:t xml:space="preserve"> către Autoritatea Aeronautică Civilă Română</w:t>
      </w:r>
      <w:r w:rsidR="001544B1" w:rsidRPr="00F675C3">
        <w:rPr>
          <w:rFonts w:ascii="Arial" w:hAnsi="Arial" w:cs="Arial"/>
          <w:color w:val="auto"/>
        </w:rPr>
        <w:t xml:space="preserve"> (AACR)</w:t>
      </w:r>
      <w:r w:rsidR="00BC0677" w:rsidRPr="00F675C3">
        <w:rPr>
          <w:rFonts w:ascii="Arial" w:hAnsi="Arial" w:cs="Arial"/>
          <w:color w:val="auto"/>
        </w:rPr>
        <w:t xml:space="preserve"> </w:t>
      </w:r>
      <w:r w:rsidR="00B41323" w:rsidRPr="00F675C3">
        <w:rPr>
          <w:rFonts w:ascii="Arial" w:hAnsi="Arial" w:cs="Arial"/>
          <w:color w:val="auto"/>
        </w:rPr>
        <w:t xml:space="preserve">următoarele informații </w:t>
      </w:r>
      <w:r w:rsidR="00F45199" w:rsidRPr="00F675C3">
        <w:rPr>
          <w:rFonts w:ascii="Arial" w:hAnsi="Arial" w:cs="Arial"/>
          <w:color w:val="auto"/>
        </w:rPr>
        <w:t xml:space="preserve">despre </w:t>
      </w:r>
      <w:r w:rsidR="008603E0" w:rsidRPr="00F675C3">
        <w:rPr>
          <w:rFonts w:ascii="Arial" w:hAnsi="Arial" w:cs="Arial"/>
          <w:color w:val="auto"/>
        </w:rPr>
        <w:t>măsuril</w:t>
      </w:r>
      <w:r w:rsidR="00F45199" w:rsidRPr="00F675C3">
        <w:rPr>
          <w:rFonts w:ascii="Arial" w:hAnsi="Arial" w:cs="Arial"/>
          <w:color w:val="auto"/>
        </w:rPr>
        <w:t>e</w:t>
      </w:r>
      <w:r w:rsidR="008603E0" w:rsidRPr="00F675C3">
        <w:rPr>
          <w:rFonts w:ascii="Arial" w:hAnsi="Arial" w:cs="Arial"/>
          <w:color w:val="auto"/>
        </w:rPr>
        <w:t xml:space="preserve"> noi </w:t>
      </w:r>
      <w:r w:rsidR="00BC0677" w:rsidRPr="00F675C3">
        <w:rPr>
          <w:rFonts w:ascii="Arial" w:hAnsi="Arial" w:cs="Arial"/>
          <w:color w:val="auto"/>
        </w:rPr>
        <w:t xml:space="preserve">stabilite cu </w:t>
      </w:r>
      <w:r w:rsidR="008603E0" w:rsidRPr="00F675C3">
        <w:rPr>
          <w:rFonts w:ascii="Arial" w:hAnsi="Arial" w:cs="Arial"/>
          <w:color w:val="auto"/>
        </w:rPr>
        <w:t>privi</w:t>
      </w:r>
      <w:r w:rsidR="00BC0677" w:rsidRPr="00F675C3">
        <w:rPr>
          <w:rFonts w:ascii="Arial" w:hAnsi="Arial" w:cs="Arial"/>
          <w:color w:val="auto"/>
        </w:rPr>
        <w:t xml:space="preserve">re la </w:t>
      </w:r>
      <w:r w:rsidR="008603E0" w:rsidRPr="00F675C3">
        <w:rPr>
          <w:rFonts w:ascii="Arial" w:hAnsi="Arial" w:cs="Arial"/>
          <w:color w:val="auto"/>
        </w:rPr>
        <w:t>restricțiile de operare</w:t>
      </w:r>
      <w:r w:rsidR="000333B8" w:rsidRPr="00F675C3">
        <w:rPr>
          <w:rFonts w:ascii="Arial" w:hAnsi="Arial" w:cs="Arial"/>
          <w:color w:val="auto"/>
        </w:rPr>
        <w:t xml:space="preserve">, pe aeroportul respectiv, pentru aeronave </w:t>
      </w:r>
      <w:r w:rsidR="002F4131" w:rsidRPr="00F675C3">
        <w:rPr>
          <w:rFonts w:ascii="Arial" w:hAnsi="Arial" w:cs="Arial"/>
          <w:color w:val="auto"/>
        </w:rPr>
        <w:t>cu o marjă mică de conformitate:</w:t>
      </w:r>
    </w:p>
    <w:p w14:paraId="590B68B8" w14:textId="77777777" w:rsidR="00221228" w:rsidRPr="00F675C3" w:rsidRDefault="00221228" w:rsidP="000E553A">
      <w:pPr>
        <w:spacing w:before="40" w:after="40"/>
        <w:rPr>
          <w:rFonts w:ascii="Arial" w:hAnsi="Arial" w:cs="Arial"/>
          <w:color w:val="auto"/>
        </w:rPr>
      </w:pPr>
      <w:r w:rsidRPr="00F675C3">
        <w:rPr>
          <w:rFonts w:ascii="Arial" w:hAnsi="Arial" w:cs="Arial"/>
          <w:color w:val="auto"/>
        </w:rPr>
        <w:t xml:space="preserve">(1) </w:t>
      </w:r>
      <w:r w:rsidR="00EA19B0" w:rsidRPr="00F675C3">
        <w:rPr>
          <w:rFonts w:ascii="Arial" w:hAnsi="Arial" w:cs="Arial"/>
          <w:color w:val="auto"/>
        </w:rPr>
        <w:t xml:space="preserve">lista </w:t>
      </w:r>
      <w:r w:rsidR="00C72CD7" w:rsidRPr="00F675C3">
        <w:rPr>
          <w:rFonts w:ascii="Arial" w:hAnsi="Arial" w:cs="Arial"/>
          <w:color w:val="auto"/>
        </w:rPr>
        <w:t xml:space="preserve">și datele de contact ale </w:t>
      </w:r>
      <w:r w:rsidR="00EA19B0" w:rsidRPr="00F675C3">
        <w:rPr>
          <w:rFonts w:ascii="Arial" w:hAnsi="Arial" w:cs="Arial"/>
          <w:color w:val="auto"/>
        </w:rPr>
        <w:t>operatorilor care efectuează zboruri cu aeronave cu o marjă mică de conformitate pe aeroportul respectiv;</w:t>
      </w:r>
    </w:p>
    <w:p w14:paraId="25BD36DC" w14:textId="507AE368" w:rsidR="000B1941" w:rsidRPr="00F675C3" w:rsidRDefault="002F4131" w:rsidP="000E553A">
      <w:pPr>
        <w:spacing w:before="40" w:after="40"/>
        <w:rPr>
          <w:rFonts w:ascii="Arial" w:hAnsi="Arial" w:cs="Arial"/>
          <w:color w:val="auto"/>
        </w:rPr>
      </w:pPr>
      <w:r w:rsidRPr="00F675C3">
        <w:rPr>
          <w:rFonts w:ascii="Arial" w:hAnsi="Arial" w:cs="Arial"/>
          <w:color w:val="auto"/>
        </w:rPr>
        <w:t>(</w:t>
      </w:r>
      <w:r w:rsidR="00221228" w:rsidRPr="00F675C3">
        <w:rPr>
          <w:rFonts w:ascii="Arial" w:hAnsi="Arial" w:cs="Arial"/>
          <w:color w:val="auto"/>
        </w:rPr>
        <w:t>2</w:t>
      </w:r>
      <w:r w:rsidRPr="00F675C3">
        <w:rPr>
          <w:rFonts w:ascii="Arial" w:hAnsi="Arial" w:cs="Arial"/>
          <w:color w:val="auto"/>
        </w:rPr>
        <w:t xml:space="preserve">) </w:t>
      </w:r>
      <w:r w:rsidR="00F659CC" w:rsidRPr="00F675C3">
        <w:rPr>
          <w:rFonts w:ascii="Arial" w:hAnsi="Arial" w:cs="Arial"/>
          <w:color w:val="auto"/>
        </w:rPr>
        <w:t xml:space="preserve"> </w:t>
      </w:r>
      <w:r w:rsidR="002A2C4B" w:rsidRPr="00F675C3">
        <w:rPr>
          <w:rFonts w:ascii="Arial" w:hAnsi="Arial" w:cs="Arial"/>
          <w:color w:val="auto"/>
        </w:rPr>
        <w:t xml:space="preserve">numărul de </w:t>
      </w:r>
      <w:r w:rsidR="003075B0" w:rsidRPr="00F675C3">
        <w:rPr>
          <w:rFonts w:ascii="Arial" w:hAnsi="Arial" w:cs="Arial"/>
          <w:color w:val="auto"/>
        </w:rPr>
        <w:t>mișcări</w:t>
      </w:r>
      <w:r w:rsidR="007373AD" w:rsidRPr="00F675C3">
        <w:rPr>
          <w:rFonts w:ascii="Arial" w:hAnsi="Arial" w:cs="Arial"/>
          <w:color w:val="auto"/>
        </w:rPr>
        <w:t xml:space="preserve"> </w:t>
      </w:r>
      <w:r w:rsidR="002F68C4" w:rsidRPr="00F675C3">
        <w:rPr>
          <w:rFonts w:ascii="Arial" w:hAnsi="Arial" w:cs="Arial"/>
          <w:color w:val="auto"/>
        </w:rPr>
        <w:t xml:space="preserve">anuale </w:t>
      </w:r>
      <w:r w:rsidR="00EA00F0" w:rsidRPr="00F675C3">
        <w:rPr>
          <w:rFonts w:ascii="Arial" w:hAnsi="Arial" w:cs="Arial"/>
          <w:color w:val="auto"/>
        </w:rPr>
        <w:t xml:space="preserve">ale fiecărui operator aerian, </w:t>
      </w:r>
      <w:r w:rsidR="007373AD" w:rsidRPr="00F675C3">
        <w:rPr>
          <w:rFonts w:ascii="Arial" w:hAnsi="Arial" w:cs="Arial"/>
          <w:color w:val="auto"/>
        </w:rPr>
        <w:t>efectuate cu aeronave cu o marjă mică de conformitate</w:t>
      </w:r>
      <w:r w:rsidR="003075B0" w:rsidRPr="00F675C3">
        <w:rPr>
          <w:rFonts w:ascii="Arial" w:hAnsi="Arial" w:cs="Arial"/>
          <w:color w:val="auto"/>
        </w:rPr>
        <w:t>,</w:t>
      </w:r>
      <w:r w:rsidR="00D5638E">
        <w:rPr>
          <w:rFonts w:ascii="Arial" w:hAnsi="Arial" w:cs="Arial"/>
          <w:color w:val="auto"/>
        </w:rPr>
        <w:t xml:space="preserve"> </w:t>
      </w:r>
      <w:r w:rsidR="003075B0" w:rsidRPr="00F675C3">
        <w:rPr>
          <w:rFonts w:ascii="Arial" w:hAnsi="Arial" w:cs="Arial"/>
          <w:color w:val="auto"/>
        </w:rPr>
        <w:t>defalcate pe</w:t>
      </w:r>
      <w:r w:rsidR="0019710C">
        <w:rPr>
          <w:rFonts w:ascii="Arial" w:hAnsi="Arial" w:cs="Arial"/>
          <w:color w:val="auto"/>
        </w:rPr>
        <w:t>:</w:t>
      </w:r>
      <w:r w:rsidR="00D5638E">
        <w:rPr>
          <w:rFonts w:ascii="Arial" w:hAnsi="Arial" w:cs="Arial"/>
          <w:color w:val="auto"/>
        </w:rPr>
        <w:t xml:space="preserve"> </w:t>
      </w:r>
      <w:r w:rsidR="003075B0" w:rsidRPr="00F675C3">
        <w:rPr>
          <w:rFonts w:ascii="Arial" w:hAnsi="Arial" w:cs="Arial"/>
          <w:color w:val="auto"/>
        </w:rPr>
        <w:t>tip de operațiune (aterizare sau decolare)</w:t>
      </w:r>
      <w:r w:rsidR="0051390E" w:rsidRPr="00F675C3">
        <w:rPr>
          <w:rFonts w:ascii="Arial" w:hAnsi="Arial" w:cs="Arial"/>
          <w:color w:val="auto"/>
        </w:rPr>
        <w:t xml:space="preserve">, perioadă a zilei (conform </w:t>
      </w:r>
      <w:r w:rsidR="00280447">
        <w:rPr>
          <w:rFonts w:ascii="Arial" w:hAnsi="Arial" w:cs="Arial"/>
          <w:color w:val="auto"/>
        </w:rPr>
        <w:t>legislației privind cartarea zgomotului</w:t>
      </w:r>
      <w:r w:rsidR="008E51F8">
        <w:rPr>
          <w:rFonts w:ascii="Arial" w:hAnsi="Arial" w:cs="Arial"/>
          <w:color w:val="auto"/>
        </w:rPr>
        <w:t xml:space="preserve"> în vigoare</w:t>
      </w:r>
      <w:r w:rsidR="0051390E" w:rsidRPr="00F675C3">
        <w:rPr>
          <w:rFonts w:ascii="Arial" w:hAnsi="Arial" w:cs="Arial"/>
          <w:color w:val="auto"/>
        </w:rPr>
        <w:t>),</w:t>
      </w:r>
      <w:r w:rsidR="000B1941" w:rsidRPr="00F675C3">
        <w:rPr>
          <w:rFonts w:ascii="Arial" w:hAnsi="Arial" w:cs="Arial"/>
          <w:color w:val="auto"/>
        </w:rPr>
        <w:t xml:space="preserve"> procedură de aterizare sau decolare utilizată (traiectorie de aterizare sau decolare utilizată)</w:t>
      </w:r>
      <w:r w:rsidR="00EA19B0" w:rsidRPr="00F675C3">
        <w:rPr>
          <w:rFonts w:ascii="Arial" w:hAnsi="Arial" w:cs="Arial"/>
          <w:color w:val="auto"/>
        </w:rPr>
        <w:t>;</w:t>
      </w:r>
    </w:p>
    <w:p w14:paraId="66EE4B7E" w14:textId="55885C43" w:rsidR="00E214F2" w:rsidRPr="00F675C3" w:rsidRDefault="00221228" w:rsidP="000E553A">
      <w:pPr>
        <w:spacing w:before="40" w:after="40"/>
        <w:rPr>
          <w:rFonts w:ascii="Arial" w:hAnsi="Arial" w:cs="Arial"/>
          <w:color w:val="auto"/>
        </w:rPr>
      </w:pPr>
      <w:r w:rsidRPr="00F675C3">
        <w:rPr>
          <w:rFonts w:ascii="Arial" w:hAnsi="Arial" w:cs="Arial"/>
          <w:color w:val="auto"/>
        </w:rPr>
        <w:t>(3</w:t>
      </w:r>
      <w:r w:rsidR="000B1941" w:rsidRPr="00F675C3">
        <w:rPr>
          <w:rFonts w:ascii="Arial" w:hAnsi="Arial" w:cs="Arial"/>
          <w:color w:val="auto"/>
        </w:rPr>
        <w:t xml:space="preserve">) </w:t>
      </w:r>
      <w:r w:rsidR="00BF5338" w:rsidRPr="00F675C3">
        <w:rPr>
          <w:rFonts w:ascii="Arial" w:hAnsi="Arial" w:cs="Arial"/>
          <w:color w:val="auto"/>
        </w:rPr>
        <w:t>urmare a restricțiilor de operare stabilite, numărul maxim de mișcări anuale permise a se efectua cu aeronave cu o marjă mică de conformitate, defalcate pe: tip de operațiune (aterizare sau decolare), perioadă a zilei (conform</w:t>
      </w:r>
      <w:r w:rsidR="00280447" w:rsidRPr="00280447">
        <w:t xml:space="preserve"> </w:t>
      </w:r>
      <w:r w:rsidR="00280447" w:rsidRPr="00280447">
        <w:rPr>
          <w:rFonts w:ascii="Arial" w:hAnsi="Arial" w:cs="Arial"/>
          <w:color w:val="auto"/>
        </w:rPr>
        <w:t>legislației privind cartarea zgomotului</w:t>
      </w:r>
      <w:r w:rsidR="008E51F8">
        <w:rPr>
          <w:rFonts w:ascii="Arial" w:hAnsi="Arial" w:cs="Arial"/>
          <w:color w:val="auto"/>
        </w:rPr>
        <w:t xml:space="preserve"> zgomotului</w:t>
      </w:r>
      <w:r w:rsidR="00BF5338" w:rsidRPr="00F675C3">
        <w:rPr>
          <w:rFonts w:ascii="Arial" w:hAnsi="Arial" w:cs="Arial"/>
          <w:color w:val="auto"/>
        </w:rPr>
        <w:t>), procedură de aterizare sau decolare utilizată (traiectorie de aterizare sau decolare utilizată)</w:t>
      </w:r>
      <w:r w:rsidRPr="00F675C3">
        <w:rPr>
          <w:rFonts w:ascii="Arial" w:hAnsi="Arial" w:cs="Arial"/>
          <w:color w:val="auto"/>
        </w:rPr>
        <w:t>;</w:t>
      </w:r>
      <w:r w:rsidR="000B1941" w:rsidRPr="00F675C3">
        <w:rPr>
          <w:rFonts w:ascii="Arial" w:hAnsi="Arial" w:cs="Arial"/>
          <w:color w:val="auto"/>
        </w:rPr>
        <w:t xml:space="preserve"> </w:t>
      </w:r>
    </w:p>
    <w:p w14:paraId="5ED31C1B" w14:textId="77777777" w:rsidR="00825827" w:rsidRPr="00F675C3" w:rsidRDefault="00E214F2" w:rsidP="000E553A">
      <w:pPr>
        <w:spacing w:before="40" w:after="40"/>
        <w:rPr>
          <w:rFonts w:ascii="Arial" w:hAnsi="Arial" w:cs="Arial"/>
          <w:color w:val="auto"/>
        </w:rPr>
      </w:pPr>
      <w:r w:rsidRPr="00F675C3">
        <w:rPr>
          <w:rFonts w:ascii="Arial" w:hAnsi="Arial" w:cs="Arial"/>
          <w:color w:val="auto"/>
        </w:rPr>
        <w:t>(4) alte informații pe care AACR le consider</w:t>
      </w:r>
      <w:r w:rsidR="006C336D" w:rsidRPr="00F675C3">
        <w:rPr>
          <w:rFonts w:ascii="Arial" w:hAnsi="Arial" w:cs="Arial"/>
          <w:color w:val="auto"/>
        </w:rPr>
        <w:t>ă</w:t>
      </w:r>
      <w:r w:rsidRPr="00F675C3">
        <w:rPr>
          <w:rFonts w:ascii="Arial" w:hAnsi="Arial" w:cs="Arial"/>
          <w:color w:val="auto"/>
        </w:rPr>
        <w:t xml:space="preserve"> necesare în procesul de elaborare al graficului cu rata de retragerea din operare a aeronavelor cu o marjă mică de conformitate</w:t>
      </w:r>
      <w:r w:rsidR="006C336D" w:rsidRPr="00F675C3">
        <w:rPr>
          <w:rFonts w:ascii="Arial" w:hAnsi="Arial" w:cs="Arial"/>
          <w:color w:val="auto"/>
        </w:rPr>
        <w:t>, pe aeroportul respectiv</w:t>
      </w:r>
      <w:r w:rsidRPr="00F675C3">
        <w:rPr>
          <w:rFonts w:ascii="Arial" w:hAnsi="Arial" w:cs="Arial"/>
          <w:color w:val="auto"/>
        </w:rPr>
        <w:t>.</w:t>
      </w:r>
      <w:r w:rsidR="0051390E" w:rsidRPr="00F675C3">
        <w:rPr>
          <w:rFonts w:ascii="Arial" w:hAnsi="Arial" w:cs="Arial"/>
          <w:color w:val="auto"/>
        </w:rPr>
        <w:t xml:space="preserve"> </w:t>
      </w:r>
      <w:r w:rsidR="007373AD" w:rsidRPr="00F675C3">
        <w:rPr>
          <w:rFonts w:ascii="Arial" w:hAnsi="Arial" w:cs="Arial"/>
          <w:color w:val="auto"/>
        </w:rPr>
        <w:t xml:space="preserve"> </w:t>
      </w:r>
      <w:r w:rsidR="000775D1" w:rsidRPr="00F675C3">
        <w:rPr>
          <w:rFonts w:ascii="Arial" w:hAnsi="Arial" w:cs="Arial"/>
          <w:color w:val="auto"/>
        </w:rPr>
        <w:t xml:space="preserve"> </w:t>
      </w:r>
    </w:p>
    <w:p w14:paraId="25972046" w14:textId="4AFECC60" w:rsidR="00EA7E7D" w:rsidRPr="00F675C3" w:rsidRDefault="00EA7E7D" w:rsidP="000E553A">
      <w:pPr>
        <w:spacing w:before="40" w:after="40"/>
        <w:rPr>
          <w:rFonts w:ascii="Arial" w:hAnsi="Arial" w:cs="Arial"/>
          <w:color w:val="auto"/>
        </w:rPr>
      </w:pPr>
      <w:r w:rsidRPr="00F675C3">
        <w:rPr>
          <w:rFonts w:ascii="Arial" w:hAnsi="Arial" w:cs="Arial"/>
          <w:color w:val="auto"/>
        </w:rPr>
        <w:t xml:space="preserve">Toate informațiile transmise la AACR </w:t>
      </w:r>
      <w:r w:rsidR="00BC0677" w:rsidRPr="00F675C3">
        <w:rPr>
          <w:rFonts w:ascii="Arial" w:hAnsi="Arial" w:cs="Arial"/>
          <w:color w:val="auto"/>
        </w:rPr>
        <w:t xml:space="preserve">sunt rezultate din procesul </w:t>
      </w:r>
      <w:r w:rsidR="007E317B" w:rsidRPr="00F675C3">
        <w:rPr>
          <w:rFonts w:ascii="Arial" w:hAnsi="Arial" w:cs="Arial"/>
          <w:color w:val="auto"/>
        </w:rPr>
        <w:t>de evaluare, consultare și stabilire a restricțiilor noi de operare</w:t>
      </w:r>
      <w:r w:rsidR="00C82E90" w:rsidRPr="00F675C3">
        <w:rPr>
          <w:rFonts w:ascii="Arial" w:hAnsi="Arial" w:cs="Arial"/>
          <w:color w:val="auto"/>
        </w:rPr>
        <w:t xml:space="preserve">, </w:t>
      </w:r>
      <w:r w:rsidR="00BC0677" w:rsidRPr="00F675C3">
        <w:rPr>
          <w:rFonts w:ascii="Arial" w:hAnsi="Arial" w:cs="Arial"/>
          <w:color w:val="auto"/>
        </w:rPr>
        <w:t>prevăzut la art. 6, paragrafele (1) și (2) ale Regulamentului (UE) nr. 598/2014,</w:t>
      </w:r>
      <w:r w:rsidR="007E317B" w:rsidRPr="00F675C3">
        <w:rPr>
          <w:rFonts w:ascii="Arial" w:hAnsi="Arial" w:cs="Arial"/>
          <w:color w:val="auto"/>
        </w:rPr>
        <w:t xml:space="preserve"> în care au fost luate în considerare datele în vigoare privind: </w:t>
      </w:r>
      <w:r w:rsidR="00C82E90" w:rsidRPr="00F675C3">
        <w:rPr>
          <w:rFonts w:ascii="Arial" w:hAnsi="Arial" w:cs="Arial"/>
          <w:color w:val="auto"/>
        </w:rPr>
        <w:t>numărul anual de mișcări de aeronave (inclusiv cele efectuate cu aeronave cu o marjă mică de conformitate)</w:t>
      </w:r>
      <w:r w:rsidR="0037757B" w:rsidRPr="00F675C3">
        <w:rPr>
          <w:rFonts w:ascii="Arial" w:hAnsi="Arial" w:cs="Arial"/>
          <w:color w:val="auto"/>
        </w:rPr>
        <w:t xml:space="preserve"> și perioada din zi în care acestea se efectuează</w:t>
      </w:r>
      <w:r w:rsidR="00C82E90" w:rsidRPr="00F675C3">
        <w:rPr>
          <w:rFonts w:ascii="Arial" w:hAnsi="Arial" w:cs="Arial"/>
          <w:color w:val="auto"/>
        </w:rPr>
        <w:t>, procedurile de aterizare și decolare</w:t>
      </w:r>
      <w:r w:rsidR="00833ADE" w:rsidRPr="00F675C3">
        <w:rPr>
          <w:rFonts w:ascii="Arial" w:hAnsi="Arial" w:cs="Arial"/>
          <w:color w:val="auto"/>
        </w:rPr>
        <w:t xml:space="preserve"> (traiectoriile de aterizare și decolare), etc.</w:t>
      </w:r>
      <w:r w:rsidR="00C82E90" w:rsidRPr="00F675C3">
        <w:rPr>
          <w:rFonts w:ascii="Arial" w:hAnsi="Arial" w:cs="Arial"/>
          <w:color w:val="auto"/>
        </w:rPr>
        <w:t xml:space="preserve"> </w:t>
      </w:r>
    </w:p>
    <w:p w14:paraId="31BDD34E" w14:textId="3F51ECA5" w:rsidR="000E553A" w:rsidRPr="00475188" w:rsidRDefault="000E553A" w:rsidP="000E553A">
      <w:pPr>
        <w:spacing w:before="40" w:after="40"/>
        <w:rPr>
          <w:rFonts w:ascii="Arial" w:hAnsi="Arial" w:cs="Arial"/>
        </w:rPr>
      </w:pPr>
      <w:r w:rsidRPr="00475188">
        <w:rPr>
          <w:rFonts w:ascii="Arial" w:hAnsi="Arial" w:cs="Arial"/>
        </w:rPr>
        <w:t xml:space="preserve">c) </w:t>
      </w:r>
      <w:r w:rsidR="00CA4700" w:rsidRPr="00EF0D2C">
        <w:rPr>
          <w:rFonts w:ascii="Arial" w:hAnsi="Arial" w:cs="Arial"/>
          <w:color w:val="auto"/>
        </w:rPr>
        <w:t xml:space="preserve">în termen de </w:t>
      </w:r>
      <w:r w:rsidR="002E5850" w:rsidRPr="00EF0D2C">
        <w:rPr>
          <w:rFonts w:ascii="Arial" w:hAnsi="Arial" w:cs="Arial"/>
          <w:color w:val="auto"/>
        </w:rPr>
        <w:t>2</w:t>
      </w:r>
      <w:r w:rsidR="00CA4700" w:rsidRPr="00EF0D2C">
        <w:rPr>
          <w:rFonts w:ascii="Arial" w:hAnsi="Arial" w:cs="Arial"/>
          <w:color w:val="auto"/>
        </w:rPr>
        <w:t xml:space="preserve"> zile </w:t>
      </w:r>
      <w:r w:rsidR="00141063" w:rsidRPr="00EF0D2C">
        <w:rPr>
          <w:rFonts w:ascii="Arial" w:hAnsi="Arial" w:cs="Arial"/>
          <w:color w:val="auto"/>
        </w:rPr>
        <w:t>calendaristice de la data</w:t>
      </w:r>
      <w:r w:rsidR="00141063" w:rsidRPr="002E5850">
        <w:rPr>
          <w:rFonts w:ascii="Arial" w:hAnsi="Arial" w:cs="Arial"/>
          <w:i/>
          <w:color w:val="auto"/>
        </w:rPr>
        <w:t xml:space="preserve"> </w:t>
      </w:r>
      <w:r w:rsidR="00141063" w:rsidRPr="00EF0D2C">
        <w:rPr>
          <w:rFonts w:ascii="Arial" w:hAnsi="Arial" w:cs="Arial"/>
          <w:color w:val="auto"/>
        </w:rPr>
        <w:t>emiterii preavizului</w:t>
      </w:r>
      <w:r w:rsidR="00141063" w:rsidRPr="002E5850">
        <w:rPr>
          <w:rFonts w:ascii="Arial" w:hAnsi="Arial" w:cs="Arial"/>
          <w:i/>
          <w:color w:val="auto"/>
        </w:rPr>
        <w:t>,</w:t>
      </w:r>
      <w:r w:rsidR="00141063" w:rsidRPr="002E5850">
        <w:rPr>
          <w:rFonts w:ascii="Arial" w:hAnsi="Arial" w:cs="Arial"/>
          <w:color w:val="auto"/>
        </w:rPr>
        <w:t xml:space="preserve"> </w:t>
      </w:r>
      <w:r w:rsidRPr="00475188">
        <w:rPr>
          <w:rFonts w:ascii="Arial" w:hAnsi="Arial" w:cs="Arial"/>
        </w:rPr>
        <w:t>emite o bază de NOTAM cu privire la introducerea restricției de operare și declanșează procedura de publicare în AIP România a acestei restricții.</w:t>
      </w:r>
    </w:p>
    <w:p w14:paraId="5A6021D0" w14:textId="77777777" w:rsidR="00094040" w:rsidRPr="00475188" w:rsidRDefault="0027791C" w:rsidP="0027791C">
      <w:pPr>
        <w:spacing w:before="40" w:after="40"/>
        <w:rPr>
          <w:rFonts w:ascii="Arial" w:hAnsi="Arial" w:cs="Arial"/>
        </w:rPr>
      </w:pPr>
      <w:r w:rsidRPr="00475188">
        <w:rPr>
          <w:rFonts w:ascii="Arial" w:hAnsi="Arial" w:cs="Arial"/>
          <w:b/>
        </w:rPr>
        <w:t>Art. 4</w:t>
      </w:r>
      <w:r w:rsidRPr="00475188">
        <w:rPr>
          <w:rFonts w:ascii="Arial" w:hAnsi="Arial" w:cs="Arial"/>
        </w:rPr>
        <w:t xml:space="preserve"> – După primirea informațiilor de la administrator</w:t>
      </w:r>
      <w:r w:rsidR="000E553A" w:rsidRPr="00475188">
        <w:rPr>
          <w:rFonts w:ascii="Arial" w:hAnsi="Arial" w:cs="Arial"/>
        </w:rPr>
        <w:t>ul</w:t>
      </w:r>
      <w:r w:rsidRPr="00475188">
        <w:rPr>
          <w:rFonts w:ascii="Arial" w:hAnsi="Arial" w:cs="Arial"/>
        </w:rPr>
        <w:t xml:space="preserve"> de aeroport, </w:t>
      </w:r>
      <w:r w:rsidR="001544B1" w:rsidRPr="00475188">
        <w:rPr>
          <w:rFonts w:ascii="Arial" w:hAnsi="Arial" w:cs="Arial"/>
        </w:rPr>
        <w:t>AACR</w:t>
      </w:r>
      <w:r w:rsidRPr="00475188">
        <w:rPr>
          <w:rFonts w:ascii="Arial" w:hAnsi="Arial" w:cs="Arial"/>
        </w:rPr>
        <w:t xml:space="preserve"> </w:t>
      </w:r>
      <w:r w:rsidR="007E43F9" w:rsidRPr="00475188">
        <w:rPr>
          <w:rFonts w:ascii="Arial" w:hAnsi="Arial" w:cs="Arial"/>
        </w:rPr>
        <w:t>întreprinde următoarele acțiuni:</w:t>
      </w:r>
    </w:p>
    <w:p w14:paraId="34FE1788" w14:textId="33F787C1" w:rsidR="007E43F9" w:rsidRPr="007F23E1" w:rsidRDefault="00FA799C" w:rsidP="00C23159">
      <w:pPr>
        <w:pStyle w:val="ListParagraph"/>
        <w:numPr>
          <w:ilvl w:val="0"/>
          <w:numId w:val="7"/>
        </w:numPr>
        <w:spacing w:before="40" w:after="40"/>
        <w:rPr>
          <w:rFonts w:ascii="Arial" w:hAnsi="Arial" w:cs="Arial"/>
          <w:color w:val="auto"/>
        </w:rPr>
      </w:pPr>
      <w:r w:rsidRPr="007F23E1">
        <w:rPr>
          <w:rFonts w:ascii="Arial" w:hAnsi="Arial" w:cs="Arial"/>
          <w:color w:val="auto"/>
        </w:rPr>
        <w:t xml:space="preserve">În termen de 5 zile, </w:t>
      </w:r>
      <w:r w:rsidR="007E43F9" w:rsidRPr="007F23E1">
        <w:rPr>
          <w:rFonts w:ascii="Arial" w:hAnsi="Arial" w:cs="Arial"/>
          <w:color w:val="auto"/>
        </w:rPr>
        <w:t xml:space="preserve">solicită </w:t>
      </w:r>
      <w:r w:rsidR="00910AA9" w:rsidRPr="007F23E1">
        <w:rPr>
          <w:rFonts w:ascii="Arial" w:hAnsi="Arial" w:cs="Arial"/>
          <w:color w:val="auto"/>
        </w:rPr>
        <w:t xml:space="preserve">informații cu privire la structura flotei, din punct de vedere al certificatelor de zgomot ale aeronavelor pe care le dețin, </w:t>
      </w:r>
      <w:r w:rsidR="007E43F9" w:rsidRPr="007F23E1">
        <w:rPr>
          <w:rFonts w:ascii="Arial" w:hAnsi="Arial" w:cs="Arial"/>
          <w:color w:val="auto"/>
        </w:rPr>
        <w:t>de la operatorii aerieni</w:t>
      </w:r>
      <w:r w:rsidRPr="007F23E1">
        <w:rPr>
          <w:rFonts w:ascii="Arial" w:hAnsi="Arial" w:cs="Arial"/>
          <w:color w:val="auto"/>
        </w:rPr>
        <w:t xml:space="preserve"> care efectuează, pe aeroportul respectiv, operațiuni de zbor cu aeronave cu marjă mică de conformitate</w:t>
      </w:r>
      <w:r w:rsidR="00910AA9" w:rsidRPr="007F23E1">
        <w:rPr>
          <w:rFonts w:ascii="Arial" w:hAnsi="Arial" w:cs="Arial"/>
          <w:color w:val="auto"/>
        </w:rPr>
        <w:t>;</w:t>
      </w:r>
      <w:r w:rsidR="007E43F9" w:rsidRPr="007F23E1">
        <w:rPr>
          <w:rFonts w:ascii="Arial" w:hAnsi="Arial" w:cs="Arial"/>
          <w:color w:val="auto"/>
        </w:rPr>
        <w:t xml:space="preserve"> </w:t>
      </w:r>
      <w:r w:rsidR="00C23159" w:rsidRPr="007F23E1">
        <w:rPr>
          <w:rFonts w:ascii="Arial" w:hAnsi="Arial" w:cs="Arial"/>
          <w:color w:val="auto"/>
        </w:rPr>
        <w:t xml:space="preserve"> </w:t>
      </w:r>
    </w:p>
    <w:p w14:paraId="12D9969F" w14:textId="09CED9F1" w:rsidR="00CA76C9" w:rsidRPr="007F23E1" w:rsidRDefault="00CA76C9" w:rsidP="00E27CAA">
      <w:pPr>
        <w:pStyle w:val="ListParagraph"/>
        <w:numPr>
          <w:ilvl w:val="0"/>
          <w:numId w:val="7"/>
        </w:numPr>
        <w:spacing w:before="40" w:after="40"/>
        <w:rPr>
          <w:rFonts w:ascii="Arial" w:hAnsi="Arial" w:cs="Arial"/>
          <w:color w:val="auto"/>
        </w:rPr>
      </w:pPr>
      <w:r w:rsidRPr="007F23E1">
        <w:rPr>
          <w:rFonts w:ascii="Arial" w:hAnsi="Arial" w:cs="Arial"/>
          <w:color w:val="auto"/>
        </w:rPr>
        <w:t>pe baza informațiilor de la lit. a)</w:t>
      </w:r>
      <w:r w:rsidR="00CB49D1">
        <w:rPr>
          <w:rFonts w:ascii="Arial" w:hAnsi="Arial" w:cs="Arial"/>
          <w:color w:val="auto"/>
        </w:rPr>
        <w:t xml:space="preserve"> și a informațiilor de la art. 3 lit. b), </w:t>
      </w:r>
      <w:r w:rsidRPr="007F23E1">
        <w:rPr>
          <w:rFonts w:ascii="Arial" w:hAnsi="Arial" w:cs="Arial"/>
          <w:color w:val="auto"/>
        </w:rPr>
        <w:t xml:space="preserve"> </w:t>
      </w:r>
      <w:r w:rsidR="007E43F9" w:rsidRPr="007F23E1">
        <w:rPr>
          <w:rFonts w:ascii="Arial" w:hAnsi="Arial" w:cs="Arial"/>
          <w:color w:val="auto"/>
        </w:rPr>
        <w:t>în termen de 30 de zile</w:t>
      </w:r>
      <w:r w:rsidR="00C13AA5" w:rsidRPr="007F23E1">
        <w:rPr>
          <w:rFonts w:ascii="Arial" w:hAnsi="Arial" w:cs="Arial"/>
          <w:color w:val="auto"/>
        </w:rPr>
        <w:t xml:space="preserve"> de la primirea informațiilor solicitat</w:t>
      </w:r>
      <w:r w:rsidR="00C13AA5" w:rsidRPr="007F23E1">
        <w:rPr>
          <w:rFonts w:ascii="Arial" w:hAnsi="Arial" w:cs="Arial"/>
          <w:i/>
          <w:color w:val="auto"/>
        </w:rPr>
        <w:t>e</w:t>
      </w:r>
      <w:r w:rsidR="00146E8D" w:rsidRPr="007F23E1">
        <w:rPr>
          <w:rFonts w:ascii="Arial" w:hAnsi="Arial" w:cs="Arial"/>
          <w:i/>
          <w:color w:val="auto"/>
        </w:rPr>
        <w:t>,</w:t>
      </w:r>
      <w:r w:rsidR="007E43F9" w:rsidRPr="007F23E1">
        <w:rPr>
          <w:rFonts w:ascii="Arial" w:hAnsi="Arial" w:cs="Arial"/>
          <w:i/>
          <w:color w:val="auto"/>
        </w:rPr>
        <w:t xml:space="preserve"> </w:t>
      </w:r>
      <w:r w:rsidR="007E43F9" w:rsidRPr="007F23E1">
        <w:rPr>
          <w:rFonts w:ascii="Arial" w:hAnsi="Arial" w:cs="Arial"/>
          <w:color w:val="auto"/>
        </w:rPr>
        <w:t>stabilește graficul anual cu rata de retragere din operare</w:t>
      </w:r>
      <w:r w:rsidR="00146E8D" w:rsidRPr="007F23E1">
        <w:rPr>
          <w:rFonts w:ascii="Arial" w:hAnsi="Arial" w:cs="Arial"/>
          <w:color w:val="auto"/>
        </w:rPr>
        <w:t>a</w:t>
      </w:r>
      <w:r w:rsidR="007E43F9" w:rsidRPr="007F23E1">
        <w:rPr>
          <w:rFonts w:ascii="Arial" w:hAnsi="Arial" w:cs="Arial"/>
          <w:color w:val="auto"/>
        </w:rPr>
        <w:t xml:space="preserve"> </w:t>
      </w:r>
      <w:r w:rsidR="00FE0E0F" w:rsidRPr="007F23E1">
        <w:rPr>
          <w:rFonts w:ascii="Arial" w:hAnsi="Arial" w:cs="Arial"/>
          <w:color w:val="auto"/>
        </w:rPr>
        <w:t xml:space="preserve">pe aeroportul respectiv, </w:t>
      </w:r>
      <w:r w:rsidR="007E43F9" w:rsidRPr="007F23E1">
        <w:rPr>
          <w:rFonts w:ascii="Arial" w:hAnsi="Arial" w:cs="Arial"/>
          <w:color w:val="auto"/>
        </w:rPr>
        <w:t>a aeronavelor cu o marjă mică de conformitate</w:t>
      </w:r>
      <w:r w:rsidR="00A600AB" w:rsidRPr="007F23E1">
        <w:rPr>
          <w:rFonts w:ascii="Arial" w:hAnsi="Arial" w:cs="Arial"/>
          <w:color w:val="auto"/>
        </w:rPr>
        <w:t>. R</w:t>
      </w:r>
      <w:r w:rsidR="007E43F9" w:rsidRPr="007F23E1">
        <w:rPr>
          <w:rFonts w:ascii="Arial" w:hAnsi="Arial" w:cs="Arial"/>
          <w:color w:val="auto"/>
        </w:rPr>
        <w:t>at</w:t>
      </w:r>
      <w:r w:rsidR="007F23E1" w:rsidRPr="007F23E1">
        <w:rPr>
          <w:rFonts w:ascii="Arial" w:hAnsi="Arial" w:cs="Arial"/>
          <w:color w:val="auto"/>
        </w:rPr>
        <w:t>a</w:t>
      </w:r>
      <w:r w:rsidR="00E27CAA" w:rsidRPr="007F23E1">
        <w:rPr>
          <w:rFonts w:ascii="Arial" w:hAnsi="Arial" w:cs="Arial"/>
          <w:color w:val="auto"/>
        </w:rPr>
        <w:t xml:space="preserve"> anuală</w:t>
      </w:r>
      <w:r w:rsidR="007E43F9" w:rsidRPr="007F23E1">
        <w:rPr>
          <w:rFonts w:ascii="Arial" w:hAnsi="Arial" w:cs="Arial"/>
          <w:color w:val="auto"/>
        </w:rPr>
        <w:t xml:space="preserve"> nu trebuie să depășească 25% </w:t>
      </w:r>
      <w:r w:rsidR="00E27CAA" w:rsidRPr="007F23E1">
        <w:rPr>
          <w:rFonts w:ascii="Arial" w:hAnsi="Arial" w:cs="Arial"/>
          <w:color w:val="auto"/>
        </w:rPr>
        <w:t xml:space="preserve">din numărul </w:t>
      </w:r>
      <w:r w:rsidR="00FE0E0F" w:rsidRPr="007F23E1">
        <w:rPr>
          <w:rFonts w:ascii="Arial" w:hAnsi="Arial" w:cs="Arial"/>
          <w:color w:val="auto"/>
        </w:rPr>
        <w:t>zborurilor cu astfel de aeronave efectuate de fiecare operator</w:t>
      </w:r>
      <w:r w:rsidR="00C13AA5" w:rsidRPr="007F23E1">
        <w:rPr>
          <w:rFonts w:ascii="Arial" w:hAnsi="Arial" w:cs="Arial"/>
          <w:color w:val="auto"/>
        </w:rPr>
        <w:t xml:space="preserve"> aerian, pe aeroportul respectiv</w:t>
      </w:r>
      <w:r w:rsidRPr="007F23E1">
        <w:rPr>
          <w:rFonts w:ascii="Arial" w:hAnsi="Arial" w:cs="Arial"/>
          <w:color w:val="auto"/>
        </w:rPr>
        <w:t>;</w:t>
      </w:r>
    </w:p>
    <w:p w14:paraId="40741FEA" w14:textId="32B1EAD7" w:rsidR="007E43F9" w:rsidRPr="007F23E1" w:rsidRDefault="006C336D" w:rsidP="007E43F9">
      <w:pPr>
        <w:pStyle w:val="ListParagraph"/>
        <w:numPr>
          <w:ilvl w:val="0"/>
          <w:numId w:val="7"/>
        </w:numPr>
        <w:spacing w:before="40" w:after="40"/>
        <w:rPr>
          <w:rFonts w:ascii="Arial" w:hAnsi="Arial" w:cs="Arial"/>
          <w:color w:val="auto"/>
        </w:rPr>
      </w:pPr>
      <w:r w:rsidRPr="007F23E1">
        <w:rPr>
          <w:rFonts w:ascii="Arial" w:hAnsi="Arial" w:cs="Arial"/>
          <w:color w:val="auto"/>
        </w:rPr>
        <w:t xml:space="preserve">Cu </w:t>
      </w:r>
      <w:r w:rsidR="00991123" w:rsidRPr="007F23E1">
        <w:rPr>
          <w:rFonts w:ascii="Arial" w:hAnsi="Arial" w:cs="Arial"/>
          <w:color w:val="auto"/>
        </w:rPr>
        <w:t>6</w:t>
      </w:r>
      <w:r w:rsidRPr="007F23E1">
        <w:rPr>
          <w:rFonts w:ascii="Arial" w:hAnsi="Arial" w:cs="Arial"/>
          <w:color w:val="auto"/>
        </w:rPr>
        <w:t xml:space="preserve">0 de zile înainte de data de intrare în vigoare a restricțiilor privind retragerea din operare a aeronavelor cu o marjă mică de conformitate, </w:t>
      </w:r>
      <w:r w:rsidR="00A13895" w:rsidRPr="007F23E1">
        <w:rPr>
          <w:rFonts w:ascii="Arial" w:hAnsi="Arial" w:cs="Arial"/>
          <w:color w:val="auto"/>
        </w:rPr>
        <w:t xml:space="preserve">comunică </w:t>
      </w:r>
      <w:r w:rsidR="00CA76C9" w:rsidRPr="007F23E1">
        <w:rPr>
          <w:rFonts w:ascii="Arial" w:hAnsi="Arial" w:cs="Arial"/>
          <w:color w:val="auto"/>
        </w:rPr>
        <w:t>fiec</w:t>
      </w:r>
      <w:r w:rsidR="00A13895" w:rsidRPr="007F23E1">
        <w:rPr>
          <w:rFonts w:ascii="Arial" w:hAnsi="Arial" w:cs="Arial"/>
          <w:color w:val="auto"/>
        </w:rPr>
        <w:t>ărui</w:t>
      </w:r>
      <w:r w:rsidR="00CA76C9" w:rsidRPr="007F23E1">
        <w:rPr>
          <w:rFonts w:ascii="Arial" w:hAnsi="Arial" w:cs="Arial"/>
          <w:color w:val="auto"/>
        </w:rPr>
        <w:t xml:space="preserve"> operator aerian </w:t>
      </w:r>
      <w:r w:rsidR="00A13895" w:rsidRPr="007F23E1">
        <w:rPr>
          <w:rFonts w:ascii="Arial" w:hAnsi="Arial" w:cs="Arial"/>
          <w:color w:val="auto"/>
        </w:rPr>
        <w:t xml:space="preserve">afectat de restricție, </w:t>
      </w:r>
      <w:r w:rsidR="00CA76C9" w:rsidRPr="007F23E1">
        <w:rPr>
          <w:rFonts w:ascii="Arial" w:hAnsi="Arial" w:cs="Arial"/>
          <w:color w:val="auto"/>
        </w:rPr>
        <w:t>precum și administrator</w:t>
      </w:r>
      <w:r w:rsidR="001544B1" w:rsidRPr="007F23E1">
        <w:rPr>
          <w:rFonts w:ascii="Arial" w:hAnsi="Arial" w:cs="Arial"/>
          <w:color w:val="auto"/>
        </w:rPr>
        <w:t>ilor</w:t>
      </w:r>
      <w:r w:rsidR="00CA76C9" w:rsidRPr="007F23E1">
        <w:rPr>
          <w:rFonts w:ascii="Arial" w:hAnsi="Arial" w:cs="Arial"/>
          <w:color w:val="auto"/>
        </w:rPr>
        <w:t xml:space="preserve"> de aeroport, graficul anual cu rata de retragere a aeronavelor cu o marjă mică de conformitate de pe aeroportul</w:t>
      </w:r>
      <w:r w:rsidR="005901BA" w:rsidRPr="007F23E1">
        <w:rPr>
          <w:rFonts w:ascii="Arial" w:hAnsi="Arial" w:cs="Arial"/>
          <w:color w:val="auto"/>
        </w:rPr>
        <w:t xml:space="preserve"> respectiv. </w:t>
      </w:r>
      <w:r w:rsidR="00CA76C9" w:rsidRPr="007F23E1">
        <w:rPr>
          <w:rFonts w:ascii="Arial" w:hAnsi="Arial" w:cs="Arial"/>
          <w:color w:val="auto"/>
        </w:rPr>
        <w:t xml:space="preserve">     </w:t>
      </w:r>
      <w:r w:rsidR="007E43F9" w:rsidRPr="007F23E1">
        <w:rPr>
          <w:rFonts w:ascii="Arial" w:hAnsi="Arial" w:cs="Arial"/>
          <w:color w:val="auto"/>
        </w:rPr>
        <w:t xml:space="preserve">   </w:t>
      </w:r>
    </w:p>
    <w:p w14:paraId="41F918CB" w14:textId="1F7183EE" w:rsidR="00A13895" w:rsidRPr="00475188" w:rsidRDefault="00A13895" w:rsidP="00094040">
      <w:pPr>
        <w:spacing w:before="40" w:after="40"/>
        <w:rPr>
          <w:rFonts w:ascii="Arial" w:hAnsi="Arial" w:cs="Arial"/>
        </w:rPr>
      </w:pPr>
      <w:r w:rsidRPr="00475188">
        <w:rPr>
          <w:rFonts w:ascii="Arial" w:hAnsi="Arial" w:cs="Arial"/>
          <w:b/>
        </w:rPr>
        <w:lastRenderedPageBreak/>
        <w:t xml:space="preserve"> Art. 5</w:t>
      </w:r>
      <w:r w:rsidRPr="00475188">
        <w:rPr>
          <w:rFonts w:ascii="Arial" w:hAnsi="Arial" w:cs="Arial"/>
        </w:rPr>
        <w:t xml:space="preserve"> – Administratorul de aeroport</w:t>
      </w:r>
      <w:r w:rsidR="002A790D" w:rsidRPr="00475188">
        <w:rPr>
          <w:rFonts w:ascii="Arial" w:hAnsi="Arial" w:cs="Arial"/>
        </w:rPr>
        <w:t xml:space="preserve"> </w:t>
      </w:r>
      <w:r w:rsidR="002A790D" w:rsidRPr="00E73DF5">
        <w:rPr>
          <w:rFonts w:ascii="Arial" w:hAnsi="Arial" w:cs="Arial"/>
          <w:color w:val="auto"/>
        </w:rPr>
        <w:t xml:space="preserve">care administrează aeroportul </w:t>
      </w:r>
      <w:r w:rsidR="007126AC" w:rsidRPr="00E73DF5">
        <w:rPr>
          <w:rFonts w:ascii="Arial" w:hAnsi="Arial" w:cs="Arial"/>
          <w:color w:val="auto"/>
        </w:rPr>
        <w:t>unde</w:t>
      </w:r>
      <w:r w:rsidRPr="00E73DF5">
        <w:rPr>
          <w:rFonts w:ascii="Arial" w:hAnsi="Arial" w:cs="Arial"/>
          <w:color w:val="auto"/>
        </w:rPr>
        <w:t xml:space="preserve"> </w:t>
      </w:r>
      <w:r w:rsidRPr="00475188">
        <w:rPr>
          <w:rFonts w:ascii="Arial" w:hAnsi="Arial" w:cs="Arial"/>
        </w:rPr>
        <w:t>s-a introdus restricția de operare</w:t>
      </w:r>
      <w:r w:rsidR="006229F6" w:rsidRPr="00475188">
        <w:rPr>
          <w:rFonts w:ascii="Arial" w:hAnsi="Arial" w:cs="Arial"/>
        </w:rPr>
        <w:t>,</w:t>
      </w:r>
      <w:r w:rsidRPr="00475188">
        <w:rPr>
          <w:rFonts w:ascii="Arial" w:hAnsi="Arial" w:cs="Arial"/>
        </w:rPr>
        <w:t xml:space="preserve"> are obligația de a monitoriza respectarea</w:t>
      </w:r>
      <w:r w:rsidR="006229F6" w:rsidRPr="00475188">
        <w:rPr>
          <w:rFonts w:ascii="Arial" w:hAnsi="Arial" w:cs="Arial"/>
        </w:rPr>
        <w:t xml:space="preserve"> </w:t>
      </w:r>
      <w:r w:rsidRPr="00475188">
        <w:rPr>
          <w:rFonts w:ascii="Arial" w:hAnsi="Arial" w:cs="Arial"/>
        </w:rPr>
        <w:t xml:space="preserve">graficului de retragere a aeronavelor cu o marjă mică de conformitate </w:t>
      </w:r>
      <w:r w:rsidRPr="00475188">
        <w:rPr>
          <w:rFonts w:ascii="Arial" w:hAnsi="Arial" w:cs="Arial"/>
          <w:color w:val="auto"/>
        </w:rPr>
        <w:t>de către fiecare operator aerian afectat</w:t>
      </w:r>
      <w:r w:rsidR="00640DE8" w:rsidRPr="00475188">
        <w:rPr>
          <w:rFonts w:ascii="Arial" w:hAnsi="Arial" w:cs="Arial"/>
          <w:color w:val="auto"/>
        </w:rPr>
        <w:t>,</w:t>
      </w:r>
      <w:r w:rsidR="009101D5" w:rsidRPr="00475188">
        <w:rPr>
          <w:rFonts w:ascii="Arial" w:hAnsi="Arial" w:cs="Arial"/>
          <w:color w:val="auto"/>
        </w:rPr>
        <w:t xml:space="preserve"> </w:t>
      </w:r>
      <w:r w:rsidR="009101D5" w:rsidRPr="00475188">
        <w:rPr>
          <w:rFonts w:ascii="Arial" w:hAnsi="Arial" w:cs="Arial"/>
        </w:rPr>
        <w:t>precum ș</w:t>
      </w:r>
      <w:r w:rsidRPr="00475188">
        <w:rPr>
          <w:rFonts w:ascii="Arial" w:hAnsi="Arial" w:cs="Arial"/>
        </w:rPr>
        <w:t>i</w:t>
      </w:r>
      <w:r w:rsidR="009101D5" w:rsidRPr="00475188">
        <w:rPr>
          <w:rFonts w:ascii="Arial" w:hAnsi="Arial" w:cs="Arial"/>
        </w:rPr>
        <w:t xml:space="preserve"> de a notifica </w:t>
      </w:r>
      <w:r w:rsidRPr="00475188">
        <w:rPr>
          <w:rFonts w:ascii="Arial" w:hAnsi="Arial" w:cs="Arial"/>
        </w:rPr>
        <w:t>AACR</w:t>
      </w:r>
      <w:r w:rsidR="004E4C25">
        <w:rPr>
          <w:rFonts w:ascii="Arial" w:hAnsi="Arial" w:cs="Arial"/>
        </w:rPr>
        <w:t>,</w:t>
      </w:r>
      <w:r w:rsidRPr="00475188">
        <w:rPr>
          <w:rFonts w:ascii="Arial" w:hAnsi="Arial" w:cs="Arial"/>
        </w:rPr>
        <w:t xml:space="preserve"> M</w:t>
      </w:r>
      <w:r w:rsidR="00E31411" w:rsidRPr="00475188">
        <w:rPr>
          <w:rFonts w:ascii="Arial" w:hAnsi="Arial" w:cs="Arial"/>
        </w:rPr>
        <w:t xml:space="preserve">inisterul </w:t>
      </w:r>
      <w:r w:rsidRPr="00475188">
        <w:rPr>
          <w:rFonts w:ascii="Arial" w:hAnsi="Arial" w:cs="Arial"/>
        </w:rPr>
        <w:t>T</w:t>
      </w:r>
      <w:r w:rsidR="00E31411" w:rsidRPr="00475188">
        <w:rPr>
          <w:rFonts w:ascii="Arial" w:hAnsi="Arial" w:cs="Arial"/>
        </w:rPr>
        <w:t>ransporturilor</w:t>
      </w:r>
      <w:r w:rsidRPr="00475188">
        <w:rPr>
          <w:rFonts w:ascii="Arial" w:hAnsi="Arial" w:cs="Arial"/>
        </w:rPr>
        <w:t xml:space="preserve"> </w:t>
      </w:r>
      <w:r w:rsidR="004E4C25">
        <w:rPr>
          <w:rFonts w:ascii="Arial" w:hAnsi="Arial" w:cs="Arial"/>
        </w:rPr>
        <w:t xml:space="preserve">și Garda de Mediu </w:t>
      </w:r>
      <w:r w:rsidR="009101D5" w:rsidRPr="00475188">
        <w:rPr>
          <w:rFonts w:ascii="Arial" w:hAnsi="Arial" w:cs="Arial"/>
        </w:rPr>
        <w:t xml:space="preserve">cu privire la orice </w:t>
      </w:r>
      <w:r w:rsidR="00640DE8" w:rsidRPr="00475188">
        <w:rPr>
          <w:rFonts w:ascii="Arial" w:hAnsi="Arial" w:cs="Arial"/>
        </w:rPr>
        <w:t>nerespectare a acestuia.</w:t>
      </w:r>
    </w:p>
    <w:p w14:paraId="0C38F3D9" w14:textId="77777777" w:rsidR="00BB6EC0" w:rsidRPr="00475188" w:rsidRDefault="00BB6EC0" w:rsidP="00094040">
      <w:pPr>
        <w:spacing w:before="40" w:after="40"/>
        <w:rPr>
          <w:rFonts w:ascii="Arial" w:hAnsi="Arial" w:cs="Arial"/>
        </w:rPr>
      </w:pPr>
      <w:r w:rsidRPr="00475188">
        <w:rPr>
          <w:rFonts w:ascii="Arial" w:hAnsi="Arial" w:cs="Arial"/>
          <w:b/>
        </w:rPr>
        <w:t>Art.</w:t>
      </w:r>
      <w:r w:rsidR="00640DE8" w:rsidRPr="00475188">
        <w:rPr>
          <w:rFonts w:ascii="Arial" w:hAnsi="Arial" w:cs="Arial"/>
          <w:b/>
        </w:rPr>
        <w:t xml:space="preserve"> 6</w:t>
      </w:r>
      <w:r w:rsidR="00640DE8" w:rsidRPr="00475188">
        <w:rPr>
          <w:rFonts w:ascii="Arial" w:hAnsi="Arial" w:cs="Arial"/>
        </w:rPr>
        <w:t xml:space="preserve"> -</w:t>
      </w:r>
      <w:r w:rsidRPr="00475188">
        <w:rPr>
          <w:rFonts w:ascii="Arial" w:hAnsi="Arial" w:cs="Arial"/>
        </w:rPr>
        <w:t xml:space="preserve"> În cazul în care un operator aerian care face obiectul restricției și care efectuează curse regulate, nu respectă</w:t>
      </w:r>
      <w:r w:rsidR="006229F6" w:rsidRPr="00475188">
        <w:rPr>
          <w:rFonts w:ascii="Arial" w:hAnsi="Arial" w:cs="Arial"/>
        </w:rPr>
        <w:t xml:space="preserve"> </w:t>
      </w:r>
      <w:r w:rsidR="009101D5" w:rsidRPr="00475188">
        <w:rPr>
          <w:rFonts w:ascii="Arial" w:hAnsi="Arial" w:cs="Arial"/>
        </w:rPr>
        <w:t xml:space="preserve">graficul de retragere menționat la </w:t>
      </w:r>
      <w:r w:rsidR="006229F6" w:rsidRPr="00475188">
        <w:rPr>
          <w:rFonts w:ascii="Arial" w:hAnsi="Arial" w:cs="Arial"/>
        </w:rPr>
        <w:t xml:space="preserve">art. 4 lit. b), </w:t>
      </w:r>
      <w:r w:rsidRPr="00475188">
        <w:rPr>
          <w:rFonts w:ascii="Arial" w:hAnsi="Arial" w:cs="Arial"/>
        </w:rPr>
        <w:t xml:space="preserve"> Ministerul Transporturilor prin Direcția Transport Aerian poate </w:t>
      </w:r>
      <w:r w:rsidR="00AA1F90" w:rsidRPr="00475188">
        <w:rPr>
          <w:rFonts w:ascii="Arial" w:hAnsi="Arial" w:cs="Arial"/>
        </w:rPr>
        <w:t>suspenda/ limita autorizația de operare emisă către acesta, în conformitate cu acordul aerian bilateral încheiat de România cu statul de proveniență al operatorului.</w:t>
      </w:r>
      <w:r w:rsidRPr="00475188">
        <w:rPr>
          <w:rFonts w:ascii="Arial" w:hAnsi="Arial" w:cs="Arial"/>
        </w:rPr>
        <w:t xml:space="preserve">  </w:t>
      </w:r>
    </w:p>
    <w:p w14:paraId="7FEF85F9" w14:textId="53EE4751" w:rsidR="00AA1F90" w:rsidRPr="00475188" w:rsidRDefault="00AA1F90" w:rsidP="00094040">
      <w:pPr>
        <w:spacing w:before="40" w:after="40"/>
        <w:rPr>
          <w:rFonts w:ascii="Arial" w:hAnsi="Arial" w:cs="Arial"/>
        </w:rPr>
      </w:pPr>
      <w:r w:rsidRPr="00475188">
        <w:rPr>
          <w:rFonts w:ascii="Arial" w:hAnsi="Arial" w:cs="Arial"/>
          <w:b/>
        </w:rPr>
        <w:t xml:space="preserve">Art. </w:t>
      </w:r>
      <w:r w:rsidR="00640DE8" w:rsidRPr="00475188">
        <w:rPr>
          <w:rFonts w:ascii="Arial" w:hAnsi="Arial" w:cs="Arial"/>
          <w:b/>
        </w:rPr>
        <w:t>7</w:t>
      </w:r>
      <w:r w:rsidR="00640DE8" w:rsidRPr="00475188">
        <w:rPr>
          <w:rFonts w:ascii="Arial" w:hAnsi="Arial" w:cs="Arial"/>
        </w:rPr>
        <w:t xml:space="preserve"> </w:t>
      </w:r>
      <w:r w:rsidR="00FE0E0F" w:rsidRPr="00475188">
        <w:rPr>
          <w:rFonts w:ascii="Arial" w:hAnsi="Arial" w:cs="Arial"/>
        </w:rPr>
        <w:t>–</w:t>
      </w:r>
      <w:r w:rsidR="00640DE8" w:rsidRPr="00475188">
        <w:rPr>
          <w:rFonts w:ascii="Arial" w:hAnsi="Arial" w:cs="Arial"/>
        </w:rPr>
        <w:t xml:space="preserve"> </w:t>
      </w:r>
      <w:r w:rsidR="00FE0E0F" w:rsidRPr="00475188">
        <w:rPr>
          <w:rFonts w:ascii="Arial" w:hAnsi="Arial" w:cs="Arial"/>
        </w:rPr>
        <w:t>În cazul operatorilor aerieni</w:t>
      </w:r>
      <w:r w:rsidRPr="00475188">
        <w:rPr>
          <w:rFonts w:ascii="Arial" w:hAnsi="Arial" w:cs="Arial"/>
        </w:rPr>
        <w:t xml:space="preserve"> care efectuează curse </w:t>
      </w:r>
      <w:r w:rsidR="006F7184">
        <w:rPr>
          <w:rFonts w:ascii="Arial" w:hAnsi="Arial" w:cs="Arial"/>
        </w:rPr>
        <w:t>neregulate</w:t>
      </w:r>
      <w:r w:rsidRPr="00475188">
        <w:rPr>
          <w:rFonts w:ascii="Arial" w:hAnsi="Arial" w:cs="Arial"/>
        </w:rPr>
        <w:t xml:space="preserve">, AACR va condiționa acordarea autorizației de </w:t>
      </w:r>
      <w:r w:rsidR="00FE0E0F" w:rsidRPr="00475188">
        <w:rPr>
          <w:rFonts w:ascii="Arial" w:hAnsi="Arial" w:cs="Arial"/>
        </w:rPr>
        <w:t>operare</w:t>
      </w:r>
      <w:r w:rsidRPr="00475188">
        <w:rPr>
          <w:rFonts w:ascii="Arial" w:hAnsi="Arial" w:cs="Arial"/>
        </w:rPr>
        <w:t xml:space="preserve"> de respectarea de către operator a graficului anual de retragere din operare a aeronavelor cu o marjă mică de conformitate deținute de ace</w:t>
      </w:r>
      <w:r w:rsidR="00FE0E0F" w:rsidRPr="00475188">
        <w:rPr>
          <w:rFonts w:ascii="Arial" w:hAnsi="Arial" w:cs="Arial"/>
        </w:rPr>
        <w:t>știa</w:t>
      </w:r>
      <w:r w:rsidRPr="00475188">
        <w:rPr>
          <w:rFonts w:ascii="Arial" w:hAnsi="Arial" w:cs="Arial"/>
        </w:rPr>
        <w:t>.</w:t>
      </w:r>
    </w:p>
    <w:p w14:paraId="22F39FDD" w14:textId="77777777" w:rsidR="00AA1F90" w:rsidRPr="00475188" w:rsidRDefault="00AA1F90" w:rsidP="00094040">
      <w:pPr>
        <w:spacing w:before="40" w:after="40"/>
        <w:rPr>
          <w:rFonts w:ascii="Arial" w:hAnsi="Arial" w:cs="Arial"/>
        </w:rPr>
      </w:pPr>
    </w:p>
    <w:p w14:paraId="7748A53E" w14:textId="77777777" w:rsidR="00AA1F90" w:rsidRPr="00475188" w:rsidRDefault="00AA1F90" w:rsidP="00094040">
      <w:pPr>
        <w:spacing w:before="40" w:after="40"/>
        <w:rPr>
          <w:rFonts w:ascii="Arial" w:hAnsi="Arial" w:cs="Arial"/>
        </w:rPr>
      </w:pPr>
    </w:p>
    <w:p w14:paraId="38F83210" w14:textId="77777777" w:rsidR="00AA1F90" w:rsidRPr="00475188" w:rsidRDefault="00AA1F90" w:rsidP="00094040">
      <w:pPr>
        <w:spacing w:before="40" w:after="40"/>
        <w:rPr>
          <w:rFonts w:ascii="Arial" w:hAnsi="Arial" w:cs="Arial"/>
        </w:rPr>
      </w:pPr>
    </w:p>
    <w:p w14:paraId="24A55114" w14:textId="77777777" w:rsidR="00AA1F90" w:rsidRPr="00475188" w:rsidRDefault="00AA1F90" w:rsidP="00094040">
      <w:pPr>
        <w:spacing w:before="40" w:after="40"/>
        <w:rPr>
          <w:rFonts w:ascii="Arial" w:hAnsi="Arial" w:cs="Arial"/>
        </w:rPr>
      </w:pPr>
    </w:p>
    <w:p w14:paraId="752427C1" w14:textId="77777777" w:rsidR="00AA1F90" w:rsidRPr="00475188" w:rsidRDefault="00AA1F90" w:rsidP="00094040">
      <w:pPr>
        <w:spacing w:before="40" w:after="40"/>
        <w:rPr>
          <w:rFonts w:ascii="Arial" w:hAnsi="Arial" w:cs="Arial"/>
        </w:rPr>
      </w:pPr>
    </w:p>
    <w:p w14:paraId="07161FDC" w14:textId="77777777" w:rsidR="00AA1F90" w:rsidRPr="00475188" w:rsidRDefault="00AA1F90" w:rsidP="00094040">
      <w:pPr>
        <w:spacing w:before="40" w:after="40"/>
        <w:rPr>
          <w:rFonts w:ascii="Arial" w:hAnsi="Arial" w:cs="Arial"/>
        </w:rPr>
      </w:pPr>
    </w:p>
    <w:p w14:paraId="76D1016D" w14:textId="77777777" w:rsidR="00AA1F90" w:rsidRPr="00475188" w:rsidRDefault="00AA1F90" w:rsidP="00094040">
      <w:pPr>
        <w:spacing w:before="40" w:after="40"/>
        <w:rPr>
          <w:rFonts w:ascii="Arial" w:hAnsi="Arial" w:cs="Arial"/>
        </w:rPr>
      </w:pPr>
    </w:p>
    <w:p w14:paraId="4B30AFE1" w14:textId="77777777" w:rsidR="00AA1F90" w:rsidRPr="00475188" w:rsidRDefault="00AA1F90" w:rsidP="00094040">
      <w:pPr>
        <w:spacing w:before="40" w:after="40"/>
        <w:rPr>
          <w:rFonts w:ascii="Arial" w:hAnsi="Arial" w:cs="Arial"/>
        </w:rPr>
      </w:pPr>
    </w:p>
    <w:p w14:paraId="25D81931" w14:textId="77777777" w:rsidR="00AA1F90" w:rsidRPr="00475188" w:rsidRDefault="00AA1F90" w:rsidP="00094040">
      <w:pPr>
        <w:spacing w:before="40" w:after="40"/>
        <w:rPr>
          <w:rFonts w:ascii="Arial" w:hAnsi="Arial" w:cs="Arial"/>
        </w:rPr>
      </w:pPr>
    </w:p>
    <w:p w14:paraId="6E4B2718" w14:textId="77777777" w:rsidR="00AA1F90" w:rsidRDefault="00AA1F90" w:rsidP="00094040">
      <w:pPr>
        <w:spacing w:before="40" w:after="40"/>
        <w:rPr>
          <w:rFonts w:ascii="Arial" w:hAnsi="Arial" w:cs="Arial"/>
        </w:rPr>
      </w:pPr>
    </w:p>
    <w:p w14:paraId="5427A9B2" w14:textId="77777777" w:rsidR="00E73DF5" w:rsidRDefault="00E73DF5" w:rsidP="00094040">
      <w:pPr>
        <w:spacing w:before="40" w:after="40"/>
        <w:rPr>
          <w:rFonts w:ascii="Arial" w:hAnsi="Arial" w:cs="Arial"/>
        </w:rPr>
      </w:pPr>
    </w:p>
    <w:p w14:paraId="10A5F3C0" w14:textId="77777777" w:rsidR="00E73DF5" w:rsidRDefault="00E73DF5" w:rsidP="00094040">
      <w:pPr>
        <w:spacing w:before="40" w:after="40"/>
        <w:rPr>
          <w:rFonts w:ascii="Arial" w:hAnsi="Arial" w:cs="Arial"/>
        </w:rPr>
      </w:pPr>
    </w:p>
    <w:p w14:paraId="4984B74F" w14:textId="77777777" w:rsidR="00E73DF5" w:rsidRDefault="00E73DF5" w:rsidP="00094040">
      <w:pPr>
        <w:spacing w:before="40" w:after="40"/>
        <w:rPr>
          <w:rFonts w:ascii="Arial" w:hAnsi="Arial" w:cs="Arial"/>
        </w:rPr>
      </w:pPr>
    </w:p>
    <w:p w14:paraId="03793223" w14:textId="77777777" w:rsidR="00E73DF5" w:rsidRDefault="00E73DF5" w:rsidP="00094040">
      <w:pPr>
        <w:spacing w:before="40" w:after="40"/>
        <w:rPr>
          <w:rFonts w:ascii="Arial" w:hAnsi="Arial" w:cs="Arial"/>
        </w:rPr>
      </w:pPr>
    </w:p>
    <w:p w14:paraId="5B85136C" w14:textId="77777777" w:rsidR="00E73DF5" w:rsidRDefault="00E73DF5" w:rsidP="00094040">
      <w:pPr>
        <w:spacing w:before="40" w:after="40"/>
        <w:rPr>
          <w:rFonts w:ascii="Arial" w:hAnsi="Arial" w:cs="Arial"/>
        </w:rPr>
      </w:pPr>
    </w:p>
    <w:p w14:paraId="1B47049B" w14:textId="77777777" w:rsidR="00E73DF5" w:rsidRDefault="00E73DF5" w:rsidP="00094040">
      <w:pPr>
        <w:spacing w:before="40" w:after="40"/>
        <w:rPr>
          <w:rFonts w:ascii="Arial" w:hAnsi="Arial" w:cs="Arial"/>
        </w:rPr>
      </w:pPr>
    </w:p>
    <w:p w14:paraId="0E887724" w14:textId="77777777" w:rsidR="00E73DF5" w:rsidRDefault="00E73DF5" w:rsidP="00094040">
      <w:pPr>
        <w:spacing w:before="40" w:after="40"/>
        <w:rPr>
          <w:rFonts w:ascii="Arial" w:hAnsi="Arial" w:cs="Arial"/>
        </w:rPr>
      </w:pPr>
    </w:p>
    <w:p w14:paraId="244F68D6" w14:textId="77777777" w:rsidR="00E73DF5" w:rsidRDefault="00E73DF5" w:rsidP="00094040">
      <w:pPr>
        <w:spacing w:before="40" w:after="40"/>
        <w:rPr>
          <w:rFonts w:ascii="Arial" w:hAnsi="Arial" w:cs="Arial"/>
        </w:rPr>
      </w:pPr>
    </w:p>
    <w:p w14:paraId="15759B88" w14:textId="77777777" w:rsidR="00E73DF5" w:rsidRPr="00475188" w:rsidRDefault="00E73DF5" w:rsidP="00094040">
      <w:pPr>
        <w:spacing w:before="40" w:after="40"/>
        <w:rPr>
          <w:rFonts w:ascii="Arial" w:hAnsi="Arial" w:cs="Arial"/>
        </w:rPr>
      </w:pPr>
    </w:p>
    <w:p w14:paraId="5BDC7650" w14:textId="77777777" w:rsidR="00AA1F90" w:rsidRPr="00475188" w:rsidRDefault="00AA1F90" w:rsidP="00094040">
      <w:pPr>
        <w:spacing w:before="40" w:after="40"/>
        <w:rPr>
          <w:rFonts w:ascii="Arial" w:hAnsi="Arial" w:cs="Arial"/>
        </w:rPr>
      </w:pPr>
    </w:p>
    <w:p w14:paraId="33B3C6F6" w14:textId="77777777" w:rsidR="00AA1F90" w:rsidRPr="00475188" w:rsidRDefault="00AA1F90" w:rsidP="00094040">
      <w:pPr>
        <w:spacing w:before="40" w:after="40"/>
        <w:rPr>
          <w:rFonts w:ascii="Arial" w:hAnsi="Arial" w:cs="Arial"/>
        </w:rPr>
      </w:pPr>
    </w:p>
    <w:p w14:paraId="12E4946D" w14:textId="77777777" w:rsidR="00AA1F90" w:rsidRPr="00475188" w:rsidRDefault="00AA1F90" w:rsidP="00094040">
      <w:pPr>
        <w:spacing w:before="40" w:after="40"/>
        <w:rPr>
          <w:rFonts w:ascii="Arial" w:hAnsi="Arial" w:cs="Arial"/>
        </w:rPr>
      </w:pPr>
    </w:p>
    <w:p w14:paraId="661ED0E5" w14:textId="77777777" w:rsidR="00AA1F90" w:rsidRDefault="00AA1F90" w:rsidP="00094040">
      <w:pPr>
        <w:spacing w:before="40" w:after="40"/>
        <w:rPr>
          <w:rFonts w:ascii="Arial" w:hAnsi="Arial" w:cs="Arial"/>
        </w:rPr>
      </w:pPr>
    </w:p>
    <w:p w14:paraId="7C54C434" w14:textId="77777777" w:rsidR="00F675C3" w:rsidRDefault="00F675C3" w:rsidP="00094040">
      <w:pPr>
        <w:spacing w:before="40" w:after="40"/>
        <w:rPr>
          <w:rFonts w:ascii="Arial" w:hAnsi="Arial" w:cs="Arial"/>
        </w:rPr>
      </w:pPr>
    </w:p>
    <w:p w14:paraId="5AF80430" w14:textId="77777777" w:rsidR="00F675C3" w:rsidRDefault="00F675C3" w:rsidP="00094040">
      <w:pPr>
        <w:spacing w:before="40" w:after="40"/>
        <w:rPr>
          <w:rFonts w:ascii="Arial" w:hAnsi="Arial" w:cs="Arial"/>
        </w:rPr>
      </w:pPr>
    </w:p>
    <w:p w14:paraId="77C584AB" w14:textId="77777777" w:rsidR="00F675C3" w:rsidRDefault="00F675C3" w:rsidP="00094040">
      <w:pPr>
        <w:spacing w:before="40" w:after="40"/>
        <w:rPr>
          <w:rFonts w:ascii="Arial" w:hAnsi="Arial" w:cs="Arial"/>
        </w:rPr>
      </w:pPr>
    </w:p>
    <w:p w14:paraId="6F7F8F27" w14:textId="77777777" w:rsidR="00F675C3" w:rsidRDefault="00F675C3" w:rsidP="00094040">
      <w:pPr>
        <w:spacing w:before="40" w:after="40"/>
        <w:rPr>
          <w:rFonts w:ascii="Arial" w:hAnsi="Arial" w:cs="Arial"/>
        </w:rPr>
      </w:pPr>
    </w:p>
    <w:p w14:paraId="0BA3AEE7" w14:textId="77777777" w:rsidR="00F675C3" w:rsidRPr="00475188" w:rsidRDefault="00F675C3" w:rsidP="00094040">
      <w:pPr>
        <w:spacing w:before="40" w:after="40"/>
        <w:rPr>
          <w:rFonts w:ascii="Arial" w:hAnsi="Arial" w:cs="Arial"/>
        </w:rPr>
      </w:pPr>
    </w:p>
    <w:p w14:paraId="4740BCFA" w14:textId="77777777" w:rsidR="00AA1F90" w:rsidRPr="00475188" w:rsidRDefault="00AA1F90" w:rsidP="00094040">
      <w:pPr>
        <w:spacing w:before="40" w:after="40"/>
        <w:rPr>
          <w:rFonts w:ascii="Arial" w:hAnsi="Arial" w:cs="Arial"/>
        </w:rPr>
      </w:pPr>
    </w:p>
    <w:p w14:paraId="199EB038" w14:textId="5EAFFFE7" w:rsidR="00CF0F86" w:rsidRPr="00475188" w:rsidRDefault="00022587" w:rsidP="008C79F9">
      <w:pPr>
        <w:spacing w:before="40" w:after="40"/>
        <w:ind w:left="7920" w:firstLine="720"/>
        <w:rPr>
          <w:rFonts w:ascii="Arial" w:hAnsi="Arial" w:cs="Arial"/>
          <w:b/>
        </w:rPr>
      </w:pPr>
      <w:r>
        <w:rPr>
          <w:rFonts w:ascii="Arial" w:hAnsi="Arial" w:cs="Arial"/>
          <w:b/>
        </w:rPr>
        <w:lastRenderedPageBreak/>
        <w:t>A</w:t>
      </w:r>
      <w:r w:rsidR="00CF0F86" w:rsidRPr="00475188">
        <w:rPr>
          <w:rFonts w:ascii="Arial" w:hAnsi="Arial" w:cs="Arial"/>
          <w:b/>
        </w:rPr>
        <w:t>nexa 2</w:t>
      </w:r>
    </w:p>
    <w:p w14:paraId="77DB0F4F" w14:textId="77777777" w:rsidR="00CF0F86" w:rsidRPr="00475188" w:rsidRDefault="00CF0F86" w:rsidP="00094040">
      <w:pPr>
        <w:spacing w:before="40" w:after="40"/>
        <w:rPr>
          <w:rFonts w:ascii="Arial" w:hAnsi="Arial" w:cs="Arial"/>
        </w:rPr>
      </w:pPr>
    </w:p>
    <w:p w14:paraId="29E74808" w14:textId="77777777" w:rsidR="003F706B" w:rsidRPr="00475188" w:rsidRDefault="003778C0" w:rsidP="00D3771C">
      <w:pPr>
        <w:spacing w:before="40" w:after="40"/>
        <w:jc w:val="center"/>
        <w:rPr>
          <w:rFonts w:ascii="Arial" w:hAnsi="Arial" w:cs="Arial"/>
          <w:b/>
          <w:color w:val="auto"/>
        </w:rPr>
      </w:pPr>
      <w:r w:rsidRPr="00475188">
        <w:rPr>
          <w:rFonts w:ascii="Arial" w:hAnsi="Arial" w:cs="Arial"/>
          <w:b/>
          <w:color w:val="auto"/>
        </w:rPr>
        <w:t>Procedur</w:t>
      </w:r>
      <w:r w:rsidR="00086667" w:rsidRPr="00475188">
        <w:rPr>
          <w:rFonts w:ascii="Arial" w:hAnsi="Arial" w:cs="Arial"/>
          <w:b/>
          <w:color w:val="auto"/>
        </w:rPr>
        <w:t>i</w:t>
      </w:r>
      <w:r w:rsidRPr="00475188">
        <w:rPr>
          <w:rFonts w:ascii="Arial" w:hAnsi="Arial" w:cs="Arial"/>
          <w:b/>
          <w:color w:val="auto"/>
        </w:rPr>
        <w:t xml:space="preserve"> </w:t>
      </w:r>
      <w:r w:rsidR="005326EE" w:rsidRPr="00475188">
        <w:rPr>
          <w:rFonts w:ascii="Arial" w:hAnsi="Arial" w:cs="Arial"/>
          <w:b/>
          <w:color w:val="auto"/>
        </w:rPr>
        <w:t xml:space="preserve">de </w:t>
      </w:r>
      <w:r w:rsidR="003F706B" w:rsidRPr="00475188">
        <w:rPr>
          <w:rFonts w:ascii="Arial" w:hAnsi="Arial" w:cs="Arial"/>
          <w:b/>
          <w:color w:val="auto"/>
        </w:rPr>
        <w:t>exceptare</w:t>
      </w:r>
      <w:r w:rsidR="005326EE" w:rsidRPr="00475188">
        <w:rPr>
          <w:rFonts w:ascii="Arial" w:hAnsi="Arial" w:cs="Arial"/>
          <w:b/>
          <w:color w:val="auto"/>
        </w:rPr>
        <w:t xml:space="preserve"> </w:t>
      </w:r>
      <w:r w:rsidR="003F706B" w:rsidRPr="00475188">
        <w:rPr>
          <w:rFonts w:ascii="Arial" w:hAnsi="Arial" w:cs="Arial"/>
          <w:b/>
          <w:color w:val="auto"/>
        </w:rPr>
        <w:t>a aeronavelor cu o marjă mică de conformitate, înmatriculate în țările în curs de dezvoltare, de la aplicarea restricțiilor de operare referitoare la zgomot</w:t>
      </w:r>
      <w:r w:rsidR="00261D3A" w:rsidRPr="00475188">
        <w:rPr>
          <w:rFonts w:ascii="Arial" w:hAnsi="Arial" w:cs="Arial"/>
          <w:b/>
          <w:color w:val="auto"/>
        </w:rPr>
        <w:t>, instituite pe aeroporturile din România</w:t>
      </w:r>
    </w:p>
    <w:p w14:paraId="28C317F9" w14:textId="77777777" w:rsidR="005326EE" w:rsidRPr="00475188" w:rsidRDefault="005326EE" w:rsidP="00CE25D2">
      <w:pPr>
        <w:spacing w:before="40" w:after="40"/>
        <w:jc w:val="center"/>
        <w:rPr>
          <w:rFonts w:ascii="Arial" w:hAnsi="Arial" w:cs="Arial"/>
          <w:b/>
        </w:rPr>
      </w:pPr>
    </w:p>
    <w:p w14:paraId="5F7B86B8" w14:textId="77777777" w:rsidR="00D3771C" w:rsidRPr="00475188" w:rsidRDefault="00D3771C" w:rsidP="00CE25D2">
      <w:pPr>
        <w:spacing w:before="40" w:after="40"/>
        <w:jc w:val="center"/>
        <w:rPr>
          <w:rFonts w:ascii="Arial" w:hAnsi="Arial" w:cs="Arial"/>
          <w:b/>
        </w:rPr>
      </w:pPr>
    </w:p>
    <w:p w14:paraId="20EC23D4" w14:textId="77777777" w:rsidR="00D3771C" w:rsidRPr="00475188" w:rsidRDefault="00D3771C" w:rsidP="00CE25D2">
      <w:pPr>
        <w:spacing w:before="40" w:after="40"/>
        <w:jc w:val="center"/>
        <w:rPr>
          <w:rFonts w:ascii="Arial" w:hAnsi="Arial" w:cs="Arial"/>
          <w:b/>
        </w:rPr>
      </w:pPr>
    </w:p>
    <w:p w14:paraId="1E272D78" w14:textId="77777777" w:rsidR="006E51AA" w:rsidRPr="00475188" w:rsidRDefault="0023473A" w:rsidP="008A0408">
      <w:pPr>
        <w:spacing w:before="40" w:after="40"/>
        <w:rPr>
          <w:rFonts w:ascii="Arial" w:hAnsi="Arial" w:cs="Arial"/>
        </w:rPr>
      </w:pPr>
      <w:r w:rsidRPr="00475188">
        <w:rPr>
          <w:rFonts w:ascii="Arial" w:hAnsi="Arial" w:cs="Arial"/>
          <w:b/>
        </w:rPr>
        <w:t xml:space="preserve">Art. </w:t>
      </w:r>
      <w:r w:rsidR="006312BF" w:rsidRPr="00475188">
        <w:rPr>
          <w:rFonts w:ascii="Arial" w:hAnsi="Arial" w:cs="Arial"/>
          <w:b/>
        </w:rPr>
        <w:t>1</w:t>
      </w:r>
      <w:r w:rsidR="00B06F1F" w:rsidRPr="00475188">
        <w:rPr>
          <w:rFonts w:ascii="Arial" w:hAnsi="Arial" w:cs="Arial"/>
          <w:b/>
        </w:rPr>
        <w:t xml:space="preserve"> </w:t>
      </w:r>
      <w:r w:rsidR="00237E02" w:rsidRPr="00475188">
        <w:rPr>
          <w:rFonts w:ascii="Arial" w:hAnsi="Arial" w:cs="Arial"/>
        </w:rPr>
        <w:t>–</w:t>
      </w:r>
      <w:r w:rsidR="000F1BA7" w:rsidRPr="00475188">
        <w:rPr>
          <w:rFonts w:ascii="Arial" w:hAnsi="Arial" w:cs="Arial"/>
        </w:rPr>
        <w:t xml:space="preserve"> </w:t>
      </w:r>
      <w:r w:rsidR="008C6DC5" w:rsidRPr="00475188">
        <w:rPr>
          <w:rFonts w:ascii="Arial" w:hAnsi="Arial" w:cs="Arial"/>
        </w:rPr>
        <w:t xml:space="preserve">În conformitate cu art. 9 din </w:t>
      </w:r>
      <w:r w:rsidR="008C6DC5" w:rsidRPr="00475188">
        <w:rPr>
          <w:rFonts w:ascii="Arial" w:hAnsi="Arial" w:cs="Arial"/>
          <w:i/>
        </w:rPr>
        <w:t xml:space="preserve">Regulamentul </w:t>
      </w:r>
      <w:r w:rsidR="0065205B" w:rsidRPr="00475188">
        <w:rPr>
          <w:rFonts w:ascii="Arial" w:hAnsi="Arial" w:cs="Arial"/>
          <w:i/>
        </w:rPr>
        <w:t xml:space="preserve">nr. </w:t>
      </w:r>
      <w:r w:rsidR="008C6DC5" w:rsidRPr="00475188">
        <w:rPr>
          <w:rFonts w:ascii="Arial" w:hAnsi="Arial" w:cs="Arial"/>
          <w:i/>
        </w:rPr>
        <w:t>598/2014</w:t>
      </w:r>
      <w:r w:rsidR="008C6DC5" w:rsidRPr="00475188">
        <w:rPr>
          <w:rFonts w:ascii="Arial" w:hAnsi="Arial" w:cs="Arial"/>
        </w:rPr>
        <w:t>,</w:t>
      </w:r>
      <w:r w:rsidR="008A0408" w:rsidRPr="00475188">
        <w:rPr>
          <w:rFonts w:ascii="Arial" w:hAnsi="Arial" w:cs="Arial"/>
        </w:rPr>
        <w:t xml:space="preserve"> </w:t>
      </w:r>
      <w:r w:rsidR="003F706B" w:rsidRPr="00475188">
        <w:rPr>
          <w:rFonts w:ascii="Arial" w:hAnsi="Arial" w:cs="Arial"/>
        </w:rPr>
        <w:t xml:space="preserve">aeronavele cu o marjă mică de conformitate înmatriculate </w:t>
      </w:r>
      <w:r w:rsidR="004121D5" w:rsidRPr="00475188">
        <w:rPr>
          <w:rFonts w:ascii="Arial" w:hAnsi="Arial" w:cs="Arial"/>
        </w:rPr>
        <w:t>în țările în curs de dezvoltare</w:t>
      </w:r>
      <w:r w:rsidR="005C25F1" w:rsidRPr="00475188">
        <w:rPr>
          <w:rFonts w:ascii="Arial" w:hAnsi="Arial" w:cs="Arial"/>
        </w:rPr>
        <w:t>,</w:t>
      </w:r>
      <w:r w:rsidR="004121D5" w:rsidRPr="00475188">
        <w:rPr>
          <w:rFonts w:ascii="Arial" w:hAnsi="Arial" w:cs="Arial"/>
        </w:rPr>
        <w:t xml:space="preserve"> </w:t>
      </w:r>
      <w:r w:rsidR="003F706B" w:rsidRPr="00475188">
        <w:rPr>
          <w:rFonts w:ascii="Arial" w:hAnsi="Arial" w:cs="Arial"/>
        </w:rPr>
        <w:t xml:space="preserve">pot fi exceptate </w:t>
      </w:r>
      <w:r w:rsidR="004121D5" w:rsidRPr="00475188">
        <w:rPr>
          <w:rFonts w:ascii="Arial" w:hAnsi="Arial" w:cs="Arial"/>
        </w:rPr>
        <w:t>de la aplicarea</w:t>
      </w:r>
      <w:r w:rsidR="00B06F1F" w:rsidRPr="00475188">
        <w:rPr>
          <w:rFonts w:ascii="Arial" w:hAnsi="Arial" w:cs="Arial"/>
        </w:rPr>
        <w:t xml:space="preserve"> </w:t>
      </w:r>
      <w:r w:rsidR="004121D5" w:rsidRPr="00475188">
        <w:rPr>
          <w:rFonts w:ascii="Arial" w:hAnsi="Arial" w:cs="Arial"/>
        </w:rPr>
        <w:t>restricțiilor de operare referitoare la zgomot</w:t>
      </w:r>
      <w:r w:rsidR="003B76C6" w:rsidRPr="00475188">
        <w:rPr>
          <w:rFonts w:ascii="Arial" w:hAnsi="Arial" w:cs="Arial"/>
        </w:rPr>
        <w:t>,</w:t>
      </w:r>
      <w:r w:rsidR="006F5F9F" w:rsidRPr="00475188">
        <w:rPr>
          <w:rFonts w:ascii="Arial" w:hAnsi="Arial" w:cs="Arial"/>
        </w:rPr>
        <w:t xml:space="preserve"> </w:t>
      </w:r>
      <w:r w:rsidR="003F706B" w:rsidRPr="00475188">
        <w:rPr>
          <w:rFonts w:ascii="Arial" w:hAnsi="Arial" w:cs="Arial"/>
        </w:rPr>
        <w:t xml:space="preserve">instituite pe un </w:t>
      </w:r>
      <w:r w:rsidR="006F5F9F" w:rsidRPr="00475188">
        <w:rPr>
          <w:rFonts w:ascii="Arial" w:hAnsi="Arial" w:cs="Arial"/>
        </w:rPr>
        <w:t>aeroport din România</w:t>
      </w:r>
      <w:r w:rsidR="003F706B" w:rsidRPr="00475188">
        <w:rPr>
          <w:rFonts w:ascii="Arial" w:hAnsi="Arial" w:cs="Arial"/>
        </w:rPr>
        <w:t>.</w:t>
      </w:r>
    </w:p>
    <w:p w14:paraId="600829EF" w14:textId="77777777" w:rsidR="003F706B" w:rsidRPr="00475188" w:rsidRDefault="00F96F28" w:rsidP="008A0408">
      <w:pPr>
        <w:spacing w:before="40" w:after="40"/>
        <w:rPr>
          <w:rFonts w:ascii="Arial" w:hAnsi="Arial" w:cs="Arial"/>
          <w:color w:val="auto"/>
        </w:rPr>
      </w:pPr>
      <w:r w:rsidRPr="00475188">
        <w:rPr>
          <w:rFonts w:ascii="Arial" w:hAnsi="Arial" w:cs="Arial"/>
          <w:b/>
          <w:color w:val="auto"/>
        </w:rPr>
        <w:t>Art. 2</w:t>
      </w:r>
      <w:r w:rsidRPr="00475188">
        <w:rPr>
          <w:rFonts w:ascii="Arial" w:hAnsi="Arial" w:cs="Arial"/>
          <w:color w:val="auto"/>
        </w:rPr>
        <w:t xml:space="preserve"> -</w:t>
      </w:r>
      <w:r w:rsidR="003F706B" w:rsidRPr="00475188">
        <w:rPr>
          <w:rFonts w:ascii="Arial" w:hAnsi="Arial" w:cs="Arial"/>
          <w:color w:val="auto"/>
        </w:rPr>
        <w:t xml:space="preserve"> Operatorul aerian dintr-o țară în curs de dezvoltare care intenționează să efectueze un zbor cu o aeronavă cu o marjă mică de conformitate, </w:t>
      </w:r>
      <w:r w:rsidR="00290AB4" w:rsidRPr="00475188">
        <w:rPr>
          <w:rFonts w:ascii="Arial" w:hAnsi="Arial" w:cs="Arial"/>
          <w:color w:val="auto"/>
        </w:rPr>
        <w:t>pe unul dintre aeroporturile din România unde s-a impus o restricție de operare pentru astfel de aeronave, v</w:t>
      </w:r>
      <w:r w:rsidRPr="00475188">
        <w:rPr>
          <w:rFonts w:ascii="Arial" w:hAnsi="Arial" w:cs="Arial"/>
          <w:color w:val="auto"/>
        </w:rPr>
        <w:t>a</w:t>
      </w:r>
      <w:r w:rsidR="00290AB4" w:rsidRPr="00475188">
        <w:rPr>
          <w:rFonts w:ascii="Arial" w:hAnsi="Arial" w:cs="Arial"/>
          <w:color w:val="auto"/>
        </w:rPr>
        <w:t xml:space="preserve"> transmite Direcției Transport Aerian</w:t>
      </w:r>
      <w:r w:rsidR="004A6239" w:rsidRPr="00475188">
        <w:rPr>
          <w:rFonts w:ascii="Arial" w:hAnsi="Arial" w:cs="Arial"/>
          <w:color w:val="auto"/>
        </w:rPr>
        <w:t xml:space="preserve"> (DTA)</w:t>
      </w:r>
      <w:r w:rsidR="00290AB4" w:rsidRPr="00475188">
        <w:rPr>
          <w:rFonts w:ascii="Arial" w:hAnsi="Arial" w:cs="Arial"/>
          <w:color w:val="auto"/>
        </w:rPr>
        <w:t xml:space="preserve"> din cadrul Ministerului Transporturilor o cerere </w:t>
      </w:r>
      <w:r w:rsidRPr="00475188">
        <w:rPr>
          <w:rFonts w:ascii="Arial" w:hAnsi="Arial" w:cs="Arial"/>
          <w:color w:val="auto"/>
        </w:rPr>
        <w:t xml:space="preserve">de exceptare </w:t>
      </w:r>
      <w:r w:rsidR="00290AB4" w:rsidRPr="00475188">
        <w:rPr>
          <w:rFonts w:ascii="Arial" w:hAnsi="Arial" w:cs="Arial"/>
          <w:color w:val="auto"/>
        </w:rPr>
        <w:t xml:space="preserve">care să conțină următoarele informații:  </w:t>
      </w:r>
      <w:r w:rsidR="003F706B" w:rsidRPr="00475188">
        <w:rPr>
          <w:rFonts w:ascii="Arial" w:hAnsi="Arial" w:cs="Arial"/>
          <w:color w:val="auto"/>
        </w:rPr>
        <w:t xml:space="preserve">  </w:t>
      </w:r>
    </w:p>
    <w:p w14:paraId="343DB1C2" w14:textId="77777777" w:rsidR="009B37AC" w:rsidRPr="00475188" w:rsidRDefault="008C6DC5" w:rsidP="008A0408">
      <w:pPr>
        <w:spacing w:before="120" w:after="120"/>
        <w:rPr>
          <w:rFonts w:ascii="Arial" w:hAnsi="Arial" w:cs="Arial"/>
        </w:rPr>
      </w:pPr>
      <w:r w:rsidRPr="00475188">
        <w:rPr>
          <w:rFonts w:ascii="Arial" w:hAnsi="Arial" w:cs="Arial"/>
        </w:rPr>
        <w:t>a)</w:t>
      </w:r>
      <w:r w:rsidR="009B37AC" w:rsidRPr="00475188">
        <w:rPr>
          <w:rFonts w:ascii="Arial" w:hAnsi="Arial" w:cs="Arial"/>
        </w:rPr>
        <w:t xml:space="preserve"> </w:t>
      </w:r>
      <w:r w:rsidR="00290AB4" w:rsidRPr="00475188">
        <w:rPr>
          <w:rFonts w:ascii="Arial" w:hAnsi="Arial" w:cs="Arial"/>
        </w:rPr>
        <w:t>numele, codul ICAO, adresa sediului principal al afacerilor, numărul de telefon/fax, adresa de email a operatorului aerian</w:t>
      </w:r>
      <w:r w:rsidR="009B37AC" w:rsidRPr="00475188">
        <w:rPr>
          <w:rFonts w:ascii="Arial" w:hAnsi="Arial" w:cs="Arial"/>
        </w:rPr>
        <w:t>;</w:t>
      </w:r>
    </w:p>
    <w:p w14:paraId="3DD92396" w14:textId="77777777" w:rsidR="008C6DC5" w:rsidRPr="00475188" w:rsidRDefault="009B37AC" w:rsidP="008A0408">
      <w:pPr>
        <w:spacing w:before="120" w:after="120"/>
        <w:rPr>
          <w:rFonts w:ascii="Arial" w:hAnsi="Arial" w:cs="Arial"/>
        </w:rPr>
      </w:pPr>
      <w:r w:rsidRPr="00475188">
        <w:rPr>
          <w:rFonts w:ascii="Arial" w:hAnsi="Arial" w:cs="Arial"/>
        </w:rPr>
        <w:t xml:space="preserve">b) </w:t>
      </w:r>
      <w:r w:rsidR="00290AB4" w:rsidRPr="00475188">
        <w:rPr>
          <w:rFonts w:ascii="Arial" w:hAnsi="Arial" w:cs="Arial"/>
        </w:rPr>
        <w:t>tipul și înmatricularea aeronavei/aeronavelor pentru care se solicită exceptarea;</w:t>
      </w:r>
      <w:r w:rsidRPr="00475188">
        <w:rPr>
          <w:rFonts w:ascii="Arial" w:hAnsi="Arial" w:cs="Arial"/>
        </w:rPr>
        <w:t xml:space="preserve"> </w:t>
      </w:r>
    </w:p>
    <w:p w14:paraId="4E370F9A" w14:textId="77777777" w:rsidR="00290AB4" w:rsidRPr="00475188" w:rsidRDefault="00322FBE" w:rsidP="008A0408">
      <w:pPr>
        <w:spacing w:before="120" w:after="120"/>
        <w:rPr>
          <w:rFonts w:ascii="Arial" w:hAnsi="Arial" w:cs="Arial"/>
        </w:rPr>
      </w:pPr>
      <w:r w:rsidRPr="00475188">
        <w:rPr>
          <w:rFonts w:ascii="Arial" w:hAnsi="Arial" w:cs="Arial"/>
        </w:rPr>
        <w:t>c</w:t>
      </w:r>
      <w:r w:rsidR="008C6DC5" w:rsidRPr="00475188">
        <w:rPr>
          <w:rFonts w:ascii="Arial" w:hAnsi="Arial" w:cs="Arial"/>
        </w:rPr>
        <w:t xml:space="preserve">) </w:t>
      </w:r>
      <w:r w:rsidR="00290AB4" w:rsidRPr="00475188">
        <w:rPr>
          <w:rFonts w:ascii="Arial" w:hAnsi="Arial" w:cs="Arial"/>
        </w:rPr>
        <w:t>rutele de operare/ programul de zbor pe aeroportul din România.</w:t>
      </w:r>
    </w:p>
    <w:p w14:paraId="315E662E" w14:textId="77777777" w:rsidR="00290AB4" w:rsidRPr="00475188" w:rsidRDefault="00F96F28" w:rsidP="008A0408">
      <w:pPr>
        <w:spacing w:before="120" w:after="120"/>
        <w:rPr>
          <w:rFonts w:ascii="Arial" w:hAnsi="Arial" w:cs="Arial"/>
        </w:rPr>
      </w:pPr>
      <w:r w:rsidRPr="00475188">
        <w:rPr>
          <w:rFonts w:ascii="Arial" w:hAnsi="Arial" w:cs="Arial"/>
          <w:b/>
        </w:rPr>
        <w:t>Art. 3</w:t>
      </w:r>
      <w:r w:rsidRPr="00475188">
        <w:rPr>
          <w:rFonts w:ascii="Arial" w:hAnsi="Arial" w:cs="Arial"/>
        </w:rPr>
        <w:t xml:space="preserve"> -</w:t>
      </w:r>
      <w:r w:rsidR="00290AB4" w:rsidRPr="00475188">
        <w:rPr>
          <w:rFonts w:ascii="Arial" w:hAnsi="Arial" w:cs="Arial"/>
        </w:rPr>
        <w:t xml:space="preserve"> Cererea prevăzută la </w:t>
      </w:r>
      <w:r w:rsidRPr="00475188">
        <w:rPr>
          <w:rFonts w:ascii="Arial" w:hAnsi="Arial" w:cs="Arial"/>
        </w:rPr>
        <w:t>art</w:t>
      </w:r>
      <w:r w:rsidR="00290AB4" w:rsidRPr="00475188">
        <w:rPr>
          <w:rFonts w:ascii="Arial" w:hAnsi="Arial" w:cs="Arial"/>
        </w:rPr>
        <w:t>. 2, va avea anexate următoarele documente:</w:t>
      </w:r>
    </w:p>
    <w:p w14:paraId="0D82C762" w14:textId="77777777" w:rsidR="004E7EB4" w:rsidRPr="00475188" w:rsidRDefault="004E7EB4" w:rsidP="008A0408">
      <w:pPr>
        <w:spacing w:before="120" w:after="120"/>
        <w:rPr>
          <w:rFonts w:ascii="Arial" w:hAnsi="Arial" w:cs="Arial"/>
        </w:rPr>
      </w:pPr>
      <w:r w:rsidRPr="00475188">
        <w:rPr>
          <w:rFonts w:ascii="Arial" w:hAnsi="Arial" w:cs="Arial"/>
        </w:rPr>
        <w:t>a) declarație pe proprie răspundere a operatorului aerian că a efectuat zboruri cu aeronava respectivă pe un aeroport din UE, după data de 13.06.2011, însoțită de documente justificative;</w:t>
      </w:r>
    </w:p>
    <w:p w14:paraId="6D27B7D1" w14:textId="77777777" w:rsidR="004E7EB4" w:rsidRPr="00475188" w:rsidRDefault="004E7EB4" w:rsidP="008A0408">
      <w:pPr>
        <w:spacing w:before="120" w:after="120"/>
        <w:rPr>
          <w:rFonts w:ascii="Arial" w:hAnsi="Arial" w:cs="Arial"/>
        </w:rPr>
      </w:pPr>
      <w:r w:rsidRPr="00475188">
        <w:rPr>
          <w:rFonts w:ascii="Arial" w:hAnsi="Arial" w:cs="Arial"/>
        </w:rPr>
        <w:t>b) certificat</w:t>
      </w:r>
      <w:r w:rsidR="00F96F28" w:rsidRPr="00475188">
        <w:rPr>
          <w:rFonts w:ascii="Arial" w:hAnsi="Arial" w:cs="Arial"/>
        </w:rPr>
        <w:t>ul</w:t>
      </w:r>
      <w:r w:rsidRPr="00475188">
        <w:rPr>
          <w:rFonts w:ascii="Arial" w:hAnsi="Arial" w:cs="Arial"/>
        </w:rPr>
        <w:t xml:space="preserve"> de operator</w:t>
      </w:r>
      <w:r w:rsidR="00F96F28" w:rsidRPr="00475188">
        <w:rPr>
          <w:rFonts w:ascii="Arial" w:hAnsi="Arial" w:cs="Arial"/>
        </w:rPr>
        <w:t xml:space="preserve"> aerian</w:t>
      </w:r>
      <w:r w:rsidRPr="00475188">
        <w:rPr>
          <w:rFonts w:ascii="Arial" w:hAnsi="Arial" w:cs="Arial"/>
        </w:rPr>
        <w:t>;</w:t>
      </w:r>
    </w:p>
    <w:p w14:paraId="27C3B620" w14:textId="77777777" w:rsidR="004E7EB4" w:rsidRPr="00475188" w:rsidRDefault="004E7EB4" w:rsidP="008A0408">
      <w:pPr>
        <w:spacing w:before="120" w:after="120"/>
        <w:rPr>
          <w:rFonts w:ascii="Arial" w:hAnsi="Arial" w:cs="Arial"/>
        </w:rPr>
      </w:pPr>
      <w:r w:rsidRPr="00475188">
        <w:rPr>
          <w:rFonts w:ascii="Arial" w:hAnsi="Arial" w:cs="Arial"/>
        </w:rPr>
        <w:t>c) certificat</w:t>
      </w:r>
      <w:r w:rsidR="00F96F28" w:rsidRPr="00475188">
        <w:rPr>
          <w:rFonts w:ascii="Arial" w:hAnsi="Arial" w:cs="Arial"/>
        </w:rPr>
        <w:t>ul</w:t>
      </w:r>
      <w:r w:rsidRPr="00475188">
        <w:rPr>
          <w:rFonts w:ascii="Arial" w:hAnsi="Arial" w:cs="Arial"/>
        </w:rPr>
        <w:t xml:space="preserve"> de înmatriculare</w:t>
      </w:r>
      <w:r w:rsidR="00F96F28" w:rsidRPr="00475188">
        <w:rPr>
          <w:rFonts w:ascii="Arial" w:hAnsi="Arial" w:cs="Arial"/>
        </w:rPr>
        <w:t xml:space="preserve"> al aeronavei pentru care se solicită exceptarea</w:t>
      </w:r>
      <w:r w:rsidRPr="00475188">
        <w:rPr>
          <w:rFonts w:ascii="Arial" w:hAnsi="Arial" w:cs="Arial"/>
        </w:rPr>
        <w:t>;</w:t>
      </w:r>
    </w:p>
    <w:p w14:paraId="1A2EC45E" w14:textId="49D764EB" w:rsidR="004E7EB4" w:rsidRPr="00475188" w:rsidRDefault="004E7EB4" w:rsidP="008A0408">
      <w:pPr>
        <w:spacing w:before="120" w:after="120"/>
        <w:rPr>
          <w:rFonts w:ascii="Arial" w:hAnsi="Arial" w:cs="Arial"/>
        </w:rPr>
      </w:pPr>
      <w:r w:rsidRPr="00475188">
        <w:rPr>
          <w:rFonts w:ascii="Arial" w:hAnsi="Arial" w:cs="Arial"/>
        </w:rPr>
        <w:t xml:space="preserve">d) </w:t>
      </w:r>
      <w:r w:rsidRPr="00F675C3">
        <w:rPr>
          <w:rFonts w:ascii="Arial" w:hAnsi="Arial" w:cs="Arial"/>
          <w:color w:val="auto"/>
        </w:rPr>
        <w:t>certificat</w:t>
      </w:r>
      <w:r w:rsidR="00F96F28" w:rsidRPr="00F675C3">
        <w:rPr>
          <w:rFonts w:ascii="Arial" w:hAnsi="Arial" w:cs="Arial"/>
          <w:color w:val="auto"/>
        </w:rPr>
        <w:t>ul</w:t>
      </w:r>
      <w:r w:rsidR="00B8072D" w:rsidRPr="00F675C3">
        <w:rPr>
          <w:rFonts w:ascii="Arial" w:hAnsi="Arial" w:cs="Arial"/>
          <w:color w:val="auto"/>
        </w:rPr>
        <w:t xml:space="preserve"> de zgomot </w:t>
      </w:r>
      <w:r w:rsidR="00F96F28" w:rsidRPr="00475188">
        <w:rPr>
          <w:rFonts w:ascii="Arial" w:hAnsi="Arial" w:cs="Arial"/>
        </w:rPr>
        <w:t xml:space="preserve">al aeronavei, emis în conformitate cu standardele </w:t>
      </w:r>
      <w:r w:rsidR="000F260F" w:rsidRPr="00475188">
        <w:rPr>
          <w:rFonts w:ascii="Arial" w:hAnsi="Arial" w:cs="Arial"/>
        </w:rPr>
        <w:t>specificate</w:t>
      </w:r>
      <w:r w:rsidR="00261D3A" w:rsidRPr="00475188">
        <w:rPr>
          <w:rFonts w:ascii="Arial" w:hAnsi="Arial" w:cs="Arial"/>
        </w:rPr>
        <w:t xml:space="preserve"> în </w:t>
      </w:r>
      <w:r w:rsidR="002D5EC0" w:rsidRPr="00475188">
        <w:rPr>
          <w:rFonts w:ascii="Arial" w:hAnsi="Arial" w:cs="Arial"/>
        </w:rPr>
        <w:t>volumul 1 partea II capitolul 3 din anexa 16 la Convenția de la Chicago</w:t>
      </w:r>
      <w:r w:rsidRPr="00475188">
        <w:rPr>
          <w:rFonts w:ascii="Arial" w:hAnsi="Arial" w:cs="Arial"/>
        </w:rPr>
        <w:t>;</w:t>
      </w:r>
    </w:p>
    <w:p w14:paraId="0F2FFC5B" w14:textId="77777777" w:rsidR="004A6239" w:rsidRPr="00475188" w:rsidRDefault="004E7EB4" w:rsidP="008A0408">
      <w:pPr>
        <w:spacing w:before="120" w:after="120"/>
        <w:rPr>
          <w:rFonts w:ascii="Arial" w:hAnsi="Arial" w:cs="Arial"/>
        </w:rPr>
      </w:pPr>
      <w:r w:rsidRPr="00475188">
        <w:rPr>
          <w:rFonts w:ascii="Arial" w:hAnsi="Arial" w:cs="Arial"/>
        </w:rPr>
        <w:t xml:space="preserve">e) declarație din partea autorității de </w:t>
      </w:r>
      <w:r w:rsidR="00F96F28" w:rsidRPr="00475188">
        <w:rPr>
          <w:rFonts w:ascii="Arial" w:hAnsi="Arial" w:cs="Arial"/>
        </w:rPr>
        <w:t>înmatriculare</w:t>
      </w:r>
      <w:r w:rsidRPr="00475188">
        <w:rPr>
          <w:rFonts w:ascii="Arial" w:hAnsi="Arial" w:cs="Arial"/>
        </w:rPr>
        <w:t xml:space="preserve"> din care să rezulte că aeronava este înmatriculată în același stat </w:t>
      </w:r>
      <w:r w:rsidR="004A6239" w:rsidRPr="00475188">
        <w:rPr>
          <w:rFonts w:ascii="Arial" w:hAnsi="Arial" w:cs="Arial"/>
        </w:rPr>
        <w:t>începând cu anul 2011.</w:t>
      </w:r>
    </w:p>
    <w:p w14:paraId="3EF0D6FF" w14:textId="77777777" w:rsidR="004A6239" w:rsidRPr="00475188" w:rsidRDefault="00F96F28" w:rsidP="008A0408">
      <w:pPr>
        <w:spacing w:before="120" w:after="120"/>
        <w:rPr>
          <w:rFonts w:ascii="Arial" w:hAnsi="Arial" w:cs="Arial"/>
        </w:rPr>
      </w:pPr>
      <w:r w:rsidRPr="00475188">
        <w:rPr>
          <w:rFonts w:ascii="Arial" w:hAnsi="Arial" w:cs="Arial"/>
          <w:b/>
        </w:rPr>
        <w:t>Art. 4</w:t>
      </w:r>
      <w:r w:rsidRPr="00475188">
        <w:rPr>
          <w:rFonts w:ascii="Arial" w:hAnsi="Arial" w:cs="Arial"/>
        </w:rPr>
        <w:t xml:space="preserve"> -</w:t>
      </w:r>
      <w:r w:rsidR="004A6239" w:rsidRPr="00475188">
        <w:rPr>
          <w:rFonts w:ascii="Arial" w:hAnsi="Arial" w:cs="Arial"/>
        </w:rPr>
        <w:t xml:space="preserve"> Cererea prevăzută la </w:t>
      </w:r>
      <w:r w:rsidRPr="00475188">
        <w:rPr>
          <w:rFonts w:ascii="Arial" w:hAnsi="Arial" w:cs="Arial"/>
        </w:rPr>
        <w:t>art</w:t>
      </w:r>
      <w:r w:rsidR="004A6239" w:rsidRPr="00475188">
        <w:rPr>
          <w:rFonts w:ascii="Arial" w:hAnsi="Arial" w:cs="Arial"/>
        </w:rPr>
        <w:t>. 2 se transmite de către operatorul aerian cu cel puțin 15 zile</w:t>
      </w:r>
      <w:r w:rsidRPr="00475188">
        <w:rPr>
          <w:rFonts w:ascii="Arial" w:hAnsi="Arial" w:cs="Arial"/>
        </w:rPr>
        <w:t xml:space="preserve"> calendaristice </w:t>
      </w:r>
      <w:r w:rsidR="004A6239" w:rsidRPr="00475188">
        <w:rPr>
          <w:rFonts w:ascii="Arial" w:hAnsi="Arial" w:cs="Arial"/>
        </w:rPr>
        <w:t>înainte de data stabilită pentru începerea operării</w:t>
      </w:r>
      <w:r w:rsidRPr="00475188">
        <w:rPr>
          <w:rFonts w:ascii="Arial" w:hAnsi="Arial" w:cs="Arial"/>
        </w:rPr>
        <w:t>.</w:t>
      </w:r>
    </w:p>
    <w:p w14:paraId="3874C75C" w14:textId="77777777" w:rsidR="004A6239" w:rsidRPr="00475188" w:rsidRDefault="00F96F28" w:rsidP="008A0408">
      <w:pPr>
        <w:spacing w:before="120" w:after="120"/>
        <w:rPr>
          <w:rFonts w:ascii="Arial" w:hAnsi="Arial" w:cs="Arial"/>
        </w:rPr>
      </w:pPr>
      <w:r w:rsidRPr="00475188">
        <w:rPr>
          <w:rFonts w:ascii="Arial" w:hAnsi="Arial" w:cs="Arial"/>
          <w:b/>
        </w:rPr>
        <w:t>Art. 5</w:t>
      </w:r>
      <w:r w:rsidRPr="00475188">
        <w:rPr>
          <w:rFonts w:ascii="Arial" w:hAnsi="Arial" w:cs="Arial"/>
        </w:rPr>
        <w:t xml:space="preserve"> –</w:t>
      </w:r>
      <w:r w:rsidR="004A6239" w:rsidRPr="00475188">
        <w:rPr>
          <w:rFonts w:ascii="Arial" w:hAnsi="Arial" w:cs="Arial"/>
        </w:rPr>
        <w:t xml:space="preserve"> DTA</w:t>
      </w:r>
      <w:r w:rsidRPr="00475188">
        <w:rPr>
          <w:rFonts w:ascii="Arial" w:hAnsi="Arial" w:cs="Arial"/>
        </w:rPr>
        <w:t xml:space="preserve"> </w:t>
      </w:r>
      <w:r w:rsidR="004A6239" w:rsidRPr="00475188">
        <w:rPr>
          <w:rFonts w:ascii="Arial" w:hAnsi="Arial" w:cs="Arial"/>
        </w:rPr>
        <w:t xml:space="preserve">analizează cererea depusă de </w:t>
      </w:r>
      <w:r w:rsidR="00775FB1" w:rsidRPr="00475188">
        <w:rPr>
          <w:rFonts w:ascii="Arial" w:hAnsi="Arial" w:cs="Arial"/>
        </w:rPr>
        <w:t xml:space="preserve">către operatorul aerian </w:t>
      </w:r>
      <w:r w:rsidR="004A6239" w:rsidRPr="00475188">
        <w:rPr>
          <w:rFonts w:ascii="Arial" w:hAnsi="Arial" w:cs="Arial"/>
        </w:rPr>
        <w:t>și emite decizi</w:t>
      </w:r>
      <w:r w:rsidR="00775FB1" w:rsidRPr="00475188">
        <w:rPr>
          <w:rFonts w:ascii="Arial" w:hAnsi="Arial" w:cs="Arial"/>
        </w:rPr>
        <w:t xml:space="preserve">a privind acordarea/neacordarea excepției solicitate, </w:t>
      </w:r>
      <w:r w:rsidR="004A6239" w:rsidRPr="00475188">
        <w:rPr>
          <w:rFonts w:ascii="Arial" w:hAnsi="Arial" w:cs="Arial"/>
        </w:rPr>
        <w:t>în termen de 7 zile calendaristice de la primirea acesteia. Decizia se poate emite pentru un zbor, o serie de zboruri sau o perioadă de timp</w:t>
      </w:r>
      <w:r w:rsidRPr="00475188">
        <w:rPr>
          <w:rFonts w:ascii="Arial" w:hAnsi="Arial" w:cs="Arial"/>
        </w:rPr>
        <w:t>.</w:t>
      </w:r>
    </w:p>
    <w:p w14:paraId="7310DC46" w14:textId="77777777" w:rsidR="0075460F" w:rsidRPr="00475188" w:rsidRDefault="00F96F28" w:rsidP="008A0408">
      <w:pPr>
        <w:spacing w:before="120" w:after="120"/>
        <w:rPr>
          <w:rFonts w:ascii="Arial" w:hAnsi="Arial" w:cs="Arial"/>
        </w:rPr>
      </w:pPr>
      <w:r w:rsidRPr="00475188">
        <w:rPr>
          <w:rFonts w:ascii="Arial" w:hAnsi="Arial" w:cs="Arial"/>
          <w:b/>
        </w:rPr>
        <w:t>Art. 6</w:t>
      </w:r>
      <w:r w:rsidRPr="00475188">
        <w:rPr>
          <w:rFonts w:ascii="Arial" w:hAnsi="Arial" w:cs="Arial"/>
        </w:rPr>
        <w:t xml:space="preserve"> -</w:t>
      </w:r>
      <w:r w:rsidR="004A6239" w:rsidRPr="00475188">
        <w:rPr>
          <w:rFonts w:ascii="Arial" w:hAnsi="Arial" w:cs="Arial"/>
        </w:rPr>
        <w:t xml:space="preserve"> În situația în care DTA consideră că documentația depusă nu este completă sau insuficientă pentru luarea unei decizii, aceasta poate solicita operatorului aerian </w:t>
      </w:r>
      <w:r w:rsidR="0075460F" w:rsidRPr="00475188">
        <w:rPr>
          <w:rFonts w:ascii="Arial" w:hAnsi="Arial" w:cs="Arial"/>
        </w:rPr>
        <w:t>completarea documentației, furnizarea de informații suplimentare sau clarificări</w:t>
      </w:r>
      <w:r w:rsidRPr="00475188">
        <w:rPr>
          <w:rFonts w:ascii="Arial" w:hAnsi="Arial" w:cs="Arial"/>
        </w:rPr>
        <w:t>.</w:t>
      </w:r>
    </w:p>
    <w:p w14:paraId="68DF710C" w14:textId="77777777" w:rsidR="0075460F" w:rsidRPr="00475188" w:rsidRDefault="00F96F28" w:rsidP="008A0408">
      <w:pPr>
        <w:spacing w:before="120" w:after="120"/>
        <w:rPr>
          <w:rFonts w:ascii="Arial" w:hAnsi="Arial" w:cs="Arial"/>
        </w:rPr>
      </w:pPr>
      <w:r w:rsidRPr="00475188">
        <w:rPr>
          <w:rFonts w:ascii="Arial" w:hAnsi="Arial" w:cs="Arial"/>
          <w:b/>
        </w:rPr>
        <w:t>Art. 7</w:t>
      </w:r>
      <w:r w:rsidRPr="00475188">
        <w:rPr>
          <w:rFonts w:ascii="Arial" w:hAnsi="Arial" w:cs="Arial"/>
        </w:rPr>
        <w:t xml:space="preserve"> -</w:t>
      </w:r>
      <w:r w:rsidR="0075460F" w:rsidRPr="00475188">
        <w:rPr>
          <w:rFonts w:ascii="Arial" w:hAnsi="Arial" w:cs="Arial"/>
        </w:rPr>
        <w:t xml:space="preserve"> În situația prevăzută la a</w:t>
      </w:r>
      <w:r w:rsidRPr="00475188">
        <w:rPr>
          <w:rFonts w:ascii="Arial" w:hAnsi="Arial" w:cs="Arial"/>
        </w:rPr>
        <w:t>rt</w:t>
      </w:r>
      <w:r w:rsidR="0075460F" w:rsidRPr="00475188">
        <w:rPr>
          <w:rFonts w:ascii="Arial" w:hAnsi="Arial" w:cs="Arial"/>
        </w:rPr>
        <w:t xml:space="preserve">. </w:t>
      </w:r>
      <w:r w:rsidRPr="00475188">
        <w:rPr>
          <w:rFonts w:ascii="Arial" w:hAnsi="Arial" w:cs="Arial"/>
        </w:rPr>
        <w:t>6</w:t>
      </w:r>
      <w:r w:rsidR="0075460F" w:rsidRPr="00475188">
        <w:rPr>
          <w:rFonts w:ascii="Arial" w:hAnsi="Arial" w:cs="Arial"/>
        </w:rPr>
        <w:t>, decizia DTA menționată la a</w:t>
      </w:r>
      <w:r w:rsidRPr="00475188">
        <w:rPr>
          <w:rFonts w:ascii="Arial" w:hAnsi="Arial" w:cs="Arial"/>
        </w:rPr>
        <w:t>rt</w:t>
      </w:r>
      <w:r w:rsidR="0075460F" w:rsidRPr="00475188">
        <w:rPr>
          <w:rFonts w:ascii="Arial" w:hAnsi="Arial" w:cs="Arial"/>
        </w:rPr>
        <w:t xml:space="preserve">. </w:t>
      </w:r>
      <w:r w:rsidRPr="00475188">
        <w:rPr>
          <w:rFonts w:ascii="Arial" w:hAnsi="Arial" w:cs="Arial"/>
        </w:rPr>
        <w:t>5</w:t>
      </w:r>
      <w:r w:rsidR="0075460F" w:rsidRPr="00475188">
        <w:rPr>
          <w:rFonts w:ascii="Arial" w:hAnsi="Arial" w:cs="Arial"/>
        </w:rPr>
        <w:t xml:space="preserve"> se va emite în termen de 7 zile calendaristice de la data depunerii de către operatorul aerian a documentelor, informațiilor și clarificărilor solicitate.   </w:t>
      </w:r>
    </w:p>
    <w:p w14:paraId="5F00D0DE" w14:textId="77777777" w:rsidR="004A6239" w:rsidRPr="00475188" w:rsidRDefault="0075460F" w:rsidP="008A0408">
      <w:pPr>
        <w:spacing w:before="120" w:after="120"/>
        <w:rPr>
          <w:rFonts w:ascii="Arial" w:hAnsi="Arial" w:cs="Arial"/>
        </w:rPr>
      </w:pPr>
      <w:r w:rsidRPr="00475188">
        <w:rPr>
          <w:rFonts w:ascii="Arial" w:hAnsi="Arial" w:cs="Arial"/>
          <w:b/>
        </w:rPr>
        <w:lastRenderedPageBreak/>
        <w:t xml:space="preserve"> </w:t>
      </w:r>
      <w:r w:rsidR="004A6239" w:rsidRPr="00475188">
        <w:rPr>
          <w:rFonts w:ascii="Arial" w:hAnsi="Arial" w:cs="Arial"/>
          <w:b/>
        </w:rPr>
        <w:t xml:space="preserve">  </w:t>
      </w:r>
      <w:r w:rsidR="00F96F28" w:rsidRPr="00475188">
        <w:rPr>
          <w:rFonts w:ascii="Arial" w:hAnsi="Arial" w:cs="Arial"/>
          <w:b/>
        </w:rPr>
        <w:t xml:space="preserve">Art. </w:t>
      </w:r>
      <w:r w:rsidRPr="00475188">
        <w:rPr>
          <w:rFonts w:ascii="Arial" w:hAnsi="Arial" w:cs="Arial"/>
          <w:b/>
        </w:rPr>
        <w:t>8</w:t>
      </w:r>
      <w:r w:rsidR="00F96F28" w:rsidRPr="00475188">
        <w:rPr>
          <w:rFonts w:ascii="Arial" w:hAnsi="Arial" w:cs="Arial"/>
        </w:rPr>
        <w:t xml:space="preserve"> -</w:t>
      </w:r>
      <w:r w:rsidRPr="00475188">
        <w:rPr>
          <w:rFonts w:ascii="Arial" w:hAnsi="Arial" w:cs="Arial"/>
        </w:rPr>
        <w:t xml:space="preserve"> DTA </w:t>
      </w:r>
      <w:r w:rsidR="00F96F28" w:rsidRPr="00475188">
        <w:rPr>
          <w:rFonts w:ascii="Arial" w:hAnsi="Arial" w:cs="Arial"/>
        </w:rPr>
        <w:t>informează imediat</w:t>
      </w:r>
      <w:r w:rsidR="00775FB1" w:rsidRPr="00475188">
        <w:rPr>
          <w:rFonts w:ascii="Arial" w:hAnsi="Arial" w:cs="Arial"/>
        </w:rPr>
        <w:t xml:space="preserve"> autoritățile competente din celelalte state membre ale UE</w:t>
      </w:r>
      <w:r w:rsidR="00F96F28" w:rsidRPr="00475188">
        <w:rPr>
          <w:rFonts w:ascii="Arial" w:hAnsi="Arial" w:cs="Arial"/>
        </w:rPr>
        <w:t>, administratorul aeroport</w:t>
      </w:r>
      <w:r w:rsidR="00BA18E7" w:rsidRPr="00475188">
        <w:rPr>
          <w:rFonts w:ascii="Arial" w:hAnsi="Arial" w:cs="Arial"/>
        </w:rPr>
        <w:t>ului pe care urmează să se efectueze zborul/zborurile</w:t>
      </w:r>
      <w:r w:rsidR="00CE385D" w:rsidRPr="00475188">
        <w:rPr>
          <w:rFonts w:ascii="Arial" w:hAnsi="Arial" w:cs="Arial"/>
        </w:rPr>
        <w:t>, precum</w:t>
      </w:r>
      <w:r w:rsidR="00BA18E7" w:rsidRPr="00475188">
        <w:rPr>
          <w:rFonts w:ascii="Arial" w:hAnsi="Arial" w:cs="Arial"/>
        </w:rPr>
        <w:t xml:space="preserve"> și </w:t>
      </w:r>
      <w:r w:rsidR="00775FB1" w:rsidRPr="00475188">
        <w:rPr>
          <w:rFonts w:ascii="Arial" w:hAnsi="Arial" w:cs="Arial"/>
        </w:rPr>
        <w:t xml:space="preserve">Comisia Europeană </w:t>
      </w:r>
      <w:r w:rsidR="00CE385D" w:rsidRPr="00475188">
        <w:rPr>
          <w:rFonts w:ascii="Arial" w:hAnsi="Arial" w:cs="Arial"/>
        </w:rPr>
        <w:t>referitor</w:t>
      </w:r>
      <w:r w:rsidR="00775FB1" w:rsidRPr="00475188">
        <w:rPr>
          <w:rFonts w:ascii="Arial" w:hAnsi="Arial" w:cs="Arial"/>
        </w:rPr>
        <w:t xml:space="preserve"> la</w:t>
      </w:r>
      <w:r w:rsidR="00BA18E7" w:rsidRPr="00475188">
        <w:rPr>
          <w:rFonts w:ascii="Arial" w:hAnsi="Arial" w:cs="Arial"/>
        </w:rPr>
        <w:t xml:space="preserve"> orice decizie privind acordarea unei excepții conform prezentei proceduri</w:t>
      </w:r>
      <w:r w:rsidR="00775FB1" w:rsidRPr="00475188">
        <w:rPr>
          <w:rFonts w:ascii="Arial" w:hAnsi="Arial" w:cs="Arial"/>
        </w:rPr>
        <w:t>.</w:t>
      </w:r>
      <w:r w:rsidRPr="00475188">
        <w:rPr>
          <w:rFonts w:ascii="Arial" w:hAnsi="Arial" w:cs="Arial"/>
        </w:rPr>
        <w:t xml:space="preserve">     </w:t>
      </w:r>
    </w:p>
    <w:p w14:paraId="3D59C9FD" w14:textId="77777777" w:rsidR="00775FB1" w:rsidRPr="00475188" w:rsidRDefault="004E7EB4" w:rsidP="008A0408">
      <w:pPr>
        <w:spacing w:before="120" w:after="120"/>
        <w:rPr>
          <w:rFonts w:ascii="Arial" w:hAnsi="Arial" w:cs="Arial"/>
        </w:rPr>
      </w:pPr>
      <w:r w:rsidRPr="00475188">
        <w:rPr>
          <w:rFonts w:ascii="Arial" w:hAnsi="Arial" w:cs="Arial"/>
          <w:b/>
        </w:rPr>
        <w:t xml:space="preserve">   </w:t>
      </w:r>
      <w:r w:rsidR="00921ABD" w:rsidRPr="00475188">
        <w:rPr>
          <w:rFonts w:ascii="Arial" w:hAnsi="Arial" w:cs="Arial"/>
          <w:b/>
        </w:rPr>
        <w:t xml:space="preserve">Art. </w:t>
      </w:r>
      <w:r w:rsidR="00BA18E7" w:rsidRPr="00475188">
        <w:rPr>
          <w:rFonts w:ascii="Arial" w:hAnsi="Arial" w:cs="Arial"/>
          <w:b/>
        </w:rPr>
        <w:t>9</w:t>
      </w:r>
      <w:r w:rsidR="00921ABD" w:rsidRPr="00475188">
        <w:rPr>
          <w:rFonts w:ascii="Arial" w:hAnsi="Arial" w:cs="Arial"/>
        </w:rPr>
        <w:t xml:space="preserve"> – Prin țară în curs de dezvoltare, în sensul prezentei proceduri, se înțelege orice stat clasificat în acest mod de către Fondul Monetar Internațional, exceptând statele membre ale UE.  </w:t>
      </w:r>
    </w:p>
    <w:p w14:paraId="38A6B39F" w14:textId="77777777" w:rsidR="00775FB1" w:rsidRPr="00475188" w:rsidRDefault="00775FB1" w:rsidP="008A0408">
      <w:pPr>
        <w:spacing w:before="120" w:after="120"/>
        <w:rPr>
          <w:rFonts w:ascii="Arial" w:hAnsi="Arial" w:cs="Arial"/>
        </w:rPr>
      </w:pPr>
    </w:p>
    <w:p w14:paraId="6E45A3E4" w14:textId="77777777" w:rsidR="00775FB1" w:rsidRPr="00475188" w:rsidRDefault="00775FB1" w:rsidP="008A0408">
      <w:pPr>
        <w:spacing w:before="120" w:after="120"/>
        <w:rPr>
          <w:rFonts w:ascii="Arial" w:hAnsi="Arial" w:cs="Arial"/>
        </w:rPr>
      </w:pPr>
    </w:p>
    <w:p w14:paraId="00AD4676" w14:textId="77777777" w:rsidR="00B4604E" w:rsidRPr="00475188" w:rsidRDefault="00B4604E" w:rsidP="008A0408">
      <w:pPr>
        <w:spacing w:before="120" w:after="120"/>
        <w:rPr>
          <w:rFonts w:ascii="Arial" w:hAnsi="Arial" w:cs="Arial"/>
        </w:rPr>
      </w:pPr>
    </w:p>
    <w:p w14:paraId="1274CE3F" w14:textId="77777777" w:rsidR="00B4604E" w:rsidRPr="00475188" w:rsidRDefault="00B4604E" w:rsidP="008A0408">
      <w:pPr>
        <w:spacing w:before="120" w:after="120"/>
        <w:rPr>
          <w:rFonts w:ascii="Arial" w:hAnsi="Arial" w:cs="Arial"/>
        </w:rPr>
      </w:pPr>
    </w:p>
    <w:p w14:paraId="26191544" w14:textId="77777777" w:rsidR="00B4604E" w:rsidRPr="00475188" w:rsidRDefault="00B4604E" w:rsidP="008A0408">
      <w:pPr>
        <w:spacing w:before="120" w:after="120"/>
        <w:rPr>
          <w:rFonts w:ascii="Arial" w:hAnsi="Arial" w:cs="Arial"/>
        </w:rPr>
      </w:pPr>
    </w:p>
    <w:p w14:paraId="2B519088" w14:textId="77777777" w:rsidR="00B4604E" w:rsidRPr="00475188" w:rsidRDefault="00B4604E" w:rsidP="008A0408">
      <w:pPr>
        <w:spacing w:before="120" w:after="120"/>
        <w:rPr>
          <w:rFonts w:ascii="Arial" w:hAnsi="Arial" w:cs="Arial"/>
        </w:rPr>
      </w:pPr>
    </w:p>
    <w:p w14:paraId="732283CA" w14:textId="77777777" w:rsidR="00B4604E" w:rsidRPr="00475188" w:rsidRDefault="00B4604E" w:rsidP="008A0408">
      <w:pPr>
        <w:spacing w:before="120" w:after="120"/>
        <w:rPr>
          <w:rFonts w:ascii="Arial" w:hAnsi="Arial" w:cs="Arial"/>
        </w:rPr>
      </w:pPr>
    </w:p>
    <w:p w14:paraId="0E26BE6E" w14:textId="77777777" w:rsidR="00B4604E" w:rsidRPr="00475188" w:rsidRDefault="00B4604E" w:rsidP="008A0408">
      <w:pPr>
        <w:spacing w:before="120" w:after="120"/>
        <w:rPr>
          <w:rFonts w:ascii="Arial" w:hAnsi="Arial" w:cs="Arial"/>
        </w:rPr>
      </w:pPr>
    </w:p>
    <w:p w14:paraId="7F643C54" w14:textId="77777777" w:rsidR="00B4604E" w:rsidRPr="00475188" w:rsidRDefault="00B4604E" w:rsidP="008A0408">
      <w:pPr>
        <w:spacing w:before="120" w:after="120"/>
        <w:rPr>
          <w:rFonts w:ascii="Arial" w:hAnsi="Arial" w:cs="Arial"/>
        </w:rPr>
      </w:pPr>
    </w:p>
    <w:p w14:paraId="436B4F76" w14:textId="77777777" w:rsidR="00B4604E" w:rsidRPr="00475188" w:rsidRDefault="00B4604E" w:rsidP="008A0408">
      <w:pPr>
        <w:spacing w:before="120" w:after="120"/>
        <w:rPr>
          <w:rFonts w:ascii="Arial" w:hAnsi="Arial" w:cs="Arial"/>
        </w:rPr>
      </w:pPr>
    </w:p>
    <w:p w14:paraId="06D43FE8" w14:textId="77777777" w:rsidR="00B4604E" w:rsidRPr="00475188" w:rsidRDefault="00B4604E" w:rsidP="008A0408">
      <w:pPr>
        <w:spacing w:before="120" w:after="120"/>
        <w:rPr>
          <w:rFonts w:ascii="Arial" w:hAnsi="Arial" w:cs="Arial"/>
        </w:rPr>
      </w:pPr>
    </w:p>
    <w:p w14:paraId="17A45930" w14:textId="77777777" w:rsidR="00B4604E" w:rsidRPr="00475188" w:rsidRDefault="00B4604E" w:rsidP="008A0408">
      <w:pPr>
        <w:spacing w:before="120" w:after="120"/>
        <w:rPr>
          <w:rFonts w:ascii="Arial" w:hAnsi="Arial" w:cs="Arial"/>
        </w:rPr>
      </w:pPr>
    </w:p>
    <w:p w14:paraId="16FE38DE" w14:textId="77777777" w:rsidR="00B4604E" w:rsidRPr="00475188" w:rsidRDefault="00B4604E" w:rsidP="008A0408">
      <w:pPr>
        <w:spacing w:before="120" w:after="120"/>
        <w:rPr>
          <w:rFonts w:ascii="Arial" w:hAnsi="Arial" w:cs="Arial"/>
        </w:rPr>
      </w:pPr>
    </w:p>
    <w:p w14:paraId="31D8597E" w14:textId="77777777" w:rsidR="00B4604E" w:rsidRPr="00475188" w:rsidRDefault="00B4604E" w:rsidP="008A0408">
      <w:pPr>
        <w:spacing w:before="120" w:after="120"/>
        <w:rPr>
          <w:rFonts w:ascii="Arial" w:hAnsi="Arial" w:cs="Arial"/>
        </w:rPr>
      </w:pPr>
    </w:p>
    <w:p w14:paraId="53EDFD21" w14:textId="77777777" w:rsidR="00B4604E" w:rsidRPr="00475188" w:rsidRDefault="00B4604E" w:rsidP="008A0408">
      <w:pPr>
        <w:spacing w:before="120" w:after="120"/>
        <w:rPr>
          <w:rFonts w:ascii="Arial" w:hAnsi="Arial" w:cs="Arial"/>
        </w:rPr>
      </w:pPr>
    </w:p>
    <w:p w14:paraId="6C14CA54" w14:textId="77777777" w:rsidR="00B4604E" w:rsidRPr="00475188" w:rsidRDefault="00B4604E" w:rsidP="008A0408">
      <w:pPr>
        <w:spacing w:before="120" w:after="120"/>
        <w:rPr>
          <w:rFonts w:ascii="Arial" w:hAnsi="Arial" w:cs="Arial"/>
        </w:rPr>
      </w:pPr>
    </w:p>
    <w:p w14:paraId="74A2F591" w14:textId="77777777" w:rsidR="00B4604E" w:rsidRPr="00475188" w:rsidRDefault="00B4604E" w:rsidP="008A0408">
      <w:pPr>
        <w:spacing w:before="120" w:after="120"/>
        <w:rPr>
          <w:rFonts w:ascii="Arial" w:hAnsi="Arial" w:cs="Arial"/>
        </w:rPr>
      </w:pPr>
    </w:p>
    <w:p w14:paraId="2AB3C206" w14:textId="77777777" w:rsidR="00B4604E" w:rsidRPr="00475188" w:rsidRDefault="00B4604E" w:rsidP="008A0408">
      <w:pPr>
        <w:spacing w:before="120" w:after="120"/>
        <w:rPr>
          <w:rFonts w:ascii="Arial" w:hAnsi="Arial" w:cs="Arial"/>
        </w:rPr>
      </w:pPr>
    </w:p>
    <w:p w14:paraId="4D272DE1" w14:textId="77777777" w:rsidR="00B4604E" w:rsidRPr="00475188" w:rsidRDefault="00B4604E" w:rsidP="008A0408">
      <w:pPr>
        <w:spacing w:before="120" w:after="120"/>
        <w:rPr>
          <w:rFonts w:ascii="Arial" w:hAnsi="Arial" w:cs="Arial"/>
        </w:rPr>
      </w:pPr>
    </w:p>
    <w:p w14:paraId="7317F870" w14:textId="77777777" w:rsidR="00B4604E" w:rsidRPr="00475188" w:rsidRDefault="00B4604E" w:rsidP="008A0408">
      <w:pPr>
        <w:spacing w:before="120" w:after="120"/>
        <w:rPr>
          <w:rFonts w:ascii="Arial" w:hAnsi="Arial" w:cs="Arial"/>
        </w:rPr>
      </w:pPr>
    </w:p>
    <w:p w14:paraId="79A2C982" w14:textId="77777777" w:rsidR="00B4604E" w:rsidRPr="00475188" w:rsidRDefault="00B4604E" w:rsidP="008A0408">
      <w:pPr>
        <w:spacing w:before="120" w:after="120"/>
        <w:rPr>
          <w:rFonts w:ascii="Arial" w:hAnsi="Arial" w:cs="Arial"/>
        </w:rPr>
      </w:pPr>
    </w:p>
    <w:p w14:paraId="751984EC" w14:textId="77777777" w:rsidR="00B4604E" w:rsidRPr="00475188" w:rsidRDefault="00B4604E" w:rsidP="008A0408">
      <w:pPr>
        <w:spacing w:before="120" w:after="120"/>
        <w:rPr>
          <w:rFonts w:ascii="Arial" w:hAnsi="Arial" w:cs="Arial"/>
        </w:rPr>
      </w:pPr>
    </w:p>
    <w:p w14:paraId="6F0D45F2" w14:textId="77777777" w:rsidR="00B4604E" w:rsidRDefault="00B4604E" w:rsidP="008A0408">
      <w:pPr>
        <w:spacing w:before="120" w:after="120"/>
        <w:rPr>
          <w:rFonts w:ascii="Arial" w:hAnsi="Arial" w:cs="Arial"/>
        </w:rPr>
      </w:pPr>
    </w:p>
    <w:p w14:paraId="6B414AA0" w14:textId="77777777" w:rsidR="00E73DF5" w:rsidRDefault="00E73DF5" w:rsidP="008A0408">
      <w:pPr>
        <w:spacing w:before="120" w:after="120"/>
        <w:rPr>
          <w:rFonts w:ascii="Arial" w:hAnsi="Arial" w:cs="Arial"/>
        </w:rPr>
      </w:pPr>
    </w:p>
    <w:p w14:paraId="42D8C3C0" w14:textId="77777777" w:rsidR="00E73DF5" w:rsidRDefault="00E73DF5" w:rsidP="008A0408">
      <w:pPr>
        <w:spacing w:before="120" w:after="120"/>
        <w:rPr>
          <w:rFonts w:ascii="Arial" w:hAnsi="Arial" w:cs="Arial"/>
        </w:rPr>
      </w:pPr>
    </w:p>
    <w:p w14:paraId="10DA7EAF" w14:textId="77777777" w:rsidR="00E73DF5" w:rsidRPr="00475188" w:rsidRDefault="00E73DF5" w:rsidP="008A0408">
      <w:pPr>
        <w:spacing w:before="120" w:after="120"/>
        <w:rPr>
          <w:rFonts w:ascii="Arial" w:hAnsi="Arial" w:cs="Arial"/>
        </w:rPr>
      </w:pPr>
    </w:p>
    <w:p w14:paraId="293AC290" w14:textId="77777777" w:rsidR="00B4604E" w:rsidRPr="00475188" w:rsidRDefault="00B4604E" w:rsidP="008A0408">
      <w:pPr>
        <w:spacing w:before="120" w:after="120"/>
        <w:rPr>
          <w:rFonts w:ascii="Arial" w:hAnsi="Arial" w:cs="Arial"/>
        </w:rPr>
      </w:pPr>
    </w:p>
    <w:p w14:paraId="4E46D0A0" w14:textId="77777777" w:rsidR="00B4604E" w:rsidRPr="00475188" w:rsidRDefault="00B4604E" w:rsidP="008A0408">
      <w:pPr>
        <w:spacing w:before="120" w:after="120"/>
        <w:rPr>
          <w:rFonts w:ascii="Arial" w:hAnsi="Arial" w:cs="Arial"/>
        </w:rPr>
      </w:pPr>
    </w:p>
    <w:p w14:paraId="0DBE5A74" w14:textId="77777777" w:rsidR="00775FB1" w:rsidRPr="00475188" w:rsidRDefault="00BA18E7" w:rsidP="008A0408">
      <w:pPr>
        <w:spacing w:before="120" w:after="120"/>
        <w:rPr>
          <w:rFonts w:ascii="Arial" w:hAnsi="Arial" w:cs="Arial"/>
          <w:b/>
        </w:rPr>
      </w:pPr>
      <w:r w:rsidRPr="00475188">
        <w:rPr>
          <w:rFonts w:ascii="Arial" w:hAnsi="Arial" w:cs="Arial"/>
        </w:rPr>
        <w:lastRenderedPageBreak/>
        <w:tab/>
      </w:r>
      <w:r w:rsidRPr="00475188">
        <w:rPr>
          <w:rFonts w:ascii="Arial" w:hAnsi="Arial" w:cs="Arial"/>
        </w:rPr>
        <w:tab/>
      </w:r>
      <w:r w:rsidRPr="00475188">
        <w:rPr>
          <w:rFonts w:ascii="Arial" w:hAnsi="Arial" w:cs="Arial"/>
        </w:rPr>
        <w:tab/>
      </w:r>
      <w:r w:rsidRPr="00475188">
        <w:rPr>
          <w:rFonts w:ascii="Arial" w:hAnsi="Arial" w:cs="Arial"/>
        </w:rPr>
        <w:tab/>
      </w:r>
      <w:r w:rsidRPr="00475188">
        <w:rPr>
          <w:rFonts w:ascii="Arial" w:hAnsi="Arial" w:cs="Arial"/>
        </w:rPr>
        <w:tab/>
      </w:r>
      <w:r w:rsidRPr="00475188">
        <w:rPr>
          <w:rFonts w:ascii="Arial" w:hAnsi="Arial" w:cs="Arial"/>
        </w:rPr>
        <w:tab/>
      </w:r>
      <w:r w:rsidRPr="00475188">
        <w:rPr>
          <w:rFonts w:ascii="Arial" w:hAnsi="Arial" w:cs="Arial"/>
        </w:rPr>
        <w:tab/>
      </w:r>
      <w:r w:rsidRPr="00475188">
        <w:rPr>
          <w:rFonts w:ascii="Arial" w:hAnsi="Arial" w:cs="Arial"/>
        </w:rPr>
        <w:tab/>
      </w:r>
      <w:r w:rsidRPr="00475188">
        <w:rPr>
          <w:rFonts w:ascii="Arial" w:hAnsi="Arial" w:cs="Arial"/>
        </w:rPr>
        <w:tab/>
      </w:r>
      <w:r w:rsidRPr="00475188">
        <w:rPr>
          <w:rFonts w:ascii="Arial" w:hAnsi="Arial" w:cs="Arial"/>
        </w:rPr>
        <w:tab/>
      </w:r>
      <w:r w:rsidR="00AE365C" w:rsidRPr="00475188">
        <w:rPr>
          <w:rFonts w:ascii="Arial" w:hAnsi="Arial" w:cs="Arial"/>
          <w:b/>
        </w:rPr>
        <w:tab/>
      </w:r>
      <w:r w:rsidR="00AE365C" w:rsidRPr="00475188">
        <w:rPr>
          <w:rFonts w:ascii="Arial" w:hAnsi="Arial" w:cs="Arial"/>
          <w:b/>
        </w:rPr>
        <w:tab/>
      </w:r>
      <w:r w:rsidRPr="00475188">
        <w:rPr>
          <w:rFonts w:ascii="Arial" w:hAnsi="Arial" w:cs="Arial"/>
          <w:b/>
        </w:rPr>
        <w:t>Anexa 3</w:t>
      </w:r>
    </w:p>
    <w:p w14:paraId="5AA0BCD3" w14:textId="77777777" w:rsidR="00BA18E7" w:rsidRPr="00475188" w:rsidRDefault="00BA18E7" w:rsidP="008A0408">
      <w:pPr>
        <w:spacing w:before="120" w:after="120"/>
        <w:rPr>
          <w:rFonts w:ascii="Arial" w:hAnsi="Arial" w:cs="Arial"/>
        </w:rPr>
      </w:pPr>
    </w:p>
    <w:p w14:paraId="6378DCB1" w14:textId="77777777" w:rsidR="00BA18E7" w:rsidRPr="00475188" w:rsidRDefault="00BA18E7" w:rsidP="00C166AE">
      <w:pPr>
        <w:spacing w:before="120" w:after="120"/>
        <w:jc w:val="center"/>
        <w:rPr>
          <w:rFonts w:ascii="Arial" w:hAnsi="Arial" w:cs="Arial"/>
          <w:b/>
        </w:rPr>
      </w:pPr>
      <w:r w:rsidRPr="00475188">
        <w:rPr>
          <w:rFonts w:ascii="Arial" w:hAnsi="Arial" w:cs="Arial"/>
          <w:b/>
        </w:rPr>
        <w:t>Procedur</w:t>
      </w:r>
      <w:r w:rsidR="00086667" w:rsidRPr="00475188">
        <w:rPr>
          <w:rFonts w:ascii="Arial" w:hAnsi="Arial" w:cs="Arial"/>
          <w:b/>
        </w:rPr>
        <w:t>i</w:t>
      </w:r>
      <w:r w:rsidRPr="00475188">
        <w:rPr>
          <w:rFonts w:ascii="Arial" w:hAnsi="Arial" w:cs="Arial"/>
          <w:b/>
        </w:rPr>
        <w:t xml:space="preserve"> de </w:t>
      </w:r>
      <w:r w:rsidR="00AE365C" w:rsidRPr="00475188">
        <w:rPr>
          <w:rFonts w:ascii="Arial" w:hAnsi="Arial" w:cs="Arial"/>
          <w:b/>
        </w:rPr>
        <w:t xml:space="preserve">autorizare a </w:t>
      </w:r>
      <w:r w:rsidR="00996D0A" w:rsidRPr="00475188">
        <w:rPr>
          <w:rFonts w:ascii="Arial" w:hAnsi="Arial" w:cs="Arial"/>
          <w:b/>
        </w:rPr>
        <w:t xml:space="preserve">unor </w:t>
      </w:r>
      <w:r w:rsidR="00AE365C" w:rsidRPr="00475188">
        <w:rPr>
          <w:rFonts w:ascii="Arial" w:hAnsi="Arial" w:cs="Arial"/>
          <w:b/>
        </w:rPr>
        <w:t>operațiuni</w:t>
      </w:r>
      <w:r w:rsidR="00C166AE" w:rsidRPr="00475188">
        <w:rPr>
          <w:rFonts w:ascii="Arial" w:hAnsi="Arial" w:cs="Arial"/>
          <w:b/>
        </w:rPr>
        <w:t xml:space="preserve"> </w:t>
      </w:r>
      <w:r w:rsidR="00AE365C" w:rsidRPr="00475188">
        <w:rPr>
          <w:rFonts w:ascii="Arial" w:hAnsi="Arial" w:cs="Arial"/>
          <w:b/>
        </w:rPr>
        <w:t>individuale</w:t>
      </w:r>
      <w:r w:rsidR="00C166AE" w:rsidRPr="00475188">
        <w:rPr>
          <w:rFonts w:ascii="Arial" w:hAnsi="Arial" w:cs="Arial"/>
          <w:b/>
        </w:rPr>
        <w:t xml:space="preserve"> efectuate</w:t>
      </w:r>
      <w:r w:rsidR="00AE365C" w:rsidRPr="00475188">
        <w:rPr>
          <w:rFonts w:ascii="Arial" w:hAnsi="Arial" w:cs="Arial"/>
          <w:b/>
        </w:rPr>
        <w:t xml:space="preserve"> </w:t>
      </w:r>
      <w:r w:rsidR="00C166AE" w:rsidRPr="00475188">
        <w:rPr>
          <w:rFonts w:ascii="Arial" w:hAnsi="Arial" w:cs="Arial"/>
          <w:b/>
        </w:rPr>
        <w:t>pe aeroporturile din România, cu aeronave cu o marjă mică de conformitate</w:t>
      </w:r>
    </w:p>
    <w:p w14:paraId="2EB75DAD" w14:textId="77777777" w:rsidR="00775FB1" w:rsidRPr="00475188" w:rsidRDefault="00775FB1" w:rsidP="008A0408">
      <w:pPr>
        <w:spacing w:before="120" w:after="120"/>
        <w:rPr>
          <w:rFonts w:ascii="Arial" w:hAnsi="Arial" w:cs="Arial"/>
        </w:rPr>
      </w:pPr>
    </w:p>
    <w:p w14:paraId="4B91747D" w14:textId="77777777" w:rsidR="005741A1" w:rsidRPr="00475188" w:rsidRDefault="005741A1" w:rsidP="008A0408">
      <w:pPr>
        <w:spacing w:before="120" w:after="120"/>
        <w:rPr>
          <w:rFonts w:ascii="Arial" w:hAnsi="Arial" w:cs="Arial"/>
          <w:b/>
        </w:rPr>
      </w:pPr>
    </w:p>
    <w:p w14:paraId="262EB38E" w14:textId="5974ADAF" w:rsidR="004830A5" w:rsidRPr="00475188" w:rsidRDefault="00676E43" w:rsidP="008A0408">
      <w:pPr>
        <w:spacing w:before="120" w:after="120"/>
        <w:rPr>
          <w:rFonts w:ascii="Arial" w:hAnsi="Arial" w:cs="Arial"/>
        </w:rPr>
      </w:pPr>
      <w:r w:rsidRPr="00475188">
        <w:rPr>
          <w:rFonts w:ascii="Arial" w:hAnsi="Arial" w:cs="Arial"/>
          <w:b/>
        </w:rPr>
        <w:t xml:space="preserve">Art. </w:t>
      </w:r>
      <w:r w:rsidR="00AE365C" w:rsidRPr="00475188">
        <w:rPr>
          <w:rFonts w:ascii="Arial" w:hAnsi="Arial" w:cs="Arial"/>
          <w:b/>
        </w:rPr>
        <w:t>1</w:t>
      </w:r>
      <w:r w:rsidR="00322FBE" w:rsidRPr="00475188">
        <w:rPr>
          <w:rFonts w:ascii="Arial" w:hAnsi="Arial" w:cs="Arial"/>
        </w:rPr>
        <w:t xml:space="preserve"> </w:t>
      </w:r>
      <w:r w:rsidR="00AE365C" w:rsidRPr="00475188">
        <w:rPr>
          <w:rFonts w:ascii="Arial" w:hAnsi="Arial" w:cs="Arial"/>
        </w:rPr>
        <w:t>–</w:t>
      </w:r>
      <w:r w:rsidRPr="00475188">
        <w:rPr>
          <w:rFonts w:ascii="Arial" w:hAnsi="Arial" w:cs="Arial"/>
        </w:rPr>
        <w:t xml:space="preserve"> </w:t>
      </w:r>
      <w:r w:rsidR="00AE365C" w:rsidRPr="00475188">
        <w:rPr>
          <w:rFonts w:ascii="Arial" w:hAnsi="Arial" w:cs="Arial"/>
        </w:rPr>
        <w:t>În conformitate cu art. 10 din Regulamentul (UE) nr. 598/2014, pe aeroporturile di</w:t>
      </w:r>
      <w:r w:rsidR="002F5A8C" w:rsidRPr="00475188">
        <w:rPr>
          <w:rFonts w:ascii="Arial" w:hAnsi="Arial" w:cs="Arial"/>
        </w:rPr>
        <w:t>n</w:t>
      </w:r>
      <w:r w:rsidR="00AE365C" w:rsidRPr="00475188">
        <w:rPr>
          <w:rFonts w:ascii="Arial" w:hAnsi="Arial" w:cs="Arial"/>
        </w:rPr>
        <w:t xml:space="preserve"> România pot fi autorizate</w:t>
      </w:r>
      <w:r w:rsidR="004830A5" w:rsidRPr="00475188">
        <w:rPr>
          <w:rFonts w:ascii="Arial" w:hAnsi="Arial" w:cs="Arial"/>
        </w:rPr>
        <w:t>, cu caracter excepțional, operațiuni individuale efectuate cu aeronav</w:t>
      </w:r>
      <w:r w:rsidR="0019710C">
        <w:rPr>
          <w:rFonts w:ascii="Arial" w:hAnsi="Arial" w:cs="Arial"/>
        </w:rPr>
        <w:t>e</w:t>
      </w:r>
      <w:r w:rsidR="004830A5" w:rsidRPr="00475188">
        <w:rPr>
          <w:rFonts w:ascii="Arial" w:hAnsi="Arial" w:cs="Arial"/>
        </w:rPr>
        <w:t xml:space="preserve"> cu o marjă mică de conformitate care în condiții normale nu ar putea să mai fie operate având în vedere dispozițiile Regulamentului (UE) nr. 598/2014.</w:t>
      </w:r>
    </w:p>
    <w:p w14:paraId="68AB27C0" w14:textId="37617C99" w:rsidR="006E17BA" w:rsidRDefault="004830A5" w:rsidP="006E17BA">
      <w:pPr>
        <w:pStyle w:val="NormalWeb"/>
        <w:spacing w:before="0" w:beforeAutospacing="0" w:after="0" w:afterAutospacing="0"/>
        <w:rPr>
          <w:rFonts w:ascii="Arial" w:hAnsi="Arial" w:cs="Arial"/>
          <w:sz w:val="22"/>
          <w:szCs w:val="22"/>
        </w:rPr>
      </w:pPr>
      <w:r w:rsidRPr="00475188">
        <w:rPr>
          <w:rFonts w:ascii="Arial" w:hAnsi="Arial" w:cs="Arial"/>
          <w:b/>
          <w:sz w:val="22"/>
          <w:szCs w:val="22"/>
        </w:rPr>
        <w:t>Art. 2</w:t>
      </w:r>
      <w:r w:rsidRPr="00475188">
        <w:rPr>
          <w:rFonts w:ascii="Arial" w:hAnsi="Arial" w:cs="Arial"/>
          <w:sz w:val="22"/>
          <w:szCs w:val="22"/>
        </w:rPr>
        <w:t xml:space="preserve"> – Autorizația se emite de către Autoritatea Aeronautică Civilă Română (AACR) numai în cazul</w:t>
      </w:r>
      <w:r w:rsidR="0019710C">
        <w:rPr>
          <w:rFonts w:ascii="Arial" w:hAnsi="Arial" w:cs="Arial"/>
          <w:sz w:val="22"/>
          <w:szCs w:val="22"/>
        </w:rPr>
        <w:t>:</w:t>
      </w:r>
      <w:r w:rsidR="003504E9" w:rsidRPr="00475188">
        <w:rPr>
          <w:rFonts w:ascii="Arial" w:hAnsi="Arial" w:cs="Arial"/>
          <w:sz w:val="22"/>
          <w:szCs w:val="22"/>
        </w:rPr>
        <w:t xml:space="preserve"> </w:t>
      </w:r>
    </w:p>
    <w:p w14:paraId="31F5B8BF" w14:textId="77777777" w:rsidR="0019710C" w:rsidRPr="00475188" w:rsidRDefault="0019710C" w:rsidP="006E17BA">
      <w:pPr>
        <w:pStyle w:val="NormalWeb"/>
        <w:spacing w:before="0" w:beforeAutospacing="0" w:after="0" w:afterAutospacing="0"/>
        <w:rPr>
          <w:rFonts w:ascii="Arial" w:hAnsi="Arial" w:cs="Arial"/>
          <w:b/>
          <w:bCs/>
          <w:sz w:val="22"/>
          <w:szCs w:val="22"/>
          <w:lang w:val="en-US"/>
        </w:rPr>
      </w:pPr>
    </w:p>
    <w:p w14:paraId="0920D070" w14:textId="6F904778" w:rsidR="006E17BA" w:rsidRPr="00F675C3" w:rsidRDefault="006E17BA" w:rsidP="006E17BA">
      <w:pPr>
        <w:spacing w:before="0" w:after="0" w:line="240" w:lineRule="auto"/>
        <w:ind w:left="360"/>
        <w:rPr>
          <w:rFonts w:ascii="Arial" w:eastAsia="Times New Roman" w:hAnsi="Arial" w:cs="Arial"/>
          <w:b/>
          <w:bCs/>
          <w:color w:val="auto"/>
          <w:lang w:val="en-US"/>
        </w:rPr>
      </w:pPr>
      <w:r w:rsidRPr="00F675C3">
        <w:rPr>
          <w:rFonts w:ascii="Arial" w:eastAsia="Times New Roman" w:hAnsi="Arial" w:cs="Arial"/>
          <w:b/>
          <w:bCs/>
          <w:color w:val="auto"/>
          <w:lang w:val="en-US"/>
        </w:rPr>
        <w:t>a)</w:t>
      </w:r>
      <w:r w:rsidRPr="00F675C3">
        <w:rPr>
          <w:rFonts w:ascii="Arial" w:eastAsia="Times New Roman" w:hAnsi="Arial" w:cs="Arial"/>
          <w:color w:val="auto"/>
          <w:lang w:val="en-US"/>
        </w:rPr>
        <w:t xml:space="preserve"> </w:t>
      </w:r>
      <w:proofErr w:type="spellStart"/>
      <w:proofErr w:type="gramStart"/>
      <w:r w:rsidR="0019710C">
        <w:rPr>
          <w:rFonts w:ascii="Arial" w:eastAsia="Times New Roman" w:hAnsi="Arial" w:cs="Arial"/>
          <w:color w:val="auto"/>
          <w:lang w:val="en-US"/>
        </w:rPr>
        <w:t>zborurilor</w:t>
      </w:r>
      <w:proofErr w:type="spellEnd"/>
      <w:proofErr w:type="gramEnd"/>
      <w:r w:rsidR="0019710C">
        <w:rPr>
          <w:rFonts w:ascii="Arial" w:eastAsia="Times New Roman" w:hAnsi="Arial" w:cs="Arial"/>
          <w:color w:val="auto"/>
          <w:lang w:val="en-US"/>
        </w:rPr>
        <w:t xml:space="preserve"> care </w:t>
      </w:r>
      <w:proofErr w:type="spellStart"/>
      <w:r w:rsidRPr="00F675C3">
        <w:rPr>
          <w:rFonts w:ascii="Arial" w:eastAsia="Times New Roman" w:hAnsi="Arial" w:cs="Arial"/>
          <w:color w:val="auto"/>
          <w:lang w:val="en-US"/>
        </w:rPr>
        <w:t>prin</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natura</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lor</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excepţională</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ar</w:t>
      </w:r>
      <w:proofErr w:type="spellEnd"/>
      <w:r w:rsidRPr="00F675C3">
        <w:rPr>
          <w:rFonts w:ascii="Arial" w:eastAsia="Times New Roman" w:hAnsi="Arial" w:cs="Arial"/>
          <w:color w:val="auto"/>
          <w:lang w:val="en-US"/>
        </w:rPr>
        <w:t xml:space="preserve"> face </w:t>
      </w:r>
      <w:proofErr w:type="spellStart"/>
      <w:r w:rsidRPr="00F675C3">
        <w:rPr>
          <w:rFonts w:ascii="Arial" w:eastAsia="Times New Roman" w:hAnsi="Arial" w:cs="Arial"/>
          <w:color w:val="auto"/>
          <w:lang w:val="en-US"/>
        </w:rPr>
        <w:t>nerezonabi</w:t>
      </w:r>
      <w:r w:rsidR="00F952D3" w:rsidRPr="00F675C3">
        <w:rPr>
          <w:rFonts w:ascii="Arial" w:eastAsia="Times New Roman" w:hAnsi="Arial" w:cs="Arial"/>
          <w:color w:val="auto"/>
          <w:lang w:val="en-US"/>
        </w:rPr>
        <w:t>lă</w:t>
      </w:r>
      <w:proofErr w:type="spellEnd"/>
      <w:r w:rsidR="00F952D3" w:rsidRPr="00F675C3">
        <w:rPr>
          <w:rFonts w:ascii="Arial" w:eastAsia="Times New Roman" w:hAnsi="Arial" w:cs="Arial"/>
          <w:color w:val="auto"/>
          <w:lang w:val="en-US"/>
        </w:rPr>
        <w:t xml:space="preserve"> </w:t>
      </w:r>
      <w:proofErr w:type="spellStart"/>
      <w:r w:rsidR="00F952D3" w:rsidRPr="00F675C3">
        <w:rPr>
          <w:rFonts w:ascii="Arial" w:eastAsia="Times New Roman" w:hAnsi="Arial" w:cs="Arial"/>
          <w:color w:val="auto"/>
          <w:lang w:val="en-US"/>
        </w:rPr>
        <w:t>neacordarea</w:t>
      </w:r>
      <w:proofErr w:type="spellEnd"/>
      <w:r w:rsidR="00F952D3" w:rsidRPr="00F675C3">
        <w:rPr>
          <w:rFonts w:ascii="Arial" w:eastAsia="Times New Roman" w:hAnsi="Arial" w:cs="Arial"/>
          <w:color w:val="auto"/>
          <w:lang w:val="en-US"/>
        </w:rPr>
        <w:t xml:space="preserve"> </w:t>
      </w:r>
      <w:proofErr w:type="spellStart"/>
      <w:r w:rsidR="00F952D3" w:rsidRPr="00F675C3">
        <w:rPr>
          <w:rFonts w:ascii="Arial" w:eastAsia="Times New Roman" w:hAnsi="Arial" w:cs="Arial"/>
          <w:color w:val="auto"/>
          <w:lang w:val="en-US"/>
        </w:rPr>
        <w:t>unei</w:t>
      </w:r>
      <w:proofErr w:type="spellEnd"/>
      <w:r w:rsidR="00F952D3" w:rsidRPr="00F675C3">
        <w:rPr>
          <w:rFonts w:ascii="Arial" w:eastAsia="Times New Roman" w:hAnsi="Arial" w:cs="Arial"/>
          <w:color w:val="auto"/>
          <w:lang w:val="en-US"/>
        </w:rPr>
        <w:t xml:space="preserve"> </w:t>
      </w:r>
      <w:proofErr w:type="spellStart"/>
      <w:r w:rsidR="00F952D3" w:rsidRPr="00F675C3">
        <w:rPr>
          <w:rFonts w:ascii="Arial" w:eastAsia="Times New Roman" w:hAnsi="Arial" w:cs="Arial"/>
          <w:color w:val="auto"/>
          <w:lang w:val="en-US"/>
        </w:rPr>
        <w:t>autorizaţii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astfel</w:t>
      </w:r>
      <w:proofErr w:type="spellEnd"/>
      <w:r w:rsidRPr="00F675C3">
        <w:rPr>
          <w:rFonts w:ascii="Arial" w:eastAsia="Times New Roman" w:hAnsi="Arial" w:cs="Arial"/>
          <w:color w:val="auto"/>
          <w:lang w:val="en-US"/>
        </w:rPr>
        <w:t xml:space="preserve">: </w:t>
      </w:r>
      <w:r w:rsidRPr="00F675C3">
        <w:rPr>
          <w:rFonts w:ascii="Arial" w:eastAsia="Times New Roman" w:hAnsi="Arial" w:cs="Arial"/>
          <w:b/>
          <w:bCs/>
          <w:color w:val="auto"/>
          <w:lang w:val="en-US"/>
        </w:rPr>
        <w:t>   </w:t>
      </w:r>
    </w:p>
    <w:p w14:paraId="4AE90A71" w14:textId="04A4CD9A" w:rsidR="006E17BA" w:rsidRPr="00F675C3" w:rsidRDefault="006E17BA" w:rsidP="006E17BA">
      <w:pPr>
        <w:spacing w:before="0" w:after="0" w:line="240" w:lineRule="auto"/>
        <w:ind w:left="720"/>
        <w:rPr>
          <w:rFonts w:ascii="Arial" w:eastAsia="Times New Roman" w:hAnsi="Arial" w:cs="Arial"/>
          <w:b/>
          <w:bCs/>
          <w:color w:val="auto"/>
          <w:lang w:val="en-US"/>
        </w:rPr>
      </w:pPr>
      <w:r w:rsidRPr="00F675C3">
        <w:rPr>
          <w:rFonts w:ascii="Arial" w:eastAsia="Times New Roman" w:hAnsi="Arial" w:cs="Arial"/>
          <w:b/>
          <w:bCs/>
          <w:color w:val="auto"/>
          <w:lang w:val="en-US"/>
        </w:rPr>
        <w:t>(</w:t>
      </w:r>
      <w:proofErr w:type="spellStart"/>
      <w:r w:rsidRPr="00F675C3">
        <w:rPr>
          <w:rFonts w:ascii="Arial" w:eastAsia="Times New Roman" w:hAnsi="Arial" w:cs="Arial"/>
          <w:b/>
          <w:bCs/>
          <w:color w:val="auto"/>
          <w:lang w:val="en-US"/>
        </w:rPr>
        <w:t>i</w:t>
      </w:r>
      <w:proofErr w:type="spellEnd"/>
      <w:r w:rsidRPr="00F675C3">
        <w:rPr>
          <w:rFonts w:ascii="Arial" w:eastAsia="Times New Roman" w:hAnsi="Arial" w:cs="Arial"/>
          <w:b/>
          <w:bCs/>
          <w:color w:val="auto"/>
          <w:lang w:val="en-US"/>
        </w:rPr>
        <w:t>)</w:t>
      </w:r>
      <w:r w:rsidR="00595BE1">
        <w:rPr>
          <w:rFonts w:ascii="Arial" w:eastAsia="Times New Roman" w:hAnsi="Arial" w:cs="Arial"/>
          <w:b/>
          <w:bCs/>
          <w:color w:val="auto"/>
          <w:lang w:val="en-US"/>
        </w:rPr>
        <w:t xml:space="preserve"> </w:t>
      </w:r>
      <w:bookmarkStart w:id="0" w:name="_GoBack"/>
      <w:bookmarkEnd w:id="0"/>
      <w:proofErr w:type="spellStart"/>
      <w:proofErr w:type="gramStart"/>
      <w:r w:rsidR="0019710C" w:rsidRPr="0019710C">
        <w:rPr>
          <w:rFonts w:ascii="Arial" w:eastAsia="Times New Roman" w:hAnsi="Arial" w:cs="Arial"/>
          <w:bCs/>
          <w:color w:val="auto"/>
          <w:lang w:val="en-US"/>
        </w:rPr>
        <w:t>zbor</w:t>
      </w:r>
      <w:r w:rsidR="00105980">
        <w:rPr>
          <w:rFonts w:ascii="Arial" w:eastAsia="Times New Roman" w:hAnsi="Arial" w:cs="Arial"/>
          <w:bCs/>
          <w:color w:val="auto"/>
          <w:lang w:val="en-US"/>
        </w:rPr>
        <w:t>ur</w:t>
      </w:r>
      <w:r w:rsidR="004472AA">
        <w:rPr>
          <w:rFonts w:ascii="Arial" w:eastAsia="Times New Roman" w:hAnsi="Arial" w:cs="Arial"/>
          <w:bCs/>
          <w:color w:val="auto"/>
          <w:lang w:val="en-US"/>
        </w:rPr>
        <w:t>il</w:t>
      </w:r>
      <w:r w:rsidR="0088528E">
        <w:rPr>
          <w:rFonts w:ascii="Arial" w:eastAsia="Times New Roman" w:hAnsi="Arial" w:cs="Arial"/>
          <w:bCs/>
          <w:color w:val="auto"/>
          <w:lang w:val="en-US"/>
        </w:rPr>
        <w:t>e</w:t>
      </w:r>
      <w:proofErr w:type="spellEnd"/>
      <w:proofErr w:type="gramEnd"/>
      <w:r w:rsidR="0019710C">
        <w:rPr>
          <w:rFonts w:ascii="Arial" w:eastAsia="Times New Roman" w:hAnsi="Arial" w:cs="Arial"/>
          <w:b/>
          <w:bCs/>
          <w:color w:val="auto"/>
          <w:lang w:val="en-US"/>
        </w:rPr>
        <w:t xml:space="preserve"> </w:t>
      </w:r>
      <w:proofErr w:type="spellStart"/>
      <w:r w:rsidR="0019710C" w:rsidRPr="0019710C">
        <w:rPr>
          <w:rFonts w:ascii="Arial" w:eastAsia="Times New Roman" w:hAnsi="Arial" w:cs="Arial"/>
          <w:bCs/>
          <w:color w:val="auto"/>
          <w:lang w:val="en-US"/>
        </w:rPr>
        <w:t>p</w:t>
      </w:r>
      <w:r w:rsidRPr="00F675C3">
        <w:rPr>
          <w:rFonts w:ascii="Arial" w:eastAsia="Times New Roman" w:hAnsi="Arial" w:cs="Arial"/>
          <w:color w:val="auto"/>
          <w:lang w:val="en-US"/>
        </w:rPr>
        <w:t>entru</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transportul</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în</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misiuni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oficiale</w:t>
      </w:r>
      <w:proofErr w:type="spellEnd"/>
      <w:r w:rsidRPr="00F675C3">
        <w:rPr>
          <w:rFonts w:ascii="Arial" w:eastAsia="Times New Roman" w:hAnsi="Arial" w:cs="Arial"/>
          <w:color w:val="auto"/>
          <w:lang w:val="en-US"/>
        </w:rPr>
        <w:t xml:space="preserve">, al </w:t>
      </w:r>
      <w:proofErr w:type="spellStart"/>
      <w:r w:rsidRPr="00F675C3">
        <w:rPr>
          <w:rFonts w:ascii="Arial" w:eastAsia="Times New Roman" w:hAnsi="Arial" w:cs="Arial"/>
          <w:color w:val="auto"/>
          <w:lang w:val="en-US"/>
        </w:rPr>
        <w:t>unui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monarh</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în</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funcţie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şi</w:t>
      </w:r>
      <w:proofErr w:type="spellEnd"/>
      <w:r w:rsidRPr="00F675C3">
        <w:rPr>
          <w:rFonts w:ascii="Arial" w:eastAsia="Times New Roman" w:hAnsi="Arial" w:cs="Arial"/>
          <w:color w:val="auto"/>
          <w:lang w:val="en-US"/>
        </w:rPr>
        <w:t xml:space="preserve"> al </w:t>
      </w:r>
      <w:proofErr w:type="spellStart"/>
      <w:r w:rsidRPr="00F675C3">
        <w:rPr>
          <w:rFonts w:ascii="Arial" w:eastAsia="Times New Roman" w:hAnsi="Arial" w:cs="Arial"/>
          <w:color w:val="auto"/>
          <w:lang w:val="en-US"/>
        </w:rPr>
        <w:t>membrilor</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apropiaţi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ai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familiei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acestuia</w:t>
      </w:r>
      <w:proofErr w:type="spellEnd"/>
      <w:r w:rsidRPr="00F675C3">
        <w:rPr>
          <w:rFonts w:ascii="Arial" w:eastAsia="Times New Roman" w:hAnsi="Arial" w:cs="Arial"/>
          <w:color w:val="auto"/>
          <w:lang w:val="en-US"/>
        </w:rPr>
        <w:t xml:space="preserve">, al </w:t>
      </w:r>
      <w:proofErr w:type="spellStart"/>
      <w:r w:rsidRPr="00F675C3">
        <w:rPr>
          <w:rFonts w:ascii="Arial" w:eastAsia="Times New Roman" w:hAnsi="Arial" w:cs="Arial"/>
          <w:color w:val="auto"/>
          <w:lang w:val="en-US"/>
        </w:rPr>
        <w:t>şefilor</w:t>
      </w:r>
      <w:proofErr w:type="spellEnd"/>
      <w:r w:rsidRPr="00F675C3">
        <w:rPr>
          <w:rFonts w:ascii="Arial" w:eastAsia="Times New Roman" w:hAnsi="Arial" w:cs="Arial"/>
          <w:color w:val="auto"/>
          <w:lang w:val="en-US"/>
        </w:rPr>
        <w:t xml:space="preserve"> de stat, al </w:t>
      </w:r>
      <w:proofErr w:type="spellStart"/>
      <w:r w:rsidRPr="00F675C3">
        <w:rPr>
          <w:rFonts w:ascii="Arial" w:eastAsia="Times New Roman" w:hAnsi="Arial" w:cs="Arial"/>
          <w:color w:val="auto"/>
          <w:lang w:val="en-US"/>
        </w:rPr>
        <w:t>şefilor</w:t>
      </w:r>
      <w:proofErr w:type="spellEnd"/>
      <w:r w:rsidRPr="00F675C3">
        <w:rPr>
          <w:rFonts w:ascii="Arial" w:eastAsia="Times New Roman" w:hAnsi="Arial" w:cs="Arial"/>
          <w:color w:val="auto"/>
          <w:lang w:val="en-US"/>
        </w:rPr>
        <w:t xml:space="preserve"> de </w:t>
      </w:r>
      <w:proofErr w:type="spellStart"/>
      <w:r w:rsidRPr="00F675C3">
        <w:rPr>
          <w:rFonts w:ascii="Arial" w:eastAsia="Times New Roman" w:hAnsi="Arial" w:cs="Arial"/>
          <w:color w:val="auto"/>
          <w:lang w:val="en-US"/>
        </w:rPr>
        <w:t>guvern</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şi</w:t>
      </w:r>
      <w:proofErr w:type="spellEnd"/>
      <w:r w:rsidRPr="00F675C3">
        <w:rPr>
          <w:rFonts w:ascii="Arial" w:eastAsia="Times New Roman" w:hAnsi="Arial" w:cs="Arial"/>
          <w:color w:val="auto"/>
          <w:lang w:val="en-US"/>
        </w:rPr>
        <w:t xml:space="preserve"> al </w:t>
      </w:r>
      <w:proofErr w:type="spellStart"/>
      <w:r w:rsidRPr="00F675C3">
        <w:rPr>
          <w:rFonts w:ascii="Arial" w:eastAsia="Times New Roman" w:hAnsi="Arial" w:cs="Arial"/>
          <w:color w:val="auto"/>
          <w:lang w:val="en-US"/>
        </w:rPr>
        <w:t>miniştrilor</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dacă</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statutul</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zborului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este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indicat</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corespunzător</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în</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planul</w:t>
      </w:r>
      <w:proofErr w:type="spellEnd"/>
      <w:r w:rsidRPr="00F675C3">
        <w:rPr>
          <w:rFonts w:ascii="Arial" w:eastAsia="Times New Roman" w:hAnsi="Arial" w:cs="Arial"/>
          <w:color w:val="auto"/>
          <w:lang w:val="en-US"/>
        </w:rPr>
        <w:t xml:space="preserve"> de </w:t>
      </w:r>
      <w:proofErr w:type="spellStart"/>
      <w:r w:rsidRPr="00F675C3">
        <w:rPr>
          <w:rFonts w:ascii="Arial" w:eastAsia="Times New Roman" w:hAnsi="Arial" w:cs="Arial"/>
          <w:color w:val="auto"/>
          <w:lang w:val="en-US"/>
        </w:rPr>
        <w:t>zbor</w:t>
      </w:r>
      <w:proofErr w:type="spellEnd"/>
      <w:r w:rsidRPr="00F675C3">
        <w:rPr>
          <w:rFonts w:ascii="Arial" w:eastAsia="Times New Roman" w:hAnsi="Arial" w:cs="Arial"/>
          <w:color w:val="auto"/>
          <w:lang w:val="en-US"/>
        </w:rPr>
        <w:t xml:space="preserve">; </w:t>
      </w:r>
      <w:r w:rsidRPr="00F675C3">
        <w:rPr>
          <w:rFonts w:ascii="Arial" w:eastAsia="Times New Roman" w:hAnsi="Arial" w:cs="Arial"/>
          <w:b/>
          <w:bCs/>
          <w:color w:val="auto"/>
          <w:lang w:val="en-US"/>
        </w:rPr>
        <w:t>   </w:t>
      </w:r>
    </w:p>
    <w:p w14:paraId="69425BE7" w14:textId="6D7A4E4B" w:rsidR="006E17BA" w:rsidRPr="00F675C3" w:rsidRDefault="006E17BA" w:rsidP="006E17BA">
      <w:pPr>
        <w:spacing w:before="0" w:after="0" w:line="240" w:lineRule="auto"/>
        <w:ind w:left="720"/>
        <w:rPr>
          <w:rFonts w:ascii="Arial" w:eastAsia="Times New Roman" w:hAnsi="Arial" w:cs="Arial"/>
          <w:b/>
          <w:bCs/>
          <w:color w:val="auto"/>
          <w:lang w:val="en-US"/>
        </w:rPr>
      </w:pPr>
      <w:r w:rsidRPr="00F675C3">
        <w:rPr>
          <w:rFonts w:ascii="Arial" w:eastAsia="Times New Roman" w:hAnsi="Arial" w:cs="Arial"/>
          <w:b/>
          <w:bCs/>
          <w:color w:val="auto"/>
          <w:lang w:val="en-US"/>
        </w:rPr>
        <w:t>(ii)</w:t>
      </w:r>
      <w:r w:rsidRPr="00F675C3">
        <w:rPr>
          <w:rFonts w:ascii="Arial" w:eastAsia="Times New Roman" w:hAnsi="Arial" w:cs="Arial"/>
          <w:color w:val="auto"/>
          <w:lang w:val="en-US"/>
        </w:rPr>
        <w:t xml:space="preserve"> </w:t>
      </w:r>
      <w:proofErr w:type="spellStart"/>
      <w:proofErr w:type="gramStart"/>
      <w:r w:rsidR="0019710C">
        <w:rPr>
          <w:rFonts w:ascii="Arial" w:eastAsia="Times New Roman" w:hAnsi="Arial" w:cs="Arial"/>
          <w:color w:val="auto"/>
          <w:lang w:val="en-US"/>
        </w:rPr>
        <w:t>zbor</w:t>
      </w:r>
      <w:r w:rsidR="00105980">
        <w:rPr>
          <w:rFonts w:ascii="Arial" w:eastAsia="Times New Roman" w:hAnsi="Arial" w:cs="Arial"/>
          <w:color w:val="auto"/>
          <w:lang w:val="en-US"/>
        </w:rPr>
        <w:t>ur</w:t>
      </w:r>
      <w:r w:rsidR="0019710C">
        <w:rPr>
          <w:rFonts w:ascii="Arial" w:eastAsia="Times New Roman" w:hAnsi="Arial" w:cs="Arial"/>
          <w:color w:val="auto"/>
          <w:lang w:val="en-US"/>
        </w:rPr>
        <w:t>il</w:t>
      </w:r>
      <w:r w:rsidR="0088528E">
        <w:rPr>
          <w:rFonts w:ascii="Arial" w:eastAsia="Times New Roman" w:hAnsi="Arial" w:cs="Arial"/>
          <w:color w:val="auto"/>
          <w:lang w:val="en-US"/>
        </w:rPr>
        <w:t>e</w:t>
      </w:r>
      <w:proofErr w:type="spellEnd"/>
      <w:proofErr w:type="gramEnd"/>
      <w:r w:rsidRPr="00F675C3">
        <w:rPr>
          <w:rFonts w:ascii="Arial" w:eastAsia="Times New Roman" w:hAnsi="Arial" w:cs="Arial"/>
          <w:color w:val="auto"/>
          <w:lang w:val="en-US"/>
        </w:rPr>
        <w:t xml:space="preserve"> de </w:t>
      </w:r>
      <w:proofErr w:type="spellStart"/>
      <w:r w:rsidRPr="00F675C3">
        <w:rPr>
          <w:rFonts w:ascii="Arial" w:eastAsia="Times New Roman" w:hAnsi="Arial" w:cs="Arial"/>
          <w:color w:val="auto"/>
          <w:lang w:val="en-US"/>
        </w:rPr>
        <w:t>căutare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şi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salvare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autorizate</w:t>
      </w:r>
      <w:proofErr w:type="spellEnd"/>
      <w:r w:rsidRPr="00F675C3">
        <w:rPr>
          <w:rFonts w:ascii="Arial" w:eastAsia="Times New Roman" w:hAnsi="Arial" w:cs="Arial"/>
          <w:color w:val="auto"/>
          <w:lang w:val="en-US"/>
        </w:rPr>
        <w:t xml:space="preserve"> de </w:t>
      </w:r>
      <w:proofErr w:type="spellStart"/>
      <w:r w:rsidRPr="00F675C3">
        <w:rPr>
          <w:rFonts w:ascii="Arial" w:eastAsia="Times New Roman" w:hAnsi="Arial" w:cs="Arial"/>
          <w:color w:val="auto"/>
          <w:lang w:val="en-US"/>
        </w:rPr>
        <w:t>autorităţile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competente</w:t>
      </w:r>
      <w:proofErr w:type="spellEnd"/>
      <w:r w:rsidRPr="00F675C3">
        <w:rPr>
          <w:rFonts w:ascii="Arial" w:eastAsia="Times New Roman" w:hAnsi="Arial" w:cs="Arial"/>
          <w:color w:val="auto"/>
          <w:lang w:val="en-US"/>
        </w:rPr>
        <w:t xml:space="preserve">; </w:t>
      </w:r>
      <w:r w:rsidRPr="00F675C3">
        <w:rPr>
          <w:rFonts w:ascii="Arial" w:eastAsia="Times New Roman" w:hAnsi="Arial" w:cs="Arial"/>
          <w:b/>
          <w:bCs/>
          <w:color w:val="auto"/>
          <w:lang w:val="en-US"/>
        </w:rPr>
        <w:t>   </w:t>
      </w:r>
    </w:p>
    <w:p w14:paraId="31CC985E" w14:textId="64435A38" w:rsidR="006E17BA" w:rsidRPr="00F675C3" w:rsidRDefault="006E17BA" w:rsidP="006E17BA">
      <w:pPr>
        <w:spacing w:before="0" w:after="0" w:line="240" w:lineRule="auto"/>
        <w:ind w:left="720"/>
        <w:rPr>
          <w:rFonts w:ascii="Arial" w:eastAsia="Times New Roman" w:hAnsi="Arial" w:cs="Arial"/>
          <w:b/>
          <w:bCs/>
          <w:color w:val="auto"/>
          <w:lang w:val="en-US"/>
        </w:rPr>
      </w:pPr>
      <w:r w:rsidRPr="00F675C3">
        <w:rPr>
          <w:rFonts w:ascii="Arial" w:eastAsia="Times New Roman" w:hAnsi="Arial" w:cs="Arial"/>
          <w:b/>
          <w:bCs/>
          <w:color w:val="auto"/>
          <w:lang w:val="en-US"/>
        </w:rPr>
        <w:t>(iii)</w:t>
      </w:r>
      <w:r w:rsidR="0019710C">
        <w:rPr>
          <w:rFonts w:ascii="Arial" w:eastAsia="Times New Roman" w:hAnsi="Arial" w:cs="Arial"/>
          <w:b/>
          <w:bCs/>
          <w:color w:val="auto"/>
          <w:lang w:val="en-US"/>
        </w:rPr>
        <w:t xml:space="preserve"> </w:t>
      </w:r>
      <w:proofErr w:type="spellStart"/>
      <w:proofErr w:type="gramStart"/>
      <w:r w:rsidRPr="00F675C3">
        <w:rPr>
          <w:rFonts w:ascii="Arial" w:eastAsia="Times New Roman" w:hAnsi="Arial" w:cs="Arial"/>
          <w:color w:val="auto"/>
          <w:lang w:val="en-US"/>
        </w:rPr>
        <w:t>zbor</w:t>
      </w:r>
      <w:r w:rsidR="0019710C">
        <w:rPr>
          <w:rFonts w:ascii="Arial" w:eastAsia="Times New Roman" w:hAnsi="Arial" w:cs="Arial"/>
          <w:color w:val="auto"/>
          <w:lang w:val="en-US"/>
        </w:rPr>
        <w:t>uril</w:t>
      </w:r>
      <w:r w:rsidR="0088528E">
        <w:rPr>
          <w:rFonts w:ascii="Arial" w:eastAsia="Times New Roman" w:hAnsi="Arial" w:cs="Arial"/>
          <w:color w:val="auto"/>
          <w:lang w:val="en-US"/>
        </w:rPr>
        <w:t>e</w:t>
      </w:r>
      <w:proofErr w:type="spellEnd"/>
      <w:proofErr w:type="gram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umanitare</w:t>
      </w:r>
      <w:proofErr w:type="spellEnd"/>
      <w:r w:rsidRPr="00F675C3">
        <w:rPr>
          <w:rFonts w:ascii="Arial" w:eastAsia="Times New Roman" w:hAnsi="Arial" w:cs="Arial"/>
          <w:color w:val="auto"/>
          <w:lang w:val="en-US"/>
        </w:rPr>
        <w:t xml:space="preserve">, de </w:t>
      </w:r>
      <w:proofErr w:type="spellStart"/>
      <w:r w:rsidRPr="00F675C3">
        <w:rPr>
          <w:rFonts w:ascii="Arial" w:eastAsia="Times New Roman" w:hAnsi="Arial" w:cs="Arial"/>
          <w:color w:val="auto"/>
          <w:lang w:val="en-US"/>
        </w:rPr>
        <w:t>evacuare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medicală</w:t>
      </w:r>
      <w:proofErr w:type="spellEnd"/>
      <w:r w:rsidRPr="00F675C3">
        <w:rPr>
          <w:rFonts w:ascii="Arial" w:eastAsia="Times New Roman" w:hAnsi="Arial" w:cs="Arial"/>
          <w:color w:val="auto"/>
          <w:lang w:val="en-US"/>
        </w:rPr>
        <w:t xml:space="preserve">, de transport cargo </w:t>
      </w:r>
      <w:proofErr w:type="spellStart"/>
      <w:r w:rsidRPr="00F675C3">
        <w:rPr>
          <w:rFonts w:ascii="Arial" w:eastAsia="Times New Roman" w:hAnsi="Arial" w:cs="Arial"/>
          <w:color w:val="auto"/>
          <w:lang w:val="en-US"/>
        </w:rPr>
        <w:t>în</w:t>
      </w:r>
      <w:proofErr w:type="spellEnd"/>
      <w:r w:rsidRPr="00F675C3">
        <w:rPr>
          <w:rFonts w:ascii="Arial" w:eastAsia="Times New Roman" w:hAnsi="Arial" w:cs="Arial"/>
          <w:color w:val="auto"/>
          <w:lang w:val="en-US"/>
        </w:rPr>
        <w:t xml:space="preserve"> zone </w:t>
      </w:r>
      <w:proofErr w:type="spellStart"/>
      <w:r w:rsidRPr="00F675C3">
        <w:rPr>
          <w:rFonts w:ascii="Arial" w:eastAsia="Times New Roman" w:hAnsi="Arial" w:cs="Arial"/>
          <w:color w:val="auto"/>
          <w:lang w:val="en-US"/>
        </w:rPr>
        <w:t>calamitate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şi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pentru</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stingerea</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incendiilor</w:t>
      </w:r>
      <w:proofErr w:type="spellEnd"/>
      <w:r w:rsidRPr="00F675C3">
        <w:rPr>
          <w:rFonts w:ascii="Arial" w:eastAsia="Times New Roman" w:hAnsi="Arial" w:cs="Arial"/>
          <w:color w:val="auto"/>
          <w:lang w:val="en-US"/>
        </w:rPr>
        <w:t xml:space="preserve">; </w:t>
      </w:r>
      <w:r w:rsidRPr="00F675C3">
        <w:rPr>
          <w:rFonts w:ascii="Arial" w:eastAsia="Times New Roman" w:hAnsi="Arial" w:cs="Arial"/>
          <w:b/>
          <w:bCs/>
          <w:color w:val="auto"/>
          <w:lang w:val="en-US"/>
        </w:rPr>
        <w:t>   </w:t>
      </w:r>
    </w:p>
    <w:p w14:paraId="10FE13C3" w14:textId="6F08A17A" w:rsidR="006E17BA" w:rsidRPr="00F675C3" w:rsidRDefault="006E17BA" w:rsidP="006E17BA">
      <w:pPr>
        <w:spacing w:before="0" w:after="0" w:line="240" w:lineRule="auto"/>
        <w:ind w:left="720"/>
        <w:rPr>
          <w:rFonts w:ascii="Arial" w:eastAsia="Times New Roman" w:hAnsi="Arial" w:cs="Arial"/>
          <w:color w:val="auto"/>
          <w:lang w:val="en-US"/>
        </w:rPr>
      </w:pPr>
      <w:r w:rsidRPr="00F675C3">
        <w:rPr>
          <w:rFonts w:ascii="Arial" w:eastAsia="Times New Roman" w:hAnsi="Arial" w:cs="Arial"/>
          <w:b/>
          <w:bCs/>
          <w:color w:val="auto"/>
          <w:lang w:val="en-US"/>
        </w:rPr>
        <w:t>(iv</w:t>
      </w:r>
      <w:r w:rsidRPr="0019710C">
        <w:rPr>
          <w:rFonts w:ascii="Arial" w:eastAsia="Times New Roman" w:hAnsi="Arial" w:cs="Arial"/>
          <w:bCs/>
          <w:color w:val="auto"/>
          <w:lang w:val="en-US"/>
        </w:rPr>
        <w:t>)</w:t>
      </w:r>
      <w:r w:rsidR="003E3B23" w:rsidRPr="0019710C">
        <w:rPr>
          <w:rFonts w:ascii="Arial" w:eastAsia="Times New Roman" w:hAnsi="Arial" w:cs="Arial"/>
          <w:bCs/>
          <w:color w:val="auto"/>
          <w:lang w:val="en-US"/>
        </w:rPr>
        <w:t xml:space="preserve"> </w:t>
      </w:r>
      <w:proofErr w:type="spellStart"/>
      <w:proofErr w:type="gramStart"/>
      <w:r w:rsidR="0019710C" w:rsidRPr="0019710C">
        <w:rPr>
          <w:rFonts w:ascii="Arial" w:eastAsia="Times New Roman" w:hAnsi="Arial" w:cs="Arial"/>
          <w:bCs/>
          <w:color w:val="auto"/>
          <w:lang w:val="en-US"/>
        </w:rPr>
        <w:t>z</w:t>
      </w:r>
      <w:r w:rsidRPr="00F675C3">
        <w:rPr>
          <w:rFonts w:ascii="Arial" w:eastAsia="Times New Roman" w:hAnsi="Arial" w:cs="Arial"/>
          <w:color w:val="auto"/>
          <w:lang w:val="en-US"/>
        </w:rPr>
        <w:t>bor</w:t>
      </w:r>
      <w:r w:rsidR="0019710C">
        <w:rPr>
          <w:rFonts w:ascii="Arial" w:eastAsia="Times New Roman" w:hAnsi="Arial" w:cs="Arial"/>
          <w:color w:val="auto"/>
          <w:lang w:val="en-US"/>
        </w:rPr>
        <w:t>uril</w:t>
      </w:r>
      <w:r w:rsidR="0088528E">
        <w:rPr>
          <w:rFonts w:ascii="Arial" w:eastAsia="Times New Roman" w:hAnsi="Arial" w:cs="Arial"/>
          <w:color w:val="auto"/>
          <w:lang w:val="en-US"/>
        </w:rPr>
        <w:t>e</w:t>
      </w:r>
      <w:proofErr w:type="spellEnd"/>
      <w:proofErr w:type="gramEnd"/>
      <w:r w:rsidR="0019710C">
        <w:rPr>
          <w:rFonts w:ascii="Arial" w:eastAsia="Times New Roman" w:hAnsi="Arial" w:cs="Arial"/>
          <w:color w:val="auto"/>
          <w:lang w:val="en-US"/>
        </w:rPr>
        <w:t xml:space="preserve"> </w:t>
      </w:r>
      <w:proofErr w:type="spellStart"/>
      <w:r w:rsidR="0019710C">
        <w:rPr>
          <w:rFonts w:ascii="Arial" w:eastAsia="Times New Roman" w:hAnsi="Arial" w:cs="Arial"/>
          <w:color w:val="auto"/>
          <w:lang w:val="en-US"/>
        </w:rPr>
        <w:t>aeronavelor</w:t>
      </w:r>
      <w:proofErr w:type="spellEnd"/>
      <w:r w:rsidR="0019710C">
        <w:rPr>
          <w:rFonts w:ascii="Arial" w:eastAsia="Times New Roman" w:hAnsi="Arial" w:cs="Arial"/>
          <w:color w:val="auto"/>
          <w:lang w:val="en-US"/>
        </w:rPr>
        <w:t xml:space="preserve"> </w:t>
      </w:r>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aflate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în</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situaţii</w:t>
      </w:r>
      <w:proofErr w:type="spellEnd"/>
      <w:r w:rsidRPr="00F675C3">
        <w:rPr>
          <w:rFonts w:ascii="Arial" w:eastAsia="Times New Roman" w:hAnsi="Arial" w:cs="Arial"/>
          <w:color w:val="auto"/>
          <w:lang w:val="en-US"/>
        </w:rPr>
        <w:t xml:space="preserve"> de </w:t>
      </w:r>
      <w:proofErr w:type="spellStart"/>
      <w:r w:rsidRPr="00F675C3">
        <w:rPr>
          <w:rFonts w:ascii="Arial" w:eastAsia="Times New Roman" w:hAnsi="Arial" w:cs="Arial"/>
          <w:color w:val="auto"/>
          <w:lang w:val="en-US"/>
        </w:rPr>
        <w:t>urgenţă</w:t>
      </w:r>
      <w:proofErr w:type="spellEnd"/>
      <w:r w:rsidRPr="00F675C3">
        <w:rPr>
          <w:rFonts w:ascii="Arial" w:eastAsia="Times New Roman" w:hAnsi="Arial" w:cs="Arial"/>
          <w:color w:val="auto"/>
          <w:lang w:val="en-US"/>
        </w:rPr>
        <w:t xml:space="preserve"> </w:t>
      </w:r>
      <w:r w:rsidR="0019710C">
        <w:rPr>
          <w:rFonts w:ascii="Arial" w:eastAsia="Times New Roman" w:hAnsi="Arial" w:cs="Arial"/>
          <w:color w:val="auto"/>
          <w:lang w:val="en-US"/>
        </w:rPr>
        <w:t>din</w:t>
      </w:r>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cauze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tehnice</w:t>
      </w:r>
      <w:proofErr w:type="spellEnd"/>
      <w:r w:rsidRPr="00F675C3">
        <w:rPr>
          <w:rFonts w:ascii="Arial" w:eastAsia="Times New Roman" w:hAnsi="Arial" w:cs="Arial"/>
          <w:color w:val="auto"/>
          <w:lang w:val="en-US"/>
        </w:rPr>
        <w:t>,</w:t>
      </w:r>
      <w:r w:rsidR="0019710C">
        <w:rPr>
          <w:rFonts w:ascii="Arial" w:eastAsia="Times New Roman" w:hAnsi="Arial" w:cs="Arial"/>
          <w:color w:val="auto"/>
          <w:lang w:val="en-US"/>
        </w:rPr>
        <w:t xml:space="preserve"> </w:t>
      </w:r>
      <w:proofErr w:type="spellStart"/>
      <w:r w:rsidR="0019710C">
        <w:rPr>
          <w:rFonts w:ascii="Arial" w:eastAsia="Times New Roman" w:hAnsi="Arial" w:cs="Arial"/>
          <w:color w:val="auto"/>
          <w:lang w:val="en-US"/>
        </w:rPr>
        <w:t>sau</w:t>
      </w:r>
      <w:proofErr w:type="spellEnd"/>
      <w:r w:rsidR="0019710C">
        <w:rPr>
          <w:rFonts w:ascii="Arial" w:eastAsia="Times New Roman" w:hAnsi="Arial" w:cs="Arial"/>
          <w:color w:val="auto"/>
          <w:lang w:val="en-US"/>
        </w:rPr>
        <w:t xml:space="preserve"> ca </w:t>
      </w:r>
      <w:proofErr w:type="spellStart"/>
      <w:r w:rsidR="0019710C">
        <w:rPr>
          <w:rFonts w:ascii="Arial" w:eastAsia="Times New Roman" w:hAnsi="Arial" w:cs="Arial"/>
          <w:color w:val="auto"/>
          <w:lang w:val="en-US"/>
        </w:rPr>
        <w:t>urmare</w:t>
      </w:r>
      <w:proofErr w:type="spellEnd"/>
      <w:r w:rsidR="0019710C">
        <w:rPr>
          <w:rFonts w:ascii="Arial" w:eastAsia="Times New Roman" w:hAnsi="Arial" w:cs="Arial"/>
          <w:color w:val="auto"/>
          <w:lang w:val="en-US"/>
        </w:rPr>
        <w:t xml:space="preserve"> a </w:t>
      </w:r>
      <w:proofErr w:type="spellStart"/>
      <w:r w:rsidR="0019710C">
        <w:rPr>
          <w:rFonts w:ascii="Arial" w:eastAsia="Times New Roman" w:hAnsi="Arial" w:cs="Arial"/>
          <w:color w:val="auto"/>
          <w:lang w:val="en-US"/>
        </w:rPr>
        <w:t>unor</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condiţii</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meteorologice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nefavorabile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unor</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urgenţe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medicale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sau</w:t>
      </w:r>
      <w:proofErr w:type="spellEnd"/>
      <w:r w:rsidRPr="00F675C3">
        <w:rPr>
          <w:rFonts w:ascii="Arial" w:eastAsia="Times New Roman" w:hAnsi="Arial" w:cs="Arial"/>
          <w:color w:val="auto"/>
          <w:lang w:val="en-US"/>
        </w:rPr>
        <w:t xml:space="preserve"> </w:t>
      </w:r>
      <w:r w:rsidR="0019710C">
        <w:rPr>
          <w:rFonts w:ascii="Arial" w:eastAsia="Times New Roman" w:hAnsi="Arial" w:cs="Arial"/>
          <w:color w:val="auto"/>
          <w:lang w:val="en-US"/>
        </w:rPr>
        <w:t xml:space="preserve">a </w:t>
      </w:r>
      <w:proofErr w:type="spellStart"/>
      <w:r w:rsidRPr="00F675C3">
        <w:rPr>
          <w:rFonts w:ascii="Arial" w:eastAsia="Times New Roman" w:hAnsi="Arial" w:cs="Arial"/>
          <w:color w:val="auto"/>
          <w:lang w:val="en-US"/>
        </w:rPr>
        <w:t>altor</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situaţii</w:t>
      </w:r>
      <w:proofErr w:type="spellEnd"/>
      <w:r w:rsidRPr="00F675C3">
        <w:rPr>
          <w:rFonts w:ascii="Arial" w:eastAsia="Times New Roman" w:hAnsi="Arial" w:cs="Arial"/>
          <w:color w:val="auto"/>
          <w:lang w:val="en-US"/>
        </w:rPr>
        <w:t xml:space="preserve"> de </w:t>
      </w:r>
      <w:proofErr w:type="spellStart"/>
      <w:r w:rsidRPr="00F675C3">
        <w:rPr>
          <w:rFonts w:ascii="Arial" w:eastAsia="Times New Roman" w:hAnsi="Arial" w:cs="Arial"/>
          <w:color w:val="auto"/>
          <w:lang w:val="en-US"/>
        </w:rPr>
        <w:t>forţă</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majoră</w:t>
      </w:r>
      <w:proofErr w:type="spellEnd"/>
      <w:r w:rsidRPr="00F675C3">
        <w:rPr>
          <w:rFonts w:ascii="Arial" w:eastAsia="Times New Roman" w:hAnsi="Arial" w:cs="Arial"/>
          <w:color w:val="auto"/>
          <w:lang w:val="en-US"/>
        </w:rPr>
        <w:t>;     </w:t>
      </w:r>
    </w:p>
    <w:p w14:paraId="7E48C97F" w14:textId="1C1627D0" w:rsidR="006E17BA" w:rsidRPr="00F675C3" w:rsidRDefault="006E17BA" w:rsidP="006E17BA">
      <w:pPr>
        <w:spacing w:before="0" w:after="0" w:line="240" w:lineRule="auto"/>
        <w:ind w:left="360"/>
        <w:rPr>
          <w:rFonts w:ascii="Arial" w:eastAsia="Times New Roman" w:hAnsi="Arial" w:cs="Arial"/>
          <w:color w:val="auto"/>
          <w:lang w:val="en-US"/>
        </w:rPr>
      </w:pPr>
      <w:r w:rsidRPr="00F675C3">
        <w:rPr>
          <w:rFonts w:ascii="Arial" w:eastAsia="Times New Roman" w:hAnsi="Arial" w:cs="Arial"/>
          <w:b/>
          <w:color w:val="auto"/>
          <w:lang w:val="en-US"/>
        </w:rPr>
        <w:t>b)</w:t>
      </w:r>
      <w:r w:rsidRPr="00F675C3">
        <w:rPr>
          <w:rFonts w:ascii="Arial" w:eastAsia="Times New Roman" w:hAnsi="Arial" w:cs="Arial"/>
          <w:color w:val="auto"/>
          <w:lang w:val="en-US"/>
        </w:rPr>
        <w:t xml:space="preserve"> </w:t>
      </w:r>
      <w:proofErr w:type="spellStart"/>
      <w:proofErr w:type="gramStart"/>
      <w:r w:rsidR="0019710C">
        <w:rPr>
          <w:rFonts w:ascii="Arial" w:eastAsia="Times New Roman" w:hAnsi="Arial" w:cs="Arial"/>
          <w:color w:val="auto"/>
          <w:lang w:val="en-US"/>
        </w:rPr>
        <w:t>zborurilor</w:t>
      </w:r>
      <w:proofErr w:type="spellEnd"/>
      <w:proofErr w:type="gramEnd"/>
      <w:r w:rsidR="0019710C">
        <w:rPr>
          <w:rFonts w:ascii="Arial" w:eastAsia="Times New Roman" w:hAnsi="Arial" w:cs="Arial"/>
          <w:color w:val="auto"/>
          <w:lang w:val="en-US"/>
        </w:rPr>
        <w:t xml:space="preserve"> </w:t>
      </w:r>
      <w:r w:rsidRPr="00F675C3">
        <w:rPr>
          <w:rFonts w:ascii="Arial" w:eastAsia="Times New Roman" w:hAnsi="Arial" w:cs="Arial"/>
          <w:color w:val="auto"/>
          <w:lang w:val="en-US"/>
        </w:rPr>
        <w:t>nonprofit</w:t>
      </w:r>
      <w:r w:rsidR="0019710C">
        <w:rPr>
          <w:rFonts w:ascii="Arial" w:eastAsia="Times New Roman" w:hAnsi="Arial" w:cs="Arial"/>
          <w:color w:val="auto"/>
          <w:lang w:val="en-US"/>
        </w:rPr>
        <w:t xml:space="preserve"> </w:t>
      </w:r>
      <w:proofErr w:type="spellStart"/>
      <w:r w:rsidR="0019710C">
        <w:rPr>
          <w:rFonts w:ascii="Arial" w:eastAsia="Times New Roman" w:hAnsi="Arial" w:cs="Arial"/>
          <w:color w:val="auto"/>
          <w:lang w:val="en-US"/>
        </w:rPr>
        <w:t>efectuate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în</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scopul</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realizării</w:t>
      </w:r>
      <w:proofErr w:type="spellEnd"/>
      <w:r w:rsidR="004472AA">
        <w:rPr>
          <w:rFonts w:ascii="Arial" w:eastAsia="Times New Roman" w:hAnsi="Arial" w:cs="Arial"/>
          <w:color w:val="auto"/>
          <w:lang w:val="en-US"/>
        </w:rPr>
        <w:t xml:space="preserve"> </w:t>
      </w:r>
      <w:proofErr w:type="spellStart"/>
      <w:r w:rsidR="004472AA">
        <w:rPr>
          <w:rFonts w:ascii="Arial" w:eastAsia="Times New Roman" w:hAnsi="Arial" w:cs="Arial"/>
          <w:color w:val="auto"/>
          <w:lang w:val="en-US"/>
        </w:rPr>
        <w:t>unor</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lucrări</w:t>
      </w:r>
      <w:proofErr w:type="spellEnd"/>
      <w:r w:rsidRPr="00F675C3">
        <w:rPr>
          <w:rFonts w:ascii="Arial" w:eastAsia="Times New Roman" w:hAnsi="Arial" w:cs="Arial"/>
          <w:color w:val="auto"/>
          <w:lang w:val="en-US"/>
        </w:rPr>
        <w:t xml:space="preserve"> de </w:t>
      </w:r>
      <w:proofErr w:type="spellStart"/>
      <w:r w:rsidRPr="00F675C3">
        <w:rPr>
          <w:rFonts w:ascii="Arial" w:eastAsia="Times New Roman" w:hAnsi="Arial" w:cs="Arial"/>
          <w:color w:val="auto"/>
          <w:lang w:val="en-US"/>
        </w:rPr>
        <w:t>modificare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reparaţie</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sau</w:t>
      </w:r>
      <w:proofErr w:type="spellEnd"/>
      <w:r w:rsidRPr="00F675C3">
        <w:rPr>
          <w:rFonts w:ascii="Arial" w:eastAsia="Times New Roman" w:hAnsi="Arial" w:cs="Arial"/>
          <w:color w:val="auto"/>
          <w:lang w:val="en-US"/>
        </w:rPr>
        <w:t xml:space="preserve"> </w:t>
      </w:r>
      <w:proofErr w:type="spellStart"/>
      <w:r w:rsidRPr="00F675C3">
        <w:rPr>
          <w:rFonts w:ascii="Arial" w:eastAsia="Times New Roman" w:hAnsi="Arial" w:cs="Arial"/>
          <w:color w:val="auto"/>
          <w:lang w:val="en-US"/>
        </w:rPr>
        <w:t>întreţinere</w:t>
      </w:r>
      <w:proofErr w:type="spellEnd"/>
      <w:r w:rsidRPr="00F675C3">
        <w:rPr>
          <w:rFonts w:ascii="Arial" w:eastAsia="Times New Roman" w:hAnsi="Arial" w:cs="Arial"/>
          <w:color w:val="auto"/>
          <w:lang w:val="en-US"/>
        </w:rPr>
        <w:t xml:space="preserve"> a </w:t>
      </w:r>
      <w:proofErr w:type="spellStart"/>
      <w:r w:rsidRPr="00F675C3">
        <w:rPr>
          <w:rFonts w:ascii="Arial" w:eastAsia="Times New Roman" w:hAnsi="Arial" w:cs="Arial"/>
          <w:color w:val="auto"/>
          <w:lang w:val="en-US"/>
        </w:rPr>
        <w:t>aeronavelor</w:t>
      </w:r>
      <w:proofErr w:type="spellEnd"/>
      <w:r w:rsidRPr="00F675C3">
        <w:rPr>
          <w:rFonts w:ascii="Arial" w:eastAsia="Times New Roman" w:hAnsi="Arial" w:cs="Arial"/>
          <w:color w:val="auto"/>
          <w:lang w:val="en-US"/>
        </w:rPr>
        <w:t xml:space="preserve">.  </w:t>
      </w:r>
    </w:p>
    <w:p w14:paraId="116C14DF" w14:textId="77777777" w:rsidR="004830A5" w:rsidRPr="00475188" w:rsidRDefault="004830A5" w:rsidP="008A0408">
      <w:pPr>
        <w:spacing w:before="120" w:after="120"/>
        <w:rPr>
          <w:rFonts w:ascii="Arial" w:hAnsi="Arial" w:cs="Arial"/>
        </w:rPr>
      </w:pPr>
      <w:r w:rsidRPr="00475188">
        <w:rPr>
          <w:rFonts w:ascii="Arial" w:hAnsi="Arial" w:cs="Arial"/>
          <w:b/>
        </w:rPr>
        <w:t>Art. 3</w:t>
      </w:r>
      <w:r w:rsidRPr="00475188">
        <w:rPr>
          <w:rFonts w:ascii="Arial" w:hAnsi="Arial" w:cs="Arial"/>
        </w:rPr>
        <w:t xml:space="preserve"> –</w:t>
      </w:r>
      <w:r w:rsidR="00C166AE" w:rsidRPr="00475188">
        <w:rPr>
          <w:rFonts w:ascii="Arial" w:hAnsi="Arial" w:cs="Arial"/>
        </w:rPr>
        <w:t xml:space="preserve"> (1) </w:t>
      </w:r>
      <w:r w:rsidRPr="00475188">
        <w:rPr>
          <w:rFonts w:ascii="Arial" w:hAnsi="Arial" w:cs="Arial"/>
        </w:rPr>
        <w:t>Cererea pentru acordarea autorizației prevăzute la art. 2 se transmite AACR de către operatorul aeronavei cu cel puțin 7 zile calendaristice înainte de data efectuării zborului și va conține următoarele informații:</w:t>
      </w:r>
    </w:p>
    <w:p w14:paraId="7A69797D" w14:textId="77777777" w:rsidR="004830A5" w:rsidRPr="00475188" w:rsidRDefault="004830A5" w:rsidP="004830A5">
      <w:pPr>
        <w:pStyle w:val="ListParagraph"/>
        <w:numPr>
          <w:ilvl w:val="0"/>
          <w:numId w:val="11"/>
        </w:numPr>
        <w:spacing w:before="120" w:after="120"/>
        <w:ind w:left="360"/>
        <w:rPr>
          <w:rFonts w:ascii="Arial" w:hAnsi="Arial" w:cs="Arial"/>
        </w:rPr>
      </w:pPr>
      <w:r w:rsidRPr="00475188">
        <w:rPr>
          <w:rFonts w:ascii="Arial" w:hAnsi="Arial" w:cs="Arial"/>
        </w:rPr>
        <w:t>numele, codul ICAO, adresa sediului principal al afacerilor, numărul de telefon/fax, adresa de email a operatorului aeronavei;</w:t>
      </w:r>
    </w:p>
    <w:p w14:paraId="3B669F61" w14:textId="77777777" w:rsidR="004830A5" w:rsidRPr="00475188" w:rsidRDefault="004830A5" w:rsidP="004830A5">
      <w:pPr>
        <w:pStyle w:val="ListParagraph"/>
        <w:numPr>
          <w:ilvl w:val="0"/>
          <w:numId w:val="11"/>
        </w:numPr>
        <w:spacing w:before="120" w:after="120"/>
        <w:ind w:left="360"/>
        <w:rPr>
          <w:rFonts w:ascii="Arial" w:hAnsi="Arial" w:cs="Arial"/>
        </w:rPr>
      </w:pPr>
      <w:r w:rsidRPr="00475188">
        <w:rPr>
          <w:rFonts w:ascii="Arial" w:hAnsi="Arial" w:cs="Arial"/>
        </w:rPr>
        <w:t>tipul și înmatricularea aeronavei pentru care se solicită autorizarea;</w:t>
      </w:r>
    </w:p>
    <w:p w14:paraId="6AFD2686" w14:textId="77777777" w:rsidR="004830A5" w:rsidRPr="00475188" w:rsidRDefault="00987F1A" w:rsidP="00987F1A">
      <w:pPr>
        <w:pStyle w:val="ListParagraph"/>
        <w:numPr>
          <w:ilvl w:val="0"/>
          <w:numId w:val="11"/>
        </w:numPr>
        <w:spacing w:before="120" w:after="120"/>
        <w:ind w:left="360"/>
        <w:rPr>
          <w:rFonts w:ascii="Arial" w:hAnsi="Arial" w:cs="Arial"/>
        </w:rPr>
      </w:pPr>
      <w:r w:rsidRPr="00475188">
        <w:rPr>
          <w:rFonts w:ascii="Arial" w:hAnsi="Arial" w:cs="Arial"/>
        </w:rPr>
        <w:t>ruta și programul zborului;</w:t>
      </w:r>
    </w:p>
    <w:p w14:paraId="0CBBDE2A" w14:textId="77777777" w:rsidR="00987F1A" w:rsidRPr="00475188" w:rsidRDefault="00987F1A" w:rsidP="00987F1A">
      <w:pPr>
        <w:pStyle w:val="ListParagraph"/>
        <w:numPr>
          <w:ilvl w:val="0"/>
          <w:numId w:val="11"/>
        </w:numPr>
        <w:spacing w:before="120" w:after="120"/>
        <w:ind w:left="360"/>
        <w:rPr>
          <w:rFonts w:ascii="Arial" w:hAnsi="Arial" w:cs="Arial"/>
        </w:rPr>
      </w:pPr>
      <w:r w:rsidRPr="00475188">
        <w:rPr>
          <w:rFonts w:ascii="Arial" w:hAnsi="Arial" w:cs="Arial"/>
        </w:rPr>
        <w:t>scopul zborului/operațiuni</w:t>
      </w:r>
      <w:r w:rsidR="00C166AE" w:rsidRPr="00475188">
        <w:rPr>
          <w:rFonts w:ascii="Arial" w:hAnsi="Arial" w:cs="Arial"/>
        </w:rPr>
        <w:t>i</w:t>
      </w:r>
      <w:r w:rsidRPr="00475188">
        <w:rPr>
          <w:rFonts w:ascii="Arial" w:hAnsi="Arial" w:cs="Arial"/>
        </w:rPr>
        <w:t>.</w:t>
      </w:r>
    </w:p>
    <w:p w14:paraId="1E46B1EC" w14:textId="77777777" w:rsidR="00C166AE" w:rsidRPr="00475188" w:rsidRDefault="00C166AE" w:rsidP="00C166AE">
      <w:pPr>
        <w:spacing w:before="120" w:after="120"/>
        <w:rPr>
          <w:rFonts w:ascii="Arial" w:hAnsi="Arial" w:cs="Arial"/>
        </w:rPr>
      </w:pPr>
      <w:r w:rsidRPr="00475188">
        <w:rPr>
          <w:rFonts w:ascii="Arial" w:hAnsi="Arial" w:cs="Arial"/>
        </w:rPr>
        <w:t xml:space="preserve">(2) În cazul zborurilor pentru acordarea de ajutor umanitar, cererea prevăzută la alin. (1) poate fi transmisă cu </w:t>
      </w:r>
      <w:r w:rsidRPr="00475188">
        <w:rPr>
          <w:rFonts w:ascii="Arial" w:hAnsi="Arial" w:cs="Arial"/>
          <w:color w:val="auto"/>
        </w:rPr>
        <w:t xml:space="preserve">24 de ore înainte de data efectuării zborului.  </w:t>
      </w:r>
    </w:p>
    <w:p w14:paraId="19247B36" w14:textId="77777777" w:rsidR="00987F1A" w:rsidRPr="00475188" w:rsidRDefault="00987F1A" w:rsidP="00987F1A">
      <w:pPr>
        <w:spacing w:before="120" w:after="120"/>
        <w:rPr>
          <w:rFonts w:ascii="Arial" w:hAnsi="Arial" w:cs="Arial"/>
        </w:rPr>
      </w:pPr>
      <w:r w:rsidRPr="00475188">
        <w:rPr>
          <w:rFonts w:ascii="Arial" w:hAnsi="Arial" w:cs="Arial"/>
          <w:b/>
        </w:rPr>
        <w:t>Art. 4</w:t>
      </w:r>
      <w:r w:rsidRPr="00475188">
        <w:rPr>
          <w:rFonts w:ascii="Arial" w:hAnsi="Arial" w:cs="Arial"/>
        </w:rPr>
        <w:t xml:space="preserve"> – Cererea menționată la art. 3 va fi însoțită de următoarele documente:</w:t>
      </w:r>
    </w:p>
    <w:p w14:paraId="27977D3E" w14:textId="77777777" w:rsidR="00987F1A" w:rsidRPr="00475188" w:rsidRDefault="00987F1A" w:rsidP="00987F1A">
      <w:pPr>
        <w:pStyle w:val="ListParagraph"/>
        <w:numPr>
          <w:ilvl w:val="0"/>
          <w:numId w:val="12"/>
        </w:numPr>
        <w:spacing w:before="120" w:after="120"/>
        <w:ind w:left="270" w:hanging="270"/>
        <w:rPr>
          <w:rFonts w:ascii="Arial" w:hAnsi="Arial" w:cs="Arial"/>
        </w:rPr>
      </w:pPr>
      <w:r w:rsidRPr="00475188">
        <w:rPr>
          <w:rFonts w:ascii="Arial" w:hAnsi="Arial" w:cs="Arial"/>
        </w:rPr>
        <w:t>certificatul operatorului aer</w:t>
      </w:r>
      <w:r w:rsidR="00C166AE" w:rsidRPr="00475188">
        <w:rPr>
          <w:rFonts w:ascii="Arial" w:hAnsi="Arial" w:cs="Arial"/>
        </w:rPr>
        <w:t>ian</w:t>
      </w:r>
      <w:r w:rsidRPr="00475188">
        <w:rPr>
          <w:rFonts w:ascii="Arial" w:hAnsi="Arial" w:cs="Arial"/>
        </w:rPr>
        <w:t>, după caz;</w:t>
      </w:r>
    </w:p>
    <w:p w14:paraId="79AC76F5" w14:textId="187649E8" w:rsidR="00987F1A" w:rsidRPr="004472AA" w:rsidRDefault="009F2861" w:rsidP="004472AA">
      <w:pPr>
        <w:pStyle w:val="ListParagraph"/>
        <w:numPr>
          <w:ilvl w:val="0"/>
          <w:numId w:val="12"/>
        </w:numPr>
        <w:tabs>
          <w:tab w:val="left" w:pos="270"/>
        </w:tabs>
        <w:spacing w:before="120" w:after="120"/>
        <w:ind w:left="360"/>
        <w:rPr>
          <w:rFonts w:ascii="Arial" w:hAnsi="Arial" w:cs="Arial"/>
        </w:rPr>
      </w:pPr>
      <w:r w:rsidRPr="004472AA">
        <w:rPr>
          <w:rFonts w:ascii="Arial" w:hAnsi="Arial" w:cs="Arial"/>
        </w:rPr>
        <w:t>certificatul</w:t>
      </w:r>
      <w:r w:rsidR="0040388A" w:rsidRPr="004472AA">
        <w:rPr>
          <w:rFonts w:ascii="Arial" w:hAnsi="Arial" w:cs="Arial"/>
        </w:rPr>
        <w:t xml:space="preserve"> </w:t>
      </w:r>
      <w:r w:rsidR="0040388A" w:rsidRPr="004472AA">
        <w:rPr>
          <w:rFonts w:ascii="Arial" w:hAnsi="Arial" w:cs="Arial"/>
          <w:color w:val="auto"/>
        </w:rPr>
        <w:t xml:space="preserve">de zgomot </w:t>
      </w:r>
      <w:r w:rsidRPr="004472AA">
        <w:rPr>
          <w:rFonts w:ascii="Arial" w:hAnsi="Arial" w:cs="Arial"/>
        </w:rPr>
        <w:t>al aeronavei, emis în conformitate cu standardele specificate în volumul 1 partea II capitolul 3 din anexa 16 la Convenția de la Chicago;</w:t>
      </w:r>
      <w:r w:rsidR="00987F1A" w:rsidRPr="004472AA">
        <w:rPr>
          <w:rFonts w:ascii="Arial" w:hAnsi="Arial" w:cs="Arial"/>
        </w:rPr>
        <w:t xml:space="preserve">  </w:t>
      </w:r>
    </w:p>
    <w:p w14:paraId="4EA90DC9" w14:textId="77777777" w:rsidR="004472AA" w:rsidRPr="004472AA" w:rsidRDefault="004472AA" w:rsidP="004472AA">
      <w:pPr>
        <w:pStyle w:val="ListParagraph"/>
        <w:numPr>
          <w:ilvl w:val="0"/>
          <w:numId w:val="12"/>
        </w:numPr>
        <w:tabs>
          <w:tab w:val="left" w:pos="180"/>
        </w:tabs>
        <w:ind w:left="270" w:hanging="270"/>
        <w:rPr>
          <w:rFonts w:ascii="Arial" w:hAnsi="Arial" w:cs="Arial"/>
        </w:rPr>
      </w:pPr>
      <w:r w:rsidRPr="004472AA">
        <w:rPr>
          <w:rFonts w:ascii="Arial" w:hAnsi="Arial" w:cs="Arial"/>
        </w:rPr>
        <w:t>declarație din partea operatorului aeronavei din care să rezulte natura excepțională a operațiunii/zborului.</w:t>
      </w:r>
    </w:p>
    <w:p w14:paraId="3FD286A9" w14:textId="77777777" w:rsidR="00A50428" w:rsidRPr="00475188" w:rsidRDefault="00987F1A" w:rsidP="00987F1A">
      <w:pPr>
        <w:tabs>
          <w:tab w:val="left" w:pos="270"/>
        </w:tabs>
        <w:spacing w:before="120" w:after="120"/>
        <w:rPr>
          <w:rFonts w:ascii="Arial" w:hAnsi="Arial" w:cs="Arial"/>
        </w:rPr>
      </w:pPr>
      <w:r w:rsidRPr="00475188">
        <w:rPr>
          <w:rFonts w:ascii="Arial" w:hAnsi="Arial" w:cs="Arial"/>
          <w:b/>
        </w:rPr>
        <w:lastRenderedPageBreak/>
        <w:t>Art. 5</w:t>
      </w:r>
      <w:r w:rsidRPr="00475188">
        <w:rPr>
          <w:rFonts w:ascii="Arial" w:hAnsi="Arial" w:cs="Arial"/>
        </w:rPr>
        <w:t xml:space="preserve"> – AACR analizează cererea </w:t>
      </w:r>
      <w:r w:rsidR="00A50428" w:rsidRPr="00475188">
        <w:rPr>
          <w:rFonts w:ascii="Arial" w:hAnsi="Arial" w:cs="Arial"/>
        </w:rPr>
        <w:t xml:space="preserve">depusă de către operatorul aeronavei și </w:t>
      </w:r>
      <w:r w:rsidR="00C166AE" w:rsidRPr="00475188">
        <w:rPr>
          <w:rFonts w:ascii="Arial" w:hAnsi="Arial" w:cs="Arial"/>
        </w:rPr>
        <w:t xml:space="preserve">cu excepția situației prevăzute la art. 3 alin. (2) </w:t>
      </w:r>
      <w:r w:rsidR="00A50428" w:rsidRPr="00475188">
        <w:rPr>
          <w:rFonts w:ascii="Arial" w:hAnsi="Arial" w:cs="Arial"/>
        </w:rPr>
        <w:t>emite decizia privind autorizarea/neautorizarea operațiuni</w:t>
      </w:r>
      <w:r w:rsidR="00C24797" w:rsidRPr="00475188">
        <w:rPr>
          <w:rFonts w:ascii="Arial" w:hAnsi="Arial" w:cs="Arial"/>
        </w:rPr>
        <w:t>i</w:t>
      </w:r>
      <w:r w:rsidR="00A50428" w:rsidRPr="00475188">
        <w:rPr>
          <w:rFonts w:ascii="Arial" w:hAnsi="Arial" w:cs="Arial"/>
        </w:rPr>
        <w:t>/zborului, în termen de 3 zile calendaristice de la primirea acesteia.</w:t>
      </w:r>
    </w:p>
    <w:p w14:paraId="0A84D9AA" w14:textId="77777777" w:rsidR="00A50428" w:rsidRPr="00475188" w:rsidRDefault="00A50428" w:rsidP="00987F1A">
      <w:pPr>
        <w:tabs>
          <w:tab w:val="left" w:pos="270"/>
        </w:tabs>
        <w:spacing w:before="120" w:after="120"/>
        <w:rPr>
          <w:rFonts w:ascii="Arial" w:hAnsi="Arial" w:cs="Arial"/>
        </w:rPr>
      </w:pPr>
      <w:r w:rsidRPr="00475188">
        <w:rPr>
          <w:rFonts w:ascii="Arial" w:hAnsi="Arial" w:cs="Arial"/>
          <w:b/>
        </w:rPr>
        <w:t>Art. 6</w:t>
      </w:r>
      <w:r w:rsidRPr="00475188">
        <w:rPr>
          <w:rFonts w:ascii="Arial" w:hAnsi="Arial" w:cs="Arial"/>
        </w:rPr>
        <w:t xml:space="preserve"> – Autorizația prevăzută la art. 5 se emite pentru un singur zbor.</w:t>
      </w:r>
    </w:p>
    <w:p w14:paraId="259F0130" w14:textId="77777777" w:rsidR="00A50428" w:rsidRPr="00475188" w:rsidRDefault="00A50428" w:rsidP="00987F1A">
      <w:pPr>
        <w:tabs>
          <w:tab w:val="left" w:pos="270"/>
        </w:tabs>
        <w:spacing w:before="120" w:after="120"/>
        <w:rPr>
          <w:rFonts w:ascii="Arial" w:hAnsi="Arial" w:cs="Arial"/>
        </w:rPr>
      </w:pPr>
      <w:r w:rsidRPr="00475188">
        <w:rPr>
          <w:rFonts w:ascii="Arial" w:hAnsi="Arial" w:cs="Arial"/>
          <w:b/>
        </w:rPr>
        <w:t xml:space="preserve">Art. 7  </w:t>
      </w:r>
      <w:r w:rsidRPr="00475188">
        <w:rPr>
          <w:rFonts w:ascii="Arial" w:hAnsi="Arial" w:cs="Arial"/>
        </w:rPr>
        <w:t>- În situația în care AACR consideră că documentația depusă nu este completă sau insuficientă pentru luarea unei decizii, aceasta poate solicita operatorului aeronavei completarea documentației, furnizarea de informații suplimentare sau clarificări.</w:t>
      </w:r>
    </w:p>
    <w:p w14:paraId="5FFD4B47" w14:textId="77777777" w:rsidR="006D63E3" w:rsidRPr="00475188" w:rsidRDefault="00A50428" w:rsidP="00987F1A">
      <w:pPr>
        <w:tabs>
          <w:tab w:val="left" w:pos="270"/>
        </w:tabs>
        <w:spacing w:before="120" w:after="120"/>
        <w:rPr>
          <w:rFonts w:ascii="Arial" w:hAnsi="Arial" w:cs="Arial"/>
        </w:rPr>
      </w:pPr>
      <w:r w:rsidRPr="00475188">
        <w:rPr>
          <w:rFonts w:ascii="Arial" w:hAnsi="Arial" w:cs="Arial"/>
          <w:b/>
        </w:rPr>
        <w:t>Art.8</w:t>
      </w:r>
      <w:r w:rsidRPr="00475188">
        <w:rPr>
          <w:rFonts w:ascii="Arial" w:hAnsi="Arial" w:cs="Arial"/>
        </w:rPr>
        <w:t xml:space="preserve"> – În situația prevăzută la art. 7, decizia AACR menționată la art. 5 se va emite în termen de 3 zile calendaristice de la data depunerii de către operatorul aeronavei a documentelor, informațiilor și clarificărilor solicitate.</w:t>
      </w:r>
    </w:p>
    <w:p w14:paraId="133DCF84" w14:textId="77777777" w:rsidR="006D63E3" w:rsidRPr="00475188" w:rsidRDefault="006D63E3" w:rsidP="00987F1A">
      <w:pPr>
        <w:tabs>
          <w:tab w:val="left" w:pos="270"/>
        </w:tabs>
        <w:spacing w:before="120" w:after="120"/>
        <w:rPr>
          <w:rFonts w:ascii="Arial" w:hAnsi="Arial" w:cs="Arial"/>
        </w:rPr>
      </w:pPr>
      <w:r w:rsidRPr="00475188">
        <w:rPr>
          <w:rFonts w:ascii="Arial" w:hAnsi="Arial" w:cs="Arial"/>
          <w:b/>
        </w:rPr>
        <w:t>Art. 9</w:t>
      </w:r>
      <w:r w:rsidRPr="00475188">
        <w:rPr>
          <w:rFonts w:ascii="Arial" w:hAnsi="Arial" w:cs="Arial"/>
        </w:rPr>
        <w:t xml:space="preserve"> –</w:t>
      </w:r>
      <w:r w:rsidR="00A50428" w:rsidRPr="00475188">
        <w:rPr>
          <w:rFonts w:ascii="Arial" w:hAnsi="Arial" w:cs="Arial"/>
        </w:rPr>
        <w:t xml:space="preserve"> </w:t>
      </w:r>
      <w:r w:rsidRPr="00475188">
        <w:rPr>
          <w:rFonts w:ascii="Arial" w:hAnsi="Arial" w:cs="Arial"/>
        </w:rPr>
        <w:t xml:space="preserve">Decizia privind acordarea/ neacordarea autorizației se comunică operatorului aeronavei și administratorului aeroportului din România, pe care urmează să se efectueze zborul/operațiunea. </w:t>
      </w:r>
      <w:r w:rsidR="00A50428" w:rsidRPr="00475188">
        <w:rPr>
          <w:rFonts w:ascii="Arial" w:hAnsi="Arial" w:cs="Arial"/>
        </w:rPr>
        <w:t xml:space="preserve">  </w:t>
      </w:r>
    </w:p>
    <w:p w14:paraId="454EC3EF" w14:textId="77777777" w:rsidR="00987F1A" w:rsidRPr="00475188" w:rsidRDefault="006D63E3" w:rsidP="00987F1A">
      <w:pPr>
        <w:tabs>
          <w:tab w:val="left" w:pos="270"/>
        </w:tabs>
        <w:spacing w:before="120" w:after="120"/>
        <w:rPr>
          <w:rFonts w:ascii="Arial" w:hAnsi="Arial" w:cs="Arial"/>
        </w:rPr>
      </w:pPr>
      <w:r w:rsidRPr="00475188">
        <w:rPr>
          <w:rFonts w:ascii="Arial" w:hAnsi="Arial" w:cs="Arial"/>
          <w:b/>
        </w:rPr>
        <w:t>Art. 10</w:t>
      </w:r>
      <w:r w:rsidRPr="00475188">
        <w:rPr>
          <w:rFonts w:ascii="Arial" w:hAnsi="Arial" w:cs="Arial"/>
        </w:rPr>
        <w:t xml:space="preserve"> – Autorizația emisă în baza prezentei proceduri se păstrează la bordul aeronavei pentru a fi prezentată la cererea autorităților competente și a administratorului aeroportului.   </w:t>
      </w:r>
      <w:r w:rsidR="00A50428" w:rsidRPr="00475188">
        <w:rPr>
          <w:rFonts w:ascii="Arial" w:hAnsi="Arial" w:cs="Arial"/>
        </w:rPr>
        <w:t xml:space="preserve">       </w:t>
      </w:r>
    </w:p>
    <w:sectPr w:rsidR="00987F1A" w:rsidRPr="00475188" w:rsidSect="005376BF">
      <w:headerReference w:type="default" r:id="rId8"/>
      <w:pgSz w:w="11906" w:h="16838" w:code="9"/>
      <w:pgMar w:top="2549" w:right="562" w:bottom="1138"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B46A" w14:textId="77777777" w:rsidR="00916280" w:rsidRDefault="00916280" w:rsidP="009772BD">
      <w:r>
        <w:separator/>
      </w:r>
    </w:p>
  </w:endnote>
  <w:endnote w:type="continuationSeparator" w:id="0">
    <w:p w14:paraId="2C8AFBBC" w14:textId="77777777" w:rsidR="00916280" w:rsidRDefault="0091628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Open Sans">
    <w:altName w:val="Tahom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ECF9" w14:textId="77777777" w:rsidR="00916280" w:rsidRDefault="00916280" w:rsidP="009772BD">
      <w:r>
        <w:separator/>
      </w:r>
    </w:p>
  </w:footnote>
  <w:footnote w:type="continuationSeparator" w:id="0">
    <w:p w14:paraId="49248612" w14:textId="77777777" w:rsidR="00916280" w:rsidRDefault="00916280"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0" w:type="dxa"/>
      <w:tblCellMar>
        <w:left w:w="0" w:type="dxa"/>
        <w:right w:w="0" w:type="dxa"/>
      </w:tblCellMar>
      <w:tblLook w:val="04A0" w:firstRow="1" w:lastRow="0" w:firstColumn="1" w:lastColumn="0" w:noHBand="0" w:noVBand="1"/>
    </w:tblPr>
    <w:tblGrid>
      <w:gridCol w:w="6804"/>
      <w:gridCol w:w="4111"/>
    </w:tblGrid>
    <w:tr w:rsidR="00D90960" w14:paraId="379B2F64" w14:textId="77777777" w:rsidTr="0078545B">
      <w:tc>
        <w:tcPr>
          <w:tcW w:w="6804" w:type="dxa"/>
          <w:shd w:val="clear" w:color="auto" w:fill="auto"/>
        </w:tcPr>
        <w:p w14:paraId="28C73D4F" w14:textId="77777777" w:rsidR="00D90960" w:rsidRPr="00CD5B3B" w:rsidRDefault="00D90960" w:rsidP="0078545B">
          <w:pPr>
            <w:pStyle w:val="MediumGrid21"/>
            <w:ind w:left="-360" w:firstLine="360"/>
          </w:pPr>
          <w:r>
            <w:rPr>
              <w:noProof/>
            </w:rPr>
            <w:drawing>
              <wp:inline distT="0" distB="0" distL="0" distR="0" wp14:anchorId="1F723820" wp14:editId="7BDFE077">
                <wp:extent cx="3823200" cy="871200"/>
                <wp:effectExtent l="0" t="0" r="6350" b="5715"/>
                <wp:docPr id="1" name="Picture 1"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olteanu\Desktop\identitate\foi_antet\logo_antet\logo_antet_M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3200" cy="871200"/>
                        </a:xfrm>
                        <a:prstGeom prst="rect">
                          <a:avLst/>
                        </a:prstGeom>
                        <a:noFill/>
                        <a:ln>
                          <a:noFill/>
                        </a:ln>
                      </pic:spPr>
                    </pic:pic>
                  </a:graphicData>
                </a:graphic>
              </wp:inline>
            </w:drawing>
          </w:r>
        </w:p>
      </w:tc>
      <w:tc>
        <w:tcPr>
          <w:tcW w:w="4111" w:type="dxa"/>
          <w:shd w:val="clear" w:color="auto" w:fill="auto"/>
          <w:vAlign w:val="center"/>
        </w:tcPr>
        <w:p w14:paraId="7E87B798" w14:textId="77777777" w:rsidR="00D90960" w:rsidRDefault="00D90960" w:rsidP="0078545B">
          <w:pPr>
            <w:pStyle w:val="MediumGrid21"/>
            <w:jc w:val="right"/>
          </w:pPr>
          <w:r>
            <w:rPr>
              <w:noProof/>
            </w:rPr>
            <w:drawing>
              <wp:inline distT="0" distB="0" distL="0" distR="0" wp14:anchorId="56B321F3" wp14:editId="312A56B2">
                <wp:extent cx="1885950" cy="79669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Pres RO UE 2019.png"/>
                        <pic:cNvPicPr/>
                      </pic:nvPicPr>
                      <pic:blipFill>
                        <a:blip r:embed="rId2">
                          <a:extLst>
                            <a:ext uri="{28A0092B-C50C-407E-A947-70E740481C1C}">
                              <a14:useLocalDpi xmlns:a14="http://schemas.microsoft.com/office/drawing/2010/main" val="0"/>
                            </a:ext>
                          </a:extLst>
                        </a:blip>
                        <a:stretch>
                          <a:fillRect/>
                        </a:stretch>
                      </pic:blipFill>
                      <pic:spPr>
                        <a:xfrm>
                          <a:off x="0" y="0"/>
                          <a:ext cx="1934448" cy="817181"/>
                        </a:xfrm>
                        <a:prstGeom prst="rect">
                          <a:avLst/>
                        </a:prstGeom>
                      </pic:spPr>
                    </pic:pic>
                  </a:graphicData>
                </a:graphic>
              </wp:inline>
            </w:drawing>
          </w:r>
        </w:p>
      </w:tc>
    </w:tr>
  </w:tbl>
  <w:p w14:paraId="5775DBD4" w14:textId="77777777" w:rsidR="00D90960" w:rsidRDefault="00D90960" w:rsidP="0078545B">
    <w:pPr>
      <w:pStyle w:val="Header"/>
    </w:pPr>
  </w:p>
  <w:p w14:paraId="5F7F3F50" w14:textId="77777777" w:rsidR="00D90960" w:rsidRDefault="00D90960" w:rsidP="0078545B">
    <w:pPr>
      <w:pStyle w:val="Header"/>
      <w:tabs>
        <w:tab w:val="left" w:pos="360"/>
      </w:tabs>
      <w:ind w:left="-8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1C07"/>
    <w:multiLevelType w:val="hybridMultilevel"/>
    <w:tmpl w:val="57F49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A6DAF"/>
    <w:multiLevelType w:val="hybridMultilevel"/>
    <w:tmpl w:val="5FBC2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45B4C"/>
    <w:multiLevelType w:val="hybridMultilevel"/>
    <w:tmpl w:val="33FC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413D6"/>
    <w:multiLevelType w:val="hybridMultilevel"/>
    <w:tmpl w:val="6C94DE9E"/>
    <w:lvl w:ilvl="0" w:tplc="36F6F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42916"/>
    <w:multiLevelType w:val="hybridMultilevel"/>
    <w:tmpl w:val="31DAE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96056"/>
    <w:multiLevelType w:val="hybridMultilevel"/>
    <w:tmpl w:val="D234C5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DBC68D0"/>
    <w:multiLevelType w:val="hybridMultilevel"/>
    <w:tmpl w:val="011E1416"/>
    <w:lvl w:ilvl="0" w:tplc="04090017">
      <w:start w:val="1"/>
      <w:numFmt w:val="lowerLetter"/>
      <w:lvlText w:val="%1)"/>
      <w:lvlJc w:val="left"/>
      <w:pPr>
        <w:ind w:left="6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12F16"/>
    <w:multiLevelType w:val="hybridMultilevel"/>
    <w:tmpl w:val="87288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D515C"/>
    <w:multiLevelType w:val="hybridMultilevel"/>
    <w:tmpl w:val="C3286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32965"/>
    <w:multiLevelType w:val="hybridMultilevel"/>
    <w:tmpl w:val="2894FB2A"/>
    <w:lvl w:ilvl="0" w:tplc="3C109F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060D2"/>
    <w:multiLevelType w:val="hybridMultilevel"/>
    <w:tmpl w:val="0EC4C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2C54B9"/>
    <w:multiLevelType w:val="hybridMultilevel"/>
    <w:tmpl w:val="5C5C890E"/>
    <w:lvl w:ilvl="0" w:tplc="C50E1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0"/>
  </w:num>
  <w:num w:numId="6">
    <w:abstractNumId w:val="6"/>
  </w:num>
  <w:num w:numId="7">
    <w:abstractNumId w:val="8"/>
  </w:num>
  <w:num w:numId="8">
    <w:abstractNumId w:val="2"/>
  </w:num>
  <w:num w:numId="9">
    <w:abstractNumId w:val="5"/>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04F"/>
    <w:rsid w:val="00003598"/>
    <w:rsid w:val="00020A6F"/>
    <w:rsid w:val="00020C29"/>
    <w:rsid w:val="0002190D"/>
    <w:rsid w:val="00022587"/>
    <w:rsid w:val="000261CD"/>
    <w:rsid w:val="000333B8"/>
    <w:rsid w:val="000337A4"/>
    <w:rsid w:val="000351B9"/>
    <w:rsid w:val="000361BA"/>
    <w:rsid w:val="00041738"/>
    <w:rsid w:val="00043809"/>
    <w:rsid w:val="000631DD"/>
    <w:rsid w:val="000745D4"/>
    <w:rsid w:val="000775D1"/>
    <w:rsid w:val="00081E79"/>
    <w:rsid w:val="00086667"/>
    <w:rsid w:val="000905B6"/>
    <w:rsid w:val="00094040"/>
    <w:rsid w:val="000A6942"/>
    <w:rsid w:val="000A72F7"/>
    <w:rsid w:val="000B1941"/>
    <w:rsid w:val="000D4545"/>
    <w:rsid w:val="000E16C1"/>
    <w:rsid w:val="000E553A"/>
    <w:rsid w:val="000F1BA7"/>
    <w:rsid w:val="000F260F"/>
    <w:rsid w:val="000F4E90"/>
    <w:rsid w:val="000F5E53"/>
    <w:rsid w:val="001012A9"/>
    <w:rsid w:val="00105980"/>
    <w:rsid w:val="00111202"/>
    <w:rsid w:val="00120F52"/>
    <w:rsid w:val="001371B0"/>
    <w:rsid w:val="00141063"/>
    <w:rsid w:val="00142DE9"/>
    <w:rsid w:val="001466DC"/>
    <w:rsid w:val="00146E8D"/>
    <w:rsid w:val="001544B1"/>
    <w:rsid w:val="001635D2"/>
    <w:rsid w:val="00170B52"/>
    <w:rsid w:val="00177839"/>
    <w:rsid w:val="00182D83"/>
    <w:rsid w:val="00192AF6"/>
    <w:rsid w:val="0019710C"/>
    <w:rsid w:val="001B5D28"/>
    <w:rsid w:val="001F4744"/>
    <w:rsid w:val="00201C28"/>
    <w:rsid w:val="002067D2"/>
    <w:rsid w:val="00206967"/>
    <w:rsid w:val="00211ED4"/>
    <w:rsid w:val="00216B03"/>
    <w:rsid w:val="00221228"/>
    <w:rsid w:val="002278E0"/>
    <w:rsid w:val="002328DD"/>
    <w:rsid w:val="0023473A"/>
    <w:rsid w:val="00236041"/>
    <w:rsid w:val="00237E02"/>
    <w:rsid w:val="00242BBE"/>
    <w:rsid w:val="00256F72"/>
    <w:rsid w:val="00257E9C"/>
    <w:rsid w:val="00261D3A"/>
    <w:rsid w:val="002649FF"/>
    <w:rsid w:val="00265A8E"/>
    <w:rsid w:val="0027791C"/>
    <w:rsid w:val="00277A97"/>
    <w:rsid w:val="00280447"/>
    <w:rsid w:val="00290AB4"/>
    <w:rsid w:val="002A0C97"/>
    <w:rsid w:val="002A167E"/>
    <w:rsid w:val="002A2C4B"/>
    <w:rsid w:val="002A741C"/>
    <w:rsid w:val="002A790D"/>
    <w:rsid w:val="002B202F"/>
    <w:rsid w:val="002B533A"/>
    <w:rsid w:val="002C472C"/>
    <w:rsid w:val="002C7232"/>
    <w:rsid w:val="002C7FFB"/>
    <w:rsid w:val="002D51CD"/>
    <w:rsid w:val="002D52D4"/>
    <w:rsid w:val="002D5EC0"/>
    <w:rsid w:val="002E5850"/>
    <w:rsid w:val="002F4131"/>
    <w:rsid w:val="002F5A8C"/>
    <w:rsid w:val="002F68C4"/>
    <w:rsid w:val="003024D0"/>
    <w:rsid w:val="0030459D"/>
    <w:rsid w:val="00306A3A"/>
    <w:rsid w:val="003073D8"/>
    <w:rsid w:val="003075B0"/>
    <w:rsid w:val="003149E1"/>
    <w:rsid w:val="00322FBE"/>
    <w:rsid w:val="00326C3A"/>
    <w:rsid w:val="00334576"/>
    <w:rsid w:val="003357B9"/>
    <w:rsid w:val="00341B5F"/>
    <w:rsid w:val="00346BDC"/>
    <w:rsid w:val="003504E9"/>
    <w:rsid w:val="00356853"/>
    <w:rsid w:val="00366115"/>
    <w:rsid w:val="003662AB"/>
    <w:rsid w:val="00371A10"/>
    <w:rsid w:val="00371AF5"/>
    <w:rsid w:val="0037757B"/>
    <w:rsid w:val="003778C0"/>
    <w:rsid w:val="00377E09"/>
    <w:rsid w:val="00382D9D"/>
    <w:rsid w:val="0038360B"/>
    <w:rsid w:val="0039089C"/>
    <w:rsid w:val="00391CED"/>
    <w:rsid w:val="003967FB"/>
    <w:rsid w:val="003A0409"/>
    <w:rsid w:val="003A2CEE"/>
    <w:rsid w:val="003A4B9A"/>
    <w:rsid w:val="003A6441"/>
    <w:rsid w:val="003B4792"/>
    <w:rsid w:val="003B76C6"/>
    <w:rsid w:val="003D4271"/>
    <w:rsid w:val="003E2A75"/>
    <w:rsid w:val="003E3B23"/>
    <w:rsid w:val="003E3EC5"/>
    <w:rsid w:val="003E745A"/>
    <w:rsid w:val="003F210E"/>
    <w:rsid w:val="003F706B"/>
    <w:rsid w:val="0040388A"/>
    <w:rsid w:val="0040453A"/>
    <w:rsid w:val="004121D5"/>
    <w:rsid w:val="00422F6E"/>
    <w:rsid w:val="004365B8"/>
    <w:rsid w:val="00440378"/>
    <w:rsid w:val="00441041"/>
    <w:rsid w:val="00445709"/>
    <w:rsid w:val="004472AA"/>
    <w:rsid w:val="004508D1"/>
    <w:rsid w:val="0045098D"/>
    <w:rsid w:val="004519AA"/>
    <w:rsid w:val="004538EC"/>
    <w:rsid w:val="00456F20"/>
    <w:rsid w:val="00462FEF"/>
    <w:rsid w:val="00475188"/>
    <w:rsid w:val="00477D76"/>
    <w:rsid w:val="00481A3B"/>
    <w:rsid w:val="004830A5"/>
    <w:rsid w:val="004A1B7C"/>
    <w:rsid w:val="004A5BA4"/>
    <w:rsid w:val="004A6239"/>
    <w:rsid w:val="004B130B"/>
    <w:rsid w:val="004B1739"/>
    <w:rsid w:val="004B6EFE"/>
    <w:rsid w:val="004C0847"/>
    <w:rsid w:val="004C0B8C"/>
    <w:rsid w:val="004C4F63"/>
    <w:rsid w:val="004D1D6C"/>
    <w:rsid w:val="004E4C25"/>
    <w:rsid w:val="004E7EB4"/>
    <w:rsid w:val="004F0526"/>
    <w:rsid w:val="004F1C7A"/>
    <w:rsid w:val="00502053"/>
    <w:rsid w:val="00503BF3"/>
    <w:rsid w:val="00507D82"/>
    <w:rsid w:val="0051390E"/>
    <w:rsid w:val="0052065A"/>
    <w:rsid w:val="00530057"/>
    <w:rsid w:val="005326EE"/>
    <w:rsid w:val="005376BF"/>
    <w:rsid w:val="0053784B"/>
    <w:rsid w:val="00552892"/>
    <w:rsid w:val="0055754F"/>
    <w:rsid w:val="005741A1"/>
    <w:rsid w:val="00585166"/>
    <w:rsid w:val="005901BA"/>
    <w:rsid w:val="00590E4B"/>
    <w:rsid w:val="00593461"/>
    <w:rsid w:val="0059556E"/>
    <w:rsid w:val="00595BE1"/>
    <w:rsid w:val="00595F0A"/>
    <w:rsid w:val="005A39CD"/>
    <w:rsid w:val="005A4CF9"/>
    <w:rsid w:val="005C0FE6"/>
    <w:rsid w:val="005C25F1"/>
    <w:rsid w:val="005D510F"/>
    <w:rsid w:val="005E05C4"/>
    <w:rsid w:val="005E556E"/>
    <w:rsid w:val="005F34F4"/>
    <w:rsid w:val="005F623D"/>
    <w:rsid w:val="00602F3C"/>
    <w:rsid w:val="006127BE"/>
    <w:rsid w:val="00614CAB"/>
    <w:rsid w:val="00621024"/>
    <w:rsid w:val="006229F6"/>
    <w:rsid w:val="00626587"/>
    <w:rsid w:val="0063022A"/>
    <w:rsid w:val="00631009"/>
    <w:rsid w:val="006312BF"/>
    <w:rsid w:val="00640DE8"/>
    <w:rsid w:val="0064218D"/>
    <w:rsid w:val="0065205B"/>
    <w:rsid w:val="006631DE"/>
    <w:rsid w:val="006729C3"/>
    <w:rsid w:val="00674D80"/>
    <w:rsid w:val="00676E43"/>
    <w:rsid w:val="00677B09"/>
    <w:rsid w:val="00682CFA"/>
    <w:rsid w:val="00695BBB"/>
    <w:rsid w:val="00697EB2"/>
    <w:rsid w:val="006B1A27"/>
    <w:rsid w:val="006B55D4"/>
    <w:rsid w:val="006B602F"/>
    <w:rsid w:val="006B7C34"/>
    <w:rsid w:val="006C336D"/>
    <w:rsid w:val="006C4961"/>
    <w:rsid w:val="006D63E3"/>
    <w:rsid w:val="006E06AF"/>
    <w:rsid w:val="006E162D"/>
    <w:rsid w:val="006E17BA"/>
    <w:rsid w:val="006E51AA"/>
    <w:rsid w:val="006F09FF"/>
    <w:rsid w:val="006F5F9F"/>
    <w:rsid w:val="006F63A0"/>
    <w:rsid w:val="006F7184"/>
    <w:rsid w:val="00701FCB"/>
    <w:rsid w:val="00711E77"/>
    <w:rsid w:val="007126AC"/>
    <w:rsid w:val="0072421E"/>
    <w:rsid w:val="007263F6"/>
    <w:rsid w:val="00736ADE"/>
    <w:rsid w:val="007373AD"/>
    <w:rsid w:val="00746743"/>
    <w:rsid w:val="00751D7C"/>
    <w:rsid w:val="0075460F"/>
    <w:rsid w:val="0075652A"/>
    <w:rsid w:val="00775FB1"/>
    <w:rsid w:val="0078545B"/>
    <w:rsid w:val="00795BCD"/>
    <w:rsid w:val="007A7A48"/>
    <w:rsid w:val="007A7DD4"/>
    <w:rsid w:val="007B55DB"/>
    <w:rsid w:val="007B7A10"/>
    <w:rsid w:val="007D56F4"/>
    <w:rsid w:val="007E2AA4"/>
    <w:rsid w:val="007E317B"/>
    <w:rsid w:val="007E43F9"/>
    <w:rsid w:val="007F23E1"/>
    <w:rsid w:val="007F7062"/>
    <w:rsid w:val="00802D10"/>
    <w:rsid w:val="008105E3"/>
    <w:rsid w:val="00814F42"/>
    <w:rsid w:val="008158A0"/>
    <w:rsid w:val="00822206"/>
    <w:rsid w:val="00822EE5"/>
    <w:rsid w:val="00825827"/>
    <w:rsid w:val="00833ADE"/>
    <w:rsid w:val="0083758F"/>
    <w:rsid w:val="00840A24"/>
    <w:rsid w:val="008430C3"/>
    <w:rsid w:val="008603E0"/>
    <w:rsid w:val="008604BB"/>
    <w:rsid w:val="00862ACF"/>
    <w:rsid w:val="008745CF"/>
    <w:rsid w:val="00877F76"/>
    <w:rsid w:val="0088528E"/>
    <w:rsid w:val="008927A4"/>
    <w:rsid w:val="0089441B"/>
    <w:rsid w:val="00895FF1"/>
    <w:rsid w:val="008A00EF"/>
    <w:rsid w:val="008A0408"/>
    <w:rsid w:val="008B2244"/>
    <w:rsid w:val="008C6DC5"/>
    <w:rsid w:val="008C79F9"/>
    <w:rsid w:val="008E19D3"/>
    <w:rsid w:val="008E51F8"/>
    <w:rsid w:val="008E63D6"/>
    <w:rsid w:val="008F10D3"/>
    <w:rsid w:val="008F65C4"/>
    <w:rsid w:val="009004C3"/>
    <w:rsid w:val="009101D5"/>
    <w:rsid w:val="00910799"/>
    <w:rsid w:val="00910AA9"/>
    <w:rsid w:val="00916280"/>
    <w:rsid w:val="00917F70"/>
    <w:rsid w:val="00921ABD"/>
    <w:rsid w:val="009241B5"/>
    <w:rsid w:val="0092476B"/>
    <w:rsid w:val="00936DCC"/>
    <w:rsid w:val="00937354"/>
    <w:rsid w:val="009430B8"/>
    <w:rsid w:val="00944280"/>
    <w:rsid w:val="00950DE0"/>
    <w:rsid w:val="009550CF"/>
    <w:rsid w:val="009551DB"/>
    <w:rsid w:val="0096620F"/>
    <w:rsid w:val="00967257"/>
    <w:rsid w:val="009772BD"/>
    <w:rsid w:val="0098273D"/>
    <w:rsid w:val="00986889"/>
    <w:rsid w:val="00987F1A"/>
    <w:rsid w:val="00991123"/>
    <w:rsid w:val="00993655"/>
    <w:rsid w:val="00996D0A"/>
    <w:rsid w:val="0099744A"/>
    <w:rsid w:val="009A783E"/>
    <w:rsid w:val="009B32B8"/>
    <w:rsid w:val="009B37AC"/>
    <w:rsid w:val="009B5393"/>
    <w:rsid w:val="009D04FD"/>
    <w:rsid w:val="009D0E45"/>
    <w:rsid w:val="009D515D"/>
    <w:rsid w:val="009F1D2B"/>
    <w:rsid w:val="009F2861"/>
    <w:rsid w:val="00A01D33"/>
    <w:rsid w:val="00A13895"/>
    <w:rsid w:val="00A17F28"/>
    <w:rsid w:val="00A20583"/>
    <w:rsid w:val="00A2446E"/>
    <w:rsid w:val="00A31757"/>
    <w:rsid w:val="00A32AFE"/>
    <w:rsid w:val="00A50428"/>
    <w:rsid w:val="00A57BC8"/>
    <w:rsid w:val="00A600AB"/>
    <w:rsid w:val="00A75963"/>
    <w:rsid w:val="00A75A10"/>
    <w:rsid w:val="00A92452"/>
    <w:rsid w:val="00AA1F90"/>
    <w:rsid w:val="00AB0B47"/>
    <w:rsid w:val="00AB27F2"/>
    <w:rsid w:val="00AB6A27"/>
    <w:rsid w:val="00AB6F99"/>
    <w:rsid w:val="00AB7868"/>
    <w:rsid w:val="00AC7553"/>
    <w:rsid w:val="00AD6CF3"/>
    <w:rsid w:val="00AE365C"/>
    <w:rsid w:val="00AE38EA"/>
    <w:rsid w:val="00AE6339"/>
    <w:rsid w:val="00AE6A77"/>
    <w:rsid w:val="00AF0278"/>
    <w:rsid w:val="00AF247E"/>
    <w:rsid w:val="00AF2969"/>
    <w:rsid w:val="00AF3677"/>
    <w:rsid w:val="00AF5838"/>
    <w:rsid w:val="00B01E53"/>
    <w:rsid w:val="00B06F1F"/>
    <w:rsid w:val="00B10D4E"/>
    <w:rsid w:val="00B227B3"/>
    <w:rsid w:val="00B22D46"/>
    <w:rsid w:val="00B2561F"/>
    <w:rsid w:val="00B34F00"/>
    <w:rsid w:val="00B366CB"/>
    <w:rsid w:val="00B3731D"/>
    <w:rsid w:val="00B41323"/>
    <w:rsid w:val="00B4604E"/>
    <w:rsid w:val="00B472A5"/>
    <w:rsid w:val="00B50875"/>
    <w:rsid w:val="00B56FDF"/>
    <w:rsid w:val="00B64A65"/>
    <w:rsid w:val="00B66804"/>
    <w:rsid w:val="00B76C62"/>
    <w:rsid w:val="00B8072D"/>
    <w:rsid w:val="00B92E1E"/>
    <w:rsid w:val="00BA111E"/>
    <w:rsid w:val="00BA18E7"/>
    <w:rsid w:val="00BB122A"/>
    <w:rsid w:val="00BB6EC0"/>
    <w:rsid w:val="00BC0677"/>
    <w:rsid w:val="00BC331B"/>
    <w:rsid w:val="00BE48B7"/>
    <w:rsid w:val="00BE6881"/>
    <w:rsid w:val="00BF5338"/>
    <w:rsid w:val="00BF5429"/>
    <w:rsid w:val="00C11C5F"/>
    <w:rsid w:val="00C13AA5"/>
    <w:rsid w:val="00C166AE"/>
    <w:rsid w:val="00C23159"/>
    <w:rsid w:val="00C24797"/>
    <w:rsid w:val="00C26F41"/>
    <w:rsid w:val="00C36C38"/>
    <w:rsid w:val="00C454C7"/>
    <w:rsid w:val="00C5622E"/>
    <w:rsid w:val="00C63067"/>
    <w:rsid w:val="00C72CD7"/>
    <w:rsid w:val="00C800C0"/>
    <w:rsid w:val="00C80C75"/>
    <w:rsid w:val="00C82E90"/>
    <w:rsid w:val="00C96EBE"/>
    <w:rsid w:val="00CA142D"/>
    <w:rsid w:val="00CA4700"/>
    <w:rsid w:val="00CA623D"/>
    <w:rsid w:val="00CA76C9"/>
    <w:rsid w:val="00CB2FFF"/>
    <w:rsid w:val="00CB49D1"/>
    <w:rsid w:val="00CC16ED"/>
    <w:rsid w:val="00CC2F3E"/>
    <w:rsid w:val="00CC3BC1"/>
    <w:rsid w:val="00CD2646"/>
    <w:rsid w:val="00CE25D2"/>
    <w:rsid w:val="00CE385D"/>
    <w:rsid w:val="00CF0F86"/>
    <w:rsid w:val="00CF16A5"/>
    <w:rsid w:val="00CF1DC9"/>
    <w:rsid w:val="00CF47F9"/>
    <w:rsid w:val="00CF4B04"/>
    <w:rsid w:val="00D01381"/>
    <w:rsid w:val="00D12918"/>
    <w:rsid w:val="00D30283"/>
    <w:rsid w:val="00D30A43"/>
    <w:rsid w:val="00D32099"/>
    <w:rsid w:val="00D32DC6"/>
    <w:rsid w:val="00D3771C"/>
    <w:rsid w:val="00D44F01"/>
    <w:rsid w:val="00D45DEE"/>
    <w:rsid w:val="00D461B0"/>
    <w:rsid w:val="00D5207B"/>
    <w:rsid w:val="00D54B34"/>
    <w:rsid w:val="00D5638E"/>
    <w:rsid w:val="00D608F5"/>
    <w:rsid w:val="00D739C0"/>
    <w:rsid w:val="00D87788"/>
    <w:rsid w:val="00D90960"/>
    <w:rsid w:val="00D90AA1"/>
    <w:rsid w:val="00D96D66"/>
    <w:rsid w:val="00DA017B"/>
    <w:rsid w:val="00DA5A46"/>
    <w:rsid w:val="00DB3326"/>
    <w:rsid w:val="00DD06C9"/>
    <w:rsid w:val="00E003AE"/>
    <w:rsid w:val="00E01BDE"/>
    <w:rsid w:val="00E0526F"/>
    <w:rsid w:val="00E14794"/>
    <w:rsid w:val="00E214F2"/>
    <w:rsid w:val="00E27CAA"/>
    <w:rsid w:val="00E31411"/>
    <w:rsid w:val="00E35C25"/>
    <w:rsid w:val="00E42049"/>
    <w:rsid w:val="00E43147"/>
    <w:rsid w:val="00E456E4"/>
    <w:rsid w:val="00E51DFD"/>
    <w:rsid w:val="00E57186"/>
    <w:rsid w:val="00E57E3F"/>
    <w:rsid w:val="00E63582"/>
    <w:rsid w:val="00E6505E"/>
    <w:rsid w:val="00E73DF5"/>
    <w:rsid w:val="00E75A70"/>
    <w:rsid w:val="00E83158"/>
    <w:rsid w:val="00E83B9F"/>
    <w:rsid w:val="00E9268E"/>
    <w:rsid w:val="00EA00F0"/>
    <w:rsid w:val="00EA19B0"/>
    <w:rsid w:val="00EA33E7"/>
    <w:rsid w:val="00EA7E7D"/>
    <w:rsid w:val="00EB104C"/>
    <w:rsid w:val="00EB316C"/>
    <w:rsid w:val="00EC20FC"/>
    <w:rsid w:val="00EC68BB"/>
    <w:rsid w:val="00EC7E74"/>
    <w:rsid w:val="00ED2C74"/>
    <w:rsid w:val="00ED631C"/>
    <w:rsid w:val="00EE63F7"/>
    <w:rsid w:val="00EF0D2C"/>
    <w:rsid w:val="00EF45A7"/>
    <w:rsid w:val="00EF5E1B"/>
    <w:rsid w:val="00F05578"/>
    <w:rsid w:val="00F16C2C"/>
    <w:rsid w:val="00F22F8C"/>
    <w:rsid w:val="00F24384"/>
    <w:rsid w:val="00F42D29"/>
    <w:rsid w:val="00F44019"/>
    <w:rsid w:val="00F45199"/>
    <w:rsid w:val="00F45EF8"/>
    <w:rsid w:val="00F53474"/>
    <w:rsid w:val="00F64F45"/>
    <w:rsid w:val="00F659CC"/>
    <w:rsid w:val="00F66221"/>
    <w:rsid w:val="00F66A46"/>
    <w:rsid w:val="00F675C3"/>
    <w:rsid w:val="00F75FBC"/>
    <w:rsid w:val="00F831A1"/>
    <w:rsid w:val="00F9269F"/>
    <w:rsid w:val="00F92D98"/>
    <w:rsid w:val="00F952D3"/>
    <w:rsid w:val="00F960FA"/>
    <w:rsid w:val="00F96F28"/>
    <w:rsid w:val="00FA724F"/>
    <w:rsid w:val="00FA799C"/>
    <w:rsid w:val="00FC16CA"/>
    <w:rsid w:val="00FC471A"/>
    <w:rsid w:val="00FC7074"/>
    <w:rsid w:val="00FD1E2E"/>
    <w:rsid w:val="00FD6070"/>
    <w:rsid w:val="00FD7607"/>
    <w:rsid w:val="00FE0C3B"/>
    <w:rsid w:val="00FE0E0F"/>
    <w:rsid w:val="00FE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D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AA"/>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CF4B04"/>
    <w:pPr>
      <w:keepNext/>
      <w:spacing w:before="0" w:after="0" w:line="360" w:lineRule="auto"/>
      <w:jc w:val="center"/>
      <w:outlineLvl w:val="0"/>
    </w:pPr>
    <w:rPr>
      <w:rFonts w:ascii="Times New Roman" w:eastAsia="Times New Roman" w:hAnsi="Times New Roman" w:cs="Times New Roman"/>
      <w:b/>
      <w:color w:val="auto"/>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BodyText">
    <w:name w:val="Body Text"/>
    <w:basedOn w:val="Normal"/>
    <w:link w:val="BodyTextChar"/>
    <w:rsid w:val="00DA5A46"/>
    <w:pPr>
      <w:spacing w:before="0" w:after="120" w:line="240" w:lineRule="auto"/>
      <w:jc w:val="left"/>
    </w:pPr>
    <w:rPr>
      <w:rFonts w:ascii="Times New Roman" w:eastAsia="Times New Roman" w:hAnsi="Times New Roman" w:cs="Times New Roman"/>
      <w:color w:val="auto"/>
      <w:sz w:val="24"/>
      <w:szCs w:val="24"/>
      <w:lang w:val="en-US"/>
    </w:rPr>
  </w:style>
  <w:style w:type="character" w:customStyle="1" w:styleId="BodyTextChar">
    <w:name w:val="Body Text Char"/>
    <w:basedOn w:val="DefaultParagraphFont"/>
    <w:link w:val="BodyText"/>
    <w:rsid w:val="00DA5A4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F4B04"/>
    <w:rPr>
      <w:rFonts w:ascii="Times New Roman" w:eastAsia="Times New Roman" w:hAnsi="Times New Roman" w:cs="Times New Roman"/>
      <w:b/>
      <w:sz w:val="28"/>
      <w:szCs w:val="24"/>
    </w:rPr>
  </w:style>
  <w:style w:type="table" w:styleId="TableGrid">
    <w:name w:val="Table Grid"/>
    <w:basedOn w:val="TableNormal"/>
    <w:uiPriority w:val="39"/>
    <w:rsid w:val="005A4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C29"/>
    <w:rPr>
      <w:color w:val="0563C1" w:themeColor="hyperlink"/>
      <w:u w:val="single"/>
    </w:rPr>
  </w:style>
  <w:style w:type="paragraph" w:customStyle="1" w:styleId="MediumGrid21">
    <w:name w:val="Medium Grid 21"/>
    <w:uiPriority w:val="1"/>
    <w:qFormat/>
    <w:rsid w:val="0078545B"/>
    <w:pPr>
      <w:spacing w:after="0" w:line="240" w:lineRule="auto"/>
    </w:pPr>
    <w:rPr>
      <w:rFonts w:ascii="Trebuchet MS" w:eastAsia="MS Mincho" w:hAnsi="Trebuchet MS" w:cs="Times New Roman"/>
      <w:sz w:val="18"/>
      <w:szCs w:val="18"/>
    </w:rPr>
  </w:style>
  <w:style w:type="paragraph" w:styleId="ListParagraph">
    <w:name w:val="List Paragraph"/>
    <w:basedOn w:val="Normal"/>
    <w:uiPriority w:val="34"/>
    <w:qFormat/>
    <w:rsid w:val="00094040"/>
    <w:pPr>
      <w:ind w:left="720"/>
      <w:contextualSpacing/>
    </w:pPr>
  </w:style>
  <w:style w:type="character" w:styleId="CommentReference">
    <w:name w:val="annotation reference"/>
    <w:basedOn w:val="DefaultParagraphFont"/>
    <w:uiPriority w:val="99"/>
    <w:semiHidden/>
    <w:unhideWhenUsed/>
    <w:rsid w:val="00991123"/>
    <w:rPr>
      <w:sz w:val="16"/>
      <w:szCs w:val="16"/>
    </w:rPr>
  </w:style>
  <w:style w:type="paragraph" w:styleId="CommentText">
    <w:name w:val="annotation text"/>
    <w:basedOn w:val="Normal"/>
    <w:link w:val="CommentTextChar"/>
    <w:uiPriority w:val="99"/>
    <w:semiHidden/>
    <w:unhideWhenUsed/>
    <w:rsid w:val="00991123"/>
    <w:pPr>
      <w:spacing w:line="240" w:lineRule="auto"/>
    </w:pPr>
    <w:rPr>
      <w:sz w:val="20"/>
      <w:szCs w:val="20"/>
    </w:rPr>
  </w:style>
  <w:style w:type="character" w:customStyle="1" w:styleId="CommentTextChar">
    <w:name w:val="Comment Text Char"/>
    <w:basedOn w:val="DefaultParagraphFont"/>
    <w:link w:val="CommentText"/>
    <w:uiPriority w:val="99"/>
    <w:semiHidden/>
    <w:rsid w:val="00991123"/>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991123"/>
    <w:rPr>
      <w:b/>
      <w:bCs/>
    </w:rPr>
  </w:style>
  <w:style w:type="character" w:customStyle="1" w:styleId="CommentSubjectChar">
    <w:name w:val="Comment Subject Char"/>
    <w:basedOn w:val="CommentTextChar"/>
    <w:link w:val="CommentSubject"/>
    <w:uiPriority w:val="99"/>
    <w:semiHidden/>
    <w:rsid w:val="00991123"/>
    <w:rPr>
      <w:rFonts w:ascii="Trebuchet MS" w:hAnsi="Trebuchet MS" w:cs="Open Sans"/>
      <w:b/>
      <w:bCs/>
      <w:color w:val="000000"/>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6041">
      <w:bodyDiv w:val="1"/>
      <w:marLeft w:val="0"/>
      <w:marRight w:val="0"/>
      <w:marTop w:val="0"/>
      <w:marBottom w:val="0"/>
      <w:divBdr>
        <w:top w:val="none" w:sz="0" w:space="0" w:color="auto"/>
        <w:left w:val="none" w:sz="0" w:space="0" w:color="auto"/>
        <w:bottom w:val="none" w:sz="0" w:space="0" w:color="auto"/>
        <w:right w:val="none" w:sz="0" w:space="0" w:color="auto"/>
      </w:divBdr>
      <w:divsChild>
        <w:div w:id="929779532">
          <w:marLeft w:val="0"/>
          <w:marRight w:val="0"/>
          <w:marTop w:val="0"/>
          <w:marBottom w:val="0"/>
          <w:divBdr>
            <w:top w:val="none" w:sz="0" w:space="0" w:color="auto"/>
            <w:left w:val="none" w:sz="0" w:space="0" w:color="auto"/>
            <w:bottom w:val="none" w:sz="0" w:space="0" w:color="auto"/>
            <w:right w:val="none" w:sz="0" w:space="0" w:color="auto"/>
          </w:divBdr>
          <w:divsChild>
            <w:div w:id="896821667">
              <w:marLeft w:val="0"/>
              <w:marRight w:val="0"/>
              <w:marTop w:val="0"/>
              <w:marBottom w:val="0"/>
              <w:divBdr>
                <w:top w:val="none" w:sz="0" w:space="0" w:color="auto"/>
                <w:left w:val="none" w:sz="0" w:space="0" w:color="auto"/>
                <w:bottom w:val="none" w:sz="0" w:space="0" w:color="auto"/>
                <w:right w:val="none" w:sz="0" w:space="0" w:color="auto"/>
              </w:divBdr>
            </w:div>
          </w:divsChild>
        </w:div>
        <w:div w:id="2081367374">
          <w:marLeft w:val="0"/>
          <w:marRight w:val="0"/>
          <w:marTop w:val="0"/>
          <w:marBottom w:val="0"/>
          <w:divBdr>
            <w:top w:val="none" w:sz="0" w:space="0" w:color="auto"/>
            <w:left w:val="none" w:sz="0" w:space="0" w:color="auto"/>
            <w:bottom w:val="none" w:sz="0" w:space="0" w:color="auto"/>
            <w:right w:val="none" w:sz="0" w:space="0" w:color="auto"/>
          </w:divBdr>
          <w:divsChild>
            <w:div w:id="1042050596">
              <w:marLeft w:val="0"/>
              <w:marRight w:val="0"/>
              <w:marTop w:val="0"/>
              <w:marBottom w:val="0"/>
              <w:divBdr>
                <w:top w:val="none" w:sz="0" w:space="0" w:color="auto"/>
                <w:left w:val="none" w:sz="0" w:space="0" w:color="auto"/>
                <w:bottom w:val="none" w:sz="0" w:space="0" w:color="auto"/>
                <w:right w:val="none" w:sz="0" w:space="0" w:color="auto"/>
              </w:divBdr>
            </w:div>
          </w:divsChild>
        </w:div>
        <w:div w:id="1987315561">
          <w:marLeft w:val="0"/>
          <w:marRight w:val="0"/>
          <w:marTop w:val="0"/>
          <w:marBottom w:val="0"/>
          <w:divBdr>
            <w:top w:val="none" w:sz="0" w:space="0" w:color="auto"/>
            <w:left w:val="none" w:sz="0" w:space="0" w:color="auto"/>
            <w:bottom w:val="none" w:sz="0" w:space="0" w:color="auto"/>
            <w:right w:val="none" w:sz="0" w:space="0" w:color="auto"/>
          </w:divBdr>
          <w:divsChild>
            <w:div w:id="998073881">
              <w:marLeft w:val="0"/>
              <w:marRight w:val="0"/>
              <w:marTop w:val="0"/>
              <w:marBottom w:val="0"/>
              <w:divBdr>
                <w:top w:val="none" w:sz="0" w:space="0" w:color="auto"/>
                <w:left w:val="none" w:sz="0" w:space="0" w:color="auto"/>
                <w:bottom w:val="none" w:sz="0" w:space="0" w:color="auto"/>
                <w:right w:val="none" w:sz="0" w:space="0" w:color="auto"/>
              </w:divBdr>
            </w:div>
          </w:divsChild>
        </w:div>
        <w:div w:id="1317418511">
          <w:marLeft w:val="0"/>
          <w:marRight w:val="0"/>
          <w:marTop w:val="0"/>
          <w:marBottom w:val="0"/>
          <w:divBdr>
            <w:top w:val="none" w:sz="0" w:space="0" w:color="auto"/>
            <w:left w:val="none" w:sz="0" w:space="0" w:color="auto"/>
            <w:bottom w:val="none" w:sz="0" w:space="0" w:color="auto"/>
            <w:right w:val="none" w:sz="0" w:space="0" w:color="auto"/>
          </w:divBdr>
          <w:divsChild>
            <w:div w:id="1084037874">
              <w:marLeft w:val="0"/>
              <w:marRight w:val="0"/>
              <w:marTop w:val="0"/>
              <w:marBottom w:val="0"/>
              <w:divBdr>
                <w:top w:val="none" w:sz="0" w:space="0" w:color="auto"/>
                <w:left w:val="none" w:sz="0" w:space="0" w:color="auto"/>
                <w:bottom w:val="none" w:sz="0" w:space="0" w:color="auto"/>
                <w:right w:val="none" w:sz="0" w:space="0" w:color="auto"/>
              </w:divBdr>
            </w:div>
          </w:divsChild>
        </w:div>
        <w:div w:id="1661350422">
          <w:marLeft w:val="0"/>
          <w:marRight w:val="0"/>
          <w:marTop w:val="0"/>
          <w:marBottom w:val="0"/>
          <w:divBdr>
            <w:top w:val="none" w:sz="0" w:space="0" w:color="auto"/>
            <w:left w:val="none" w:sz="0" w:space="0" w:color="auto"/>
            <w:bottom w:val="none" w:sz="0" w:space="0" w:color="auto"/>
            <w:right w:val="none" w:sz="0" w:space="0" w:color="auto"/>
          </w:divBdr>
          <w:divsChild>
            <w:div w:id="1658417516">
              <w:marLeft w:val="0"/>
              <w:marRight w:val="0"/>
              <w:marTop w:val="0"/>
              <w:marBottom w:val="0"/>
              <w:divBdr>
                <w:top w:val="none" w:sz="0" w:space="0" w:color="auto"/>
                <w:left w:val="none" w:sz="0" w:space="0" w:color="auto"/>
                <w:bottom w:val="none" w:sz="0" w:space="0" w:color="auto"/>
                <w:right w:val="none" w:sz="0" w:space="0" w:color="auto"/>
              </w:divBdr>
            </w:div>
          </w:divsChild>
        </w:div>
        <w:div w:id="599459954">
          <w:marLeft w:val="0"/>
          <w:marRight w:val="0"/>
          <w:marTop w:val="0"/>
          <w:marBottom w:val="0"/>
          <w:divBdr>
            <w:top w:val="none" w:sz="0" w:space="0" w:color="auto"/>
            <w:left w:val="none" w:sz="0" w:space="0" w:color="auto"/>
            <w:bottom w:val="none" w:sz="0" w:space="0" w:color="auto"/>
            <w:right w:val="none" w:sz="0" w:space="0" w:color="auto"/>
          </w:divBdr>
          <w:divsChild>
            <w:div w:id="378749664">
              <w:marLeft w:val="0"/>
              <w:marRight w:val="0"/>
              <w:marTop w:val="0"/>
              <w:marBottom w:val="0"/>
              <w:divBdr>
                <w:top w:val="none" w:sz="0" w:space="0" w:color="auto"/>
                <w:left w:val="none" w:sz="0" w:space="0" w:color="auto"/>
                <w:bottom w:val="none" w:sz="0" w:space="0" w:color="auto"/>
                <w:right w:val="none" w:sz="0" w:space="0" w:color="auto"/>
              </w:divBdr>
            </w:div>
          </w:divsChild>
        </w:div>
        <w:div w:id="1857428940">
          <w:marLeft w:val="0"/>
          <w:marRight w:val="0"/>
          <w:marTop w:val="0"/>
          <w:marBottom w:val="0"/>
          <w:divBdr>
            <w:top w:val="none" w:sz="0" w:space="0" w:color="auto"/>
            <w:left w:val="none" w:sz="0" w:space="0" w:color="auto"/>
            <w:bottom w:val="none" w:sz="0" w:space="0" w:color="auto"/>
            <w:right w:val="none" w:sz="0" w:space="0" w:color="auto"/>
          </w:divBdr>
          <w:divsChild>
            <w:div w:id="406805970">
              <w:marLeft w:val="0"/>
              <w:marRight w:val="0"/>
              <w:marTop w:val="0"/>
              <w:marBottom w:val="0"/>
              <w:divBdr>
                <w:top w:val="none" w:sz="0" w:space="0" w:color="auto"/>
                <w:left w:val="none" w:sz="0" w:space="0" w:color="auto"/>
                <w:bottom w:val="none" w:sz="0" w:space="0" w:color="auto"/>
                <w:right w:val="none" w:sz="0" w:space="0" w:color="auto"/>
              </w:divBdr>
            </w:div>
          </w:divsChild>
        </w:div>
        <w:div w:id="1307397758">
          <w:marLeft w:val="0"/>
          <w:marRight w:val="0"/>
          <w:marTop w:val="0"/>
          <w:marBottom w:val="0"/>
          <w:divBdr>
            <w:top w:val="none" w:sz="0" w:space="0" w:color="auto"/>
            <w:left w:val="none" w:sz="0" w:space="0" w:color="auto"/>
            <w:bottom w:val="none" w:sz="0" w:space="0" w:color="auto"/>
            <w:right w:val="none" w:sz="0" w:space="0" w:color="auto"/>
          </w:divBdr>
          <w:divsChild>
            <w:div w:id="1040085659">
              <w:marLeft w:val="0"/>
              <w:marRight w:val="0"/>
              <w:marTop w:val="0"/>
              <w:marBottom w:val="0"/>
              <w:divBdr>
                <w:top w:val="none" w:sz="0" w:space="0" w:color="auto"/>
                <w:left w:val="none" w:sz="0" w:space="0" w:color="auto"/>
                <w:bottom w:val="none" w:sz="0" w:space="0" w:color="auto"/>
                <w:right w:val="none" w:sz="0" w:space="0" w:color="auto"/>
              </w:divBdr>
            </w:div>
          </w:divsChild>
        </w:div>
        <w:div w:id="1953592555">
          <w:marLeft w:val="0"/>
          <w:marRight w:val="0"/>
          <w:marTop w:val="0"/>
          <w:marBottom w:val="0"/>
          <w:divBdr>
            <w:top w:val="none" w:sz="0" w:space="0" w:color="auto"/>
            <w:left w:val="none" w:sz="0" w:space="0" w:color="auto"/>
            <w:bottom w:val="none" w:sz="0" w:space="0" w:color="auto"/>
            <w:right w:val="none" w:sz="0" w:space="0" w:color="auto"/>
          </w:divBdr>
          <w:divsChild>
            <w:div w:id="1667316426">
              <w:marLeft w:val="0"/>
              <w:marRight w:val="0"/>
              <w:marTop w:val="0"/>
              <w:marBottom w:val="0"/>
              <w:divBdr>
                <w:top w:val="none" w:sz="0" w:space="0" w:color="auto"/>
                <w:left w:val="none" w:sz="0" w:space="0" w:color="auto"/>
                <w:bottom w:val="none" w:sz="0" w:space="0" w:color="auto"/>
                <w:right w:val="none" w:sz="0" w:space="0" w:color="auto"/>
              </w:divBdr>
            </w:div>
          </w:divsChild>
        </w:div>
        <w:div w:id="902371193">
          <w:marLeft w:val="0"/>
          <w:marRight w:val="0"/>
          <w:marTop w:val="0"/>
          <w:marBottom w:val="0"/>
          <w:divBdr>
            <w:top w:val="none" w:sz="0" w:space="0" w:color="auto"/>
            <w:left w:val="none" w:sz="0" w:space="0" w:color="auto"/>
            <w:bottom w:val="none" w:sz="0" w:space="0" w:color="auto"/>
            <w:right w:val="none" w:sz="0" w:space="0" w:color="auto"/>
          </w:divBdr>
          <w:divsChild>
            <w:div w:id="251279545">
              <w:marLeft w:val="0"/>
              <w:marRight w:val="0"/>
              <w:marTop w:val="0"/>
              <w:marBottom w:val="0"/>
              <w:divBdr>
                <w:top w:val="none" w:sz="0" w:space="0" w:color="auto"/>
                <w:left w:val="none" w:sz="0" w:space="0" w:color="auto"/>
                <w:bottom w:val="none" w:sz="0" w:space="0" w:color="auto"/>
                <w:right w:val="none" w:sz="0" w:space="0" w:color="auto"/>
              </w:divBdr>
            </w:div>
          </w:divsChild>
        </w:div>
        <w:div w:id="1799299451">
          <w:marLeft w:val="0"/>
          <w:marRight w:val="0"/>
          <w:marTop w:val="0"/>
          <w:marBottom w:val="0"/>
          <w:divBdr>
            <w:top w:val="none" w:sz="0" w:space="0" w:color="auto"/>
            <w:left w:val="none" w:sz="0" w:space="0" w:color="auto"/>
            <w:bottom w:val="none" w:sz="0" w:space="0" w:color="auto"/>
            <w:right w:val="none" w:sz="0" w:space="0" w:color="auto"/>
          </w:divBdr>
          <w:divsChild>
            <w:div w:id="246693962">
              <w:marLeft w:val="0"/>
              <w:marRight w:val="0"/>
              <w:marTop w:val="0"/>
              <w:marBottom w:val="0"/>
              <w:divBdr>
                <w:top w:val="none" w:sz="0" w:space="0" w:color="auto"/>
                <w:left w:val="none" w:sz="0" w:space="0" w:color="auto"/>
                <w:bottom w:val="none" w:sz="0" w:space="0" w:color="auto"/>
                <w:right w:val="none" w:sz="0" w:space="0" w:color="auto"/>
              </w:divBdr>
            </w:div>
          </w:divsChild>
        </w:div>
        <w:div w:id="1879316904">
          <w:marLeft w:val="0"/>
          <w:marRight w:val="0"/>
          <w:marTop w:val="0"/>
          <w:marBottom w:val="0"/>
          <w:divBdr>
            <w:top w:val="none" w:sz="0" w:space="0" w:color="auto"/>
            <w:left w:val="none" w:sz="0" w:space="0" w:color="auto"/>
            <w:bottom w:val="none" w:sz="0" w:space="0" w:color="auto"/>
            <w:right w:val="none" w:sz="0" w:space="0" w:color="auto"/>
          </w:divBdr>
          <w:divsChild>
            <w:div w:id="2059552179">
              <w:marLeft w:val="0"/>
              <w:marRight w:val="0"/>
              <w:marTop w:val="0"/>
              <w:marBottom w:val="0"/>
              <w:divBdr>
                <w:top w:val="none" w:sz="0" w:space="0" w:color="auto"/>
                <w:left w:val="none" w:sz="0" w:space="0" w:color="auto"/>
                <w:bottom w:val="none" w:sz="0" w:space="0" w:color="auto"/>
                <w:right w:val="none" w:sz="0" w:space="0" w:color="auto"/>
              </w:divBdr>
            </w:div>
          </w:divsChild>
        </w:div>
        <w:div w:id="1336495492">
          <w:marLeft w:val="0"/>
          <w:marRight w:val="0"/>
          <w:marTop w:val="0"/>
          <w:marBottom w:val="0"/>
          <w:divBdr>
            <w:top w:val="none" w:sz="0" w:space="0" w:color="auto"/>
            <w:left w:val="none" w:sz="0" w:space="0" w:color="auto"/>
            <w:bottom w:val="none" w:sz="0" w:space="0" w:color="auto"/>
            <w:right w:val="none" w:sz="0" w:space="0" w:color="auto"/>
          </w:divBdr>
          <w:divsChild>
            <w:div w:id="1342468823">
              <w:marLeft w:val="0"/>
              <w:marRight w:val="0"/>
              <w:marTop w:val="0"/>
              <w:marBottom w:val="0"/>
              <w:divBdr>
                <w:top w:val="none" w:sz="0" w:space="0" w:color="auto"/>
                <w:left w:val="none" w:sz="0" w:space="0" w:color="auto"/>
                <w:bottom w:val="none" w:sz="0" w:space="0" w:color="auto"/>
                <w:right w:val="none" w:sz="0" w:space="0" w:color="auto"/>
              </w:divBdr>
            </w:div>
          </w:divsChild>
        </w:div>
        <w:div w:id="2028828999">
          <w:marLeft w:val="0"/>
          <w:marRight w:val="0"/>
          <w:marTop w:val="0"/>
          <w:marBottom w:val="0"/>
          <w:divBdr>
            <w:top w:val="none" w:sz="0" w:space="0" w:color="auto"/>
            <w:left w:val="none" w:sz="0" w:space="0" w:color="auto"/>
            <w:bottom w:val="none" w:sz="0" w:space="0" w:color="auto"/>
            <w:right w:val="none" w:sz="0" w:space="0" w:color="auto"/>
          </w:divBdr>
          <w:divsChild>
            <w:div w:id="1440949580">
              <w:marLeft w:val="0"/>
              <w:marRight w:val="0"/>
              <w:marTop w:val="0"/>
              <w:marBottom w:val="0"/>
              <w:divBdr>
                <w:top w:val="none" w:sz="0" w:space="0" w:color="auto"/>
                <w:left w:val="none" w:sz="0" w:space="0" w:color="auto"/>
                <w:bottom w:val="none" w:sz="0" w:space="0" w:color="auto"/>
                <w:right w:val="none" w:sz="0" w:space="0" w:color="auto"/>
              </w:divBdr>
            </w:div>
          </w:divsChild>
        </w:div>
        <w:div w:id="1650862788">
          <w:marLeft w:val="0"/>
          <w:marRight w:val="0"/>
          <w:marTop w:val="0"/>
          <w:marBottom w:val="0"/>
          <w:divBdr>
            <w:top w:val="none" w:sz="0" w:space="0" w:color="auto"/>
            <w:left w:val="none" w:sz="0" w:space="0" w:color="auto"/>
            <w:bottom w:val="none" w:sz="0" w:space="0" w:color="auto"/>
            <w:right w:val="none" w:sz="0" w:space="0" w:color="auto"/>
          </w:divBdr>
          <w:divsChild>
            <w:div w:id="1321350280">
              <w:marLeft w:val="0"/>
              <w:marRight w:val="0"/>
              <w:marTop w:val="0"/>
              <w:marBottom w:val="0"/>
              <w:divBdr>
                <w:top w:val="none" w:sz="0" w:space="0" w:color="auto"/>
                <w:left w:val="none" w:sz="0" w:space="0" w:color="auto"/>
                <w:bottom w:val="none" w:sz="0" w:space="0" w:color="auto"/>
                <w:right w:val="none" w:sz="0" w:space="0" w:color="auto"/>
              </w:divBdr>
            </w:div>
          </w:divsChild>
        </w:div>
        <w:div w:id="1482573151">
          <w:marLeft w:val="0"/>
          <w:marRight w:val="0"/>
          <w:marTop w:val="0"/>
          <w:marBottom w:val="0"/>
          <w:divBdr>
            <w:top w:val="none" w:sz="0" w:space="0" w:color="auto"/>
            <w:left w:val="none" w:sz="0" w:space="0" w:color="auto"/>
            <w:bottom w:val="none" w:sz="0" w:space="0" w:color="auto"/>
            <w:right w:val="none" w:sz="0" w:space="0" w:color="auto"/>
          </w:divBdr>
          <w:divsChild>
            <w:div w:id="791364118">
              <w:marLeft w:val="0"/>
              <w:marRight w:val="0"/>
              <w:marTop w:val="0"/>
              <w:marBottom w:val="0"/>
              <w:divBdr>
                <w:top w:val="none" w:sz="0" w:space="0" w:color="auto"/>
                <w:left w:val="none" w:sz="0" w:space="0" w:color="auto"/>
                <w:bottom w:val="none" w:sz="0" w:space="0" w:color="auto"/>
                <w:right w:val="none" w:sz="0" w:space="0" w:color="auto"/>
              </w:divBdr>
            </w:div>
          </w:divsChild>
        </w:div>
        <w:div w:id="656806710">
          <w:marLeft w:val="0"/>
          <w:marRight w:val="0"/>
          <w:marTop w:val="0"/>
          <w:marBottom w:val="0"/>
          <w:divBdr>
            <w:top w:val="none" w:sz="0" w:space="0" w:color="auto"/>
            <w:left w:val="none" w:sz="0" w:space="0" w:color="auto"/>
            <w:bottom w:val="none" w:sz="0" w:space="0" w:color="auto"/>
            <w:right w:val="none" w:sz="0" w:space="0" w:color="auto"/>
          </w:divBdr>
          <w:divsChild>
            <w:div w:id="1854605974">
              <w:marLeft w:val="0"/>
              <w:marRight w:val="0"/>
              <w:marTop w:val="0"/>
              <w:marBottom w:val="0"/>
              <w:divBdr>
                <w:top w:val="none" w:sz="0" w:space="0" w:color="auto"/>
                <w:left w:val="none" w:sz="0" w:space="0" w:color="auto"/>
                <w:bottom w:val="none" w:sz="0" w:space="0" w:color="auto"/>
                <w:right w:val="none" w:sz="0" w:space="0" w:color="auto"/>
              </w:divBdr>
            </w:div>
          </w:divsChild>
        </w:div>
        <w:div w:id="2118285853">
          <w:marLeft w:val="0"/>
          <w:marRight w:val="0"/>
          <w:marTop w:val="0"/>
          <w:marBottom w:val="0"/>
          <w:divBdr>
            <w:top w:val="none" w:sz="0" w:space="0" w:color="auto"/>
            <w:left w:val="none" w:sz="0" w:space="0" w:color="auto"/>
            <w:bottom w:val="none" w:sz="0" w:space="0" w:color="auto"/>
            <w:right w:val="none" w:sz="0" w:space="0" w:color="auto"/>
          </w:divBdr>
          <w:divsChild>
            <w:div w:id="517158689">
              <w:marLeft w:val="0"/>
              <w:marRight w:val="0"/>
              <w:marTop w:val="0"/>
              <w:marBottom w:val="0"/>
              <w:divBdr>
                <w:top w:val="none" w:sz="0" w:space="0" w:color="auto"/>
                <w:left w:val="none" w:sz="0" w:space="0" w:color="auto"/>
                <w:bottom w:val="none" w:sz="0" w:space="0" w:color="auto"/>
                <w:right w:val="none" w:sz="0" w:space="0" w:color="auto"/>
              </w:divBdr>
            </w:div>
          </w:divsChild>
        </w:div>
        <w:div w:id="1573200489">
          <w:marLeft w:val="0"/>
          <w:marRight w:val="0"/>
          <w:marTop w:val="0"/>
          <w:marBottom w:val="0"/>
          <w:divBdr>
            <w:top w:val="none" w:sz="0" w:space="0" w:color="auto"/>
            <w:left w:val="none" w:sz="0" w:space="0" w:color="auto"/>
            <w:bottom w:val="none" w:sz="0" w:space="0" w:color="auto"/>
            <w:right w:val="none" w:sz="0" w:space="0" w:color="auto"/>
          </w:divBdr>
          <w:divsChild>
            <w:div w:id="1403412202">
              <w:marLeft w:val="0"/>
              <w:marRight w:val="0"/>
              <w:marTop w:val="0"/>
              <w:marBottom w:val="0"/>
              <w:divBdr>
                <w:top w:val="none" w:sz="0" w:space="0" w:color="auto"/>
                <w:left w:val="none" w:sz="0" w:space="0" w:color="auto"/>
                <w:bottom w:val="none" w:sz="0" w:space="0" w:color="auto"/>
                <w:right w:val="none" w:sz="0" w:space="0" w:color="auto"/>
              </w:divBdr>
            </w:div>
          </w:divsChild>
        </w:div>
        <w:div w:id="1447887802">
          <w:marLeft w:val="0"/>
          <w:marRight w:val="0"/>
          <w:marTop w:val="0"/>
          <w:marBottom w:val="0"/>
          <w:divBdr>
            <w:top w:val="none" w:sz="0" w:space="0" w:color="auto"/>
            <w:left w:val="none" w:sz="0" w:space="0" w:color="auto"/>
            <w:bottom w:val="none" w:sz="0" w:space="0" w:color="auto"/>
            <w:right w:val="none" w:sz="0" w:space="0" w:color="auto"/>
          </w:divBdr>
          <w:divsChild>
            <w:div w:id="599266257">
              <w:marLeft w:val="0"/>
              <w:marRight w:val="0"/>
              <w:marTop w:val="0"/>
              <w:marBottom w:val="0"/>
              <w:divBdr>
                <w:top w:val="none" w:sz="0" w:space="0" w:color="auto"/>
                <w:left w:val="none" w:sz="0" w:space="0" w:color="auto"/>
                <w:bottom w:val="none" w:sz="0" w:space="0" w:color="auto"/>
                <w:right w:val="none" w:sz="0" w:space="0" w:color="auto"/>
              </w:divBdr>
            </w:div>
          </w:divsChild>
        </w:div>
        <w:div w:id="1493712778">
          <w:marLeft w:val="0"/>
          <w:marRight w:val="0"/>
          <w:marTop w:val="0"/>
          <w:marBottom w:val="0"/>
          <w:divBdr>
            <w:top w:val="none" w:sz="0" w:space="0" w:color="auto"/>
            <w:left w:val="none" w:sz="0" w:space="0" w:color="auto"/>
            <w:bottom w:val="none" w:sz="0" w:space="0" w:color="auto"/>
            <w:right w:val="none" w:sz="0" w:space="0" w:color="auto"/>
          </w:divBdr>
          <w:divsChild>
            <w:div w:id="166483900">
              <w:marLeft w:val="0"/>
              <w:marRight w:val="0"/>
              <w:marTop w:val="0"/>
              <w:marBottom w:val="0"/>
              <w:divBdr>
                <w:top w:val="none" w:sz="0" w:space="0" w:color="auto"/>
                <w:left w:val="none" w:sz="0" w:space="0" w:color="auto"/>
                <w:bottom w:val="none" w:sz="0" w:space="0" w:color="auto"/>
                <w:right w:val="none" w:sz="0" w:space="0" w:color="auto"/>
              </w:divBdr>
            </w:div>
          </w:divsChild>
        </w:div>
        <w:div w:id="1372806516">
          <w:marLeft w:val="0"/>
          <w:marRight w:val="0"/>
          <w:marTop w:val="0"/>
          <w:marBottom w:val="0"/>
          <w:divBdr>
            <w:top w:val="none" w:sz="0" w:space="0" w:color="auto"/>
            <w:left w:val="none" w:sz="0" w:space="0" w:color="auto"/>
            <w:bottom w:val="none" w:sz="0" w:space="0" w:color="auto"/>
            <w:right w:val="none" w:sz="0" w:space="0" w:color="auto"/>
          </w:divBdr>
          <w:divsChild>
            <w:div w:id="709573254">
              <w:marLeft w:val="0"/>
              <w:marRight w:val="0"/>
              <w:marTop w:val="0"/>
              <w:marBottom w:val="0"/>
              <w:divBdr>
                <w:top w:val="none" w:sz="0" w:space="0" w:color="auto"/>
                <w:left w:val="none" w:sz="0" w:space="0" w:color="auto"/>
                <w:bottom w:val="none" w:sz="0" w:space="0" w:color="auto"/>
                <w:right w:val="none" w:sz="0" w:space="0" w:color="auto"/>
              </w:divBdr>
            </w:div>
          </w:divsChild>
        </w:div>
        <w:div w:id="340552580">
          <w:marLeft w:val="0"/>
          <w:marRight w:val="0"/>
          <w:marTop w:val="0"/>
          <w:marBottom w:val="0"/>
          <w:divBdr>
            <w:top w:val="none" w:sz="0" w:space="0" w:color="auto"/>
            <w:left w:val="none" w:sz="0" w:space="0" w:color="auto"/>
            <w:bottom w:val="none" w:sz="0" w:space="0" w:color="auto"/>
            <w:right w:val="none" w:sz="0" w:space="0" w:color="auto"/>
          </w:divBdr>
          <w:divsChild>
            <w:div w:id="1611207578">
              <w:marLeft w:val="0"/>
              <w:marRight w:val="0"/>
              <w:marTop w:val="0"/>
              <w:marBottom w:val="0"/>
              <w:divBdr>
                <w:top w:val="none" w:sz="0" w:space="0" w:color="auto"/>
                <w:left w:val="none" w:sz="0" w:space="0" w:color="auto"/>
                <w:bottom w:val="none" w:sz="0" w:space="0" w:color="auto"/>
                <w:right w:val="none" w:sz="0" w:space="0" w:color="auto"/>
              </w:divBdr>
            </w:div>
          </w:divsChild>
        </w:div>
        <w:div w:id="2034919137">
          <w:marLeft w:val="0"/>
          <w:marRight w:val="0"/>
          <w:marTop w:val="0"/>
          <w:marBottom w:val="0"/>
          <w:divBdr>
            <w:top w:val="none" w:sz="0" w:space="0" w:color="auto"/>
            <w:left w:val="none" w:sz="0" w:space="0" w:color="auto"/>
            <w:bottom w:val="none" w:sz="0" w:space="0" w:color="auto"/>
            <w:right w:val="none" w:sz="0" w:space="0" w:color="auto"/>
          </w:divBdr>
          <w:divsChild>
            <w:div w:id="1562715999">
              <w:marLeft w:val="0"/>
              <w:marRight w:val="0"/>
              <w:marTop w:val="0"/>
              <w:marBottom w:val="0"/>
              <w:divBdr>
                <w:top w:val="none" w:sz="0" w:space="0" w:color="auto"/>
                <w:left w:val="none" w:sz="0" w:space="0" w:color="auto"/>
                <w:bottom w:val="none" w:sz="0" w:space="0" w:color="auto"/>
                <w:right w:val="none" w:sz="0" w:space="0" w:color="auto"/>
              </w:divBdr>
            </w:div>
          </w:divsChild>
        </w:div>
        <w:div w:id="1297876586">
          <w:marLeft w:val="0"/>
          <w:marRight w:val="0"/>
          <w:marTop w:val="0"/>
          <w:marBottom w:val="0"/>
          <w:divBdr>
            <w:top w:val="none" w:sz="0" w:space="0" w:color="auto"/>
            <w:left w:val="none" w:sz="0" w:space="0" w:color="auto"/>
            <w:bottom w:val="none" w:sz="0" w:space="0" w:color="auto"/>
            <w:right w:val="none" w:sz="0" w:space="0" w:color="auto"/>
          </w:divBdr>
          <w:divsChild>
            <w:div w:id="1542591942">
              <w:marLeft w:val="0"/>
              <w:marRight w:val="0"/>
              <w:marTop w:val="0"/>
              <w:marBottom w:val="0"/>
              <w:divBdr>
                <w:top w:val="none" w:sz="0" w:space="0" w:color="auto"/>
                <w:left w:val="none" w:sz="0" w:space="0" w:color="auto"/>
                <w:bottom w:val="none" w:sz="0" w:space="0" w:color="auto"/>
                <w:right w:val="none" w:sz="0" w:space="0" w:color="auto"/>
              </w:divBdr>
            </w:div>
          </w:divsChild>
        </w:div>
        <w:div w:id="383453562">
          <w:marLeft w:val="0"/>
          <w:marRight w:val="0"/>
          <w:marTop w:val="0"/>
          <w:marBottom w:val="0"/>
          <w:divBdr>
            <w:top w:val="none" w:sz="0" w:space="0" w:color="auto"/>
            <w:left w:val="none" w:sz="0" w:space="0" w:color="auto"/>
            <w:bottom w:val="none" w:sz="0" w:space="0" w:color="auto"/>
            <w:right w:val="none" w:sz="0" w:space="0" w:color="auto"/>
          </w:divBdr>
          <w:divsChild>
            <w:div w:id="363293601">
              <w:marLeft w:val="0"/>
              <w:marRight w:val="0"/>
              <w:marTop w:val="0"/>
              <w:marBottom w:val="0"/>
              <w:divBdr>
                <w:top w:val="none" w:sz="0" w:space="0" w:color="auto"/>
                <w:left w:val="none" w:sz="0" w:space="0" w:color="auto"/>
                <w:bottom w:val="none" w:sz="0" w:space="0" w:color="auto"/>
                <w:right w:val="none" w:sz="0" w:space="0" w:color="auto"/>
              </w:divBdr>
            </w:div>
          </w:divsChild>
        </w:div>
        <w:div w:id="58947960">
          <w:marLeft w:val="0"/>
          <w:marRight w:val="0"/>
          <w:marTop w:val="0"/>
          <w:marBottom w:val="0"/>
          <w:divBdr>
            <w:top w:val="none" w:sz="0" w:space="0" w:color="auto"/>
            <w:left w:val="none" w:sz="0" w:space="0" w:color="auto"/>
            <w:bottom w:val="none" w:sz="0" w:space="0" w:color="auto"/>
            <w:right w:val="none" w:sz="0" w:space="0" w:color="auto"/>
          </w:divBdr>
          <w:divsChild>
            <w:div w:id="251284465">
              <w:marLeft w:val="0"/>
              <w:marRight w:val="0"/>
              <w:marTop w:val="0"/>
              <w:marBottom w:val="0"/>
              <w:divBdr>
                <w:top w:val="none" w:sz="0" w:space="0" w:color="auto"/>
                <w:left w:val="none" w:sz="0" w:space="0" w:color="auto"/>
                <w:bottom w:val="none" w:sz="0" w:space="0" w:color="auto"/>
                <w:right w:val="none" w:sz="0" w:space="0" w:color="auto"/>
              </w:divBdr>
            </w:div>
          </w:divsChild>
        </w:div>
        <w:div w:id="1033922484">
          <w:marLeft w:val="0"/>
          <w:marRight w:val="0"/>
          <w:marTop w:val="0"/>
          <w:marBottom w:val="0"/>
          <w:divBdr>
            <w:top w:val="none" w:sz="0" w:space="0" w:color="auto"/>
            <w:left w:val="none" w:sz="0" w:space="0" w:color="auto"/>
            <w:bottom w:val="none" w:sz="0" w:space="0" w:color="auto"/>
            <w:right w:val="none" w:sz="0" w:space="0" w:color="auto"/>
          </w:divBdr>
          <w:divsChild>
            <w:div w:id="662700254">
              <w:marLeft w:val="0"/>
              <w:marRight w:val="0"/>
              <w:marTop w:val="0"/>
              <w:marBottom w:val="0"/>
              <w:divBdr>
                <w:top w:val="none" w:sz="0" w:space="0" w:color="auto"/>
                <w:left w:val="none" w:sz="0" w:space="0" w:color="auto"/>
                <w:bottom w:val="none" w:sz="0" w:space="0" w:color="auto"/>
                <w:right w:val="none" w:sz="0" w:space="0" w:color="auto"/>
              </w:divBdr>
            </w:div>
          </w:divsChild>
        </w:div>
        <w:div w:id="544027020">
          <w:marLeft w:val="0"/>
          <w:marRight w:val="0"/>
          <w:marTop w:val="0"/>
          <w:marBottom w:val="0"/>
          <w:divBdr>
            <w:top w:val="none" w:sz="0" w:space="0" w:color="auto"/>
            <w:left w:val="none" w:sz="0" w:space="0" w:color="auto"/>
            <w:bottom w:val="none" w:sz="0" w:space="0" w:color="auto"/>
            <w:right w:val="none" w:sz="0" w:space="0" w:color="auto"/>
          </w:divBdr>
          <w:divsChild>
            <w:div w:id="136462398">
              <w:marLeft w:val="0"/>
              <w:marRight w:val="0"/>
              <w:marTop w:val="0"/>
              <w:marBottom w:val="0"/>
              <w:divBdr>
                <w:top w:val="none" w:sz="0" w:space="0" w:color="auto"/>
                <w:left w:val="none" w:sz="0" w:space="0" w:color="auto"/>
                <w:bottom w:val="none" w:sz="0" w:space="0" w:color="auto"/>
                <w:right w:val="none" w:sz="0" w:space="0" w:color="auto"/>
              </w:divBdr>
            </w:div>
          </w:divsChild>
        </w:div>
        <w:div w:id="724908640">
          <w:marLeft w:val="0"/>
          <w:marRight w:val="0"/>
          <w:marTop w:val="0"/>
          <w:marBottom w:val="0"/>
          <w:divBdr>
            <w:top w:val="none" w:sz="0" w:space="0" w:color="auto"/>
            <w:left w:val="none" w:sz="0" w:space="0" w:color="auto"/>
            <w:bottom w:val="none" w:sz="0" w:space="0" w:color="auto"/>
            <w:right w:val="none" w:sz="0" w:space="0" w:color="auto"/>
          </w:divBdr>
          <w:divsChild>
            <w:div w:id="1655909163">
              <w:marLeft w:val="0"/>
              <w:marRight w:val="0"/>
              <w:marTop w:val="0"/>
              <w:marBottom w:val="0"/>
              <w:divBdr>
                <w:top w:val="none" w:sz="0" w:space="0" w:color="auto"/>
                <w:left w:val="none" w:sz="0" w:space="0" w:color="auto"/>
                <w:bottom w:val="none" w:sz="0" w:space="0" w:color="auto"/>
                <w:right w:val="none" w:sz="0" w:space="0" w:color="auto"/>
              </w:divBdr>
            </w:div>
          </w:divsChild>
        </w:div>
        <w:div w:id="941424681">
          <w:marLeft w:val="0"/>
          <w:marRight w:val="0"/>
          <w:marTop w:val="0"/>
          <w:marBottom w:val="0"/>
          <w:divBdr>
            <w:top w:val="none" w:sz="0" w:space="0" w:color="auto"/>
            <w:left w:val="none" w:sz="0" w:space="0" w:color="auto"/>
            <w:bottom w:val="none" w:sz="0" w:space="0" w:color="auto"/>
            <w:right w:val="none" w:sz="0" w:space="0" w:color="auto"/>
          </w:divBdr>
          <w:divsChild>
            <w:div w:id="156725040">
              <w:marLeft w:val="0"/>
              <w:marRight w:val="0"/>
              <w:marTop w:val="0"/>
              <w:marBottom w:val="0"/>
              <w:divBdr>
                <w:top w:val="none" w:sz="0" w:space="0" w:color="auto"/>
                <w:left w:val="none" w:sz="0" w:space="0" w:color="auto"/>
                <w:bottom w:val="none" w:sz="0" w:space="0" w:color="auto"/>
                <w:right w:val="none" w:sz="0" w:space="0" w:color="auto"/>
              </w:divBdr>
            </w:div>
          </w:divsChild>
        </w:div>
        <w:div w:id="438530087">
          <w:marLeft w:val="0"/>
          <w:marRight w:val="0"/>
          <w:marTop w:val="0"/>
          <w:marBottom w:val="0"/>
          <w:divBdr>
            <w:top w:val="none" w:sz="0" w:space="0" w:color="auto"/>
            <w:left w:val="none" w:sz="0" w:space="0" w:color="auto"/>
            <w:bottom w:val="none" w:sz="0" w:space="0" w:color="auto"/>
            <w:right w:val="none" w:sz="0" w:space="0" w:color="auto"/>
          </w:divBdr>
          <w:divsChild>
            <w:div w:id="798258645">
              <w:marLeft w:val="0"/>
              <w:marRight w:val="0"/>
              <w:marTop w:val="0"/>
              <w:marBottom w:val="0"/>
              <w:divBdr>
                <w:top w:val="none" w:sz="0" w:space="0" w:color="auto"/>
                <w:left w:val="none" w:sz="0" w:space="0" w:color="auto"/>
                <w:bottom w:val="none" w:sz="0" w:space="0" w:color="auto"/>
                <w:right w:val="none" w:sz="0" w:space="0" w:color="auto"/>
              </w:divBdr>
            </w:div>
          </w:divsChild>
        </w:div>
        <w:div w:id="239565249">
          <w:marLeft w:val="0"/>
          <w:marRight w:val="0"/>
          <w:marTop w:val="0"/>
          <w:marBottom w:val="0"/>
          <w:divBdr>
            <w:top w:val="none" w:sz="0" w:space="0" w:color="auto"/>
            <w:left w:val="none" w:sz="0" w:space="0" w:color="auto"/>
            <w:bottom w:val="none" w:sz="0" w:space="0" w:color="auto"/>
            <w:right w:val="none" w:sz="0" w:space="0" w:color="auto"/>
          </w:divBdr>
          <w:divsChild>
            <w:div w:id="628975774">
              <w:marLeft w:val="0"/>
              <w:marRight w:val="0"/>
              <w:marTop w:val="0"/>
              <w:marBottom w:val="0"/>
              <w:divBdr>
                <w:top w:val="none" w:sz="0" w:space="0" w:color="auto"/>
                <w:left w:val="none" w:sz="0" w:space="0" w:color="auto"/>
                <w:bottom w:val="none" w:sz="0" w:space="0" w:color="auto"/>
                <w:right w:val="none" w:sz="0" w:space="0" w:color="auto"/>
              </w:divBdr>
            </w:div>
          </w:divsChild>
        </w:div>
        <w:div w:id="642077787">
          <w:marLeft w:val="0"/>
          <w:marRight w:val="0"/>
          <w:marTop w:val="0"/>
          <w:marBottom w:val="0"/>
          <w:divBdr>
            <w:top w:val="none" w:sz="0" w:space="0" w:color="auto"/>
            <w:left w:val="none" w:sz="0" w:space="0" w:color="auto"/>
            <w:bottom w:val="none" w:sz="0" w:space="0" w:color="auto"/>
            <w:right w:val="none" w:sz="0" w:space="0" w:color="auto"/>
          </w:divBdr>
          <w:divsChild>
            <w:div w:id="405806663">
              <w:marLeft w:val="0"/>
              <w:marRight w:val="0"/>
              <w:marTop w:val="0"/>
              <w:marBottom w:val="0"/>
              <w:divBdr>
                <w:top w:val="none" w:sz="0" w:space="0" w:color="auto"/>
                <w:left w:val="none" w:sz="0" w:space="0" w:color="auto"/>
                <w:bottom w:val="none" w:sz="0" w:space="0" w:color="auto"/>
                <w:right w:val="none" w:sz="0" w:space="0" w:color="auto"/>
              </w:divBdr>
            </w:div>
          </w:divsChild>
        </w:div>
        <w:div w:id="1077361678">
          <w:marLeft w:val="0"/>
          <w:marRight w:val="0"/>
          <w:marTop w:val="0"/>
          <w:marBottom w:val="0"/>
          <w:divBdr>
            <w:top w:val="none" w:sz="0" w:space="0" w:color="auto"/>
            <w:left w:val="none" w:sz="0" w:space="0" w:color="auto"/>
            <w:bottom w:val="none" w:sz="0" w:space="0" w:color="auto"/>
            <w:right w:val="none" w:sz="0" w:space="0" w:color="auto"/>
          </w:divBdr>
          <w:divsChild>
            <w:div w:id="1327248840">
              <w:marLeft w:val="0"/>
              <w:marRight w:val="0"/>
              <w:marTop w:val="0"/>
              <w:marBottom w:val="0"/>
              <w:divBdr>
                <w:top w:val="none" w:sz="0" w:space="0" w:color="auto"/>
                <w:left w:val="none" w:sz="0" w:space="0" w:color="auto"/>
                <w:bottom w:val="none" w:sz="0" w:space="0" w:color="auto"/>
                <w:right w:val="none" w:sz="0" w:space="0" w:color="auto"/>
              </w:divBdr>
            </w:div>
          </w:divsChild>
        </w:div>
        <w:div w:id="65149517">
          <w:marLeft w:val="0"/>
          <w:marRight w:val="0"/>
          <w:marTop w:val="0"/>
          <w:marBottom w:val="0"/>
          <w:divBdr>
            <w:top w:val="none" w:sz="0" w:space="0" w:color="auto"/>
            <w:left w:val="none" w:sz="0" w:space="0" w:color="auto"/>
            <w:bottom w:val="none" w:sz="0" w:space="0" w:color="auto"/>
            <w:right w:val="none" w:sz="0" w:space="0" w:color="auto"/>
          </w:divBdr>
          <w:divsChild>
            <w:div w:id="1978291529">
              <w:marLeft w:val="0"/>
              <w:marRight w:val="0"/>
              <w:marTop w:val="0"/>
              <w:marBottom w:val="0"/>
              <w:divBdr>
                <w:top w:val="none" w:sz="0" w:space="0" w:color="auto"/>
                <w:left w:val="none" w:sz="0" w:space="0" w:color="auto"/>
                <w:bottom w:val="none" w:sz="0" w:space="0" w:color="auto"/>
                <w:right w:val="none" w:sz="0" w:space="0" w:color="auto"/>
              </w:divBdr>
            </w:div>
          </w:divsChild>
        </w:div>
        <w:div w:id="2139103536">
          <w:marLeft w:val="0"/>
          <w:marRight w:val="0"/>
          <w:marTop w:val="0"/>
          <w:marBottom w:val="0"/>
          <w:divBdr>
            <w:top w:val="none" w:sz="0" w:space="0" w:color="auto"/>
            <w:left w:val="none" w:sz="0" w:space="0" w:color="auto"/>
            <w:bottom w:val="none" w:sz="0" w:space="0" w:color="auto"/>
            <w:right w:val="none" w:sz="0" w:space="0" w:color="auto"/>
          </w:divBdr>
          <w:divsChild>
            <w:div w:id="332342244">
              <w:marLeft w:val="0"/>
              <w:marRight w:val="0"/>
              <w:marTop w:val="0"/>
              <w:marBottom w:val="0"/>
              <w:divBdr>
                <w:top w:val="none" w:sz="0" w:space="0" w:color="auto"/>
                <w:left w:val="none" w:sz="0" w:space="0" w:color="auto"/>
                <w:bottom w:val="none" w:sz="0" w:space="0" w:color="auto"/>
                <w:right w:val="none" w:sz="0" w:space="0" w:color="auto"/>
              </w:divBdr>
            </w:div>
          </w:divsChild>
        </w:div>
        <w:div w:id="443769139">
          <w:marLeft w:val="0"/>
          <w:marRight w:val="0"/>
          <w:marTop w:val="0"/>
          <w:marBottom w:val="0"/>
          <w:divBdr>
            <w:top w:val="none" w:sz="0" w:space="0" w:color="auto"/>
            <w:left w:val="none" w:sz="0" w:space="0" w:color="auto"/>
            <w:bottom w:val="none" w:sz="0" w:space="0" w:color="auto"/>
            <w:right w:val="none" w:sz="0" w:space="0" w:color="auto"/>
          </w:divBdr>
          <w:divsChild>
            <w:div w:id="1298415955">
              <w:marLeft w:val="0"/>
              <w:marRight w:val="0"/>
              <w:marTop w:val="0"/>
              <w:marBottom w:val="0"/>
              <w:divBdr>
                <w:top w:val="none" w:sz="0" w:space="0" w:color="auto"/>
                <w:left w:val="none" w:sz="0" w:space="0" w:color="auto"/>
                <w:bottom w:val="none" w:sz="0" w:space="0" w:color="auto"/>
                <w:right w:val="none" w:sz="0" w:space="0" w:color="auto"/>
              </w:divBdr>
            </w:div>
          </w:divsChild>
        </w:div>
        <w:div w:id="937836102">
          <w:marLeft w:val="0"/>
          <w:marRight w:val="0"/>
          <w:marTop w:val="0"/>
          <w:marBottom w:val="0"/>
          <w:divBdr>
            <w:top w:val="none" w:sz="0" w:space="0" w:color="auto"/>
            <w:left w:val="none" w:sz="0" w:space="0" w:color="auto"/>
            <w:bottom w:val="none" w:sz="0" w:space="0" w:color="auto"/>
            <w:right w:val="none" w:sz="0" w:space="0" w:color="auto"/>
          </w:divBdr>
          <w:divsChild>
            <w:div w:id="2087409324">
              <w:marLeft w:val="0"/>
              <w:marRight w:val="0"/>
              <w:marTop w:val="0"/>
              <w:marBottom w:val="0"/>
              <w:divBdr>
                <w:top w:val="none" w:sz="0" w:space="0" w:color="auto"/>
                <w:left w:val="none" w:sz="0" w:space="0" w:color="auto"/>
                <w:bottom w:val="none" w:sz="0" w:space="0" w:color="auto"/>
                <w:right w:val="none" w:sz="0" w:space="0" w:color="auto"/>
              </w:divBdr>
            </w:div>
          </w:divsChild>
        </w:div>
        <w:div w:id="62531237">
          <w:marLeft w:val="0"/>
          <w:marRight w:val="0"/>
          <w:marTop w:val="0"/>
          <w:marBottom w:val="0"/>
          <w:divBdr>
            <w:top w:val="none" w:sz="0" w:space="0" w:color="auto"/>
            <w:left w:val="none" w:sz="0" w:space="0" w:color="auto"/>
            <w:bottom w:val="none" w:sz="0" w:space="0" w:color="auto"/>
            <w:right w:val="none" w:sz="0" w:space="0" w:color="auto"/>
          </w:divBdr>
          <w:divsChild>
            <w:div w:id="440880554">
              <w:marLeft w:val="0"/>
              <w:marRight w:val="0"/>
              <w:marTop w:val="0"/>
              <w:marBottom w:val="0"/>
              <w:divBdr>
                <w:top w:val="none" w:sz="0" w:space="0" w:color="auto"/>
                <w:left w:val="none" w:sz="0" w:space="0" w:color="auto"/>
                <w:bottom w:val="none" w:sz="0" w:space="0" w:color="auto"/>
                <w:right w:val="none" w:sz="0" w:space="0" w:color="auto"/>
              </w:divBdr>
            </w:div>
          </w:divsChild>
        </w:div>
        <w:div w:id="1474908656">
          <w:marLeft w:val="0"/>
          <w:marRight w:val="0"/>
          <w:marTop w:val="0"/>
          <w:marBottom w:val="0"/>
          <w:divBdr>
            <w:top w:val="none" w:sz="0" w:space="0" w:color="auto"/>
            <w:left w:val="none" w:sz="0" w:space="0" w:color="auto"/>
            <w:bottom w:val="none" w:sz="0" w:space="0" w:color="auto"/>
            <w:right w:val="none" w:sz="0" w:space="0" w:color="auto"/>
          </w:divBdr>
          <w:divsChild>
            <w:div w:id="240144168">
              <w:marLeft w:val="0"/>
              <w:marRight w:val="0"/>
              <w:marTop w:val="0"/>
              <w:marBottom w:val="0"/>
              <w:divBdr>
                <w:top w:val="none" w:sz="0" w:space="0" w:color="auto"/>
                <w:left w:val="none" w:sz="0" w:space="0" w:color="auto"/>
                <w:bottom w:val="none" w:sz="0" w:space="0" w:color="auto"/>
                <w:right w:val="none" w:sz="0" w:space="0" w:color="auto"/>
              </w:divBdr>
            </w:div>
          </w:divsChild>
        </w:div>
        <w:div w:id="541671394">
          <w:marLeft w:val="0"/>
          <w:marRight w:val="0"/>
          <w:marTop w:val="0"/>
          <w:marBottom w:val="0"/>
          <w:divBdr>
            <w:top w:val="none" w:sz="0" w:space="0" w:color="auto"/>
            <w:left w:val="none" w:sz="0" w:space="0" w:color="auto"/>
            <w:bottom w:val="none" w:sz="0" w:space="0" w:color="auto"/>
            <w:right w:val="none" w:sz="0" w:space="0" w:color="auto"/>
          </w:divBdr>
          <w:divsChild>
            <w:div w:id="316038038">
              <w:marLeft w:val="0"/>
              <w:marRight w:val="0"/>
              <w:marTop w:val="0"/>
              <w:marBottom w:val="0"/>
              <w:divBdr>
                <w:top w:val="none" w:sz="0" w:space="0" w:color="auto"/>
                <w:left w:val="none" w:sz="0" w:space="0" w:color="auto"/>
                <w:bottom w:val="none" w:sz="0" w:space="0" w:color="auto"/>
                <w:right w:val="none" w:sz="0" w:space="0" w:color="auto"/>
              </w:divBdr>
            </w:div>
          </w:divsChild>
        </w:div>
        <w:div w:id="1559390793">
          <w:marLeft w:val="0"/>
          <w:marRight w:val="0"/>
          <w:marTop w:val="0"/>
          <w:marBottom w:val="0"/>
          <w:divBdr>
            <w:top w:val="none" w:sz="0" w:space="0" w:color="auto"/>
            <w:left w:val="none" w:sz="0" w:space="0" w:color="auto"/>
            <w:bottom w:val="none" w:sz="0" w:space="0" w:color="auto"/>
            <w:right w:val="none" w:sz="0" w:space="0" w:color="auto"/>
          </w:divBdr>
          <w:divsChild>
            <w:div w:id="1567835734">
              <w:marLeft w:val="0"/>
              <w:marRight w:val="0"/>
              <w:marTop w:val="0"/>
              <w:marBottom w:val="0"/>
              <w:divBdr>
                <w:top w:val="none" w:sz="0" w:space="0" w:color="auto"/>
                <w:left w:val="none" w:sz="0" w:space="0" w:color="auto"/>
                <w:bottom w:val="none" w:sz="0" w:space="0" w:color="auto"/>
                <w:right w:val="none" w:sz="0" w:space="0" w:color="auto"/>
              </w:divBdr>
            </w:div>
          </w:divsChild>
        </w:div>
        <w:div w:id="847065234">
          <w:marLeft w:val="0"/>
          <w:marRight w:val="0"/>
          <w:marTop w:val="0"/>
          <w:marBottom w:val="0"/>
          <w:divBdr>
            <w:top w:val="none" w:sz="0" w:space="0" w:color="auto"/>
            <w:left w:val="none" w:sz="0" w:space="0" w:color="auto"/>
            <w:bottom w:val="none" w:sz="0" w:space="0" w:color="auto"/>
            <w:right w:val="none" w:sz="0" w:space="0" w:color="auto"/>
          </w:divBdr>
          <w:divsChild>
            <w:div w:id="317343737">
              <w:marLeft w:val="0"/>
              <w:marRight w:val="0"/>
              <w:marTop w:val="0"/>
              <w:marBottom w:val="0"/>
              <w:divBdr>
                <w:top w:val="none" w:sz="0" w:space="0" w:color="auto"/>
                <w:left w:val="none" w:sz="0" w:space="0" w:color="auto"/>
                <w:bottom w:val="none" w:sz="0" w:space="0" w:color="auto"/>
                <w:right w:val="none" w:sz="0" w:space="0" w:color="auto"/>
              </w:divBdr>
            </w:div>
          </w:divsChild>
        </w:div>
        <w:div w:id="715276528">
          <w:marLeft w:val="0"/>
          <w:marRight w:val="0"/>
          <w:marTop w:val="0"/>
          <w:marBottom w:val="0"/>
          <w:divBdr>
            <w:top w:val="none" w:sz="0" w:space="0" w:color="auto"/>
            <w:left w:val="none" w:sz="0" w:space="0" w:color="auto"/>
            <w:bottom w:val="none" w:sz="0" w:space="0" w:color="auto"/>
            <w:right w:val="none" w:sz="0" w:space="0" w:color="auto"/>
          </w:divBdr>
          <w:divsChild>
            <w:div w:id="1490092447">
              <w:marLeft w:val="0"/>
              <w:marRight w:val="0"/>
              <w:marTop w:val="0"/>
              <w:marBottom w:val="0"/>
              <w:divBdr>
                <w:top w:val="none" w:sz="0" w:space="0" w:color="auto"/>
                <w:left w:val="none" w:sz="0" w:space="0" w:color="auto"/>
                <w:bottom w:val="none" w:sz="0" w:space="0" w:color="auto"/>
                <w:right w:val="none" w:sz="0" w:space="0" w:color="auto"/>
              </w:divBdr>
            </w:div>
          </w:divsChild>
        </w:div>
        <w:div w:id="895824293">
          <w:marLeft w:val="0"/>
          <w:marRight w:val="0"/>
          <w:marTop w:val="0"/>
          <w:marBottom w:val="0"/>
          <w:divBdr>
            <w:top w:val="none" w:sz="0" w:space="0" w:color="auto"/>
            <w:left w:val="none" w:sz="0" w:space="0" w:color="auto"/>
            <w:bottom w:val="none" w:sz="0" w:space="0" w:color="auto"/>
            <w:right w:val="none" w:sz="0" w:space="0" w:color="auto"/>
          </w:divBdr>
          <w:divsChild>
            <w:div w:id="1643971872">
              <w:marLeft w:val="0"/>
              <w:marRight w:val="0"/>
              <w:marTop w:val="0"/>
              <w:marBottom w:val="0"/>
              <w:divBdr>
                <w:top w:val="none" w:sz="0" w:space="0" w:color="auto"/>
                <w:left w:val="none" w:sz="0" w:space="0" w:color="auto"/>
                <w:bottom w:val="none" w:sz="0" w:space="0" w:color="auto"/>
                <w:right w:val="none" w:sz="0" w:space="0" w:color="auto"/>
              </w:divBdr>
            </w:div>
          </w:divsChild>
        </w:div>
        <w:div w:id="1450512535">
          <w:marLeft w:val="0"/>
          <w:marRight w:val="0"/>
          <w:marTop w:val="0"/>
          <w:marBottom w:val="0"/>
          <w:divBdr>
            <w:top w:val="none" w:sz="0" w:space="0" w:color="auto"/>
            <w:left w:val="none" w:sz="0" w:space="0" w:color="auto"/>
            <w:bottom w:val="none" w:sz="0" w:space="0" w:color="auto"/>
            <w:right w:val="none" w:sz="0" w:space="0" w:color="auto"/>
          </w:divBdr>
          <w:divsChild>
            <w:div w:id="444155704">
              <w:marLeft w:val="0"/>
              <w:marRight w:val="0"/>
              <w:marTop w:val="0"/>
              <w:marBottom w:val="0"/>
              <w:divBdr>
                <w:top w:val="none" w:sz="0" w:space="0" w:color="auto"/>
                <w:left w:val="none" w:sz="0" w:space="0" w:color="auto"/>
                <w:bottom w:val="none" w:sz="0" w:space="0" w:color="auto"/>
                <w:right w:val="none" w:sz="0" w:space="0" w:color="auto"/>
              </w:divBdr>
            </w:div>
          </w:divsChild>
        </w:div>
        <w:div w:id="1019891527">
          <w:marLeft w:val="0"/>
          <w:marRight w:val="0"/>
          <w:marTop w:val="0"/>
          <w:marBottom w:val="0"/>
          <w:divBdr>
            <w:top w:val="none" w:sz="0" w:space="0" w:color="auto"/>
            <w:left w:val="none" w:sz="0" w:space="0" w:color="auto"/>
            <w:bottom w:val="none" w:sz="0" w:space="0" w:color="auto"/>
            <w:right w:val="none" w:sz="0" w:space="0" w:color="auto"/>
          </w:divBdr>
          <w:divsChild>
            <w:div w:id="2104716554">
              <w:marLeft w:val="0"/>
              <w:marRight w:val="0"/>
              <w:marTop w:val="0"/>
              <w:marBottom w:val="0"/>
              <w:divBdr>
                <w:top w:val="none" w:sz="0" w:space="0" w:color="auto"/>
                <w:left w:val="none" w:sz="0" w:space="0" w:color="auto"/>
                <w:bottom w:val="none" w:sz="0" w:space="0" w:color="auto"/>
                <w:right w:val="none" w:sz="0" w:space="0" w:color="auto"/>
              </w:divBdr>
            </w:div>
          </w:divsChild>
        </w:div>
        <w:div w:id="1458527222">
          <w:marLeft w:val="0"/>
          <w:marRight w:val="0"/>
          <w:marTop w:val="0"/>
          <w:marBottom w:val="0"/>
          <w:divBdr>
            <w:top w:val="none" w:sz="0" w:space="0" w:color="auto"/>
            <w:left w:val="none" w:sz="0" w:space="0" w:color="auto"/>
            <w:bottom w:val="none" w:sz="0" w:space="0" w:color="auto"/>
            <w:right w:val="none" w:sz="0" w:space="0" w:color="auto"/>
          </w:divBdr>
          <w:divsChild>
            <w:div w:id="2071073135">
              <w:marLeft w:val="0"/>
              <w:marRight w:val="0"/>
              <w:marTop w:val="0"/>
              <w:marBottom w:val="0"/>
              <w:divBdr>
                <w:top w:val="none" w:sz="0" w:space="0" w:color="auto"/>
                <w:left w:val="none" w:sz="0" w:space="0" w:color="auto"/>
                <w:bottom w:val="none" w:sz="0" w:space="0" w:color="auto"/>
                <w:right w:val="none" w:sz="0" w:space="0" w:color="auto"/>
              </w:divBdr>
            </w:div>
          </w:divsChild>
        </w:div>
        <w:div w:id="1922131434">
          <w:marLeft w:val="0"/>
          <w:marRight w:val="0"/>
          <w:marTop w:val="0"/>
          <w:marBottom w:val="0"/>
          <w:divBdr>
            <w:top w:val="none" w:sz="0" w:space="0" w:color="auto"/>
            <w:left w:val="none" w:sz="0" w:space="0" w:color="auto"/>
            <w:bottom w:val="none" w:sz="0" w:space="0" w:color="auto"/>
            <w:right w:val="none" w:sz="0" w:space="0" w:color="auto"/>
          </w:divBdr>
          <w:divsChild>
            <w:div w:id="52437721">
              <w:marLeft w:val="0"/>
              <w:marRight w:val="0"/>
              <w:marTop w:val="0"/>
              <w:marBottom w:val="0"/>
              <w:divBdr>
                <w:top w:val="none" w:sz="0" w:space="0" w:color="auto"/>
                <w:left w:val="none" w:sz="0" w:space="0" w:color="auto"/>
                <w:bottom w:val="none" w:sz="0" w:space="0" w:color="auto"/>
                <w:right w:val="none" w:sz="0" w:space="0" w:color="auto"/>
              </w:divBdr>
            </w:div>
          </w:divsChild>
        </w:div>
        <w:div w:id="450050977">
          <w:marLeft w:val="0"/>
          <w:marRight w:val="0"/>
          <w:marTop w:val="0"/>
          <w:marBottom w:val="0"/>
          <w:divBdr>
            <w:top w:val="none" w:sz="0" w:space="0" w:color="auto"/>
            <w:left w:val="none" w:sz="0" w:space="0" w:color="auto"/>
            <w:bottom w:val="none" w:sz="0" w:space="0" w:color="auto"/>
            <w:right w:val="none" w:sz="0" w:space="0" w:color="auto"/>
          </w:divBdr>
          <w:divsChild>
            <w:div w:id="1898319553">
              <w:marLeft w:val="0"/>
              <w:marRight w:val="0"/>
              <w:marTop w:val="0"/>
              <w:marBottom w:val="0"/>
              <w:divBdr>
                <w:top w:val="none" w:sz="0" w:space="0" w:color="auto"/>
                <w:left w:val="none" w:sz="0" w:space="0" w:color="auto"/>
                <w:bottom w:val="none" w:sz="0" w:space="0" w:color="auto"/>
                <w:right w:val="none" w:sz="0" w:space="0" w:color="auto"/>
              </w:divBdr>
            </w:div>
          </w:divsChild>
        </w:div>
        <w:div w:id="1750736168">
          <w:marLeft w:val="0"/>
          <w:marRight w:val="0"/>
          <w:marTop w:val="0"/>
          <w:marBottom w:val="0"/>
          <w:divBdr>
            <w:top w:val="none" w:sz="0" w:space="0" w:color="auto"/>
            <w:left w:val="none" w:sz="0" w:space="0" w:color="auto"/>
            <w:bottom w:val="none" w:sz="0" w:space="0" w:color="auto"/>
            <w:right w:val="none" w:sz="0" w:space="0" w:color="auto"/>
          </w:divBdr>
          <w:divsChild>
            <w:div w:id="564070610">
              <w:marLeft w:val="0"/>
              <w:marRight w:val="0"/>
              <w:marTop w:val="0"/>
              <w:marBottom w:val="0"/>
              <w:divBdr>
                <w:top w:val="none" w:sz="0" w:space="0" w:color="auto"/>
                <w:left w:val="none" w:sz="0" w:space="0" w:color="auto"/>
                <w:bottom w:val="none" w:sz="0" w:space="0" w:color="auto"/>
                <w:right w:val="none" w:sz="0" w:space="0" w:color="auto"/>
              </w:divBdr>
            </w:div>
          </w:divsChild>
        </w:div>
        <w:div w:id="1488399614">
          <w:marLeft w:val="0"/>
          <w:marRight w:val="0"/>
          <w:marTop w:val="0"/>
          <w:marBottom w:val="0"/>
          <w:divBdr>
            <w:top w:val="none" w:sz="0" w:space="0" w:color="auto"/>
            <w:left w:val="none" w:sz="0" w:space="0" w:color="auto"/>
            <w:bottom w:val="none" w:sz="0" w:space="0" w:color="auto"/>
            <w:right w:val="none" w:sz="0" w:space="0" w:color="auto"/>
          </w:divBdr>
          <w:divsChild>
            <w:div w:id="202595957">
              <w:marLeft w:val="0"/>
              <w:marRight w:val="0"/>
              <w:marTop w:val="0"/>
              <w:marBottom w:val="0"/>
              <w:divBdr>
                <w:top w:val="none" w:sz="0" w:space="0" w:color="auto"/>
                <w:left w:val="none" w:sz="0" w:space="0" w:color="auto"/>
                <w:bottom w:val="none" w:sz="0" w:space="0" w:color="auto"/>
                <w:right w:val="none" w:sz="0" w:space="0" w:color="auto"/>
              </w:divBdr>
            </w:div>
          </w:divsChild>
        </w:div>
        <w:div w:id="344019597">
          <w:marLeft w:val="0"/>
          <w:marRight w:val="0"/>
          <w:marTop w:val="0"/>
          <w:marBottom w:val="0"/>
          <w:divBdr>
            <w:top w:val="none" w:sz="0" w:space="0" w:color="auto"/>
            <w:left w:val="none" w:sz="0" w:space="0" w:color="auto"/>
            <w:bottom w:val="none" w:sz="0" w:space="0" w:color="auto"/>
            <w:right w:val="none" w:sz="0" w:space="0" w:color="auto"/>
          </w:divBdr>
          <w:divsChild>
            <w:div w:id="646670657">
              <w:marLeft w:val="0"/>
              <w:marRight w:val="0"/>
              <w:marTop w:val="0"/>
              <w:marBottom w:val="0"/>
              <w:divBdr>
                <w:top w:val="none" w:sz="0" w:space="0" w:color="auto"/>
                <w:left w:val="none" w:sz="0" w:space="0" w:color="auto"/>
                <w:bottom w:val="none" w:sz="0" w:space="0" w:color="auto"/>
                <w:right w:val="none" w:sz="0" w:space="0" w:color="auto"/>
              </w:divBdr>
            </w:div>
          </w:divsChild>
        </w:div>
        <w:div w:id="2072271287">
          <w:marLeft w:val="0"/>
          <w:marRight w:val="0"/>
          <w:marTop w:val="0"/>
          <w:marBottom w:val="0"/>
          <w:divBdr>
            <w:top w:val="none" w:sz="0" w:space="0" w:color="auto"/>
            <w:left w:val="none" w:sz="0" w:space="0" w:color="auto"/>
            <w:bottom w:val="none" w:sz="0" w:space="0" w:color="auto"/>
            <w:right w:val="none" w:sz="0" w:space="0" w:color="auto"/>
          </w:divBdr>
          <w:divsChild>
            <w:div w:id="2241706">
              <w:marLeft w:val="0"/>
              <w:marRight w:val="0"/>
              <w:marTop w:val="0"/>
              <w:marBottom w:val="0"/>
              <w:divBdr>
                <w:top w:val="none" w:sz="0" w:space="0" w:color="auto"/>
                <w:left w:val="none" w:sz="0" w:space="0" w:color="auto"/>
                <w:bottom w:val="none" w:sz="0" w:space="0" w:color="auto"/>
                <w:right w:val="none" w:sz="0" w:space="0" w:color="auto"/>
              </w:divBdr>
            </w:div>
          </w:divsChild>
        </w:div>
        <w:div w:id="664161571">
          <w:marLeft w:val="0"/>
          <w:marRight w:val="0"/>
          <w:marTop w:val="0"/>
          <w:marBottom w:val="0"/>
          <w:divBdr>
            <w:top w:val="none" w:sz="0" w:space="0" w:color="auto"/>
            <w:left w:val="none" w:sz="0" w:space="0" w:color="auto"/>
            <w:bottom w:val="none" w:sz="0" w:space="0" w:color="auto"/>
            <w:right w:val="none" w:sz="0" w:space="0" w:color="auto"/>
          </w:divBdr>
          <w:divsChild>
            <w:div w:id="1763447513">
              <w:marLeft w:val="0"/>
              <w:marRight w:val="0"/>
              <w:marTop w:val="0"/>
              <w:marBottom w:val="0"/>
              <w:divBdr>
                <w:top w:val="none" w:sz="0" w:space="0" w:color="auto"/>
                <w:left w:val="none" w:sz="0" w:space="0" w:color="auto"/>
                <w:bottom w:val="none" w:sz="0" w:space="0" w:color="auto"/>
                <w:right w:val="none" w:sz="0" w:space="0" w:color="auto"/>
              </w:divBdr>
            </w:div>
          </w:divsChild>
        </w:div>
        <w:div w:id="953901492">
          <w:marLeft w:val="0"/>
          <w:marRight w:val="0"/>
          <w:marTop w:val="0"/>
          <w:marBottom w:val="0"/>
          <w:divBdr>
            <w:top w:val="none" w:sz="0" w:space="0" w:color="auto"/>
            <w:left w:val="none" w:sz="0" w:space="0" w:color="auto"/>
            <w:bottom w:val="none" w:sz="0" w:space="0" w:color="auto"/>
            <w:right w:val="none" w:sz="0" w:space="0" w:color="auto"/>
          </w:divBdr>
          <w:divsChild>
            <w:div w:id="15053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5F57-CE5F-413D-8F03-FC697D24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2019-05-13T06:26:00Z</dcterms:created>
  <dcterms:modified xsi:type="dcterms:W3CDTF">2019-05-23T07:05:00Z</dcterms:modified>
</cp:coreProperties>
</file>