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97E" w:rsidRPr="000B474D" w:rsidRDefault="00E7297E" w:rsidP="00E7297E">
      <w:pPr>
        <w:jc w:val="center"/>
      </w:pPr>
      <w:r>
        <w:rPr>
          <w:noProof/>
          <w:lang w:val="ro-RO" w:eastAsia="ro-RO"/>
        </w:rPr>
        <w:drawing>
          <wp:inline distT="0" distB="0" distL="0" distR="0" wp14:anchorId="5A041523" wp14:editId="69ABD3A0">
            <wp:extent cx="12192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inline>
        </w:drawing>
      </w:r>
    </w:p>
    <w:p w:rsidR="00E7297E" w:rsidRPr="00E7297E" w:rsidRDefault="00E7297E" w:rsidP="00E7297E">
      <w:pPr>
        <w:jc w:val="center"/>
        <w:rPr>
          <w:rFonts w:ascii="Times New Roman" w:hAnsi="Times New Roman" w:cs="Times New Roman"/>
          <w:b/>
        </w:rPr>
      </w:pPr>
      <w:r w:rsidRPr="00E7297E">
        <w:rPr>
          <w:rFonts w:ascii="Times New Roman" w:hAnsi="Times New Roman" w:cs="Times New Roman"/>
          <w:b/>
        </w:rPr>
        <w:t xml:space="preserve">G U V E R N U </w:t>
      </w:r>
      <w:proofErr w:type="gramStart"/>
      <w:r w:rsidRPr="00E7297E">
        <w:rPr>
          <w:rFonts w:ascii="Times New Roman" w:hAnsi="Times New Roman" w:cs="Times New Roman"/>
          <w:b/>
        </w:rPr>
        <w:t>L  R</w:t>
      </w:r>
      <w:proofErr w:type="gramEnd"/>
      <w:r w:rsidRPr="00E7297E">
        <w:rPr>
          <w:rFonts w:ascii="Times New Roman" w:hAnsi="Times New Roman" w:cs="Times New Roman"/>
          <w:b/>
        </w:rPr>
        <w:t xml:space="preserve"> O M Â N I E I</w:t>
      </w:r>
    </w:p>
    <w:p w:rsidR="00E7297E" w:rsidRPr="000B474D" w:rsidRDefault="00E7297E" w:rsidP="00E7297E">
      <w:pPr>
        <w:jc w:val="center"/>
        <w:rPr>
          <w:b/>
        </w:rPr>
      </w:pPr>
    </w:p>
    <w:p w:rsidR="00E7297E" w:rsidRPr="00E7297E" w:rsidRDefault="00E7297E" w:rsidP="00E7297E">
      <w:pPr>
        <w:jc w:val="center"/>
        <w:rPr>
          <w:rFonts w:ascii="Times New Roman" w:hAnsi="Times New Roman" w:cs="Times New Roman"/>
          <w:b/>
        </w:rPr>
      </w:pPr>
      <w:r w:rsidRPr="00E7297E">
        <w:rPr>
          <w:rFonts w:ascii="Times New Roman" w:hAnsi="Times New Roman" w:cs="Times New Roman"/>
          <w:b/>
        </w:rPr>
        <w:t>ORDONANŢĂ</w:t>
      </w:r>
    </w:p>
    <w:p w:rsidR="00902152" w:rsidRPr="00347B3A" w:rsidRDefault="00902152" w:rsidP="00902152">
      <w:pPr>
        <w:spacing w:after="0" w:line="240" w:lineRule="auto"/>
        <w:rPr>
          <w:rFonts w:ascii="Times New Roman" w:eastAsia="Times New Roman" w:hAnsi="Times New Roman" w:cs="Times New Roman"/>
          <w:b/>
          <w:sz w:val="24"/>
          <w:szCs w:val="24"/>
          <w:lang w:val="ro-RO"/>
        </w:rPr>
      </w:pPr>
      <w:r w:rsidRPr="00347B3A">
        <w:rPr>
          <w:rFonts w:ascii="Times New Roman" w:eastAsia="Times New Roman" w:hAnsi="Times New Roman" w:cs="Times New Roman"/>
          <w:b/>
          <w:sz w:val="24"/>
          <w:szCs w:val="24"/>
          <w:lang w:val="ro-RO"/>
        </w:rPr>
        <w:tab/>
      </w:r>
      <w:r w:rsidRPr="00347B3A">
        <w:rPr>
          <w:rFonts w:ascii="Times New Roman" w:eastAsia="Times New Roman" w:hAnsi="Times New Roman" w:cs="Times New Roman"/>
          <w:b/>
          <w:sz w:val="24"/>
          <w:szCs w:val="24"/>
          <w:lang w:val="ro-RO"/>
        </w:rPr>
        <w:tab/>
      </w:r>
    </w:p>
    <w:p w:rsidR="00902152" w:rsidRPr="00347B3A" w:rsidRDefault="00902152" w:rsidP="00902152">
      <w:pPr>
        <w:spacing w:after="0" w:line="240" w:lineRule="auto"/>
        <w:jc w:val="center"/>
        <w:rPr>
          <w:rFonts w:ascii="Times New Roman" w:eastAsia="Times New Roman" w:hAnsi="Times New Roman" w:cs="Times New Roman"/>
          <w:b/>
          <w:sz w:val="24"/>
          <w:szCs w:val="24"/>
          <w:lang w:val="ro-RO"/>
        </w:rPr>
      </w:pPr>
      <w:r w:rsidRPr="00347B3A">
        <w:rPr>
          <w:rFonts w:ascii="Times New Roman" w:eastAsia="Times New Roman" w:hAnsi="Times New Roman" w:cs="Times New Roman"/>
          <w:b/>
          <w:sz w:val="24"/>
          <w:szCs w:val="24"/>
          <w:lang w:val="ro-RO"/>
        </w:rPr>
        <w:t>pentru modificarea şi completarea Ordonanţei Guvernului nr. 112/1999 privind călătoriile gratuite în interes de serviciu şi în interes personal pe căile ferate române, republicată, cu modificările ulterioare</w:t>
      </w:r>
    </w:p>
    <w:p w:rsidR="00902152" w:rsidRPr="00347B3A" w:rsidRDefault="00902152" w:rsidP="00902152">
      <w:pPr>
        <w:spacing w:after="0" w:line="240" w:lineRule="auto"/>
        <w:jc w:val="both"/>
        <w:rPr>
          <w:rFonts w:ascii="Times New Roman" w:eastAsia="Times New Roman" w:hAnsi="Times New Roman" w:cs="Times New Roman"/>
          <w:b/>
          <w:sz w:val="24"/>
          <w:szCs w:val="24"/>
          <w:lang w:val="ro-RO"/>
        </w:rPr>
      </w:pPr>
    </w:p>
    <w:p w:rsidR="00E7297E" w:rsidRDefault="00E7297E" w:rsidP="00E7297E">
      <w:pPr>
        <w:autoSpaceDE w:val="0"/>
        <w:autoSpaceDN w:val="0"/>
        <w:adjustRightInd w:val="0"/>
        <w:jc w:val="both"/>
        <w:rPr>
          <w:rFonts w:ascii="Times New Roman" w:eastAsia="Times New Roman" w:hAnsi="Times New Roman" w:cs="Times New Roman"/>
          <w:b/>
          <w:sz w:val="24"/>
          <w:szCs w:val="24"/>
          <w:lang w:val="ro-RO"/>
        </w:rPr>
      </w:pPr>
    </w:p>
    <w:p w:rsidR="00427610" w:rsidRPr="00E7297E" w:rsidRDefault="00427610" w:rsidP="00427610">
      <w:pPr>
        <w:autoSpaceDE w:val="0"/>
        <w:autoSpaceDN w:val="0"/>
        <w:adjustRightInd w:val="0"/>
        <w:ind w:firstLine="851"/>
        <w:jc w:val="both"/>
        <w:rPr>
          <w:rStyle w:val="preambul1"/>
          <w:rFonts w:ascii="Times New Roman" w:hAnsi="Times New Roman" w:cs="Times New Roman"/>
          <w:i w:val="0"/>
        </w:rPr>
      </w:pPr>
      <w:proofErr w:type="gramStart"/>
      <w:r w:rsidRPr="00E7297E">
        <w:rPr>
          <w:rStyle w:val="preambul1"/>
          <w:rFonts w:ascii="Times New Roman" w:hAnsi="Times New Roman" w:cs="Times New Roman"/>
          <w:i w:val="0"/>
        </w:rPr>
        <w:t xml:space="preserve">În temeiul </w:t>
      </w:r>
      <w:hyperlink r:id="rId7" w:tooltip="Constituţia 2003 - Parlamentul României" w:history="1">
        <w:r w:rsidRPr="00E7297E">
          <w:rPr>
            <w:rStyle w:val="preambul1"/>
            <w:rFonts w:ascii="Times New Roman" w:hAnsi="Times New Roman" w:cs="Times New Roman"/>
            <w:i w:val="0"/>
            <w:iCs/>
          </w:rPr>
          <w:t>art.</w:t>
        </w:r>
        <w:proofErr w:type="gramEnd"/>
        <w:r w:rsidRPr="00E7297E">
          <w:rPr>
            <w:rStyle w:val="preambul1"/>
            <w:rFonts w:ascii="Times New Roman" w:hAnsi="Times New Roman" w:cs="Times New Roman"/>
            <w:i w:val="0"/>
            <w:iCs/>
          </w:rPr>
          <w:t xml:space="preserve"> 108</w:t>
        </w:r>
      </w:hyperlink>
      <w:r w:rsidRPr="00E7297E">
        <w:rPr>
          <w:rStyle w:val="preambul1"/>
          <w:rFonts w:ascii="Times New Roman" w:hAnsi="Times New Roman" w:cs="Times New Roman"/>
          <w:i w:val="0"/>
        </w:rPr>
        <w:t xml:space="preserve"> din Constituţia Rom</w:t>
      </w:r>
      <w:r>
        <w:rPr>
          <w:rStyle w:val="preambul1"/>
          <w:rFonts w:ascii="Times New Roman" w:hAnsi="Times New Roman" w:cs="Times New Roman"/>
          <w:i w:val="0"/>
        </w:rPr>
        <w:t xml:space="preserve">âniei, republicată, și al art.1 pct.VII pct.3 din </w:t>
      </w:r>
      <w:r w:rsidRPr="00E7297E">
        <w:rPr>
          <w:rStyle w:val="preambul1"/>
          <w:rFonts w:ascii="Times New Roman" w:hAnsi="Times New Roman" w:cs="Times New Roman"/>
          <w:i w:val="0"/>
        </w:rPr>
        <w:t xml:space="preserve">Legea nr. </w:t>
      </w:r>
      <w:r>
        <w:rPr>
          <w:rStyle w:val="preambul1"/>
          <w:rFonts w:ascii="Times New Roman" w:hAnsi="Times New Roman" w:cs="Times New Roman"/>
          <w:i w:val="0"/>
        </w:rPr>
        <w:t xml:space="preserve">346/2015 </w:t>
      </w:r>
      <w:r w:rsidRPr="00E7297E">
        <w:rPr>
          <w:rStyle w:val="preambul1"/>
          <w:rFonts w:ascii="Times New Roman" w:hAnsi="Times New Roman" w:cs="Times New Roman"/>
          <w:i w:val="0"/>
        </w:rPr>
        <w:t>privind abilitarea Guvernului de a emite ordonanţe,</w:t>
      </w:r>
    </w:p>
    <w:p w:rsidR="00E7297E" w:rsidRPr="00E7297E" w:rsidRDefault="00E7297E" w:rsidP="00E7297E">
      <w:pPr>
        <w:autoSpaceDE w:val="0"/>
        <w:autoSpaceDN w:val="0"/>
        <w:adjustRightInd w:val="0"/>
        <w:ind w:firstLine="851"/>
        <w:jc w:val="both"/>
        <w:rPr>
          <w:rFonts w:ascii="Times New Roman" w:hAnsi="Times New Roman" w:cs="Times New Roman"/>
          <w:i/>
        </w:rPr>
      </w:pPr>
    </w:p>
    <w:p w:rsidR="00E7297E" w:rsidRPr="00E7297E" w:rsidRDefault="00E7297E" w:rsidP="00E7297E">
      <w:pPr>
        <w:autoSpaceDE w:val="0"/>
        <w:autoSpaceDN w:val="0"/>
        <w:adjustRightInd w:val="0"/>
        <w:ind w:firstLine="851"/>
        <w:jc w:val="both"/>
        <w:rPr>
          <w:rFonts w:ascii="Times New Roman" w:hAnsi="Times New Roman" w:cs="Times New Roman"/>
        </w:rPr>
      </w:pPr>
      <w:r w:rsidRPr="00E7297E">
        <w:rPr>
          <w:rFonts w:ascii="Times New Roman" w:hAnsi="Times New Roman" w:cs="Times New Roman"/>
        </w:rPr>
        <w:t>Guvernul României adoptă prezenta ordonanţă:</w:t>
      </w:r>
    </w:p>
    <w:p w:rsidR="00902152" w:rsidRPr="00E7297E" w:rsidRDefault="00902152" w:rsidP="00E7297E">
      <w:pPr>
        <w:spacing w:after="120" w:line="240" w:lineRule="auto"/>
        <w:jc w:val="both"/>
        <w:rPr>
          <w:rFonts w:ascii="Times New Roman" w:eastAsia="Times New Roman" w:hAnsi="Times New Roman" w:cs="Times New Roman"/>
          <w:sz w:val="24"/>
          <w:szCs w:val="24"/>
        </w:rPr>
      </w:pPr>
    </w:p>
    <w:p w:rsidR="00902152" w:rsidRPr="00347B3A" w:rsidRDefault="00902152" w:rsidP="00902152">
      <w:pPr>
        <w:spacing w:after="0" w:line="240" w:lineRule="auto"/>
        <w:jc w:val="both"/>
        <w:rPr>
          <w:rFonts w:ascii="Times New Roman" w:eastAsia="Times New Roman" w:hAnsi="Times New Roman" w:cs="Times New Roman"/>
          <w:b/>
          <w:sz w:val="24"/>
          <w:szCs w:val="24"/>
          <w:lang w:val="ro-RO"/>
        </w:rPr>
      </w:pPr>
    </w:p>
    <w:p w:rsidR="00902152" w:rsidRDefault="00902152" w:rsidP="00902152">
      <w:pPr>
        <w:spacing w:after="0" w:line="240" w:lineRule="auto"/>
        <w:ind w:firstLine="720"/>
        <w:jc w:val="both"/>
        <w:rPr>
          <w:rFonts w:ascii="Times New Roman" w:hAnsi="Times New Roman"/>
          <w:sz w:val="24"/>
          <w:szCs w:val="24"/>
          <w:lang w:val="ro-RO"/>
        </w:rPr>
      </w:pPr>
      <w:r w:rsidRPr="007B1D17">
        <w:rPr>
          <w:rFonts w:ascii="Times New Roman" w:hAnsi="Times New Roman"/>
          <w:b/>
          <w:sz w:val="24"/>
          <w:szCs w:val="24"/>
          <w:lang w:val="ro-RO"/>
        </w:rPr>
        <w:t>Art.I.</w:t>
      </w:r>
      <w:r w:rsidRPr="00347B3A">
        <w:rPr>
          <w:rFonts w:ascii="Times New Roman" w:hAnsi="Times New Roman"/>
          <w:sz w:val="24"/>
          <w:szCs w:val="24"/>
          <w:lang w:val="ro-RO"/>
        </w:rPr>
        <w:t xml:space="preserve"> - Ordonanţa Guvernului nr. 112/1999 privind călătoriile gratuite în interes de serviciu şi în interes personal pe căile ferate române, republicată în Monitorul Oficial al României, Partea I, nr. 766/20.08.2004, cu modificările ulterioare, se modifică şi se completează dupa cum urmează:</w:t>
      </w:r>
    </w:p>
    <w:p w:rsidR="003263D6" w:rsidRPr="00347B3A" w:rsidRDefault="003263D6" w:rsidP="00902152">
      <w:pPr>
        <w:spacing w:after="0" w:line="240" w:lineRule="auto"/>
        <w:ind w:firstLine="720"/>
        <w:jc w:val="both"/>
        <w:rPr>
          <w:rFonts w:ascii="Times New Roman" w:hAnsi="Times New Roman"/>
          <w:sz w:val="24"/>
          <w:szCs w:val="24"/>
          <w:lang w:val="ro-RO"/>
        </w:rPr>
      </w:pPr>
    </w:p>
    <w:p w:rsidR="00902152" w:rsidRPr="00347B3A" w:rsidRDefault="007B1D17" w:rsidP="00902152">
      <w:pPr>
        <w:pStyle w:val="ListParagraph"/>
        <w:numPr>
          <w:ilvl w:val="0"/>
          <w:numId w:val="4"/>
        </w:numPr>
        <w:spacing w:after="0" w:line="240" w:lineRule="auto"/>
        <w:jc w:val="both"/>
        <w:rPr>
          <w:rFonts w:ascii="Times New Roman" w:hAnsi="Times New Roman"/>
          <w:sz w:val="24"/>
          <w:szCs w:val="24"/>
          <w:lang w:val="ro-RO"/>
        </w:rPr>
      </w:pPr>
      <w:r w:rsidRPr="007B1D17">
        <w:rPr>
          <w:rFonts w:ascii="Times New Roman" w:hAnsi="Times New Roman"/>
          <w:b/>
          <w:sz w:val="24"/>
          <w:szCs w:val="24"/>
          <w:lang w:val="ro-RO"/>
        </w:rPr>
        <w:t>Articolului 2 alineatul (1)</w:t>
      </w:r>
      <w:r>
        <w:rPr>
          <w:rFonts w:ascii="Times New Roman" w:hAnsi="Times New Roman"/>
          <w:sz w:val="24"/>
          <w:szCs w:val="24"/>
          <w:lang w:val="ro-RO"/>
        </w:rPr>
        <w:t xml:space="preserve"> </w:t>
      </w:r>
      <w:r w:rsidR="00902152" w:rsidRPr="00347B3A">
        <w:rPr>
          <w:rFonts w:ascii="Times New Roman" w:hAnsi="Times New Roman"/>
          <w:sz w:val="24"/>
          <w:szCs w:val="24"/>
          <w:lang w:val="ro-RO"/>
        </w:rPr>
        <w:t>se modifică și va avea următorul cuprins</w:t>
      </w:r>
      <w:r w:rsidR="00902152" w:rsidRPr="00347B3A">
        <w:rPr>
          <w:rFonts w:ascii="Times New Roman" w:hAnsi="Times New Roman"/>
          <w:sz w:val="24"/>
          <w:szCs w:val="24"/>
        </w:rPr>
        <w:t>:</w:t>
      </w:r>
    </w:p>
    <w:p w:rsidR="00902152" w:rsidRPr="00347B3A" w:rsidRDefault="003263D6" w:rsidP="003263D6">
      <w:pPr>
        <w:spacing w:after="0" w:line="240" w:lineRule="auto"/>
        <w:ind w:firstLine="720"/>
        <w:jc w:val="both"/>
        <w:rPr>
          <w:rFonts w:ascii="Times New Roman" w:eastAsia="Times New Roman" w:hAnsi="Times New Roman"/>
          <w:sz w:val="24"/>
          <w:szCs w:val="24"/>
        </w:rPr>
      </w:pPr>
      <w:r w:rsidRPr="003263D6">
        <w:rPr>
          <w:rFonts w:ascii="Times New Roman" w:eastAsia="Times New Roman" w:hAnsi="Times New Roman"/>
          <w:bCs/>
          <w:sz w:val="24"/>
          <w:szCs w:val="24"/>
        </w:rPr>
        <w:t>„</w:t>
      </w:r>
      <w:r w:rsidR="00902152" w:rsidRPr="00347B3A">
        <w:rPr>
          <w:rFonts w:ascii="Times New Roman" w:eastAsia="Times New Roman" w:hAnsi="Times New Roman"/>
          <w:b/>
          <w:bCs/>
          <w:sz w:val="24"/>
          <w:szCs w:val="24"/>
        </w:rPr>
        <w:t>(1)</w:t>
      </w:r>
      <w:r w:rsidR="00902152" w:rsidRPr="00347B3A">
        <w:rPr>
          <w:rFonts w:ascii="Times New Roman" w:eastAsia="Times New Roman" w:hAnsi="Times New Roman"/>
          <w:sz w:val="24"/>
          <w:szCs w:val="24"/>
        </w:rPr>
        <w:t xml:space="preserve"> Beneficiază anual de 24 de file de permise de călătorie pe căile ferate române în interes personal, în mod gratuit, salariaţii încadraţi cu contract individual de muncă pe durată nedeterminată: </w:t>
      </w:r>
    </w:p>
    <w:p w:rsidR="00902152" w:rsidRPr="00347B3A" w:rsidRDefault="00902152" w:rsidP="00902152">
      <w:pPr>
        <w:spacing w:after="0" w:line="240" w:lineRule="auto"/>
        <w:jc w:val="both"/>
        <w:rPr>
          <w:rFonts w:ascii="Times New Roman" w:eastAsia="Times New Roman" w:hAnsi="Times New Roman"/>
          <w:sz w:val="24"/>
          <w:szCs w:val="24"/>
        </w:rPr>
      </w:pPr>
      <w:r w:rsidRPr="00347B3A">
        <w:rPr>
          <w:rFonts w:ascii="Times New Roman" w:eastAsia="Times New Roman" w:hAnsi="Times New Roman"/>
          <w:b/>
          <w:bCs/>
          <w:sz w:val="24"/>
          <w:szCs w:val="24"/>
        </w:rPr>
        <w:t>   a)</w:t>
      </w:r>
      <w:r w:rsidRPr="00347B3A">
        <w:rPr>
          <w:rFonts w:ascii="Times New Roman" w:eastAsia="Times New Roman" w:hAnsi="Times New Roman"/>
          <w:sz w:val="24"/>
          <w:szCs w:val="24"/>
        </w:rPr>
        <w:t xml:space="preserve"> </w:t>
      </w:r>
      <w:proofErr w:type="gramStart"/>
      <w:r w:rsidRPr="00347B3A">
        <w:rPr>
          <w:rFonts w:ascii="Times New Roman" w:eastAsia="Times New Roman" w:hAnsi="Times New Roman"/>
          <w:sz w:val="24"/>
          <w:szCs w:val="24"/>
        </w:rPr>
        <w:t>în</w:t>
      </w:r>
      <w:proofErr w:type="gramEnd"/>
      <w:r w:rsidRPr="00347B3A">
        <w:rPr>
          <w:rFonts w:ascii="Times New Roman" w:eastAsia="Times New Roman" w:hAnsi="Times New Roman"/>
          <w:sz w:val="24"/>
          <w:szCs w:val="24"/>
        </w:rPr>
        <w:t xml:space="preserve"> aparatul central al Ministerului Transporturilor, cu excepţia celor prevăzuţi la art. </w:t>
      </w:r>
      <w:proofErr w:type="gramStart"/>
      <w:r w:rsidRPr="00347B3A">
        <w:rPr>
          <w:rFonts w:ascii="Times New Roman" w:eastAsia="Times New Roman" w:hAnsi="Times New Roman"/>
          <w:sz w:val="24"/>
          <w:szCs w:val="24"/>
        </w:rPr>
        <w:t>1 alin.</w:t>
      </w:r>
      <w:proofErr w:type="gramEnd"/>
      <w:r w:rsidRPr="00347B3A">
        <w:rPr>
          <w:rFonts w:ascii="Times New Roman" w:eastAsia="Times New Roman" w:hAnsi="Times New Roman"/>
          <w:sz w:val="24"/>
          <w:szCs w:val="24"/>
        </w:rPr>
        <w:t xml:space="preserve"> (1); </w:t>
      </w:r>
    </w:p>
    <w:p w:rsidR="00902152" w:rsidRPr="00347B3A" w:rsidRDefault="00902152" w:rsidP="00902152">
      <w:pPr>
        <w:spacing w:after="0" w:line="240" w:lineRule="auto"/>
        <w:jc w:val="both"/>
        <w:rPr>
          <w:rFonts w:ascii="Times New Roman" w:eastAsia="Times New Roman" w:hAnsi="Times New Roman"/>
          <w:sz w:val="24"/>
          <w:szCs w:val="24"/>
        </w:rPr>
      </w:pPr>
      <w:r w:rsidRPr="00347B3A">
        <w:rPr>
          <w:rFonts w:ascii="Times New Roman" w:eastAsia="Times New Roman" w:hAnsi="Times New Roman"/>
          <w:b/>
          <w:bCs/>
          <w:sz w:val="24"/>
          <w:szCs w:val="24"/>
        </w:rPr>
        <w:t>   </w:t>
      </w:r>
      <w:proofErr w:type="gramStart"/>
      <w:r w:rsidRPr="00347B3A">
        <w:rPr>
          <w:rFonts w:ascii="Times New Roman" w:eastAsia="Times New Roman" w:hAnsi="Times New Roman"/>
          <w:b/>
          <w:bCs/>
          <w:sz w:val="24"/>
          <w:szCs w:val="24"/>
        </w:rPr>
        <w:t>b</w:t>
      </w:r>
      <w:proofErr w:type="gramEnd"/>
      <w:r w:rsidRPr="00347B3A">
        <w:rPr>
          <w:rFonts w:ascii="Times New Roman" w:eastAsia="Times New Roman" w:hAnsi="Times New Roman"/>
          <w:b/>
          <w:bCs/>
          <w:sz w:val="24"/>
          <w:szCs w:val="24"/>
        </w:rPr>
        <w:t>)</w:t>
      </w:r>
      <w:r w:rsidRPr="00347B3A">
        <w:rPr>
          <w:rFonts w:ascii="Times New Roman" w:eastAsia="Times New Roman" w:hAnsi="Times New Roman"/>
          <w:sz w:val="24"/>
          <w:szCs w:val="24"/>
        </w:rPr>
        <w:t xml:space="preserve"> la Autoritatea Feroviară Română – AFER; </w:t>
      </w:r>
    </w:p>
    <w:p w:rsidR="00902152" w:rsidRPr="00347B3A" w:rsidRDefault="00902152" w:rsidP="00902152">
      <w:pPr>
        <w:spacing w:after="0" w:line="240" w:lineRule="auto"/>
        <w:jc w:val="both"/>
        <w:rPr>
          <w:rFonts w:ascii="Times New Roman" w:eastAsia="Times New Roman" w:hAnsi="Times New Roman"/>
          <w:strike/>
          <w:sz w:val="24"/>
          <w:szCs w:val="24"/>
          <w:lang w:val="ro-RO"/>
        </w:rPr>
      </w:pPr>
      <w:r w:rsidRPr="00347B3A">
        <w:rPr>
          <w:rFonts w:ascii="Times New Roman" w:eastAsia="Times New Roman" w:hAnsi="Times New Roman"/>
          <w:b/>
          <w:sz w:val="24"/>
          <w:szCs w:val="24"/>
        </w:rPr>
        <w:t xml:space="preserve">   c)</w:t>
      </w:r>
      <w:r w:rsidRPr="00347B3A">
        <w:rPr>
          <w:rFonts w:ascii="Times New Roman" w:eastAsia="Times New Roman" w:hAnsi="Times New Roman"/>
          <w:sz w:val="24"/>
          <w:szCs w:val="24"/>
        </w:rPr>
        <w:t xml:space="preserve"> </w:t>
      </w:r>
      <w:proofErr w:type="gramStart"/>
      <w:r w:rsidRPr="00347B3A">
        <w:rPr>
          <w:rFonts w:ascii="Times New Roman" w:eastAsia="Times New Roman" w:hAnsi="Times New Roman"/>
          <w:sz w:val="24"/>
          <w:szCs w:val="24"/>
        </w:rPr>
        <w:t>la</w:t>
      </w:r>
      <w:proofErr w:type="gramEnd"/>
      <w:r w:rsidRPr="00347B3A">
        <w:rPr>
          <w:rFonts w:ascii="Times New Roman" w:eastAsia="Times New Roman" w:hAnsi="Times New Roman"/>
          <w:sz w:val="24"/>
          <w:szCs w:val="24"/>
        </w:rPr>
        <w:t xml:space="preserve"> Agen</w:t>
      </w:r>
      <w:r w:rsidRPr="00347B3A">
        <w:rPr>
          <w:rFonts w:ascii="Times New Roman" w:eastAsia="Times New Roman" w:hAnsi="Times New Roman"/>
          <w:sz w:val="24"/>
          <w:szCs w:val="24"/>
          <w:lang w:val="ro-RO"/>
        </w:rPr>
        <w:t>ția de Investigare Feroviară Română – AGIFER;</w:t>
      </w:r>
    </w:p>
    <w:p w:rsidR="00902152" w:rsidRPr="00347B3A" w:rsidRDefault="00902152" w:rsidP="00902152">
      <w:pPr>
        <w:spacing w:after="0" w:line="240" w:lineRule="auto"/>
        <w:jc w:val="both"/>
        <w:rPr>
          <w:rFonts w:ascii="Times New Roman" w:hAnsi="Times New Roman"/>
          <w:sz w:val="24"/>
          <w:szCs w:val="24"/>
          <w:lang w:val="ro-RO"/>
        </w:rPr>
      </w:pPr>
      <w:r w:rsidRPr="00347B3A">
        <w:rPr>
          <w:rFonts w:ascii="Times New Roman" w:eastAsia="Times New Roman" w:hAnsi="Times New Roman"/>
          <w:b/>
          <w:sz w:val="24"/>
          <w:szCs w:val="24"/>
        </w:rPr>
        <w:t xml:space="preserve">   d)</w:t>
      </w:r>
      <w:r w:rsidRPr="00347B3A">
        <w:rPr>
          <w:rFonts w:ascii="Times New Roman" w:eastAsia="Times New Roman" w:hAnsi="Times New Roman"/>
          <w:sz w:val="24"/>
          <w:szCs w:val="24"/>
        </w:rPr>
        <w:t xml:space="preserve"> </w:t>
      </w:r>
      <w:proofErr w:type="gramStart"/>
      <w:r w:rsidRPr="00347B3A">
        <w:rPr>
          <w:rFonts w:ascii="Times New Roman" w:hAnsi="Times New Roman"/>
          <w:sz w:val="24"/>
          <w:szCs w:val="24"/>
          <w:lang w:val="ro-RO"/>
        </w:rPr>
        <w:t>la</w:t>
      </w:r>
      <w:proofErr w:type="gramEnd"/>
      <w:r w:rsidRPr="00347B3A">
        <w:rPr>
          <w:rFonts w:ascii="Times New Roman" w:hAnsi="Times New Roman"/>
          <w:sz w:val="24"/>
          <w:szCs w:val="24"/>
          <w:lang w:val="ro-RO"/>
        </w:rPr>
        <w:t xml:space="preserve"> Centrul Naţional de Calificare şi Instruire Feroviară – CENAFER;</w:t>
      </w:r>
    </w:p>
    <w:p w:rsidR="00902152" w:rsidRPr="00347B3A" w:rsidRDefault="00902152" w:rsidP="00902152">
      <w:pPr>
        <w:spacing w:after="0" w:line="240" w:lineRule="auto"/>
        <w:jc w:val="both"/>
        <w:rPr>
          <w:rFonts w:ascii="Times New Roman" w:eastAsia="Times New Roman" w:hAnsi="Times New Roman"/>
          <w:sz w:val="24"/>
          <w:szCs w:val="24"/>
        </w:rPr>
      </w:pPr>
      <w:r w:rsidRPr="00347B3A">
        <w:rPr>
          <w:rFonts w:ascii="Times New Roman" w:eastAsia="Times New Roman" w:hAnsi="Times New Roman"/>
          <w:b/>
          <w:bCs/>
          <w:sz w:val="24"/>
          <w:szCs w:val="24"/>
        </w:rPr>
        <w:t>   e)</w:t>
      </w:r>
      <w:r w:rsidRPr="00347B3A">
        <w:rPr>
          <w:rFonts w:ascii="Times New Roman" w:eastAsia="Times New Roman" w:hAnsi="Times New Roman"/>
          <w:sz w:val="24"/>
          <w:szCs w:val="24"/>
        </w:rPr>
        <w:t xml:space="preserve"> </w:t>
      </w:r>
      <w:proofErr w:type="gramStart"/>
      <w:r w:rsidRPr="00347B3A">
        <w:rPr>
          <w:rFonts w:ascii="Times New Roman" w:eastAsia="Times New Roman" w:hAnsi="Times New Roman"/>
          <w:sz w:val="24"/>
          <w:szCs w:val="24"/>
        </w:rPr>
        <w:t>în</w:t>
      </w:r>
      <w:proofErr w:type="gramEnd"/>
      <w:r w:rsidRPr="00347B3A">
        <w:rPr>
          <w:rFonts w:ascii="Times New Roman" w:eastAsia="Times New Roman" w:hAnsi="Times New Roman"/>
          <w:sz w:val="24"/>
          <w:szCs w:val="24"/>
        </w:rPr>
        <w:t xml:space="preserve"> unităţile medicale din reţeaua proprie a Ministerului Transporturilor; </w:t>
      </w:r>
    </w:p>
    <w:p w:rsidR="00902152" w:rsidRPr="00347B3A" w:rsidRDefault="00902152" w:rsidP="00902152">
      <w:pPr>
        <w:spacing w:after="0" w:line="240" w:lineRule="auto"/>
        <w:jc w:val="both"/>
        <w:rPr>
          <w:rFonts w:ascii="Times New Roman" w:hAnsi="Times New Roman"/>
          <w:sz w:val="24"/>
          <w:szCs w:val="24"/>
          <w:lang w:val="ro-RO"/>
        </w:rPr>
      </w:pPr>
      <w:r w:rsidRPr="00347B3A">
        <w:rPr>
          <w:rFonts w:ascii="Times New Roman" w:hAnsi="Times New Roman"/>
          <w:b/>
          <w:sz w:val="24"/>
          <w:szCs w:val="24"/>
          <w:lang w:val="ro-RO"/>
        </w:rPr>
        <w:t xml:space="preserve">   f)</w:t>
      </w:r>
      <w:r w:rsidRPr="00347B3A">
        <w:rPr>
          <w:rFonts w:ascii="Times New Roman" w:hAnsi="Times New Roman"/>
          <w:sz w:val="24"/>
          <w:szCs w:val="24"/>
          <w:lang w:val="ro-RO"/>
        </w:rPr>
        <w:t xml:space="preserve"> la SC „Telecomunicaţii CFR” SA;</w:t>
      </w:r>
    </w:p>
    <w:p w:rsidR="00902152" w:rsidRPr="00347B3A" w:rsidRDefault="00902152" w:rsidP="00902152">
      <w:pPr>
        <w:spacing w:after="0" w:line="240" w:lineRule="auto"/>
        <w:jc w:val="both"/>
        <w:rPr>
          <w:rFonts w:ascii="Times New Roman" w:hAnsi="Times New Roman"/>
          <w:sz w:val="24"/>
          <w:szCs w:val="24"/>
        </w:rPr>
      </w:pPr>
      <w:r w:rsidRPr="00347B3A">
        <w:rPr>
          <w:rFonts w:ascii="Times New Roman" w:hAnsi="Times New Roman"/>
          <w:sz w:val="24"/>
          <w:szCs w:val="24"/>
          <w:lang w:val="ro-RO"/>
        </w:rPr>
        <w:t xml:space="preserve">  </w:t>
      </w:r>
      <w:r w:rsidRPr="00347B3A">
        <w:rPr>
          <w:rFonts w:ascii="Times New Roman" w:hAnsi="Times New Roman"/>
          <w:b/>
          <w:sz w:val="24"/>
          <w:szCs w:val="24"/>
          <w:lang w:val="ro-RO"/>
        </w:rPr>
        <w:t xml:space="preserve"> g</w:t>
      </w:r>
      <w:r w:rsidRPr="00347B3A">
        <w:rPr>
          <w:rFonts w:ascii="Times New Roman" w:hAnsi="Times New Roman"/>
          <w:sz w:val="24"/>
          <w:szCs w:val="24"/>
          <w:lang w:val="ro-RO"/>
        </w:rPr>
        <w:t>) la S.C. Grup Exploatare și Întreținere Palat CFR SA</w:t>
      </w:r>
      <w:r w:rsidRPr="00347B3A">
        <w:rPr>
          <w:rFonts w:ascii="Times New Roman" w:hAnsi="Times New Roman"/>
          <w:sz w:val="24"/>
          <w:szCs w:val="24"/>
        </w:rPr>
        <w:t>;</w:t>
      </w:r>
    </w:p>
    <w:p w:rsidR="00902152" w:rsidRPr="00347B3A" w:rsidRDefault="00902152" w:rsidP="00902152">
      <w:pPr>
        <w:spacing w:after="0" w:line="240" w:lineRule="auto"/>
        <w:jc w:val="both"/>
        <w:rPr>
          <w:rFonts w:ascii="Times New Roman" w:eastAsia="Times New Roman" w:hAnsi="Times New Roman"/>
          <w:sz w:val="24"/>
          <w:szCs w:val="24"/>
        </w:rPr>
      </w:pPr>
      <w:r w:rsidRPr="00347B3A">
        <w:rPr>
          <w:rFonts w:ascii="Times New Roman" w:eastAsia="Times New Roman" w:hAnsi="Times New Roman"/>
          <w:b/>
          <w:bCs/>
          <w:sz w:val="24"/>
          <w:szCs w:val="24"/>
        </w:rPr>
        <w:lastRenderedPageBreak/>
        <w:t>   h)</w:t>
      </w:r>
      <w:r w:rsidRPr="00347B3A">
        <w:rPr>
          <w:rFonts w:ascii="Times New Roman" w:eastAsia="Times New Roman" w:hAnsi="Times New Roman"/>
          <w:sz w:val="24"/>
          <w:szCs w:val="24"/>
        </w:rPr>
        <w:t xml:space="preserve"> </w:t>
      </w:r>
      <w:proofErr w:type="gramStart"/>
      <w:r w:rsidRPr="00347B3A">
        <w:rPr>
          <w:rFonts w:ascii="Times New Roman" w:hAnsi="Times New Roman"/>
          <w:sz w:val="24"/>
          <w:szCs w:val="24"/>
          <w:lang w:val="fr-FR"/>
        </w:rPr>
        <w:t>în</w:t>
      </w:r>
      <w:proofErr w:type="gramEnd"/>
      <w:r w:rsidRPr="00347B3A">
        <w:rPr>
          <w:rFonts w:ascii="Times New Roman" w:hAnsi="Times New Roman"/>
          <w:sz w:val="24"/>
          <w:szCs w:val="24"/>
          <w:lang w:val="fr-FR"/>
        </w:rPr>
        <w:t xml:space="preserve"> unitățile de învățământ cu specific feroviar, numai pentru personalul didactic care școlarizează elevi în calificări specifice domeniului feroviar ;</w:t>
      </w:r>
    </w:p>
    <w:p w:rsidR="00902152" w:rsidRPr="00347B3A" w:rsidRDefault="00902152" w:rsidP="00902152">
      <w:pPr>
        <w:spacing w:after="0" w:line="240" w:lineRule="auto"/>
        <w:jc w:val="both"/>
        <w:rPr>
          <w:rFonts w:ascii="Times New Roman" w:eastAsia="Times New Roman" w:hAnsi="Times New Roman"/>
          <w:sz w:val="24"/>
          <w:szCs w:val="24"/>
        </w:rPr>
      </w:pPr>
      <w:r w:rsidRPr="00347B3A">
        <w:rPr>
          <w:rFonts w:ascii="Times New Roman" w:eastAsia="Times New Roman" w:hAnsi="Times New Roman"/>
          <w:b/>
          <w:bCs/>
          <w:sz w:val="24"/>
          <w:szCs w:val="24"/>
        </w:rPr>
        <w:t>   </w:t>
      </w:r>
      <w:proofErr w:type="gramStart"/>
      <w:r w:rsidRPr="00347B3A">
        <w:rPr>
          <w:rFonts w:ascii="Times New Roman" w:eastAsia="Times New Roman" w:hAnsi="Times New Roman"/>
          <w:b/>
          <w:bCs/>
          <w:sz w:val="24"/>
          <w:szCs w:val="24"/>
        </w:rPr>
        <w:t>i)</w:t>
      </w:r>
      <w:r w:rsidRPr="00347B3A">
        <w:rPr>
          <w:rFonts w:ascii="Times New Roman" w:eastAsia="Times New Roman" w:hAnsi="Times New Roman"/>
          <w:sz w:val="24"/>
          <w:szCs w:val="24"/>
        </w:rPr>
        <w:t xml:space="preserve"> la Clubul Sportiv Rapid Bucureşti.”</w:t>
      </w:r>
      <w:proofErr w:type="gramEnd"/>
      <w:r w:rsidRPr="00347B3A">
        <w:rPr>
          <w:rFonts w:ascii="Times New Roman" w:eastAsia="Times New Roman" w:hAnsi="Times New Roman"/>
          <w:sz w:val="24"/>
          <w:szCs w:val="24"/>
        </w:rPr>
        <w:t xml:space="preserve"> </w:t>
      </w:r>
    </w:p>
    <w:p w:rsidR="00902152" w:rsidRPr="00347B3A" w:rsidRDefault="00902152" w:rsidP="00902152">
      <w:pPr>
        <w:spacing w:after="0" w:line="240" w:lineRule="auto"/>
        <w:jc w:val="both"/>
        <w:rPr>
          <w:rFonts w:ascii="Times New Roman" w:hAnsi="Times New Roman"/>
          <w:sz w:val="24"/>
          <w:szCs w:val="24"/>
        </w:rPr>
      </w:pPr>
    </w:p>
    <w:p w:rsidR="00902152" w:rsidRPr="00347B3A" w:rsidRDefault="00902152" w:rsidP="00902152">
      <w:pPr>
        <w:spacing w:after="120" w:line="240" w:lineRule="auto"/>
        <w:ind w:left="720"/>
        <w:jc w:val="both"/>
        <w:rPr>
          <w:rFonts w:ascii="Times New Roman" w:hAnsi="Times New Roman"/>
          <w:sz w:val="24"/>
          <w:szCs w:val="24"/>
        </w:rPr>
      </w:pPr>
      <w:r w:rsidRPr="00347B3A">
        <w:rPr>
          <w:rFonts w:ascii="Times New Roman" w:hAnsi="Times New Roman"/>
          <w:b/>
          <w:sz w:val="24"/>
          <w:szCs w:val="24"/>
          <w:lang w:val="ro-RO"/>
        </w:rPr>
        <w:t xml:space="preserve">2. </w:t>
      </w:r>
      <w:r w:rsidR="007B1D17" w:rsidRPr="007B1D17">
        <w:rPr>
          <w:rFonts w:ascii="Times New Roman" w:hAnsi="Times New Roman"/>
          <w:b/>
          <w:sz w:val="24"/>
          <w:szCs w:val="24"/>
          <w:lang w:val="ro-RO"/>
        </w:rPr>
        <w:t>Articolului 2 a</w:t>
      </w:r>
      <w:r w:rsidR="007B1D17">
        <w:rPr>
          <w:rFonts w:ascii="Times New Roman" w:hAnsi="Times New Roman"/>
          <w:b/>
          <w:sz w:val="24"/>
          <w:szCs w:val="24"/>
          <w:lang w:val="ro-RO"/>
        </w:rPr>
        <w:t>lineatul (2</w:t>
      </w:r>
      <w:r w:rsidR="007B1D17" w:rsidRPr="007B1D17">
        <w:rPr>
          <w:rFonts w:ascii="Times New Roman" w:hAnsi="Times New Roman"/>
          <w:b/>
          <w:sz w:val="24"/>
          <w:szCs w:val="24"/>
          <w:lang w:val="ro-RO"/>
        </w:rPr>
        <w:t>)</w:t>
      </w:r>
      <w:r w:rsidRPr="00347B3A">
        <w:rPr>
          <w:rFonts w:ascii="Times New Roman" w:hAnsi="Times New Roman"/>
          <w:sz w:val="24"/>
          <w:szCs w:val="24"/>
          <w:lang w:val="ro-RO"/>
        </w:rPr>
        <w:t xml:space="preserve"> se modifică și va avea următorul cuprins</w:t>
      </w:r>
      <w:r w:rsidRPr="00347B3A">
        <w:rPr>
          <w:rFonts w:ascii="Times New Roman" w:hAnsi="Times New Roman"/>
          <w:sz w:val="24"/>
          <w:szCs w:val="24"/>
        </w:rPr>
        <w:t>:</w:t>
      </w:r>
    </w:p>
    <w:p w:rsidR="00902152" w:rsidRPr="00347B3A" w:rsidRDefault="003263D6" w:rsidP="00902152">
      <w:pPr>
        <w:spacing w:after="120" w:line="240" w:lineRule="auto"/>
        <w:ind w:firstLine="720"/>
        <w:jc w:val="both"/>
        <w:rPr>
          <w:rFonts w:ascii="Times New Roman" w:hAnsi="Times New Roman"/>
          <w:sz w:val="24"/>
          <w:szCs w:val="24"/>
          <w:lang w:val="ro-RO"/>
        </w:rPr>
      </w:pPr>
      <w:proofErr w:type="gramStart"/>
      <w:r w:rsidRPr="003263D6">
        <w:rPr>
          <w:rFonts w:ascii="Times New Roman" w:hAnsi="Times New Roman"/>
          <w:sz w:val="24"/>
          <w:szCs w:val="24"/>
        </w:rPr>
        <w:t>„</w:t>
      </w:r>
      <w:r w:rsidR="00902152" w:rsidRPr="00347B3A">
        <w:rPr>
          <w:rStyle w:val="alineat1"/>
          <w:rFonts w:ascii="Arial" w:hAnsi="Arial" w:cs="Arial"/>
          <w:color w:val="auto"/>
          <w:sz w:val="20"/>
          <w:szCs w:val="20"/>
        </w:rPr>
        <w:t>(</w:t>
      </w:r>
      <w:proofErr w:type="gramEnd"/>
      <w:r w:rsidR="00902152" w:rsidRPr="00347B3A">
        <w:rPr>
          <w:rFonts w:ascii="Times New Roman" w:hAnsi="Times New Roman"/>
          <w:b/>
          <w:bCs/>
          <w:sz w:val="24"/>
          <w:szCs w:val="24"/>
          <w:lang w:val="ro-RO"/>
        </w:rPr>
        <w:t>2)</w:t>
      </w:r>
      <w:r w:rsidR="00902152" w:rsidRPr="00347B3A">
        <w:rPr>
          <w:rFonts w:ascii="Times New Roman" w:hAnsi="Times New Roman"/>
          <w:sz w:val="24"/>
          <w:szCs w:val="24"/>
          <w:lang w:val="ro-RO"/>
        </w:rPr>
        <w:t xml:space="preserve"> Pentru călătoria în interes de serviciu salariaţii prevăzuţi la alin. (1) beneficiază de autorizaţii sau permise de călătorie pe căile ferate române, în mod gratuit, după caz. Funcţiile de conducere din unităţile menţionate la alin. (1) lit. a) şi </w:t>
      </w:r>
      <w:r w:rsidR="00746634" w:rsidRPr="00347B3A">
        <w:rPr>
          <w:rFonts w:ascii="Times New Roman" w:hAnsi="Times New Roman"/>
          <w:sz w:val="24"/>
          <w:szCs w:val="24"/>
          <w:lang w:val="ro-RO"/>
        </w:rPr>
        <w:t>d</w:t>
      </w:r>
      <w:r w:rsidR="00902152" w:rsidRPr="00347B3A">
        <w:rPr>
          <w:rFonts w:ascii="Times New Roman" w:hAnsi="Times New Roman"/>
          <w:sz w:val="24"/>
          <w:szCs w:val="24"/>
          <w:lang w:val="ro-RO"/>
        </w:rPr>
        <w:t>) care beneficiază de autorizaţii de călătorie, se stabilesc prin ordin al ministrului transporturilor şi nu mai beneficiază în anul respectiv de permise de călătorie.</w:t>
      </w:r>
      <w:r w:rsidR="00EF6939">
        <w:rPr>
          <w:rFonts w:ascii="Times New Roman" w:hAnsi="Times New Roman"/>
          <w:sz w:val="24"/>
          <w:szCs w:val="24"/>
          <w:lang w:val="ro-RO"/>
        </w:rPr>
        <w:t xml:space="preserve"> Pentru unitățile menționate la alin.(1) lit.b), c), f), g) funcțiile care beneficiază de autorizații de călătorie se stabilesc de fiecare unitate.</w:t>
      </w:r>
      <w:r w:rsidR="00902152" w:rsidRPr="00347B3A">
        <w:rPr>
          <w:rFonts w:ascii="Times New Roman" w:hAnsi="Times New Roman"/>
          <w:sz w:val="24"/>
          <w:szCs w:val="24"/>
          <w:lang w:val="ro-RO"/>
        </w:rPr>
        <w:t>”</w:t>
      </w:r>
    </w:p>
    <w:p w:rsidR="00902152" w:rsidRPr="00347B3A" w:rsidRDefault="00902152" w:rsidP="00902152">
      <w:pPr>
        <w:spacing w:after="120" w:line="240" w:lineRule="auto"/>
        <w:ind w:firstLine="720"/>
        <w:jc w:val="both"/>
        <w:rPr>
          <w:rFonts w:ascii="Times New Roman" w:hAnsi="Times New Roman"/>
          <w:sz w:val="24"/>
          <w:szCs w:val="24"/>
          <w:lang w:val="fr-FR"/>
        </w:rPr>
      </w:pPr>
      <w:r w:rsidRPr="00347B3A">
        <w:rPr>
          <w:rFonts w:ascii="Times New Roman" w:hAnsi="Times New Roman"/>
          <w:b/>
          <w:sz w:val="24"/>
          <w:szCs w:val="24"/>
          <w:lang w:val="ro-RO"/>
        </w:rPr>
        <w:t xml:space="preserve">3. </w:t>
      </w:r>
      <w:r w:rsidR="007B1D17" w:rsidRPr="007B1D17">
        <w:rPr>
          <w:rFonts w:ascii="Times New Roman" w:hAnsi="Times New Roman"/>
          <w:b/>
          <w:sz w:val="24"/>
          <w:szCs w:val="24"/>
          <w:lang w:val="ro-RO"/>
        </w:rPr>
        <w:t>Articolului 2 a</w:t>
      </w:r>
      <w:r w:rsidR="007B1D17">
        <w:rPr>
          <w:rFonts w:ascii="Times New Roman" w:hAnsi="Times New Roman"/>
          <w:b/>
          <w:sz w:val="24"/>
          <w:szCs w:val="24"/>
          <w:lang w:val="ro-RO"/>
        </w:rPr>
        <w:t>lineatul (3</w:t>
      </w:r>
      <w:r w:rsidR="007B1D17" w:rsidRPr="007B1D17">
        <w:rPr>
          <w:rFonts w:ascii="Times New Roman" w:hAnsi="Times New Roman"/>
          <w:b/>
          <w:sz w:val="24"/>
          <w:szCs w:val="24"/>
          <w:lang w:val="ro-RO"/>
        </w:rPr>
        <w:t>)</w:t>
      </w:r>
      <w:r w:rsidRPr="00347B3A">
        <w:rPr>
          <w:rFonts w:ascii="Times New Roman" w:hAnsi="Times New Roman"/>
          <w:sz w:val="24"/>
          <w:szCs w:val="24"/>
          <w:lang w:val="ro-RO"/>
        </w:rPr>
        <w:t>, se modifică și va avea următorul cuprins</w:t>
      </w:r>
      <w:r w:rsidRPr="00347B3A">
        <w:rPr>
          <w:rFonts w:ascii="Times New Roman" w:hAnsi="Times New Roman"/>
          <w:sz w:val="24"/>
          <w:szCs w:val="24"/>
          <w:lang w:val="fr-FR"/>
        </w:rPr>
        <w:t>:</w:t>
      </w:r>
    </w:p>
    <w:p w:rsidR="00902152" w:rsidRPr="00347B3A" w:rsidRDefault="00902152" w:rsidP="00902152">
      <w:pPr>
        <w:spacing w:after="0" w:line="240" w:lineRule="auto"/>
        <w:ind w:firstLine="720"/>
        <w:jc w:val="both"/>
        <w:rPr>
          <w:rFonts w:ascii="Times New Roman" w:hAnsi="Times New Roman"/>
          <w:sz w:val="24"/>
          <w:szCs w:val="24"/>
          <w:lang w:val="fr-FR"/>
        </w:rPr>
      </w:pPr>
      <w:r w:rsidRPr="003263D6">
        <w:rPr>
          <w:rFonts w:ascii="Times New Roman" w:hAnsi="Times New Roman"/>
          <w:sz w:val="24"/>
          <w:szCs w:val="24"/>
          <w:lang w:val="ro-RO"/>
        </w:rPr>
        <w:t>„</w:t>
      </w:r>
      <w:r w:rsidRPr="00347B3A">
        <w:rPr>
          <w:rFonts w:ascii="Times New Roman" w:hAnsi="Times New Roman"/>
          <w:b/>
          <w:sz w:val="24"/>
          <w:szCs w:val="24"/>
          <w:lang w:val="ro-RO"/>
        </w:rPr>
        <w:t xml:space="preserve">(3) </w:t>
      </w:r>
      <w:r w:rsidRPr="00347B3A">
        <w:rPr>
          <w:rFonts w:ascii="Times New Roman" w:hAnsi="Times New Roman"/>
          <w:sz w:val="24"/>
          <w:szCs w:val="24"/>
          <w:lang w:val="fr-FR"/>
        </w:rPr>
        <w:t>Lista unită</w:t>
      </w:r>
      <w:r w:rsidR="007A7E5E">
        <w:rPr>
          <w:rFonts w:ascii="Tahoma" w:hAnsi="Tahoma" w:cs="Tahoma"/>
          <w:sz w:val="24"/>
          <w:szCs w:val="24"/>
          <w:lang w:val="fr-FR"/>
        </w:rPr>
        <w:t>ț</w:t>
      </w:r>
      <w:r w:rsidRPr="00347B3A">
        <w:rPr>
          <w:rFonts w:ascii="Times New Roman" w:hAnsi="Times New Roman"/>
          <w:sz w:val="24"/>
          <w:szCs w:val="24"/>
          <w:lang w:val="fr-FR"/>
        </w:rPr>
        <w:t>ilor de învă</w:t>
      </w:r>
      <w:r w:rsidRPr="00347B3A">
        <w:rPr>
          <w:rFonts w:ascii="Tahoma" w:hAnsi="Tahoma" w:cs="Tahoma"/>
          <w:sz w:val="24"/>
          <w:szCs w:val="24"/>
          <w:lang w:val="fr-FR"/>
        </w:rPr>
        <w:t>ț</w:t>
      </w:r>
      <w:r w:rsidRPr="00347B3A">
        <w:rPr>
          <w:rFonts w:ascii="Times New Roman" w:hAnsi="Times New Roman"/>
          <w:sz w:val="24"/>
          <w:szCs w:val="24"/>
          <w:lang w:val="fr-FR"/>
        </w:rPr>
        <w:t>ământ cu specific feroviar care școlarizează elevi în calificări specifice domeniului feroviar, ai căror salariați pot beneficia de permise de călătorie pe căile ferate române în i</w:t>
      </w:r>
      <w:r w:rsidR="007A7E5E">
        <w:rPr>
          <w:rFonts w:ascii="Times New Roman" w:hAnsi="Times New Roman"/>
          <w:sz w:val="24"/>
          <w:szCs w:val="24"/>
          <w:lang w:val="fr-FR"/>
        </w:rPr>
        <w:t>nteres personal, în mod gratuit</w:t>
      </w:r>
      <w:r w:rsidRPr="00347B3A">
        <w:rPr>
          <w:rFonts w:ascii="Times New Roman" w:hAnsi="Times New Roman"/>
          <w:sz w:val="24"/>
          <w:szCs w:val="24"/>
          <w:lang w:val="fr-FR"/>
        </w:rPr>
        <w:t xml:space="preserve">, este prevăzută în anexa nr.1 la </w:t>
      </w:r>
      <w:r w:rsidRPr="00347B3A">
        <w:rPr>
          <w:rFonts w:ascii="Times New Roman" w:hAnsi="Times New Roman"/>
          <w:sz w:val="24"/>
          <w:szCs w:val="24"/>
          <w:lang w:val="ro-RO"/>
        </w:rPr>
        <w:t>ordonanță</w:t>
      </w:r>
      <w:r w:rsidRPr="00347B3A">
        <w:rPr>
          <w:rFonts w:ascii="Times New Roman" w:hAnsi="Times New Roman"/>
          <w:sz w:val="24"/>
          <w:szCs w:val="24"/>
          <w:lang w:val="fr-FR"/>
        </w:rPr>
        <w:t>.</w:t>
      </w:r>
      <w:r w:rsidR="007A7E5E">
        <w:rPr>
          <w:rFonts w:ascii="Times New Roman" w:hAnsi="Times New Roman"/>
          <w:sz w:val="24"/>
          <w:szCs w:val="24"/>
          <w:lang w:val="fr-FR"/>
        </w:rPr>
        <w:t>”</w:t>
      </w:r>
    </w:p>
    <w:p w:rsidR="00902152" w:rsidRPr="00347B3A" w:rsidRDefault="00902152" w:rsidP="00902152">
      <w:pPr>
        <w:spacing w:after="0" w:line="240" w:lineRule="auto"/>
        <w:ind w:firstLine="720"/>
        <w:jc w:val="both"/>
        <w:rPr>
          <w:rFonts w:ascii="Times New Roman" w:hAnsi="Times New Roman"/>
          <w:b/>
          <w:sz w:val="24"/>
          <w:szCs w:val="24"/>
          <w:lang w:val="ro-RO"/>
        </w:rPr>
      </w:pPr>
    </w:p>
    <w:p w:rsidR="00902152" w:rsidRPr="00347B3A" w:rsidRDefault="00902152" w:rsidP="00902152">
      <w:pPr>
        <w:spacing w:after="0" w:line="240" w:lineRule="auto"/>
        <w:ind w:firstLine="720"/>
        <w:jc w:val="both"/>
        <w:rPr>
          <w:rFonts w:ascii="Times New Roman" w:hAnsi="Times New Roman"/>
          <w:sz w:val="24"/>
          <w:szCs w:val="24"/>
          <w:lang w:val="ro-RO"/>
        </w:rPr>
      </w:pPr>
      <w:r w:rsidRPr="00347B3A">
        <w:rPr>
          <w:rFonts w:ascii="Times New Roman" w:hAnsi="Times New Roman"/>
          <w:b/>
          <w:sz w:val="24"/>
          <w:szCs w:val="24"/>
          <w:lang w:val="ro-RO"/>
        </w:rPr>
        <w:t>4.</w:t>
      </w:r>
      <w:r w:rsidRPr="00347B3A">
        <w:rPr>
          <w:rFonts w:ascii="Times New Roman" w:hAnsi="Times New Roman"/>
          <w:sz w:val="24"/>
          <w:szCs w:val="24"/>
          <w:lang w:val="ro-RO"/>
        </w:rPr>
        <w:t xml:space="preserve"> </w:t>
      </w:r>
      <w:r w:rsidR="000C217C" w:rsidRPr="000C217C">
        <w:rPr>
          <w:rFonts w:ascii="Times New Roman" w:hAnsi="Times New Roman"/>
          <w:b/>
          <w:sz w:val="24"/>
          <w:szCs w:val="24"/>
          <w:lang w:val="ro-RO"/>
        </w:rPr>
        <w:t>La articolul 2 d</w:t>
      </w:r>
      <w:r w:rsidRPr="000C217C">
        <w:rPr>
          <w:rFonts w:ascii="Times New Roman" w:hAnsi="Times New Roman"/>
          <w:b/>
          <w:sz w:val="24"/>
          <w:szCs w:val="24"/>
          <w:lang w:val="ro-RO"/>
        </w:rPr>
        <w:t>upă alineatul (4)</w:t>
      </w:r>
      <w:r w:rsidRPr="00347B3A">
        <w:rPr>
          <w:rFonts w:ascii="Times New Roman" w:hAnsi="Times New Roman"/>
          <w:sz w:val="24"/>
          <w:szCs w:val="24"/>
          <w:lang w:val="ro-RO"/>
        </w:rPr>
        <w:t xml:space="preserve"> se introduce un nou alineat, </w:t>
      </w:r>
      <w:r w:rsidR="000C217C">
        <w:rPr>
          <w:rFonts w:ascii="Times New Roman" w:hAnsi="Times New Roman"/>
          <w:b/>
          <w:sz w:val="24"/>
          <w:szCs w:val="24"/>
          <w:lang w:val="ro-RO"/>
        </w:rPr>
        <w:t>alineatul</w:t>
      </w:r>
      <w:r w:rsidRPr="000C217C">
        <w:rPr>
          <w:rFonts w:ascii="Times New Roman" w:hAnsi="Times New Roman"/>
          <w:b/>
          <w:sz w:val="24"/>
          <w:szCs w:val="24"/>
          <w:lang w:val="ro-RO"/>
        </w:rPr>
        <w:t xml:space="preserve"> (5)</w:t>
      </w:r>
      <w:r w:rsidRPr="00347B3A">
        <w:rPr>
          <w:rFonts w:ascii="Times New Roman" w:hAnsi="Times New Roman"/>
          <w:sz w:val="24"/>
          <w:szCs w:val="24"/>
          <w:lang w:val="ro-RO"/>
        </w:rPr>
        <w:t>, care va avea următorul cuprins:</w:t>
      </w:r>
    </w:p>
    <w:p w:rsidR="00902152" w:rsidRPr="00347B3A" w:rsidRDefault="007A7E5E" w:rsidP="00902152">
      <w:pPr>
        <w:spacing w:after="0" w:line="240" w:lineRule="auto"/>
        <w:ind w:firstLine="720"/>
        <w:jc w:val="both"/>
        <w:rPr>
          <w:rFonts w:ascii="Times New Roman" w:hAnsi="Times New Roman"/>
          <w:b/>
          <w:sz w:val="24"/>
          <w:szCs w:val="24"/>
          <w:lang w:val="ro-RO"/>
        </w:rPr>
      </w:pPr>
      <w:r>
        <w:rPr>
          <w:rFonts w:ascii="Times New Roman" w:hAnsi="Times New Roman"/>
          <w:sz w:val="24"/>
          <w:szCs w:val="24"/>
          <w:lang w:val="ro-RO"/>
        </w:rPr>
        <w:t>„</w:t>
      </w:r>
      <w:r w:rsidR="00902152" w:rsidRPr="00347B3A">
        <w:rPr>
          <w:rFonts w:ascii="Times New Roman" w:hAnsi="Times New Roman"/>
          <w:b/>
          <w:sz w:val="24"/>
          <w:szCs w:val="24"/>
          <w:lang w:val="ro-RO"/>
        </w:rPr>
        <w:t>(5)</w:t>
      </w:r>
      <w:r w:rsidR="00902152" w:rsidRPr="00347B3A">
        <w:rPr>
          <w:rFonts w:ascii="Times New Roman" w:hAnsi="Times New Roman"/>
          <w:sz w:val="24"/>
          <w:szCs w:val="24"/>
          <w:lang w:val="ro-RO"/>
        </w:rPr>
        <w:t xml:space="preserve"> Eliberarea autorizaţiilor de călătorie în interes de serviciu şi în interes personal şi a permiselor de călătorie pe căile ferate române pentru personalul prevăzut la art.2, alin. (1) lit. b), c), f), g) şi i), a permiselor de călătorie pentru membrii de familie ai acestui personal se face contra cost, pe baza contractelor încheiate între Societatea Naţională de Transport Feroviar de Călători “CFR Călători” – S.A. şi unităţile menţionate la art.2, alin.(1) lit. b),</w:t>
      </w:r>
      <w:r w:rsidR="00746634" w:rsidRPr="00347B3A">
        <w:rPr>
          <w:rFonts w:ascii="Times New Roman" w:hAnsi="Times New Roman"/>
          <w:sz w:val="24"/>
          <w:szCs w:val="24"/>
          <w:lang w:val="ro-RO"/>
        </w:rPr>
        <w:t xml:space="preserve"> </w:t>
      </w:r>
      <w:r w:rsidR="00902152" w:rsidRPr="00347B3A">
        <w:rPr>
          <w:rFonts w:ascii="Times New Roman" w:hAnsi="Times New Roman"/>
          <w:sz w:val="24"/>
          <w:szCs w:val="24"/>
          <w:lang w:val="ro-RO"/>
        </w:rPr>
        <w:t>c), f), g)</w:t>
      </w:r>
      <w:r w:rsidR="00902152" w:rsidRPr="00347B3A">
        <w:rPr>
          <w:rFonts w:ascii="Times New Roman" w:hAnsi="Times New Roman"/>
          <w:b/>
          <w:sz w:val="24"/>
          <w:szCs w:val="24"/>
          <w:lang w:val="ro-RO"/>
        </w:rPr>
        <w:t xml:space="preserve"> </w:t>
      </w:r>
      <w:r w:rsidR="00902152" w:rsidRPr="00347B3A">
        <w:rPr>
          <w:rFonts w:ascii="Times New Roman" w:hAnsi="Times New Roman"/>
          <w:sz w:val="24"/>
          <w:szCs w:val="24"/>
          <w:lang w:val="ro-RO"/>
        </w:rPr>
        <w:t>şi i)</w:t>
      </w:r>
      <w:r w:rsidR="00902152" w:rsidRPr="00347B3A">
        <w:rPr>
          <w:rFonts w:ascii="Times New Roman" w:hAnsi="Times New Roman"/>
          <w:b/>
          <w:sz w:val="24"/>
          <w:szCs w:val="24"/>
          <w:lang w:val="ro-RO"/>
        </w:rPr>
        <w:t>”.</w:t>
      </w:r>
    </w:p>
    <w:p w:rsidR="00902152" w:rsidRPr="00347B3A" w:rsidRDefault="00902152" w:rsidP="00902152">
      <w:pPr>
        <w:spacing w:after="0" w:line="240" w:lineRule="auto"/>
        <w:ind w:firstLine="720"/>
        <w:jc w:val="both"/>
        <w:rPr>
          <w:rFonts w:ascii="Times New Roman" w:hAnsi="Times New Roman"/>
          <w:b/>
          <w:sz w:val="24"/>
          <w:szCs w:val="24"/>
          <w:lang w:val="ro-RO"/>
        </w:rPr>
      </w:pPr>
    </w:p>
    <w:p w:rsidR="00902152" w:rsidRPr="00347B3A" w:rsidRDefault="00902152" w:rsidP="00902152">
      <w:pPr>
        <w:spacing w:after="0" w:line="240" w:lineRule="auto"/>
        <w:ind w:firstLine="720"/>
        <w:jc w:val="both"/>
        <w:rPr>
          <w:rFonts w:ascii="Times New Roman" w:hAnsi="Times New Roman"/>
          <w:b/>
          <w:sz w:val="24"/>
          <w:szCs w:val="24"/>
          <w:lang w:val="ro-RO"/>
        </w:rPr>
      </w:pPr>
      <w:r w:rsidRPr="00347B3A">
        <w:rPr>
          <w:rFonts w:ascii="Times New Roman" w:hAnsi="Times New Roman"/>
          <w:b/>
          <w:sz w:val="24"/>
          <w:szCs w:val="24"/>
          <w:lang w:val="ro-RO"/>
        </w:rPr>
        <w:t xml:space="preserve">5. </w:t>
      </w:r>
      <w:r w:rsidRPr="000C217C">
        <w:rPr>
          <w:rFonts w:ascii="Times New Roman" w:hAnsi="Times New Roman"/>
          <w:b/>
          <w:sz w:val="24"/>
          <w:szCs w:val="24"/>
          <w:lang w:val="ro-RO"/>
        </w:rPr>
        <w:t xml:space="preserve">Articolul 4 </w:t>
      </w:r>
      <w:r w:rsidRPr="00347B3A">
        <w:rPr>
          <w:rFonts w:ascii="Times New Roman" w:hAnsi="Times New Roman"/>
          <w:sz w:val="24"/>
          <w:szCs w:val="24"/>
          <w:lang w:val="ro-RO"/>
        </w:rPr>
        <w:t>se abroga</w:t>
      </w:r>
      <w:r w:rsidRPr="00347B3A">
        <w:rPr>
          <w:rFonts w:ascii="Times New Roman" w:hAnsi="Times New Roman"/>
          <w:b/>
          <w:sz w:val="24"/>
          <w:szCs w:val="24"/>
          <w:lang w:val="ro-RO"/>
        </w:rPr>
        <w:t>.</w:t>
      </w:r>
    </w:p>
    <w:p w:rsidR="00902152" w:rsidRPr="00347B3A" w:rsidRDefault="00902152" w:rsidP="00902152">
      <w:pPr>
        <w:spacing w:after="0" w:line="240" w:lineRule="auto"/>
        <w:ind w:firstLine="720"/>
        <w:jc w:val="both"/>
        <w:rPr>
          <w:rFonts w:ascii="Times New Roman" w:hAnsi="Times New Roman"/>
          <w:b/>
          <w:sz w:val="24"/>
          <w:szCs w:val="24"/>
          <w:lang w:val="ro-RO"/>
        </w:rPr>
      </w:pPr>
    </w:p>
    <w:p w:rsidR="00902152" w:rsidRPr="00347B3A" w:rsidRDefault="00902152" w:rsidP="00902152">
      <w:pPr>
        <w:spacing w:after="0" w:line="240" w:lineRule="auto"/>
        <w:ind w:firstLine="720"/>
        <w:jc w:val="both"/>
        <w:rPr>
          <w:rFonts w:ascii="Times New Roman" w:hAnsi="Times New Roman"/>
          <w:sz w:val="24"/>
          <w:szCs w:val="24"/>
          <w:lang w:val="ro-RO"/>
        </w:rPr>
      </w:pPr>
      <w:r w:rsidRPr="00347B3A">
        <w:rPr>
          <w:rFonts w:ascii="Times New Roman" w:hAnsi="Times New Roman"/>
          <w:b/>
          <w:sz w:val="24"/>
          <w:szCs w:val="24"/>
          <w:lang w:val="ro-RO"/>
        </w:rPr>
        <w:t xml:space="preserve">6. </w:t>
      </w:r>
      <w:r w:rsidRPr="000C217C">
        <w:rPr>
          <w:rFonts w:ascii="Times New Roman" w:hAnsi="Times New Roman"/>
          <w:b/>
          <w:sz w:val="24"/>
          <w:szCs w:val="24"/>
          <w:lang w:val="ro-RO"/>
        </w:rPr>
        <w:t>Articolul 5</w:t>
      </w:r>
      <w:r w:rsidRPr="00347B3A">
        <w:rPr>
          <w:rFonts w:ascii="Times New Roman" w:hAnsi="Times New Roman"/>
          <w:sz w:val="24"/>
          <w:szCs w:val="24"/>
          <w:lang w:val="ro-RO"/>
        </w:rPr>
        <w:t xml:space="preserve"> se abrogă.</w:t>
      </w:r>
    </w:p>
    <w:p w:rsidR="00902152" w:rsidRPr="00347B3A" w:rsidRDefault="00902152" w:rsidP="00902152">
      <w:pPr>
        <w:spacing w:after="0" w:line="240" w:lineRule="auto"/>
        <w:ind w:firstLine="720"/>
        <w:jc w:val="both"/>
        <w:rPr>
          <w:rFonts w:ascii="Times New Roman" w:hAnsi="Times New Roman"/>
          <w:sz w:val="24"/>
          <w:szCs w:val="24"/>
          <w:lang w:val="ro-RO"/>
        </w:rPr>
      </w:pPr>
    </w:p>
    <w:p w:rsidR="00902152" w:rsidRPr="00347B3A" w:rsidRDefault="00902152" w:rsidP="00902152">
      <w:pPr>
        <w:spacing w:after="0" w:line="240" w:lineRule="auto"/>
        <w:ind w:firstLine="720"/>
        <w:jc w:val="both"/>
        <w:rPr>
          <w:rFonts w:ascii="Times New Roman" w:hAnsi="Times New Roman"/>
          <w:sz w:val="24"/>
          <w:szCs w:val="24"/>
          <w:lang w:val="ro-RO"/>
        </w:rPr>
      </w:pPr>
      <w:r w:rsidRPr="00347B3A">
        <w:rPr>
          <w:rFonts w:ascii="Times New Roman" w:hAnsi="Times New Roman"/>
          <w:b/>
          <w:sz w:val="24"/>
          <w:szCs w:val="24"/>
          <w:lang w:val="ro-RO"/>
        </w:rPr>
        <w:t>7.</w:t>
      </w:r>
      <w:r w:rsidRPr="00347B3A">
        <w:rPr>
          <w:rFonts w:ascii="Times New Roman" w:hAnsi="Times New Roman"/>
          <w:sz w:val="24"/>
          <w:szCs w:val="24"/>
          <w:lang w:val="ro-RO"/>
        </w:rPr>
        <w:t xml:space="preserve"> </w:t>
      </w:r>
      <w:r w:rsidRPr="000C217C">
        <w:rPr>
          <w:rFonts w:ascii="Times New Roman" w:hAnsi="Times New Roman"/>
          <w:b/>
          <w:sz w:val="24"/>
          <w:szCs w:val="24"/>
          <w:lang w:val="ro-RO"/>
        </w:rPr>
        <w:t>Articolul 7</w:t>
      </w:r>
      <w:r w:rsidRPr="00347B3A">
        <w:rPr>
          <w:rFonts w:ascii="Times New Roman" w:hAnsi="Times New Roman"/>
          <w:sz w:val="24"/>
          <w:szCs w:val="24"/>
          <w:lang w:val="ro-RO"/>
        </w:rPr>
        <w:t xml:space="preserve"> se modifică şi va avea următorul cuprins:</w:t>
      </w:r>
    </w:p>
    <w:p w:rsidR="00902152" w:rsidRPr="00347B3A" w:rsidRDefault="00902152" w:rsidP="00902152">
      <w:pPr>
        <w:spacing w:after="0" w:line="240" w:lineRule="auto"/>
        <w:jc w:val="both"/>
        <w:rPr>
          <w:rFonts w:ascii="Times New Roman" w:hAnsi="Times New Roman"/>
          <w:sz w:val="24"/>
          <w:szCs w:val="24"/>
          <w:lang w:val="ro-RO"/>
        </w:rPr>
      </w:pPr>
      <w:r w:rsidRPr="00347B3A">
        <w:rPr>
          <w:rFonts w:ascii="Times New Roman" w:hAnsi="Times New Roman"/>
          <w:b/>
          <w:bCs/>
          <w:sz w:val="24"/>
          <w:szCs w:val="24"/>
          <w:lang w:val="ro-RO" w:eastAsia="ro-RO"/>
        </w:rPr>
        <w:t xml:space="preserve">      </w:t>
      </w:r>
      <w:r w:rsidRPr="00347B3A">
        <w:rPr>
          <w:rFonts w:ascii="Times New Roman" w:hAnsi="Times New Roman"/>
          <w:b/>
          <w:bCs/>
          <w:sz w:val="24"/>
          <w:szCs w:val="24"/>
          <w:lang w:val="ro-RO" w:eastAsia="ro-RO"/>
        </w:rPr>
        <w:tab/>
        <w:t xml:space="preserve"> </w:t>
      </w:r>
      <w:r w:rsidRPr="00347B3A">
        <w:rPr>
          <w:rFonts w:ascii="Times New Roman" w:hAnsi="Times New Roman"/>
          <w:bCs/>
          <w:sz w:val="24"/>
          <w:szCs w:val="24"/>
          <w:lang w:val="ro-RO" w:eastAsia="ro-RO"/>
        </w:rPr>
        <w:t>„</w:t>
      </w:r>
      <w:r w:rsidRPr="000C217C">
        <w:rPr>
          <w:rFonts w:ascii="Times New Roman" w:hAnsi="Times New Roman"/>
          <w:b/>
          <w:bCs/>
          <w:sz w:val="24"/>
          <w:szCs w:val="24"/>
          <w:lang w:val="ro-RO" w:eastAsia="ro-RO"/>
        </w:rPr>
        <w:t>(1)</w:t>
      </w:r>
      <w:r w:rsidRPr="00347B3A">
        <w:rPr>
          <w:rFonts w:ascii="Times New Roman" w:hAnsi="Times New Roman"/>
          <w:bCs/>
          <w:sz w:val="24"/>
          <w:szCs w:val="24"/>
          <w:lang w:val="ro-RO" w:eastAsia="ro-RO"/>
        </w:rPr>
        <w:t xml:space="preserve"> Salariații încadrați cu contract individual de muncă pe durată determinată sau nedeterminată la unitățile prevăzute la art.1-3, pentru călătoria în interesul serviciului,  beneficiază de bilete de călătorie pe căile ferate române în interes de serviciu, contravaloarea acestora suportându-se în același mod ca și autorizațiile și permisele de călătorie.  </w:t>
      </w:r>
    </w:p>
    <w:p w:rsidR="00902152" w:rsidRPr="00347B3A" w:rsidRDefault="00902152" w:rsidP="00902152">
      <w:pPr>
        <w:spacing w:after="0" w:line="240" w:lineRule="auto"/>
        <w:jc w:val="both"/>
        <w:rPr>
          <w:rFonts w:ascii="Times New Roman" w:hAnsi="Times New Roman"/>
          <w:bCs/>
          <w:sz w:val="24"/>
          <w:szCs w:val="24"/>
          <w:lang w:val="ro-RO" w:eastAsia="ro-RO"/>
        </w:rPr>
      </w:pPr>
      <w:r w:rsidRPr="00347B3A">
        <w:rPr>
          <w:rFonts w:ascii="Times New Roman" w:hAnsi="Times New Roman"/>
          <w:bCs/>
          <w:sz w:val="24"/>
          <w:szCs w:val="24"/>
          <w:lang w:val="ro-RO" w:eastAsia="ro-RO"/>
        </w:rPr>
        <w:t xml:space="preserve">        </w:t>
      </w:r>
      <w:r w:rsidRPr="00347B3A">
        <w:rPr>
          <w:rFonts w:ascii="Times New Roman" w:hAnsi="Times New Roman"/>
          <w:bCs/>
          <w:sz w:val="24"/>
          <w:szCs w:val="24"/>
          <w:lang w:val="ro-RO" w:eastAsia="ro-RO"/>
        </w:rPr>
        <w:tab/>
        <w:t xml:space="preserve"> </w:t>
      </w:r>
      <w:r w:rsidRPr="000C217C">
        <w:rPr>
          <w:rFonts w:ascii="Times New Roman" w:hAnsi="Times New Roman"/>
          <w:b/>
          <w:bCs/>
          <w:sz w:val="24"/>
          <w:szCs w:val="24"/>
          <w:lang w:val="ro-RO" w:eastAsia="ro-RO"/>
        </w:rPr>
        <w:t>(2)</w:t>
      </w:r>
      <w:r w:rsidRPr="00347B3A">
        <w:rPr>
          <w:rFonts w:ascii="Times New Roman" w:hAnsi="Times New Roman"/>
          <w:bCs/>
          <w:sz w:val="24"/>
          <w:szCs w:val="24"/>
          <w:lang w:val="ro-RO" w:eastAsia="ro-RO"/>
        </w:rPr>
        <w:t xml:space="preserve"> Sportivii și antrenorii  legitimați la Clubul Sportiv Rapid București, care se deplasează la competi</w:t>
      </w:r>
      <w:r w:rsidRPr="00347B3A">
        <w:rPr>
          <w:rFonts w:ascii="Tahoma" w:hAnsi="Tahoma" w:cs="Tahoma"/>
          <w:bCs/>
          <w:sz w:val="24"/>
          <w:szCs w:val="24"/>
          <w:lang w:val="ro-RO" w:eastAsia="ro-RO"/>
        </w:rPr>
        <w:t>ț</w:t>
      </w:r>
      <w:r w:rsidRPr="00347B3A">
        <w:rPr>
          <w:rFonts w:ascii="Times New Roman" w:hAnsi="Times New Roman"/>
          <w:bCs/>
          <w:sz w:val="24"/>
          <w:szCs w:val="24"/>
          <w:lang w:val="ro-RO" w:eastAsia="ro-RO"/>
        </w:rPr>
        <w:t>iile sportive, beneficiază de bilete de călătorie pe căile ferate române în interes de serviciu, contravaloarea acestora suportându-se de către Clubul Sportiv Rapid București din venituri proprii.</w:t>
      </w:r>
      <w:r w:rsidRPr="00347B3A">
        <w:rPr>
          <w:rFonts w:ascii="Times New Roman" w:hAnsi="Times New Roman"/>
          <w:b/>
          <w:sz w:val="24"/>
          <w:szCs w:val="24"/>
          <w:lang w:val="ro-RO"/>
        </w:rPr>
        <w:t>”</w:t>
      </w:r>
      <w:r w:rsidRPr="00347B3A">
        <w:rPr>
          <w:rFonts w:ascii="Times New Roman" w:hAnsi="Times New Roman"/>
          <w:bCs/>
          <w:sz w:val="24"/>
          <w:szCs w:val="24"/>
          <w:lang w:val="ro-RO" w:eastAsia="ro-RO"/>
        </w:rPr>
        <w:t xml:space="preserve"> </w:t>
      </w:r>
    </w:p>
    <w:p w:rsidR="00902152" w:rsidRPr="00347B3A" w:rsidRDefault="00902152" w:rsidP="00902152">
      <w:pPr>
        <w:spacing w:after="0" w:line="240" w:lineRule="auto"/>
        <w:jc w:val="both"/>
        <w:rPr>
          <w:rFonts w:ascii="Times New Roman" w:hAnsi="Times New Roman"/>
          <w:sz w:val="24"/>
          <w:szCs w:val="24"/>
          <w:lang w:val="ro-RO"/>
        </w:rPr>
      </w:pPr>
    </w:p>
    <w:p w:rsidR="00902152" w:rsidRPr="00347B3A" w:rsidRDefault="00902152" w:rsidP="00977907">
      <w:pPr>
        <w:spacing w:after="0" w:line="240" w:lineRule="auto"/>
        <w:ind w:firstLine="720"/>
        <w:jc w:val="both"/>
        <w:rPr>
          <w:rFonts w:ascii="Times New Roman" w:hAnsi="Times New Roman"/>
          <w:sz w:val="24"/>
          <w:szCs w:val="24"/>
          <w:lang w:val="ro-RO"/>
        </w:rPr>
      </w:pPr>
      <w:r w:rsidRPr="00347B3A">
        <w:rPr>
          <w:rFonts w:ascii="Times New Roman" w:hAnsi="Times New Roman"/>
          <w:b/>
          <w:sz w:val="24"/>
          <w:szCs w:val="24"/>
          <w:lang w:val="ro-RO"/>
        </w:rPr>
        <w:t>8</w:t>
      </w:r>
      <w:r w:rsidRPr="00347B3A">
        <w:rPr>
          <w:rFonts w:ascii="Times New Roman" w:hAnsi="Times New Roman"/>
          <w:sz w:val="24"/>
          <w:szCs w:val="24"/>
          <w:lang w:val="ro-RO"/>
        </w:rPr>
        <w:t xml:space="preserve">. </w:t>
      </w:r>
      <w:r w:rsidR="000C217C" w:rsidRPr="000C217C">
        <w:rPr>
          <w:rFonts w:ascii="Times New Roman" w:hAnsi="Times New Roman"/>
          <w:b/>
          <w:sz w:val="24"/>
          <w:szCs w:val="24"/>
          <w:lang w:val="ro-RO"/>
        </w:rPr>
        <w:t>Articolul 8 alineatul 1 l</w:t>
      </w:r>
      <w:r w:rsidRPr="000C217C">
        <w:rPr>
          <w:rFonts w:ascii="Times New Roman" w:hAnsi="Times New Roman"/>
          <w:b/>
          <w:sz w:val="24"/>
          <w:szCs w:val="24"/>
          <w:lang w:val="ro-RO"/>
        </w:rPr>
        <w:t>iterele a) și b)</w:t>
      </w:r>
      <w:r w:rsidRPr="00347B3A">
        <w:rPr>
          <w:rFonts w:ascii="Times New Roman" w:hAnsi="Times New Roman"/>
          <w:sz w:val="24"/>
          <w:szCs w:val="24"/>
          <w:lang w:val="ro-RO"/>
        </w:rPr>
        <w:t xml:space="preserve"> se modifică şi vor avea următorul cuprins:</w:t>
      </w:r>
    </w:p>
    <w:p w:rsidR="00902152" w:rsidRPr="00347B3A" w:rsidRDefault="00902152" w:rsidP="00902152">
      <w:pPr>
        <w:spacing w:after="0" w:line="240" w:lineRule="auto"/>
        <w:jc w:val="both"/>
        <w:rPr>
          <w:rFonts w:ascii="Times New Roman" w:hAnsi="Times New Roman"/>
          <w:snapToGrid w:val="0"/>
          <w:sz w:val="24"/>
          <w:szCs w:val="24"/>
          <w:lang w:val="ro-RO"/>
        </w:rPr>
      </w:pPr>
      <w:r w:rsidRPr="00347B3A">
        <w:rPr>
          <w:rFonts w:ascii="Times New Roman" w:hAnsi="Times New Roman"/>
          <w:b/>
          <w:bCs/>
          <w:sz w:val="24"/>
          <w:szCs w:val="24"/>
          <w:lang w:val="ro-RO" w:eastAsia="ro-RO"/>
        </w:rPr>
        <w:t xml:space="preserve">        „ a) </w:t>
      </w:r>
      <w:r w:rsidRPr="00347B3A">
        <w:rPr>
          <w:rFonts w:ascii="Times New Roman" w:hAnsi="Times New Roman"/>
          <w:snapToGrid w:val="0"/>
          <w:sz w:val="24"/>
          <w:szCs w:val="24"/>
          <w:lang w:val="ro-RO"/>
        </w:rPr>
        <w:t>este salariată într-o unitate prevăzută la art. 1, art. 2 alin. (1) lit. a), b), c</w:t>
      </w:r>
      <w:r w:rsidRPr="00347B3A">
        <w:rPr>
          <w:rFonts w:ascii="Times New Roman" w:hAnsi="Times New Roman"/>
          <w:sz w:val="24"/>
          <w:szCs w:val="24"/>
          <w:lang w:val="ro-RO"/>
        </w:rPr>
        <w:t>) și d)</w:t>
      </w:r>
      <w:r w:rsidRPr="00347B3A">
        <w:rPr>
          <w:rFonts w:ascii="Times New Roman" w:hAnsi="Times New Roman"/>
          <w:snapToGrid w:val="0"/>
          <w:sz w:val="24"/>
          <w:szCs w:val="24"/>
          <w:lang w:val="ro-RO"/>
        </w:rPr>
        <w:t xml:space="preserve"> şi art. 3 sau, după caz, a fost concediată de la aceste unităţi din motive care nu </w:t>
      </w:r>
      <w:r w:rsidRPr="00347B3A">
        <w:rPr>
          <w:rFonts w:ascii="Tahoma" w:hAnsi="Tahoma" w:cs="Tahoma"/>
          <w:snapToGrid w:val="0"/>
          <w:sz w:val="24"/>
          <w:szCs w:val="24"/>
          <w:lang w:val="ro-RO"/>
        </w:rPr>
        <w:t>ț</w:t>
      </w:r>
      <w:r w:rsidRPr="00347B3A">
        <w:rPr>
          <w:rFonts w:ascii="Times New Roman" w:hAnsi="Times New Roman"/>
          <w:snapToGrid w:val="0"/>
          <w:sz w:val="24"/>
          <w:szCs w:val="24"/>
          <w:lang w:val="ro-RO"/>
        </w:rPr>
        <w:t>in de persoana salariatului în conformitate cu prevederile din Codul Muncii, cu condiţia să nu se fi angajat cu contract de muncă la alte unităţi până la data pensionării, şi are cel puţin o vechime de 10 ani în aceste unităţi sau în cadrul persoanelor juridice din care aceste unităţi au rezultat prin reorganizare;”</w:t>
      </w:r>
    </w:p>
    <w:p w:rsidR="00902152" w:rsidRPr="00347B3A" w:rsidRDefault="000C217C" w:rsidP="00902152">
      <w:pPr>
        <w:spacing w:after="0" w:line="240" w:lineRule="auto"/>
        <w:ind w:firstLine="720"/>
        <w:jc w:val="both"/>
        <w:rPr>
          <w:rFonts w:ascii="Times New Roman" w:hAnsi="Times New Roman"/>
          <w:snapToGrid w:val="0"/>
          <w:sz w:val="24"/>
          <w:szCs w:val="24"/>
          <w:lang w:val="ro-RO"/>
        </w:rPr>
      </w:pPr>
      <w:r>
        <w:rPr>
          <w:rFonts w:ascii="Times New Roman" w:hAnsi="Times New Roman"/>
          <w:snapToGrid w:val="0"/>
          <w:sz w:val="24"/>
          <w:szCs w:val="24"/>
          <w:lang w:val="ro-RO"/>
        </w:rPr>
        <w:lastRenderedPageBreak/>
        <w:t>„</w:t>
      </w:r>
      <w:r w:rsidR="00902152" w:rsidRPr="000C217C">
        <w:rPr>
          <w:rFonts w:ascii="Times New Roman" w:hAnsi="Times New Roman"/>
          <w:b/>
          <w:snapToGrid w:val="0"/>
          <w:sz w:val="24"/>
          <w:szCs w:val="24"/>
          <w:lang w:val="ro-RO"/>
        </w:rPr>
        <w:t>b)</w:t>
      </w:r>
      <w:r w:rsidR="00902152" w:rsidRPr="00347B3A">
        <w:rPr>
          <w:rFonts w:ascii="Times New Roman" w:hAnsi="Times New Roman"/>
          <w:snapToGrid w:val="0"/>
          <w:sz w:val="24"/>
          <w:szCs w:val="24"/>
          <w:lang w:val="ro-RO"/>
        </w:rPr>
        <w:t xml:space="preserve"> este salariată la altă unitate decât cele prevăzute la art. 1, art. 2 alin. (1) lit. a), b),</w:t>
      </w:r>
      <w:r w:rsidR="00902152" w:rsidRPr="00347B3A">
        <w:rPr>
          <w:rFonts w:ascii="Times New Roman" w:hAnsi="Times New Roman"/>
          <w:sz w:val="24"/>
          <w:szCs w:val="24"/>
          <w:lang w:val="ro-RO"/>
        </w:rPr>
        <w:t xml:space="preserve"> c)</w:t>
      </w:r>
      <w:r w:rsidR="00902152" w:rsidRPr="00347B3A">
        <w:rPr>
          <w:rFonts w:ascii="Times New Roman" w:hAnsi="Times New Roman"/>
          <w:snapToGrid w:val="0"/>
          <w:sz w:val="24"/>
          <w:szCs w:val="24"/>
          <w:lang w:val="ro-RO"/>
        </w:rPr>
        <w:t xml:space="preserve"> şi d) și art. 3 sau, după caz, nu este salariată la data pensionării şi are o vechime de 20 de ani în unităţile prevăzute la art. 1, art. 2 alin. (1) și art. 3.”</w:t>
      </w:r>
    </w:p>
    <w:p w:rsidR="00902152" w:rsidRPr="00347B3A" w:rsidRDefault="00902152" w:rsidP="00902152">
      <w:pPr>
        <w:spacing w:after="0" w:line="240" w:lineRule="auto"/>
        <w:ind w:firstLine="720"/>
        <w:jc w:val="both"/>
        <w:rPr>
          <w:rFonts w:ascii="Times New Roman" w:hAnsi="Times New Roman"/>
          <w:snapToGrid w:val="0"/>
          <w:sz w:val="24"/>
          <w:szCs w:val="24"/>
          <w:lang w:val="ro-RO"/>
        </w:rPr>
      </w:pPr>
    </w:p>
    <w:p w:rsidR="00902152" w:rsidRPr="00347B3A" w:rsidRDefault="00902152" w:rsidP="00902152">
      <w:pPr>
        <w:spacing w:after="0" w:line="240" w:lineRule="auto"/>
        <w:ind w:firstLine="720"/>
        <w:jc w:val="both"/>
        <w:rPr>
          <w:rFonts w:ascii="Times New Roman" w:hAnsi="Times New Roman"/>
          <w:sz w:val="24"/>
          <w:szCs w:val="24"/>
          <w:lang w:val="ro-RO"/>
        </w:rPr>
      </w:pPr>
      <w:r w:rsidRPr="00347B3A">
        <w:rPr>
          <w:rFonts w:ascii="Times New Roman" w:hAnsi="Times New Roman"/>
          <w:b/>
          <w:sz w:val="24"/>
          <w:szCs w:val="24"/>
          <w:lang w:val="ro-RO"/>
        </w:rPr>
        <w:t>9.</w:t>
      </w:r>
      <w:r w:rsidRPr="00347B3A">
        <w:rPr>
          <w:rFonts w:ascii="Times New Roman" w:hAnsi="Times New Roman"/>
          <w:sz w:val="24"/>
          <w:szCs w:val="24"/>
          <w:lang w:val="ro-RO"/>
        </w:rPr>
        <w:t xml:space="preserve"> </w:t>
      </w:r>
      <w:r w:rsidR="003263D6" w:rsidRPr="003263D6">
        <w:rPr>
          <w:rFonts w:ascii="Times New Roman" w:hAnsi="Times New Roman"/>
          <w:b/>
          <w:sz w:val="24"/>
          <w:szCs w:val="24"/>
          <w:lang w:val="ro-RO"/>
        </w:rPr>
        <w:t>Articolul 11 a</w:t>
      </w:r>
      <w:r w:rsidRPr="003263D6">
        <w:rPr>
          <w:rFonts w:ascii="Times New Roman" w:hAnsi="Times New Roman"/>
          <w:b/>
          <w:sz w:val="24"/>
          <w:szCs w:val="24"/>
          <w:lang w:val="ro-RO"/>
        </w:rPr>
        <w:t xml:space="preserve">lineatul (1) </w:t>
      </w:r>
      <w:r w:rsidRPr="00347B3A">
        <w:rPr>
          <w:rFonts w:ascii="Times New Roman" w:hAnsi="Times New Roman"/>
          <w:sz w:val="24"/>
          <w:szCs w:val="24"/>
          <w:lang w:val="ro-RO"/>
        </w:rPr>
        <w:t>se modifică şi va avea următorul cuprins:</w:t>
      </w:r>
    </w:p>
    <w:p w:rsidR="00902152" w:rsidRPr="00347B3A" w:rsidRDefault="00902152" w:rsidP="00902152">
      <w:pPr>
        <w:spacing w:after="0" w:line="240" w:lineRule="auto"/>
        <w:ind w:firstLine="720"/>
        <w:jc w:val="both"/>
        <w:rPr>
          <w:rFonts w:ascii="Times New Roman" w:hAnsi="Times New Roman"/>
          <w:sz w:val="24"/>
          <w:szCs w:val="24"/>
          <w:lang w:val="ro-RO"/>
        </w:rPr>
      </w:pPr>
    </w:p>
    <w:p w:rsidR="00902152" w:rsidRPr="00347B3A" w:rsidRDefault="00902152" w:rsidP="00902152">
      <w:pPr>
        <w:spacing w:after="120" w:line="240" w:lineRule="auto"/>
        <w:ind w:firstLine="720"/>
        <w:jc w:val="both"/>
        <w:rPr>
          <w:rFonts w:ascii="Times New Roman" w:hAnsi="Times New Roman"/>
          <w:sz w:val="24"/>
          <w:szCs w:val="24"/>
          <w:lang w:val="ro-RO"/>
        </w:rPr>
      </w:pPr>
      <w:r w:rsidRPr="00347B3A">
        <w:rPr>
          <w:rFonts w:ascii="Times New Roman" w:hAnsi="Times New Roman"/>
          <w:sz w:val="24"/>
          <w:szCs w:val="24"/>
          <w:lang w:val="ro-RO"/>
        </w:rPr>
        <w:t>„</w:t>
      </w:r>
      <w:r w:rsidRPr="003263D6">
        <w:rPr>
          <w:rFonts w:ascii="Times New Roman" w:hAnsi="Times New Roman"/>
          <w:b/>
          <w:sz w:val="24"/>
          <w:szCs w:val="24"/>
          <w:lang w:val="ro-RO"/>
        </w:rPr>
        <w:t>(1)</w:t>
      </w:r>
      <w:r w:rsidRPr="00347B3A">
        <w:rPr>
          <w:rFonts w:ascii="Times New Roman" w:hAnsi="Times New Roman"/>
          <w:sz w:val="24"/>
          <w:szCs w:val="24"/>
          <w:lang w:val="ro-RO"/>
        </w:rPr>
        <w:t xml:space="preserve"> </w:t>
      </w:r>
      <w:r w:rsidRPr="00347B3A">
        <w:rPr>
          <w:rFonts w:ascii="Times New Roman" w:hAnsi="Times New Roman"/>
          <w:b/>
          <w:sz w:val="24"/>
          <w:szCs w:val="24"/>
          <w:lang w:val="ro-RO"/>
        </w:rPr>
        <w:t xml:space="preserve"> </w:t>
      </w:r>
      <w:r w:rsidRPr="00347B3A">
        <w:rPr>
          <w:rFonts w:ascii="Times New Roman" w:hAnsi="Times New Roman"/>
          <w:sz w:val="24"/>
          <w:szCs w:val="24"/>
          <w:lang w:val="ro-RO"/>
        </w:rPr>
        <w:t>Copiii salariaţilor Societăţii Naţionale de Transport Feroviar de Călători „C.F.R. Călători” –S.A., Companiei Naţionale de Căi Ferate „C.F.R.” –S.A., Societăţii Naţionale de Transport Feroviar de Marfă „C.F.R. Marfă” –S.A., Societăţii de Administrare Active Feroviare „S.A.A.F.” –S.A., ai unităţilor cu profil feroviar care rezultă prin reorganizarea acestor unităţi, filialelor acestora, precum şi ai subunităţilor din structura organizatorică a acestora, ai pensionarilor proveniţi din aceste unităţi sau din cadrul persoanelor juridice din care aceste unităţi au rezultat prin reorganizare, inclusiv copiii pensionarilor proveniţi din fosta Societate de Servicii de Management Feroviar „S.M.F.” – S.A., care sunt în întreţinerea acestora, a tutorilor ori aflaţi în plasament familial, elevi sau studenţi, precum şi cei care parcurg o formă de învăţământ postliceal şi postuniversitar</w:t>
      </w:r>
      <w:r w:rsidRPr="00347B3A">
        <w:rPr>
          <w:rFonts w:ascii="Times New Roman" w:hAnsi="Times New Roman"/>
          <w:b/>
          <w:sz w:val="24"/>
          <w:szCs w:val="24"/>
          <w:lang w:val="ro-RO"/>
        </w:rPr>
        <w:t>,</w:t>
      </w:r>
      <w:r w:rsidRPr="00347B3A">
        <w:rPr>
          <w:rFonts w:ascii="Times New Roman" w:hAnsi="Times New Roman"/>
          <w:sz w:val="24"/>
          <w:szCs w:val="24"/>
          <w:lang w:val="ro-RO"/>
        </w:rPr>
        <w:t xml:space="preserve"> în vârstă de până la 26 de ani, în unităţi de învăţământ de stat ori particular şi care urmează cursuri şi practică în alte localităţi decât cea de domiciliu, beneficiază de permise de călătorie şcolare, în mod gratuit, pentru o distanţă maximă de 300 km.”</w:t>
      </w:r>
    </w:p>
    <w:p w:rsidR="00902152" w:rsidRPr="00347B3A" w:rsidRDefault="00902152" w:rsidP="00902152">
      <w:pPr>
        <w:spacing w:after="120" w:line="240" w:lineRule="auto"/>
        <w:ind w:firstLine="720"/>
        <w:jc w:val="both"/>
        <w:rPr>
          <w:rFonts w:ascii="Times New Roman" w:eastAsia="Times New Roman" w:hAnsi="Times New Roman" w:cs="Times New Roman"/>
          <w:sz w:val="24"/>
          <w:szCs w:val="24"/>
          <w:lang w:val="ro-RO"/>
        </w:rPr>
      </w:pPr>
      <w:r w:rsidRPr="00347B3A">
        <w:rPr>
          <w:rFonts w:ascii="Times New Roman" w:eastAsia="Times New Roman" w:hAnsi="Times New Roman" w:cs="Times New Roman"/>
          <w:b/>
          <w:sz w:val="24"/>
          <w:szCs w:val="24"/>
          <w:lang w:val="ro-RO"/>
        </w:rPr>
        <w:t>10.</w:t>
      </w:r>
      <w:r w:rsidR="003263D6">
        <w:rPr>
          <w:rFonts w:ascii="Times New Roman" w:eastAsia="Times New Roman" w:hAnsi="Times New Roman" w:cs="Times New Roman"/>
          <w:sz w:val="24"/>
          <w:szCs w:val="24"/>
          <w:lang w:val="ro-RO"/>
        </w:rPr>
        <w:t xml:space="preserve"> </w:t>
      </w:r>
      <w:r w:rsidR="003263D6" w:rsidRPr="003263D6">
        <w:rPr>
          <w:rFonts w:ascii="Times New Roman" w:eastAsia="Times New Roman" w:hAnsi="Times New Roman" w:cs="Times New Roman"/>
          <w:b/>
          <w:sz w:val="24"/>
          <w:szCs w:val="24"/>
          <w:lang w:val="ro-RO"/>
        </w:rPr>
        <w:t>Articolul 18</w:t>
      </w:r>
      <w:r w:rsidRPr="003263D6">
        <w:rPr>
          <w:rFonts w:ascii="Times New Roman" w:eastAsia="Times New Roman" w:hAnsi="Times New Roman" w:cs="Times New Roman"/>
          <w:b/>
          <w:sz w:val="24"/>
          <w:szCs w:val="24"/>
          <w:lang w:val="ro-RO"/>
        </w:rPr>
        <w:t xml:space="preserve"> alineatele </w:t>
      </w:r>
      <w:r w:rsidRPr="003263D6">
        <w:rPr>
          <w:rFonts w:ascii="Times New Roman" w:eastAsia="Times New Roman" w:hAnsi="Times New Roman" w:cs="Times New Roman"/>
          <w:b/>
          <w:sz w:val="24"/>
          <w:szCs w:val="24"/>
        </w:rPr>
        <w:t xml:space="preserve">(1) </w:t>
      </w:r>
      <w:r w:rsidRPr="003263D6">
        <w:rPr>
          <w:rFonts w:ascii="Times New Roman" w:eastAsia="Times New Roman" w:hAnsi="Times New Roman" w:cs="Times New Roman"/>
          <w:b/>
          <w:sz w:val="24"/>
          <w:szCs w:val="24"/>
          <w:lang w:val="ro-RO"/>
        </w:rPr>
        <w:t>și (2</w:t>
      </w:r>
      <w:r w:rsidRPr="00347B3A">
        <w:rPr>
          <w:rFonts w:ascii="Times New Roman" w:eastAsia="Times New Roman" w:hAnsi="Times New Roman" w:cs="Times New Roman"/>
          <w:sz w:val="24"/>
          <w:szCs w:val="24"/>
          <w:lang w:val="ro-RO"/>
        </w:rPr>
        <w:t>) se modifică şi vor avea următorul cuprins:</w:t>
      </w:r>
    </w:p>
    <w:p w:rsidR="00902152" w:rsidRPr="00347B3A" w:rsidRDefault="00902152" w:rsidP="00902152">
      <w:pPr>
        <w:spacing w:after="0" w:line="240" w:lineRule="auto"/>
        <w:ind w:firstLine="720"/>
        <w:jc w:val="both"/>
        <w:rPr>
          <w:rFonts w:ascii="Times New Roman" w:eastAsia="Times New Roman" w:hAnsi="Times New Roman" w:cs="Times New Roman"/>
          <w:sz w:val="24"/>
          <w:szCs w:val="24"/>
        </w:rPr>
      </w:pPr>
      <w:r w:rsidRPr="00347B3A">
        <w:rPr>
          <w:rFonts w:ascii="Times New Roman" w:eastAsia="Times New Roman" w:hAnsi="Times New Roman" w:cs="Times New Roman"/>
          <w:sz w:val="24"/>
          <w:szCs w:val="24"/>
          <w:lang w:val="ro-RO"/>
        </w:rPr>
        <w:t>,,</w:t>
      </w:r>
      <w:r w:rsidRPr="003263D6">
        <w:rPr>
          <w:rFonts w:ascii="Times New Roman" w:eastAsia="Times New Roman" w:hAnsi="Times New Roman" w:cs="Times New Roman"/>
          <w:b/>
          <w:sz w:val="24"/>
          <w:szCs w:val="24"/>
        </w:rPr>
        <w:t>(1)</w:t>
      </w:r>
      <w:r w:rsidRPr="00347B3A">
        <w:rPr>
          <w:rFonts w:ascii="Times New Roman" w:eastAsia="Times New Roman" w:hAnsi="Times New Roman" w:cs="Times New Roman"/>
          <w:sz w:val="24"/>
          <w:szCs w:val="24"/>
        </w:rPr>
        <w:t xml:space="preserve"> Contravaloarea autorizațiilor </w:t>
      </w:r>
      <w:r w:rsidR="000263E0" w:rsidRPr="00347B3A">
        <w:rPr>
          <w:rFonts w:ascii="Times New Roman" w:eastAsia="Times New Roman" w:hAnsi="Times New Roman" w:cs="Times New Roman"/>
          <w:sz w:val="24"/>
          <w:szCs w:val="24"/>
        </w:rPr>
        <w:t xml:space="preserve">de </w:t>
      </w:r>
      <w:r w:rsidR="000263E0" w:rsidRPr="00347B3A">
        <w:rPr>
          <w:rFonts w:ascii="Times New Roman" w:eastAsia="Times New Roman" w:hAnsi="Times New Roman" w:cs="Times New Roman"/>
          <w:sz w:val="24"/>
          <w:szCs w:val="24"/>
          <w:lang w:val="ro-RO"/>
        </w:rPr>
        <w:t xml:space="preserve">călătorie în interes de serviciu și în interes personal  </w:t>
      </w:r>
      <w:r w:rsidRPr="00347B3A">
        <w:rPr>
          <w:rFonts w:ascii="Times New Roman" w:eastAsia="Times New Roman" w:hAnsi="Times New Roman" w:cs="Times New Roman"/>
          <w:sz w:val="24"/>
          <w:szCs w:val="24"/>
        </w:rPr>
        <w:t xml:space="preserve">și </w:t>
      </w:r>
      <w:r w:rsidR="000263E0" w:rsidRPr="00347B3A">
        <w:rPr>
          <w:rFonts w:ascii="Times New Roman" w:eastAsia="Times New Roman" w:hAnsi="Times New Roman" w:cs="Times New Roman"/>
          <w:sz w:val="24"/>
          <w:szCs w:val="24"/>
        </w:rPr>
        <w:t xml:space="preserve">a </w:t>
      </w:r>
      <w:r w:rsidRPr="00347B3A">
        <w:rPr>
          <w:rFonts w:ascii="Times New Roman" w:eastAsia="Times New Roman" w:hAnsi="Times New Roman" w:cs="Times New Roman"/>
          <w:sz w:val="24"/>
          <w:szCs w:val="24"/>
        </w:rPr>
        <w:t>permiselor de călătorie pe căile ferate române, de care beneficiază în mod gratuit, persoanele prevăzute la art.3 și 10, cu excepția copiilor pensionarilor proveniți din unitățile prevăzute la art.11, se suporta de societățile comerciale sau de instituțiile publice, după caz, și este deductibila fiscal.</w:t>
      </w:r>
    </w:p>
    <w:p w:rsidR="00902152" w:rsidRPr="00347B3A" w:rsidRDefault="00902152" w:rsidP="00902152">
      <w:pPr>
        <w:spacing w:after="0" w:line="240" w:lineRule="auto"/>
        <w:ind w:firstLine="720"/>
        <w:jc w:val="both"/>
        <w:rPr>
          <w:rFonts w:ascii="Times New Roman" w:eastAsia="Times New Roman" w:hAnsi="Times New Roman" w:cs="Times New Roman"/>
          <w:sz w:val="24"/>
          <w:szCs w:val="24"/>
          <w:lang w:val="ro-RO"/>
        </w:rPr>
      </w:pPr>
      <w:r w:rsidRPr="003263D6">
        <w:rPr>
          <w:rFonts w:ascii="Times New Roman" w:eastAsia="Times New Roman" w:hAnsi="Times New Roman" w:cs="Times New Roman"/>
          <w:b/>
          <w:sz w:val="24"/>
          <w:szCs w:val="24"/>
          <w:lang w:val="ro-RO"/>
        </w:rPr>
        <w:t>(2)</w:t>
      </w:r>
      <w:r w:rsidRPr="00347B3A">
        <w:rPr>
          <w:rFonts w:ascii="Times New Roman" w:eastAsia="Times New Roman" w:hAnsi="Times New Roman" w:cs="Times New Roman"/>
          <w:sz w:val="24"/>
          <w:szCs w:val="24"/>
          <w:lang w:val="ro-RO"/>
        </w:rPr>
        <w:t xml:space="preserve"> Contravaloarea autorizațiilor de călătorie în interes de serviciu şi în interes personal  şi a permiselor de călătorie pe căile ferate române de care beneficiază, în mod gratuit, persoanele prevăzute la art. 2 alin.(1) şi (4) este deductibilă fiscal şi se suportă din bugetul Ministerului Transporturilor, cu excepţia contravalorii celor de care beneficiază persoanele prevăzute la art.2 alin.(1) lit. b), c), f), g) şi i) şi membrii de familie ai acestora şi care se suportă de fiecare autoritate sau instituţie publică cu profil feroviar, de către fiecare societate comercială şi de către Clubul Sportiv Rapid Bucureşti din bugetul de venituri şi cheltuieli proprii. </w:t>
      </w:r>
    </w:p>
    <w:p w:rsidR="00902152" w:rsidRPr="00347B3A" w:rsidRDefault="00902152" w:rsidP="00902152">
      <w:pPr>
        <w:spacing w:after="0" w:line="240" w:lineRule="auto"/>
        <w:ind w:firstLine="720"/>
        <w:jc w:val="both"/>
        <w:rPr>
          <w:rFonts w:ascii="Times New Roman" w:hAnsi="Times New Roman"/>
          <w:sz w:val="24"/>
          <w:szCs w:val="24"/>
          <w:lang w:val="ro-RO"/>
        </w:rPr>
      </w:pPr>
    </w:p>
    <w:p w:rsidR="00902152" w:rsidRPr="00347B3A" w:rsidRDefault="00902152" w:rsidP="00902152">
      <w:pPr>
        <w:spacing w:after="0" w:line="240" w:lineRule="auto"/>
        <w:ind w:firstLine="720"/>
        <w:jc w:val="both"/>
        <w:rPr>
          <w:rFonts w:ascii="Times New Roman" w:hAnsi="Times New Roman"/>
          <w:sz w:val="24"/>
          <w:szCs w:val="24"/>
          <w:lang w:val="ro-RO"/>
        </w:rPr>
      </w:pPr>
      <w:r w:rsidRPr="00347B3A">
        <w:rPr>
          <w:rFonts w:ascii="Times New Roman" w:hAnsi="Times New Roman"/>
          <w:b/>
          <w:sz w:val="24"/>
          <w:szCs w:val="24"/>
          <w:lang w:val="ro-RO"/>
        </w:rPr>
        <w:t>11</w:t>
      </w:r>
      <w:r w:rsidR="003263D6">
        <w:rPr>
          <w:rFonts w:ascii="Times New Roman" w:hAnsi="Times New Roman"/>
          <w:sz w:val="24"/>
          <w:szCs w:val="24"/>
          <w:lang w:val="ro-RO"/>
        </w:rPr>
        <w:t xml:space="preserve">. </w:t>
      </w:r>
      <w:r w:rsidR="003263D6" w:rsidRPr="003263D6">
        <w:rPr>
          <w:rFonts w:ascii="Times New Roman" w:hAnsi="Times New Roman"/>
          <w:b/>
          <w:sz w:val="24"/>
          <w:szCs w:val="24"/>
          <w:lang w:val="ro-RO"/>
        </w:rPr>
        <w:t>Anexa nr.2</w:t>
      </w:r>
      <w:r w:rsidRPr="003263D6">
        <w:rPr>
          <w:rFonts w:ascii="Times New Roman" w:hAnsi="Times New Roman"/>
          <w:b/>
          <w:sz w:val="24"/>
          <w:szCs w:val="24"/>
          <w:lang w:val="ro-RO"/>
        </w:rPr>
        <w:t xml:space="preserve"> litera c)</w:t>
      </w:r>
      <w:r w:rsidRPr="00347B3A">
        <w:rPr>
          <w:rFonts w:ascii="Times New Roman" w:hAnsi="Times New Roman"/>
          <w:sz w:val="24"/>
          <w:szCs w:val="24"/>
          <w:lang w:val="ro-RO"/>
        </w:rPr>
        <w:t xml:space="preserve"> se modifică şi va avea următorul cuprins:</w:t>
      </w:r>
    </w:p>
    <w:p w:rsidR="00902152" w:rsidRDefault="00902152" w:rsidP="00902152">
      <w:pPr>
        <w:spacing w:after="0" w:line="240" w:lineRule="auto"/>
        <w:ind w:firstLine="720"/>
        <w:jc w:val="both"/>
        <w:rPr>
          <w:rFonts w:ascii="Times New Roman" w:hAnsi="Times New Roman"/>
          <w:snapToGrid w:val="0"/>
          <w:sz w:val="24"/>
          <w:szCs w:val="24"/>
          <w:lang w:val="ro-RO"/>
        </w:rPr>
      </w:pPr>
      <w:r w:rsidRPr="00347B3A">
        <w:rPr>
          <w:rFonts w:ascii="Times New Roman" w:hAnsi="Times New Roman"/>
          <w:sz w:val="24"/>
          <w:szCs w:val="24"/>
          <w:lang w:val="ro-RO"/>
        </w:rPr>
        <w:t>„</w:t>
      </w:r>
      <w:r w:rsidRPr="003263D6">
        <w:rPr>
          <w:rFonts w:ascii="Times New Roman" w:hAnsi="Times New Roman"/>
          <w:b/>
          <w:sz w:val="24"/>
          <w:szCs w:val="24"/>
          <w:lang w:val="ro-RO"/>
        </w:rPr>
        <w:t>c)</w:t>
      </w:r>
      <w:r w:rsidRPr="00347B3A">
        <w:rPr>
          <w:rFonts w:ascii="Times New Roman" w:hAnsi="Times New Roman"/>
          <w:sz w:val="24"/>
          <w:szCs w:val="24"/>
          <w:lang w:val="ro-RO"/>
        </w:rPr>
        <w:t xml:space="preserve"> </w:t>
      </w:r>
      <w:r w:rsidRPr="00347B3A">
        <w:rPr>
          <w:rFonts w:ascii="Times New Roman" w:hAnsi="Times New Roman"/>
          <w:snapToGrid w:val="0"/>
          <w:sz w:val="24"/>
          <w:szCs w:val="24"/>
          <w:lang w:val="ro-RO"/>
        </w:rPr>
        <w:t>copiii minori, copiii majori elevi sau studenţi, precum şi cei care parcurg o formă de învăţământ postliceal şi postuniversitar, în vârstă de până la 26 de ani, în unităţi de învăţământ de stat ori particular din ţară sau din străinătate, ai beneficiarilor de autoriza</w:t>
      </w:r>
      <w:r w:rsidRPr="00347B3A">
        <w:rPr>
          <w:rFonts w:ascii="Tahoma" w:hAnsi="Tahoma" w:cs="Tahoma"/>
          <w:snapToGrid w:val="0"/>
          <w:sz w:val="24"/>
          <w:szCs w:val="24"/>
          <w:lang w:val="ro-RO"/>
        </w:rPr>
        <w:t>ț</w:t>
      </w:r>
      <w:r w:rsidRPr="00347B3A">
        <w:rPr>
          <w:rFonts w:ascii="Times New Roman" w:hAnsi="Times New Roman"/>
          <w:snapToGrid w:val="0"/>
          <w:sz w:val="24"/>
          <w:szCs w:val="24"/>
          <w:lang w:val="ro-RO"/>
        </w:rPr>
        <w:t>ii sau permise de călătorie, care au decedat;”</w:t>
      </w:r>
    </w:p>
    <w:p w:rsidR="003263D6" w:rsidRPr="00347B3A" w:rsidRDefault="003263D6" w:rsidP="00902152">
      <w:pPr>
        <w:spacing w:after="0" w:line="240" w:lineRule="auto"/>
        <w:ind w:firstLine="720"/>
        <w:jc w:val="both"/>
        <w:rPr>
          <w:rFonts w:ascii="Times New Roman" w:hAnsi="Times New Roman"/>
          <w:snapToGrid w:val="0"/>
          <w:sz w:val="24"/>
          <w:szCs w:val="24"/>
          <w:lang w:val="ro-RO"/>
        </w:rPr>
      </w:pPr>
    </w:p>
    <w:p w:rsidR="00902152" w:rsidRPr="00347B3A" w:rsidRDefault="00902152" w:rsidP="00902152">
      <w:pPr>
        <w:spacing w:after="0" w:line="240" w:lineRule="auto"/>
        <w:ind w:firstLine="720"/>
        <w:jc w:val="both"/>
        <w:rPr>
          <w:rFonts w:ascii="Times New Roman" w:hAnsi="Times New Roman"/>
          <w:snapToGrid w:val="0"/>
          <w:sz w:val="24"/>
          <w:szCs w:val="24"/>
          <w:lang w:val="ro-RO"/>
        </w:rPr>
      </w:pPr>
      <w:r w:rsidRPr="00347B3A">
        <w:rPr>
          <w:rFonts w:ascii="Times New Roman" w:hAnsi="Times New Roman"/>
          <w:b/>
          <w:snapToGrid w:val="0"/>
          <w:sz w:val="24"/>
          <w:szCs w:val="24"/>
          <w:lang w:val="ro-RO"/>
        </w:rPr>
        <w:t>12</w:t>
      </w:r>
      <w:r w:rsidR="003263D6">
        <w:rPr>
          <w:rFonts w:ascii="Times New Roman" w:hAnsi="Times New Roman"/>
          <w:snapToGrid w:val="0"/>
          <w:sz w:val="24"/>
          <w:szCs w:val="24"/>
          <w:lang w:val="ro-RO"/>
        </w:rPr>
        <w:t xml:space="preserve">. </w:t>
      </w:r>
      <w:r w:rsidRPr="003263D6">
        <w:rPr>
          <w:rFonts w:ascii="Times New Roman" w:hAnsi="Times New Roman"/>
          <w:b/>
          <w:snapToGrid w:val="0"/>
          <w:sz w:val="24"/>
          <w:szCs w:val="24"/>
          <w:lang w:val="ro-RO"/>
        </w:rPr>
        <w:t xml:space="preserve">Anexa nr. </w:t>
      </w:r>
      <w:r w:rsidR="003263D6">
        <w:rPr>
          <w:rFonts w:ascii="Times New Roman" w:hAnsi="Times New Roman"/>
          <w:b/>
          <w:snapToGrid w:val="0"/>
          <w:sz w:val="24"/>
          <w:szCs w:val="24"/>
          <w:lang w:val="ro-RO"/>
        </w:rPr>
        <w:t xml:space="preserve">2 </w:t>
      </w:r>
      <w:r w:rsidRPr="003263D6">
        <w:rPr>
          <w:rFonts w:ascii="Times New Roman" w:hAnsi="Times New Roman"/>
          <w:b/>
          <w:snapToGrid w:val="0"/>
          <w:sz w:val="24"/>
          <w:szCs w:val="24"/>
          <w:lang w:val="ro-RO"/>
        </w:rPr>
        <w:t xml:space="preserve"> litera f) </w:t>
      </w:r>
      <w:r w:rsidRPr="00347B3A">
        <w:rPr>
          <w:rFonts w:ascii="Times New Roman" w:hAnsi="Times New Roman"/>
          <w:snapToGrid w:val="0"/>
          <w:sz w:val="24"/>
          <w:szCs w:val="24"/>
          <w:lang w:val="ro-RO"/>
        </w:rPr>
        <w:t>se modifică şi va avea următorul cuprins:</w:t>
      </w:r>
    </w:p>
    <w:p w:rsidR="00902152" w:rsidRPr="00347B3A" w:rsidRDefault="003263D6" w:rsidP="00902152">
      <w:pPr>
        <w:spacing w:after="0" w:line="240" w:lineRule="auto"/>
        <w:ind w:firstLine="720"/>
        <w:jc w:val="both"/>
        <w:rPr>
          <w:rFonts w:ascii="Times New Roman" w:hAnsi="Times New Roman"/>
          <w:snapToGrid w:val="0"/>
          <w:sz w:val="24"/>
          <w:szCs w:val="24"/>
          <w:lang w:val="ro-RO"/>
        </w:rPr>
      </w:pPr>
      <w:r>
        <w:rPr>
          <w:rFonts w:ascii="Times New Roman" w:hAnsi="Times New Roman"/>
          <w:snapToGrid w:val="0"/>
          <w:sz w:val="24"/>
          <w:szCs w:val="24"/>
          <w:lang w:val="ro-RO"/>
        </w:rPr>
        <w:t>„</w:t>
      </w:r>
      <w:r w:rsidR="00902152" w:rsidRPr="003263D6">
        <w:rPr>
          <w:rFonts w:ascii="Times New Roman" w:hAnsi="Times New Roman"/>
          <w:b/>
          <w:bCs/>
          <w:snapToGrid w:val="0"/>
          <w:sz w:val="24"/>
          <w:szCs w:val="24"/>
          <w:lang w:val="ro-RO"/>
        </w:rPr>
        <w:t>f)</w:t>
      </w:r>
      <w:r w:rsidR="00902152" w:rsidRPr="00347B3A">
        <w:rPr>
          <w:rFonts w:ascii="Times New Roman" w:hAnsi="Times New Roman"/>
          <w:bCs/>
          <w:snapToGrid w:val="0"/>
          <w:sz w:val="24"/>
          <w:szCs w:val="24"/>
          <w:lang w:val="ro-RO"/>
        </w:rPr>
        <w:t xml:space="preserve"> </w:t>
      </w:r>
      <w:r w:rsidR="00902152" w:rsidRPr="00347B3A">
        <w:rPr>
          <w:rFonts w:ascii="Times New Roman" w:hAnsi="Times New Roman"/>
          <w:snapToGrid w:val="0"/>
          <w:sz w:val="24"/>
          <w:szCs w:val="24"/>
          <w:lang w:val="ro-RO"/>
        </w:rPr>
        <w:t>copiii majori ai beneficiarilor de autoriza</w:t>
      </w:r>
      <w:r w:rsidR="00902152" w:rsidRPr="00347B3A">
        <w:rPr>
          <w:rFonts w:ascii="Tahoma" w:hAnsi="Tahoma" w:cs="Tahoma"/>
          <w:snapToGrid w:val="0"/>
          <w:sz w:val="24"/>
          <w:szCs w:val="24"/>
          <w:lang w:val="ro-RO"/>
        </w:rPr>
        <w:t>ț</w:t>
      </w:r>
      <w:r w:rsidR="00902152" w:rsidRPr="00347B3A">
        <w:rPr>
          <w:rFonts w:ascii="Times New Roman" w:hAnsi="Times New Roman"/>
          <w:snapToGrid w:val="0"/>
          <w:sz w:val="24"/>
          <w:szCs w:val="24"/>
          <w:lang w:val="ro-RO"/>
        </w:rPr>
        <w:t>ii sau permise de călătorie pe căile ferate române, care sunt în întreţinerea acestora, a tutorilor ori aflaţi în plasament familial, elevi sau studenţi, precum şi cei care parcurg o formă de învăţământ postliceal şi postuniversitar, în vârstă de până la 26 de ani, în unităţi de învăţământ de stat ori particular din ţară sau din străinătate.”</w:t>
      </w:r>
    </w:p>
    <w:p w:rsidR="00902152" w:rsidRPr="00347B3A" w:rsidRDefault="00902152" w:rsidP="00902152">
      <w:pPr>
        <w:spacing w:after="0" w:line="240" w:lineRule="auto"/>
        <w:ind w:firstLine="720"/>
        <w:jc w:val="both"/>
        <w:rPr>
          <w:rFonts w:ascii="Times New Roman" w:hAnsi="Times New Roman"/>
          <w:snapToGrid w:val="0"/>
          <w:sz w:val="24"/>
          <w:szCs w:val="24"/>
          <w:lang w:val="ro-RO"/>
        </w:rPr>
      </w:pPr>
    </w:p>
    <w:p w:rsidR="00902152" w:rsidRPr="00347B3A" w:rsidRDefault="00902152" w:rsidP="00902152">
      <w:pPr>
        <w:spacing w:after="0" w:line="240" w:lineRule="auto"/>
        <w:ind w:firstLine="720"/>
        <w:jc w:val="both"/>
        <w:rPr>
          <w:rFonts w:ascii="Times New Roman" w:hAnsi="Times New Roman"/>
          <w:b/>
          <w:sz w:val="24"/>
          <w:szCs w:val="24"/>
          <w:lang w:val="ro-RO"/>
        </w:rPr>
      </w:pPr>
      <w:r w:rsidRPr="00347B3A">
        <w:rPr>
          <w:rFonts w:ascii="Times New Roman" w:hAnsi="Times New Roman"/>
          <w:b/>
          <w:sz w:val="24"/>
          <w:szCs w:val="24"/>
          <w:lang w:val="ro-RO"/>
        </w:rPr>
        <w:lastRenderedPageBreak/>
        <w:t xml:space="preserve">Art. II. – </w:t>
      </w:r>
      <w:r w:rsidRPr="00347B3A">
        <w:rPr>
          <w:rFonts w:ascii="Times New Roman" w:hAnsi="Times New Roman"/>
          <w:sz w:val="24"/>
          <w:szCs w:val="24"/>
          <w:lang w:val="ro-RO"/>
        </w:rPr>
        <w:t>În termen de 45 de zile de la publicarea prezentei legi, prin ordin al ministrului transporturilor se va reactualiza Metodologia</w:t>
      </w:r>
      <w:r w:rsidRPr="00347B3A">
        <w:rPr>
          <w:rFonts w:ascii="Times New Roman" w:hAnsi="Times New Roman"/>
          <w:b/>
          <w:sz w:val="24"/>
          <w:szCs w:val="24"/>
          <w:lang w:val="ro-RO"/>
        </w:rPr>
        <w:t xml:space="preserve"> </w:t>
      </w:r>
      <w:r w:rsidRPr="00347B3A">
        <w:rPr>
          <w:rFonts w:ascii="Times New Roman" w:hAnsi="Times New Roman"/>
          <w:snapToGrid w:val="0"/>
          <w:sz w:val="24"/>
          <w:szCs w:val="24"/>
          <w:lang w:val="ro-RO"/>
        </w:rPr>
        <w:t xml:space="preserve">privind încadrarea în rangul de tren, clasă, condiţiile de emitere, gestionarea şi folosirea legitimaţiilor de călătorie pe căile ferate române, prevăzută la art. 13 alin. (1) din </w:t>
      </w:r>
      <w:r w:rsidRPr="00347B3A">
        <w:rPr>
          <w:rFonts w:ascii="Times New Roman" w:hAnsi="Times New Roman"/>
          <w:sz w:val="24"/>
          <w:szCs w:val="24"/>
          <w:lang w:val="ro-RO"/>
        </w:rPr>
        <w:t>Ordonanţa Guvernului nr. 112/1999 privind călătoriile gratuite în interes de serviciu şi în interes personal pe căile ferate române</w:t>
      </w:r>
      <w:r w:rsidRPr="00347B3A">
        <w:rPr>
          <w:rFonts w:ascii="Times New Roman" w:hAnsi="Times New Roman"/>
          <w:snapToGrid w:val="0"/>
          <w:sz w:val="24"/>
          <w:szCs w:val="24"/>
          <w:lang w:val="ro-RO"/>
        </w:rPr>
        <w:t xml:space="preserve">, </w:t>
      </w:r>
      <w:r w:rsidRPr="00347B3A">
        <w:rPr>
          <w:rFonts w:ascii="Times New Roman" w:hAnsi="Times New Roman"/>
          <w:sz w:val="24"/>
          <w:szCs w:val="24"/>
          <w:lang w:val="ro-RO"/>
        </w:rPr>
        <w:t xml:space="preserve">republicată cu modificările și completările ulterioare, </w:t>
      </w:r>
      <w:r w:rsidRPr="00347B3A">
        <w:rPr>
          <w:rFonts w:ascii="Times New Roman" w:hAnsi="Times New Roman"/>
          <w:snapToGrid w:val="0"/>
          <w:sz w:val="24"/>
          <w:szCs w:val="24"/>
          <w:lang w:val="ro-RO"/>
        </w:rPr>
        <w:t>conform</w:t>
      </w:r>
      <w:r w:rsidR="007C3937">
        <w:rPr>
          <w:rFonts w:ascii="Times New Roman" w:hAnsi="Times New Roman"/>
          <w:snapToGrid w:val="0"/>
          <w:sz w:val="24"/>
          <w:szCs w:val="24"/>
          <w:lang w:val="ro-RO"/>
        </w:rPr>
        <w:t xml:space="preserve"> celor prevăzute prin prezenta ordonanță</w:t>
      </w:r>
      <w:r w:rsidRPr="00347B3A">
        <w:rPr>
          <w:rFonts w:ascii="Times New Roman" w:hAnsi="Times New Roman"/>
          <w:snapToGrid w:val="0"/>
          <w:sz w:val="24"/>
          <w:szCs w:val="24"/>
          <w:lang w:val="ro-RO"/>
        </w:rPr>
        <w:t>.</w:t>
      </w:r>
    </w:p>
    <w:p w:rsidR="00902152" w:rsidRPr="00347B3A" w:rsidRDefault="00902152" w:rsidP="00902152">
      <w:pPr>
        <w:spacing w:line="240" w:lineRule="auto"/>
        <w:jc w:val="both"/>
        <w:rPr>
          <w:rFonts w:ascii="Times New Roman" w:hAnsi="Times New Roman"/>
          <w:sz w:val="24"/>
          <w:szCs w:val="24"/>
          <w:lang w:val="ro-RO" w:eastAsia="zh-CN"/>
        </w:rPr>
      </w:pPr>
      <w:r w:rsidRPr="00347B3A">
        <w:rPr>
          <w:rFonts w:ascii="Times New Roman" w:hAnsi="Times New Roman"/>
          <w:b/>
          <w:sz w:val="24"/>
          <w:szCs w:val="24"/>
          <w:lang w:val="ro-RO"/>
        </w:rPr>
        <w:tab/>
      </w:r>
    </w:p>
    <w:p w:rsidR="00E7297E" w:rsidRPr="001C2A88" w:rsidRDefault="001C2A88" w:rsidP="001C2A88">
      <w:pPr>
        <w:autoSpaceDE w:val="0"/>
        <w:autoSpaceDN w:val="0"/>
        <w:adjustRightInd w:val="0"/>
        <w:ind w:firstLine="851"/>
        <w:jc w:val="center"/>
        <w:rPr>
          <w:rStyle w:val="preambul1"/>
          <w:rFonts w:ascii="Times New Roman" w:hAnsi="Times New Roman" w:cs="Times New Roman"/>
          <w:b/>
          <w:i w:val="0"/>
        </w:rPr>
      </w:pPr>
      <w:r w:rsidRPr="001C2A88">
        <w:rPr>
          <w:rStyle w:val="preambul1"/>
          <w:rFonts w:ascii="Times New Roman" w:hAnsi="Times New Roman" w:cs="Times New Roman"/>
          <w:b/>
          <w:i w:val="0"/>
        </w:rPr>
        <w:t>PRIM MINISTRU</w:t>
      </w:r>
    </w:p>
    <w:p w:rsidR="001C2A88" w:rsidRPr="001C2A88" w:rsidRDefault="001C2A88" w:rsidP="001C2A88">
      <w:pPr>
        <w:autoSpaceDE w:val="0"/>
        <w:autoSpaceDN w:val="0"/>
        <w:adjustRightInd w:val="0"/>
        <w:ind w:firstLine="851"/>
        <w:jc w:val="center"/>
        <w:rPr>
          <w:rFonts w:ascii="Times New Roman" w:hAnsi="Times New Roman" w:cs="Times New Roman"/>
          <w:b/>
        </w:rPr>
      </w:pPr>
      <w:r w:rsidRPr="001C2A88">
        <w:rPr>
          <w:rStyle w:val="preambul1"/>
          <w:rFonts w:ascii="Times New Roman" w:hAnsi="Times New Roman" w:cs="Times New Roman"/>
          <w:b/>
          <w:i w:val="0"/>
        </w:rPr>
        <w:t>DACIAN JULIEN CIOLOȘ</w:t>
      </w:r>
    </w:p>
    <w:p w:rsidR="00902152" w:rsidRPr="00E7297E" w:rsidRDefault="00902152" w:rsidP="00902152">
      <w:pPr>
        <w:spacing w:after="0" w:line="240" w:lineRule="auto"/>
        <w:ind w:left="1134" w:right="1134"/>
        <w:jc w:val="center"/>
        <w:rPr>
          <w:rFonts w:ascii="Times New Roman" w:eastAsia="Times New Roman" w:hAnsi="Times New Roman" w:cs="Times New Roman"/>
          <w:b/>
          <w:bCs/>
          <w:sz w:val="24"/>
          <w:szCs w:val="24"/>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902152">
      <w:pPr>
        <w:spacing w:after="0" w:line="240" w:lineRule="auto"/>
        <w:ind w:left="1134" w:right="1134"/>
        <w:jc w:val="center"/>
        <w:rPr>
          <w:rFonts w:ascii="Times New Roman" w:eastAsia="Times New Roman" w:hAnsi="Times New Roman" w:cs="Times New Roman"/>
          <w:b/>
          <w:bCs/>
          <w:sz w:val="24"/>
          <w:szCs w:val="24"/>
          <w:lang w:val="ro-RO"/>
        </w:rPr>
      </w:pPr>
    </w:p>
    <w:p w:rsidR="001C2A88" w:rsidRDefault="001C2A88" w:rsidP="0025110E">
      <w:pPr>
        <w:spacing w:after="0" w:line="240" w:lineRule="auto"/>
        <w:ind w:right="1134"/>
        <w:rPr>
          <w:rFonts w:ascii="Times New Roman" w:eastAsia="Times New Roman" w:hAnsi="Times New Roman" w:cs="Times New Roman"/>
          <w:b/>
          <w:bCs/>
          <w:sz w:val="24"/>
          <w:szCs w:val="24"/>
          <w:lang w:val="ro-RO"/>
        </w:rPr>
      </w:pPr>
      <w:bookmarkStart w:id="0" w:name="_GoBack"/>
      <w:bookmarkEnd w:id="0"/>
    </w:p>
    <w:sectPr w:rsidR="001C2A88" w:rsidSect="009F73ED">
      <w:pgSz w:w="12240" w:h="15840"/>
      <w:pgMar w:top="1304" w:right="1440" w:bottom="13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545"/>
    <w:multiLevelType w:val="hybridMultilevel"/>
    <w:tmpl w:val="CFF8E614"/>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3527E1C"/>
    <w:multiLevelType w:val="hybridMultilevel"/>
    <w:tmpl w:val="F348CDD0"/>
    <w:lvl w:ilvl="0" w:tplc="B0FC2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57ACD"/>
    <w:multiLevelType w:val="hybridMultilevel"/>
    <w:tmpl w:val="2EF27202"/>
    <w:lvl w:ilvl="0" w:tplc="5DA03B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927F14"/>
    <w:multiLevelType w:val="hybridMultilevel"/>
    <w:tmpl w:val="DD26AD3C"/>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52"/>
    <w:rsid w:val="000263E0"/>
    <w:rsid w:val="000C217C"/>
    <w:rsid w:val="001173AB"/>
    <w:rsid w:val="0012361A"/>
    <w:rsid w:val="001C2A88"/>
    <w:rsid w:val="001F174F"/>
    <w:rsid w:val="0025110E"/>
    <w:rsid w:val="002D494F"/>
    <w:rsid w:val="00320FEB"/>
    <w:rsid w:val="003263D6"/>
    <w:rsid w:val="00334236"/>
    <w:rsid w:val="00347B3A"/>
    <w:rsid w:val="00427610"/>
    <w:rsid w:val="00436998"/>
    <w:rsid w:val="00452E2C"/>
    <w:rsid w:val="00470625"/>
    <w:rsid w:val="00581424"/>
    <w:rsid w:val="00675672"/>
    <w:rsid w:val="006E1671"/>
    <w:rsid w:val="00746634"/>
    <w:rsid w:val="007A7E5E"/>
    <w:rsid w:val="007B1D17"/>
    <w:rsid w:val="007C0CF6"/>
    <w:rsid w:val="007C3937"/>
    <w:rsid w:val="00801415"/>
    <w:rsid w:val="00885ADE"/>
    <w:rsid w:val="00902152"/>
    <w:rsid w:val="00902DAA"/>
    <w:rsid w:val="00977907"/>
    <w:rsid w:val="009D31B0"/>
    <w:rsid w:val="00A30BBE"/>
    <w:rsid w:val="00AE0675"/>
    <w:rsid w:val="00AE523E"/>
    <w:rsid w:val="00BA4082"/>
    <w:rsid w:val="00BF4D72"/>
    <w:rsid w:val="00D7000C"/>
    <w:rsid w:val="00DA13C6"/>
    <w:rsid w:val="00E34E67"/>
    <w:rsid w:val="00E7297E"/>
    <w:rsid w:val="00E91B60"/>
    <w:rsid w:val="00EA49F1"/>
    <w:rsid w:val="00EE02C6"/>
    <w:rsid w:val="00EE0BC2"/>
    <w:rsid w:val="00E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02152"/>
    <w:pPr>
      <w:ind w:left="720"/>
      <w:contextualSpacing/>
    </w:pPr>
  </w:style>
  <w:style w:type="character" w:customStyle="1" w:styleId="alineat1">
    <w:name w:val="alineat1"/>
    <w:basedOn w:val="DefaultParagraphFont"/>
    <w:rsid w:val="00902152"/>
    <w:rPr>
      <w:b/>
      <w:bCs/>
      <w:color w:val="000000"/>
    </w:rPr>
  </w:style>
  <w:style w:type="paragraph" w:styleId="BalloonText">
    <w:name w:val="Balloon Text"/>
    <w:basedOn w:val="Normal"/>
    <w:link w:val="BalloonTextChar"/>
    <w:uiPriority w:val="99"/>
    <w:semiHidden/>
    <w:unhideWhenUsed/>
    <w:rsid w:val="0090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52"/>
    <w:rPr>
      <w:rFonts w:ascii="Tahoma" w:hAnsi="Tahoma" w:cs="Tahoma"/>
      <w:sz w:val="16"/>
      <w:szCs w:val="16"/>
    </w:rPr>
  </w:style>
  <w:style w:type="character" w:customStyle="1" w:styleId="preambul1">
    <w:name w:val="preambul1"/>
    <w:rsid w:val="00E7297E"/>
    <w:rPr>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02152"/>
    <w:pPr>
      <w:ind w:left="720"/>
      <w:contextualSpacing/>
    </w:pPr>
  </w:style>
  <w:style w:type="character" w:customStyle="1" w:styleId="alineat1">
    <w:name w:val="alineat1"/>
    <w:basedOn w:val="DefaultParagraphFont"/>
    <w:rsid w:val="00902152"/>
    <w:rPr>
      <w:b/>
      <w:bCs/>
      <w:color w:val="000000"/>
    </w:rPr>
  </w:style>
  <w:style w:type="paragraph" w:styleId="BalloonText">
    <w:name w:val="Balloon Text"/>
    <w:basedOn w:val="Normal"/>
    <w:link w:val="BalloonTextChar"/>
    <w:uiPriority w:val="99"/>
    <w:semiHidden/>
    <w:unhideWhenUsed/>
    <w:rsid w:val="0090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52"/>
    <w:rPr>
      <w:rFonts w:ascii="Tahoma" w:hAnsi="Tahoma" w:cs="Tahoma"/>
      <w:sz w:val="16"/>
      <w:szCs w:val="16"/>
    </w:rPr>
  </w:style>
  <w:style w:type="character" w:customStyle="1" w:styleId="preambul1">
    <w:name w:val="preambul1"/>
    <w:rsid w:val="00E7297E"/>
    <w:rPr>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lnk:CON%20PRL%201000000%202003%20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CIOVICA, Tudora</dc:creator>
  <cp:lastModifiedBy>Adrian Olteanu</cp:lastModifiedBy>
  <cp:revision>2</cp:revision>
  <cp:lastPrinted>2015-12-30T12:00:00Z</cp:lastPrinted>
  <dcterms:created xsi:type="dcterms:W3CDTF">2016-01-04T14:46:00Z</dcterms:created>
  <dcterms:modified xsi:type="dcterms:W3CDTF">2016-01-04T14:46:00Z</dcterms:modified>
</cp:coreProperties>
</file>