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46" w:rsidRPr="008403B7" w:rsidRDefault="001E7746" w:rsidP="007A7270">
      <w:pPr>
        <w:spacing w:after="60" w:line="288" w:lineRule="auto"/>
        <w:jc w:val="both"/>
        <w:rPr>
          <w:rFonts w:ascii="Trebuchet MS" w:eastAsia="Trebuchet MS" w:hAnsi="Trebuchet MS" w:cs="Open Sans"/>
          <w:b/>
          <w:bCs/>
          <w:color w:val="000000"/>
          <w:lang w:val="ro-RO"/>
        </w:rPr>
      </w:pPr>
      <w:r w:rsidRPr="008403B7">
        <w:rPr>
          <w:rFonts w:ascii="Trebuchet MS" w:eastAsia="Trebuchet MS" w:hAnsi="Trebuchet MS" w:cs="Open Sans"/>
          <w:b/>
          <w:bCs/>
          <w:color w:val="000000"/>
          <w:lang w:val="ro-RO"/>
        </w:rPr>
        <w:t>DIRECȚIA GENERALĂ MANAGEMENT, STRATEGIE, POLITICI PUBLICE,  PRIVATIZARE ȘI GUVERNANȚĂ CORPORATIVĂ</w:t>
      </w:r>
      <w:r w:rsidRPr="008403B7">
        <w:rPr>
          <w:rFonts w:ascii="Trebuchet MS" w:eastAsia="Trebuchet MS" w:hAnsi="Trebuchet MS" w:cs="Open Sans"/>
          <w:b/>
          <w:color w:val="000000"/>
          <w:lang w:val="ro-RO"/>
        </w:rPr>
        <w:t xml:space="preserve"> </w:t>
      </w:r>
    </w:p>
    <w:p w:rsidR="001E7746" w:rsidRPr="008403B7" w:rsidRDefault="001E7746" w:rsidP="007A7270">
      <w:pPr>
        <w:spacing w:after="60" w:line="288" w:lineRule="auto"/>
        <w:jc w:val="both"/>
        <w:rPr>
          <w:rFonts w:ascii="Trebuchet MS" w:eastAsia="Trebuchet MS" w:hAnsi="Trebuchet MS" w:cs="Open Sans"/>
          <w:b/>
          <w:color w:val="000000"/>
          <w:lang w:val="ro-RO"/>
        </w:rPr>
      </w:pPr>
      <w:r w:rsidRPr="008403B7">
        <w:rPr>
          <w:rFonts w:ascii="Trebuchet MS" w:eastAsia="Trebuchet MS" w:hAnsi="Trebuchet MS" w:cs="Open Sans"/>
          <w:b/>
          <w:bCs/>
          <w:color w:val="000000"/>
          <w:lang w:val="ro-RO"/>
        </w:rPr>
        <w:t>DIRECȚIA MANAGEMENT ȘI GUVERNANȚĂ CORPORATIVĂ</w:t>
      </w:r>
      <w:r w:rsidRPr="008403B7">
        <w:rPr>
          <w:rFonts w:ascii="Trebuchet MS" w:eastAsia="Trebuchet MS" w:hAnsi="Trebuchet MS" w:cs="Open Sans"/>
          <w:b/>
          <w:color w:val="000000"/>
          <w:lang w:val="ro-RO"/>
        </w:rPr>
        <w:t xml:space="preserve"> </w:t>
      </w:r>
    </w:p>
    <w:p w:rsidR="001E7746" w:rsidRPr="008403B7" w:rsidRDefault="001E7746" w:rsidP="007A7270">
      <w:pPr>
        <w:spacing w:after="60" w:line="288" w:lineRule="auto"/>
        <w:jc w:val="both"/>
        <w:rPr>
          <w:rFonts w:ascii="Trebuchet MS" w:hAnsi="Trebuchet MS"/>
          <w:b/>
          <w:u w:val="single"/>
          <w:lang w:val="ro-RO"/>
        </w:rPr>
      </w:pPr>
      <w:r w:rsidRPr="008403B7">
        <w:rPr>
          <w:rFonts w:ascii="Trebuchet MS" w:eastAsia="Trebuchet MS" w:hAnsi="Trebuchet MS" w:cs="Open Sans"/>
          <w:b/>
          <w:color w:val="000000"/>
          <w:lang w:val="ro-RO"/>
        </w:rPr>
        <w:t>Serviciul Guvernanță Corporativă</w:t>
      </w:r>
    </w:p>
    <w:p w:rsidR="001E7746" w:rsidRPr="008403B7" w:rsidRDefault="001E7746" w:rsidP="007A7270">
      <w:pPr>
        <w:spacing w:after="60" w:line="288" w:lineRule="auto"/>
        <w:jc w:val="center"/>
        <w:rPr>
          <w:rFonts w:ascii="Trebuchet MS" w:hAnsi="Trebuchet MS"/>
          <w:b/>
          <w:u w:val="single"/>
          <w:lang w:val="ro-RO"/>
        </w:rPr>
      </w:pPr>
    </w:p>
    <w:p w:rsidR="00AE3AE0" w:rsidRPr="008403B7" w:rsidRDefault="001E7746" w:rsidP="007A7270">
      <w:pPr>
        <w:spacing w:after="60" w:line="288" w:lineRule="auto"/>
        <w:jc w:val="center"/>
        <w:rPr>
          <w:rFonts w:ascii="Trebuchet MS" w:hAnsi="Trebuchet MS"/>
          <w:b/>
          <w:bCs/>
          <w:color w:val="000000"/>
        </w:rPr>
      </w:pPr>
      <w:r w:rsidRPr="008403B7">
        <w:rPr>
          <w:rFonts w:ascii="Trebuchet MS" w:hAnsi="Trebuchet MS"/>
          <w:b/>
          <w:color w:val="000000"/>
        </w:rPr>
        <w:t xml:space="preserve">PROIECTUL </w:t>
      </w:r>
      <w:r w:rsidRPr="008403B7">
        <w:rPr>
          <w:rFonts w:ascii="Trebuchet MS" w:hAnsi="Trebuchet MS"/>
          <w:b/>
          <w:bCs/>
          <w:color w:val="000000"/>
        </w:rPr>
        <w:t>COMPONENTEI INIȚIALE</w:t>
      </w:r>
    </w:p>
    <w:p w:rsidR="001E7746" w:rsidRPr="008403B7" w:rsidRDefault="001E7746" w:rsidP="007A7270">
      <w:pPr>
        <w:widowControl w:val="0"/>
        <w:autoSpaceDE w:val="0"/>
        <w:autoSpaceDN w:val="0"/>
        <w:adjustRightInd w:val="0"/>
        <w:spacing w:after="60" w:line="288" w:lineRule="auto"/>
        <w:jc w:val="center"/>
        <w:rPr>
          <w:rFonts w:ascii="Trebuchet MS" w:hAnsi="Trebuchet MS"/>
        </w:rPr>
      </w:pPr>
      <w:r w:rsidRPr="008403B7">
        <w:rPr>
          <w:rFonts w:ascii="Trebuchet MS" w:hAnsi="Trebuchet MS"/>
          <w:b/>
          <w:bCs/>
          <w:color w:val="000000"/>
        </w:rPr>
        <w:t xml:space="preserve">A </w:t>
      </w:r>
      <w:r w:rsidRPr="008403B7">
        <w:rPr>
          <w:rFonts w:ascii="Trebuchet MS" w:hAnsi="Trebuchet MS"/>
          <w:b/>
          <w:lang w:val="ro-RO"/>
        </w:rPr>
        <w:t xml:space="preserve">PLANULUI DE SELECȚIE A CANDIDAȚILOR PENTRU POZIȚIILE DE MEMBRI ÎN CONSILIUL DE ADMINISTRAȚIE AL </w:t>
      </w:r>
      <w:r w:rsidR="000536D7">
        <w:rPr>
          <w:rFonts w:ascii="Trebuchet MS" w:hAnsi="Trebuchet MS"/>
          <w:b/>
          <w:lang w:val="ro-RO"/>
        </w:rPr>
        <w:t>SOCIETĂȚII NAȚIONALE</w:t>
      </w:r>
      <w:r w:rsidR="000536D7" w:rsidRPr="000536D7">
        <w:rPr>
          <w:rFonts w:ascii="Trebuchet MS" w:hAnsi="Trebuchet MS"/>
          <w:b/>
          <w:lang w:val="ro-RO"/>
        </w:rPr>
        <w:t xml:space="preserve"> „AEROPORTUL INTERNAȚIONAL TIMIȘOARA TRAIAN VUIA” -  S.A.</w:t>
      </w:r>
    </w:p>
    <w:p w:rsidR="001E7746" w:rsidRPr="008403B7" w:rsidRDefault="001E7746" w:rsidP="007A7270">
      <w:pPr>
        <w:spacing w:after="60" w:line="288" w:lineRule="auto"/>
        <w:jc w:val="center"/>
        <w:rPr>
          <w:rFonts w:ascii="Trebuchet MS" w:hAnsi="Trebuchet MS" w:cs="Times New Roman"/>
          <w:b/>
          <w:u w:val="single"/>
          <w:lang w:val="ro-RO"/>
        </w:rPr>
      </w:pPr>
    </w:p>
    <w:p w:rsidR="001E4ADA" w:rsidRPr="008403B7" w:rsidRDefault="001E4ADA" w:rsidP="007A7270">
      <w:pPr>
        <w:pStyle w:val="ListParagraph"/>
        <w:numPr>
          <w:ilvl w:val="0"/>
          <w:numId w:val="1"/>
        </w:numPr>
        <w:spacing w:after="60" w:line="288" w:lineRule="auto"/>
        <w:ind w:left="0" w:firstLine="0"/>
        <w:contextualSpacing w:val="0"/>
        <w:jc w:val="center"/>
        <w:rPr>
          <w:rFonts w:ascii="Trebuchet MS" w:hAnsi="Trebuchet MS" w:cs="Times New Roman"/>
          <w:b/>
          <w:lang w:val="ro-RO"/>
        </w:rPr>
      </w:pPr>
      <w:r w:rsidRPr="008403B7">
        <w:rPr>
          <w:rFonts w:ascii="Trebuchet MS" w:hAnsi="Trebuchet MS" w:cs="Times New Roman"/>
          <w:b/>
          <w:lang w:val="ro-RO"/>
        </w:rPr>
        <w:t>PREAMBUL:</w:t>
      </w:r>
    </w:p>
    <w:p w:rsidR="006E5525" w:rsidRPr="008403B7" w:rsidRDefault="006E5525" w:rsidP="007A7270">
      <w:pPr>
        <w:pStyle w:val="NoSpacing"/>
        <w:spacing w:after="60" w:line="288" w:lineRule="auto"/>
        <w:jc w:val="both"/>
        <w:rPr>
          <w:rFonts w:ascii="Trebuchet MS" w:hAnsi="Trebuchet MS" w:cs="Times New Roman"/>
          <w:lang w:val="ro-RO"/>
        </w:rPr>
      </w:pPr>
    </w:p>
    <w:p w:rsidR="007106F3" w:rsidRDefault="00235FE3" w:rsidP="007A7270">
      <w:pPr>
        <w:pStyle w:val="NoSpacing"/>
        <w:spacing w:after="60" w:line="288" w:lineRule="auto"/>
        <w:jc w:val="both"/>
        <w:rPr>
          <w:rFonts w:ascii="Trebuchet MS" w:hAnsi="Trebuchet MS"/>
          <w:lang w:val="ro-RO"/>
        </w:rPr>
      </w:pPr>
      <w:r w:rsidRPr="00C74565">
        <w:rPr>
          <w:rFonts w:ascii="Trebuchet MS" w:hAnsi="Trebuchet MS"/>
          <w:lang w:val="ro-RO"/>
        </w:rPr>
        <w:t>Societate</w:t>
      </w:r>
      <w:r w:rsidR="00D81628">
        <w:rPr>
          <w:rFonts w:ascii="Trebuchet MS" w:hAnsi="Trebuchet MS"/>
          <w:lang w:val="ro-RO"/>
        </w:rPr>
        <w:t xml:space="preserve">  </w:t>
      </w:r>
      <w:r w:rsidRPr="00C74565">
        <w:rPr>
          <w:rFonts w:ascii="Trebuchet MS" w:hAnsi="Trebuchet MS"/>
          <w:lang w:val="ro-RO"/>
        </w:rPr>
        <w:t xml:space="preserve">a Națională „Aeroportul Internațional Timișoara Traian Vuia” -  S.A., denumită în continuare </w:t>
      </w:r>
      <w:r w:rsidRPr="00C74565">
        <w:rPr>
          <w:rFonts w:ascii="Trebuchet MS" w:hAnsi="Trebuchet MS"/>
        </w:rPr>
        <w:t>“</w:t>
      </w:r>
      <w:r w:rsidR="008F57DE" w:rsidRPr="00C74565">
        <w:rPr>
          <w:rFonts w:ascii="Trebuchet MS" w:hAnsi="Trebuchet MS"/>
          <w:lang w:val="ro-RO"/>
        </w:rPr>
        <w:t>S</w:t>
      </w:r>
      <w:r w:rsidR="008F57DE">
        <w:rPr>
          <w:rFonts w:ascii="Trebuchet MS" w:hAnsi="Trebuchet MS"/>
          <w:lang w:val="ro-RO"/>
        </w:rPr>
        <w:t>.</w:t>
      </w:r>
      <w:r w:rsidR="008F57DE" w:rsidRPr="00C74565">
        <w:rPr>
          <w:rFonts w:ascii="Trebuchet MS" w:hAnsi="Trebuchet MS"/>
          <w:lang w:val="ro-RO"/>
        </w:rPr>
        <w:t>N</w:t>
      </w:r>
      <w:r w:rsidR="008F57DE">
        <w:rPr>
          <w:rFonts w:ascii="Trebuchet MS" w:hAnsi="Trebuchet MS"/>
          <w:lang w:val="ro-RO"/>
        </w:rPr>
        <w:t>.</w:t>
      </w:r>
      <w:r w:rsidR="008F57DE" w:rsidRPr="00C74565">
        <w:rPr>
          <w:rFonts w:ascii="Trebuchet MS" w:hAnsi="Trebuchet MS"/>
          <w:lang w:val="ro-RO"/>
        </w:rPr>
        <w:t xml:space="preserve"> AITTV – S</w:t>
      </w:r>
      <w:r w:rsidR="008F57DE">
        <w:rPr>
          <w:rFonts w:ascii="Trebuchet MS" w:hAnsi="Trebuchet MS"/>
          <w:lang w:val="ro-RO"/>
        </w:rPr>
        <w:t>.</w:t>
      </w:r>
      <w:r w:rsidR="008F57DE" w:rsidRPr="00C74565">
        <w:rPr>
          <w:rFonts w:ascii="Trebuchet MS" w:hAnsi="Trebuchet MS"/>
          <w:lang w:val="ro-RO"/>
        </w:rPr>
        <w:t>A</w:t>
      </w:r>
      <w:r w:rsidR="008F57DE">
        <w:rPr>
          <w:rFonts w:ascii="Trebuchet MS" w:hAnsi="Trebuchet MS"/>
          <w:lang w:val="ro-RO"/>
        </w:rPr>
        <w:t>.</w:t>
      </w:r>
      <w:r w:rsidRPr="00C74565">
        <w:rPr>
          <w:rFonts w:ascii="Trebuchet MS" w:hAnsi="Trebuchet MS"/>
        </w:rPr>
        <w:t>”</w:t>
      </w:r>
      <w:r w:rsidRPr="00C74565">
        <w:rPr>
          <w:rFonts w:ascii="Trebuchet MS" w:hAnsi="Trebuchet MS"/>
          <w:lang w:val="ro-RO"/>
        </w:rPr>
        <w:t xml:space="preserve"> sau </w:t>
      </w:r>
      <w:r w:rsidRPr="00C74565">
        <w:rPr>
          <w:rFonts w:ascii="Trebuchet MS" w:hAnsi="Trebuchet MS"/>
        </w:rPr>
        <w:t>“</w:t>
      </w:r>
      <w:r w:rsidRPr="00C74565">
        <w:rPr>
          <w:rFonts w:ascii="Trebuchet MS" w:hAnsi="Trebuchet MS"/>
          <w:lang w:val="ro-RO"/>
        </w:rPr>
        <w:t>Societatea</w:t>
      </w:r>
      <w:r w:rsidRPr="00C74565">
        <w:rPr>
          <w:rFonts w:ascii="Trebuchet MS" w:hAnsi="Trebuchet MS"/>
        </w:rPr>
        <w:t>”</w:t>
      </w:r>
      <w:r w:rsidRPr="00C74565">
        <w:rPr>
          <w:rFonts w:ascii="Trebuchet MS" w:hAnsi="Trebuchet MS"/>
          <w:lang w:val="ro-RO"/>
        </w:rPr>
        <w:t>, a fost înființată la data de 24.08.1998 prin Hotărârea Guvernului nr.521/1998 și este organizată ca și societate comercială pe acțiuni. SN AITTV – SA este administrată în sistem unitar și conform art.2 pct.2 lit. b) din OUG nr. 109/2011 privind guvernanţa corporativă a întreprinderilor publice, aprobată cu modificări şi completări prin Legea nr. 111/2016, cu modificările ulterioare, este întreprindere publică, Ministerul Transporturilor</w:t>
      </w:r>
      <w:r w:rsidR="00346293">
        <w:rPr>
          <w:rFonts w:ascii="Trebuchet MS" w:hAnsi="Trebuchet MS"/>
          <w:lang w:val="ro-RO"/>
        </w:rPr>
        <w:t xml:space="preserve"> și Infrastructurii</w:t>
      </w:r>
      <w:r w:rsidRPr="00C74565">
        <w:rPr>
          <w:rFonts w:ascii="Trebuchet MS" w:hAnsi="Trebuchet MS"/>
          <w:lang w:val="ro-RO"/>
        </w:rPr>
        <w:t xml:space="preserve"> exercitând </w:t>
      </w:r>
      <w:r w:rsidR="005B0050" w:rsidRPr="00C74565">
        <w:rPr>
          <w:rFonts w:ascii="Trebuchet MS" w:hAnsi="Trebuchet MS"/>
          <w:lang w:val="ro-RO"/>
        </w:rPr>
        <w:t>competențele</w:t>
      </w:r>
      <w:r w:rsidRPr="00C74565">
        <w:rPr>
          <w:rFonts w:ascii="Trebuchet MS" w:hAnsi="Trebuchet MS"/>
          <w:lang w:val="ro-RO"/>
        </w:rPr>
        <w:t xml:space="preserve"> de autoritate publică tutelară în calitate de acționar majoritar</w:t>
      </w:r>
      <w:r>
        <w:rPr>
          <w:rFonts w:ascii="Trebuchet MS" w:hAnsi="Trebuchet MS"/>
          <w:lang w:val="ro-RO"/>
        </w:rPr>
        <w:t>.</w:t>
      </w:r>
    </w:p>
    <w:p w:rsidR="00D81628" w:rsidRDefault="00D81628" w:rsidP="007A7270">
      <w:pPr>
        <w:pStyle w:val="NoSpacing"/>
        <w:spacing w:after="60" w:line="288" w:lineRule="auto"/>
        <w:jc w:val="both"/>
        <w:rPr>
          <w:rFonts w:ascii="Trebuchet MS" w:hAnsi="Trebuchet MS"/>
          <w:lang w:val="ro-RO"/>
        </w:rPr>
      </w:pPr>
      <w:r w:rsidRPr="00C74565">
        <w:rPr>
          <w:rFonts w:ascii="Trebuchet MS" w:hAnsi="Trebuchet MS"/>
          <w:lang w:val="ro-RO"/>
        </w:rPr>
        <w:t>Societatea Națională „Aeroportul Internațional Timișoara Traian Vuia” -  S.A.</w:t>
      </w:r>
      <w:r>
        <w:rPr>
          <w:rFonts w:ascii="Trebuchet MS" w:hAnsi="Trebuchet MS"/>
          <w:lang w:val="ro-RO"/>
        </w:rPr>
        <w:t xml:space="preserve"> este o persoana juridică de na</w:t>
      </w:r>
      <w:r w:rsidR="00CA0070">
        <w:rPr>
          <w:rFonts w:ascii="Trebuchet MS" w:hAnsi="Trebuchet MS"/>
          <w:lang w:val="ro-RO"/>
        </w:rPr>
        <w:t>ționalitate română, organizată ca societat</w:t>
      </w:r>
      <w:r w:rsidR="005B0050">
        <w:rPr>
          <w:rFonts w:ascii="Trebuchet MS" w:hAnsi="Trebuchet MS"/>
          <w:lang w:val="ro-RO"/>
        </w:rPr>
        <w:t>e</w:t>
      </w:r>
      <w:r w:rsidR="00CA0070">
        <w:rPr>
          <w:rFonts w:ascii="Trebuchet MS" w:hAnsi="Trebuchet MS"/>
          <w:lang w:val="ro-RO"/>
        </w:rPr>
        <w:t xml:space="preserve"> pe acțiuni</w:t>
      </w:r>
      <w:r w:rsidR="00A93362">
        <w:rPr>
          <w:rFonts w:ascii="Trebuchet MS" w:hAnsi="Trebuchet MS"/>
          <w:lang w:val="ro-RO"/>
        </w:rPr>
        <w:t>,</w:t>
      </w:r>
      <w:r w:rsidR="00A93362" w:rsidRPr="00A93362">
        <w:rPr>
          <w:rFonts w:ascii="Trebuchet MS" w:hAnsi="Trebuchet MS"/>
          <w:lang w:val="ro-RO"/>
        </w:rPr>
        <w:t xml:space="preserve"> </w:t>
      </w:r>
      <w:r w:rsidR="00A93362" w:rsidRPr="00C74565">
        <w:rPr>
          <w:rFonts w:ascii="Trebuchet MS" w:hAnsi="Trebuchet MS"/>
          <w:lang w:val="ro-RO"/>
        </w:rPr>
        <w:t>înregistrată</w:t>
      </w:r>
      <w:r w:rsidR="00A93362">
        <w:rPr>
          <w:rFonts w:ascii="Trebuchet MS" w:hAnsi="Trebuchet MS"/>
          <w:lang w:val="ro-RO"/>
        </w:rPr>
        <w:t xml:space="preserve"> la registrul comerțului cu nr.</w:t>
      </w:r>
      <w:r w:rsidR="000536D7">
        <w:rPr>
          <w:rFonts w:ascii="Trebuchet MS" w:hAnsi="Trebuchet MS"/>
          <w:lang w:val="ro-RO"/>
        </w:rPr>
        <w:t>J35/1183/1998, CIF RO</w:t>
      </w:r>
      <w:r w:rsidR="00A93362" w:rsidRPr="00C74565">
        <w:rPr>
          <w:rFonts w:ascii="Trebuchet MS" w:hAnsi="Trebuchet MS"/>
          <w:lang w:val="ro-RO"/>
        </w:rPr>
        <w:t xml:space="preserve">11178217, </w:t>
      </w:r>
      <w:r w:rsidR="000536D7" w:rsidRPr="00C74565">
        <w:rPr>
          <w:rFonts w:ascii="Trebuchet MS" w:hAnsi="Trebuchet MS"/>
          <w:lang w:val="ro-RO"/>
        </w:rPr>
        <w:t xml:space="preserve">Statul român, prin Ministerul Transporturilor </w:t>
      </w:r>
      <w:r w:rsidR="000536D7">
        <w:rPr>
          <w:rFonts w:ascii="Trebuchet MS" w:hAnsi="Trebuchet MS"/>
          <w:lang w:val="ro-RO"/>
        </w:rPr>
        <w:t xml:space="preserve"> și Infrastructurii este </w:t>
      </w:r>
      <w:r w:rsidR="00A93362" w:rsidRPr="00C74565">
        <w:rPr>
          <w:rFonts w:ascii="Trebuchet MS" w:hAnsi="Trebuchet MS"/>
          <w:lang w:val="ro-RO"/>
        </w:rPr>
        <w:t>deținător al 160080 acțiuni, reprezentând 80% din capital</w:t>
      </w:r>
      <w:r w:rsidR="00A93362">
        <w:rPr>
          <w:rFonts w:ascii="Trebuchet MS" w:hAnsi="Trebuchet MS"/>
          <w:lang w:val="ro-RO"/>
        </w:rPr>
        <w:t>ul</w:t>
      </w:r>
      <w:r w:rsidR="00A93362" w:rsidRPr="00C74565">
        <w:rPr>
          <w:rFonts w:ascii="Trebuchet MS" w:hAnsi="Trebuchet MS"/>
          <w:lang w:val="ro-RO"/>
        </w:rPr>
        <w:t xml:space="preserve"> social subscris și vărsat</w:t>
      </w:r>
      <w:r w:rsidR="00CA0070">
        <w:rPr>
          <w:rFonts w:ascii="Trebuchet MS" w:hAnsi="Trebuchet MS"/>
          <w:lang w:val="ro-RO"/>
        </w:rPr>
        <w:t>.</w:t>
      </w:r>
    </w:p>
    <w:p w:rsidR="00235FE3" w:rsidRDefault="00346293" w:rsidP="007A7270">
      <w:pPr>
        <w:pStyle w:val="NoSpacing"/>
        <w:spacing w:after="60" w:line="288" w:lineRule="auto"/>
        <w:jc w:val="both"/>
        <w:rPr>
          <w:rFonts w:ascii="Trebuchet MS" w:hAnsi="Trebuchet MS"/>
          <w:lang w:val="ro-RO"/>
        </w:rPr>
      </w:pPr>
      <w:r w:rsidRPr="00EA7FBC">
        <w:rPr>
          <w:rFonts w:ascii="Trebuchet MS" w:hAnsi="Trebuchet MS"/>
          <w:lang w:val="ro-RO"/>
        </w:rPr>
        <w:t xml:space="preserve">Conducerea </w:t>
      </w:r>
      <w:r w:rsidRPr="00C74565">
        <w:rPr>
          <w:rFonts w:ascii="Trebuchet MS" w:hAnsi="Trebuchet MS"/>
          <w:lang w:val="ro-RO"/>
        </w:rPr>
        <w:t>SN AITTV – SA</w:t>
      </w:r>
      <w:r w:rsidRPr="00EA7FBC">
        <w:rPr>
          <w:rFonts w:ascii="Trebuchet MS" w:hAnsi="Trebuchet MS"/>
          <w:lang w:val="ro-RO"/>
        </w:rPr>
        <w:t xml:space="preserve"> este asigurată de către </w:t>
      </w:r>
      <w:r>
        <w:rPr>
          <w:rFonts w:ascii="Trebuchet MS" w:hAnsi="Trebuchet MS"/>
          <w:lang w:val="ro-RO"/>
        </w:rPr>
        <w:t xml:space="preserve">Adunarea Generală a Acționarilor. </w:t>
      </w:r>
      <w:r w:rsidRPr="00EA7FBC">
        <w:rPr>
          <w:rFonts w:ascii="Trebuchet MS" w:hAnsi="Trebuchet MS"/>
          <w:lang w:val="ro-RO"/>
        </w:rPr>
        <w:t>În prezent, Consiliul de administraţie este format din 7 (șapte) membri neexecutivi, dintre care 6 (șase) membri numiți în confomitate cu prevederile art. 64</w:t>
      </w:r>
      <w:r w:rsidRPr="00EA7FBC">
        <w:rPr>
          <w:rFonts w:ascii="Trebuchet MS" w:hAnsi="Trebuchet MS"/>
          <w:vertAlign w:val="superscript"/>
          <w:lang w:val="ro-RO"/>
        </w:rPr>
        <w:t>1</w:t>
      </w:r>
      <w:r w:rsidRPr="00EA7FBC">
        <w:rPr>
          <w:rFonts w:ascii="Trebuchet MS" w:hAnsi="Trebuchet MS"/>
          <w:lang w:val="ro-RO"/>
        </w:rPr>
        <w:t xml:space="preserve"> din OUG nr. 109/2011 privind guvernanța corporativă a întreprinderilor publice, cu modificările și completările ulterioare și</w:t>
      </w:r>
      <w:r w:rsidRPr="00EA7FBC">
        <w:rPr>
          <w:rFonts w:ascii="Trebuchet MS" w:hAnsi="Trebuchet MS"/>
        </w:rPr>
        <w:t xml:space="preserve"> un membru neexecutiv, </w:t>
      </w:r>
      <w:r w:rsidRPr="00EA7FBC">
        <w:rPr>
          <w:rFonts w:ascii="Trebuchet MS" w:hAnsi="Trebuchet MS"/>
          <w:lang w:val="ro-RO"/>
        </w:rPr>
        <w:t xml:space="preserve">reprezentant al </w:t>
      </w:r>
      <w:r>
        <w:rPr>
          <w:rFonts w:ascii="Trebuchet MS" w:hAnsi="Trebuchet MS"/>
          <w:lang w:val="ro-RO"/>
        </w:rPr>
        <w:t>Fondului Proprietatea.</w:t>
      </w:r>
    </w:p>
    <w:p w:rsidR="007E1906" w:rsidRPr="00EA7FBC" w:rsidRDefault="000536D7" w:rsidP="007A7270">
      <w:pPr>
        <w:pStyle w:val="NoSpacing1"/>
        <w:spacing w:after="60" w:line="288" w:lineRule="auto"/>
        <w:jc w:val="both"/>
        <w:rPr>
          <w:rFonts w:ascii="Trebuchet MS" w:hAnsi="Trebuchet MS"/>
          <w:lang w:val="ro-RO"/>
        </w:rPr>
      </w:pPr>
      <w:r>
        <w:rPr>
          <w:rFonts w:ascii="Trebuchet MS" w:hAnsi="Trebuchet MS"/>
          <w:lang w:val="ro-RO"/>
        </w:rPr>
        <w:t>Ministerul Transporturilor și Infrastructurii</w:t>
      </w:r>
      <w:r w:rsidR="007E1906" w:rsidRPr="00EA7FBC">
        <w:rPr>
          <w:rFonts w:ascii="Trebuchet MS" w:hAnsi="Trebuchet MS"/>
          <w:lang w:val="ro-RO"/>
        </w:rPr>
        <w:t xml:space="preserve"> exercită competenţele de autoritate publică tutelară, în baza prevederilor OUG nr. 109/2011 privind guvernanţa corporativă a întreprinderilor publice, aprobată cu modificări şi completări prin Legea nr. 111/2016, cu modificările ulterioare.</w:t>
      </w:r>
    </w:p>
    <w:p w:rsidR="007E1906" w:rsidRPr="00EA7FBC" w:rsidRDefault="007E1906" w:rsidP="007A7270">
      <w:pPr>
        <w:pStyle w:val="NoSpacing"/>
        <w:spacing w:after="60" w:line="288" w:lineRule="auto"/>
        <w:jc w:val="both"/>
        <w:rPr>
          <w:rFonts w:ascii="Trebuchet MS" w:hAnsi="Trebuchet MS"/>
          <w:lang w:val="ro-RO"/>
        </w:rPr>
      </w:pPr>
      <w:r w:rsidRPr="00EA7FBC">
        <w:rPr>
          <w:rFonts w:ascii="Trebuchet MS" w:hAnsi="Trebuchet MS"/>
          <w:lang w:val="ro-RO"/>
        </w:rPr>
        <w:t xml:space="preserve">Procedura de selecție se derulează în conformitate cu prevederile OUG nr. 109/2011 privind guvernanţa corporativă a întreprinderilor publice, aprobată cu modificări și completări prin Legea nr. 111/2016 și HG nr. 722/2016 pentru aprobarea Normelor metodologice de aplicare a unor prevederi din OUG nr. 109/2011. </w:t>
      </w:r>
    </w:p>
    <w:p w:rsidR="007E1906" w:rsidRDefault="007E1906" w:rsidP="007A7270">
      <w:pPr>
        <w:pStyle w:val="NoSpacing1"/>
        <w:spacing w:after="60" w:line="288" w:lineRule="auto"/>
        <w:jc w:val="both"/>
        <w:rPr>
          <w:rFonts w:ascii="Trebuchet MS" w:hAnsi="Trebuchet MS"/>
          <w:lang w:val="ro-RO"/>
        </w:rPr>
      </w:pPr>
      <w:r w:rsidRPr="00EA7FBC">
        <w:rPr>
          <w:rFonts w:ascii="Trebuchet MS" w:hAnsi="Trebuchet MS"/>
          <w:color w:val="000000"/>
          <w:lang w:val="ro-RO"/>
        </w:rPr>
        <w:t xml:space="preserve">Pentru aceasta, </w:t>
      </w:r>
      <w:r w:rsidRPr="00EA7FBC">
        <w:rPr>
          <w:rFonts w:ascii="Trebuchet MS" w:hAnsi="Trebuchet MS"/>
          <w:lang w:val="ro-RO"/>
        </w:rPr>
        <w:t>autoritatea publică tutelară</w:t>
      </w:r>
      <w:r w:rsidRPr="00EA7FBC">
        <w:rPr>
          <w:rFonts w:ascii="Trebuchet MS" w:hAnsi="Trebuchet MS"/>
          <w:color w:val="000000"/>
          <w:lang w:val="ro-RO"/>
        </w:rPr>
        <w:t xml:space="preserve"> propune prezentul proiect al componentei inițiale a Planului  de  selecție,  pe  care o supune consultării Comitetului de Nominalizare </w:t>
      </w:r>
      <w:r w:rsidRPr="00EA7FBC">
        <w:rPr>
          <w:rFonts w:ascii="Trebuchet MS" w:hAnsi="Trebuchet MS"/>
          <w:color w:val="000000"/>
          <w:lang w:val="ro-RO"/>
        </w:rPr>
        <w:lastRenderedPageBreak/>
        <w:t>și Remunerare și acționarilor, cu scopul de a formula propuneri în vederea definitivării acestuia</w:t>
      </w:r>
      <w:r w:rsidRPr="00EA7FBC">
        <w:rPr>
          <w:rFonts w:ascii="Trebuchet MS" w:hAnsi="Trebuchet MS"/>
          <w:lang w:val="ro-RO"/>
        </w:rPr>
        <w:t>.</w:t>
      </w:r>
    </w:p>
    <w:p w:rsidR="007E1906" w:rsidRDefault="007E1906" w:rsidP="007A7270">
      <w:pPr>
        <w:pStyle w:val="NoSpacing"/>
        <w:spacing w:after="60" w:line="288" w:lineRule="auto"/>
        <w:jc w:val="both"/>
        <w:rPr>
          <w:rFonts w:ascii="Trebuchet MS" w:hAnsi="Trebuchet MS"/>
          <w:lang w:val="ro-RO"/>
        </w:rPr>
      </w:pPr>
    </w:p>
    <w:p w:rsidR="00D81628" w:rsidRDefault="00D81628" w:rsidP="007A7270">
      <w:pPr>
        <w:pStyle w:val="ListParagraph1"/>
        <w:numPr>
          <w:ilvl w:val="0"/>
          <w:numId w:val="1"/>
        </w:numPr>
        <w:spacing w:after="60" w:line="288" w:lineRule="auto"/>
        <w:ind w:left="0" w:firstLine="0"/>
        <w:contextualSpacing w:val="0"/>
        <w:jc w:val="both"/>
        <w:rPr>
          <w:rFonts w:ascii="Trebuchet MS" w:hAnsi="Trebuchet MS"/>
          <w:b/>
          <w:lang w:val="ro-RO"/>
        </w:rPr>
      </w:pPr>
      <w:r w:rsidRPr="00EA7FBC">
        <w:rPr>
          <w:rFonts w:ascii="Trebuchet MS" w:hAnsi="Trebuchet MS"/>
          <w:b/>
          <w:lang w:val="ro-RO"/>
        </w:rPr>
        <w:t>SCOPUL ȘI DOMENIUL DE APLICARE AL PLANULUI DE SELECȚIE –                COMPONENTA INIȚIALĂ</w:t>
      </w:r>
    </w:p>
    <w:p w:rsidR="00D81628" w:rsidRPr="00EA7FBC" w:rsidRDefault="00D81628" w:rsidP="007A7270">
      <w:pPr>
        <w:pStyle w:val="ListParagraph1"/>
        <w:spacing w:after="60" w:line="288" w:lineRule="auto"/>
        <w:ind w:left="0"/>
        <w:contextualSpacing w:val="0"/>
        <w:jc w:val="both"/>
        <w:rPr>
          <w:rFonts w:ascii="Trebuchet MS" w:hAnsi="Trebuchet MS"/>
          <w:b/>
          <w:lang w:val="ro-RO"/>
        </w:rPr>
      </w:pPr>
    </w:p>
    <w:p w:rsidR="00D81628" w:rsidRPr="001C2CDE" w:rsidRDefault="00D81628" w:rsidP="007A7270">
      <w:pPr>
        <w:spacing w:after="60" w:line="288" w:lineRule="auto"/>
        <w:jc w:val="both"/>
        <w:rPr>
          <w:rFonts w:ascii="Trebuchet MS" w:hAnsi="Trebuchet MS"/>
          <w:lang w:val="ro-RO"/>
        </w:rPr>
      </w:pPr>
      <w:r w:rsidRPr="005A7C3F">
        <w:rPr>
          <w:rFonts w:ascii="Trebuchet MS" w:hAnsi="Trebuchet MS"/>
          <w:lang w:val="ro-RO"/>
        </w:rPr>
        <w:t xml:space="preserve">Potrivit H.G. nr. 722/2016, </w:t>
      </w:r>
      <w:r w:rsidRPr="001C2CDE">
        <w:rPr>
          <w:rFonts w:ascii="Trebuchet MS" w:hAnsi="Trebuchet MS"/>
          <w:lang w:val="ro-RO"/>
        </w:rPr>
        <w:t xml:space="preserve">planul de selecție reprezintă documentul de lucru prin care se stabilește calendarul procedurii de selecție de la data inițierii procedurii de selecție până la data numirii persoanelor desemnate pentru funcțiile de administratori și este structurat pe două componente: </w:t>
      </w:r>
      <w:r w:rsidRPr="001C2CDE">
        <w:rPr>
          <w:rFonts w:ascii="Trebuchet MS" w:hAnsi="Trebuchet MS"/>
          <w:b/>
          <w:lang w:val="ro-RO"/>
        </w:rPr>
        <w:t>componenta inițială</w:t>
      </w:r>
      <w:r w:rsidRPr="001C2CDE">
        <w:rPr>
          <w:rFonts w:ascii="Trebuchet MS" w:hAnsi="Trebuchet MS"/>
          <w:lang w:val="ro-RO"/>
        </w:rPr>
        <w:t xml:space="preserve">, care se întocmește în termen de </w:t>
      </w:r>
      <w:r w:rsidRPr="001C2CDE">
        <w:rPr>
          <w:rFonts w:ascii="Trebuchet MS" w:hAnsi="Trebuchet MS"/>
        </w:rPr>
        <w:t xml:space="preserve">maximum </w:t>
      </w:r>
      <w:r w:rsidRPr="001C2CDE">
        <w:rPr>
          <w:rFonts w:ascii="Trebuchet MS" w:hAnsi="Trebuchet MS"/>
          <w:lang w:val="ro-RO"/>
        </w:rPr>
        <w:t xml:space="preserve">10 zile de la data declanșării procedurii de selecție și </w:t>
      </w:r>
      <w:r w:rsidRPr="001C2CDE">
        <w:rPr>
          <w:rFonts w:ascii="Trebuchet MS" w:hAnsi="Trebuchet MS"/>
          <w:b/>
          <w:lang w:val="ro-RO"/>
        </w:rPr>
        <w:t>componenta integrală</w:t>
      </w:r>
      <w:r w:rsidRPr="001C2CDE">
        <w:rPr>
          <w:rFonts w:ascii="Trebuchet MS" w:hAnsi="Trebuchet MS"/>
          <w:lang w:val="ro-RO"/>
        </w:rPr>
        <w:t xml:space="preserve">, care se elaborează </w:t>
      </w:r>
      <w:r w:rsidRPr="001C2CDE">
        <w:rPr>
          <w:rFonts w:ascii="Trebuchet MS" w:hAnsi="Trebuchet MS"/>
        </w:rPr>
        <w:t>de expertul independent în consultare cu comitetul de nominalizare şi remunerare şi autoritatea publică tutelară</w:t>
      </w:r>
      <w:r w:rsidRPr="001C2CDE">
        <w:rPr>
          <w:rFonts w:ascii="Trebuchet MS" w:hAnsi="Trebuchet MS"/>
          <w:lang w:val="ro-RO"/>
        </w:rPr>
        <w:t>.</w:t>
      </w:r>
    </w:p>
    <w:p w:rsidR="00D81628" w:rsidRPr="00EA7FBC" w:rsidRDefault="00D81628" w:rsidP="007A7270">
      <w:pPr>
        <w:spacing w:after="60" w:line="288" w:lineRule="auto"/>
        <w:jc w:val="both"/>
        <w:rPr>
          <w:rFonts w:ascii="Trebuchet MS" w:hAnsi="Trebuchet MS"/>
          <w:lang w:val="ro-RO"/>
        </w:rPr>
      </w:pPr>
      <w:r w:rsidRPr="001C2CDE">
        <w:rPr>
          <w:rFonts w:ascii="Trebuchet MS" w:hAnsi="Trebuchet MS"/>
          <w:lang w:val="ro-RO"/>
        </w:rPr>
        <w:t>Componenta inițială a planului de selecție este definită la art.1 pct. 8 al Capitolului 1 din Anexa nr. 1 la H.G. nr.722/2016 și  reprezintă un document de lucru care se întocmeşte la începutul perioadei de selecţie şi cuprinde, fără</w:t>
      </w:r>
      <w:r w:rsidRPr="008910C4">
        <w:rPr>
          <w:rFonts w:ascii="Trebuchet MS" w:hAnsi="Trebuchet MS"/>
          <w:lang w:val="ro-RO"/>
        </w:rPr>
        <w:t xml:space="preserve"> a se limita la acestea, aspectele-cheie ale procedurii de selecţie, identificând</w:t>
      </w:r>
      <w:r w:rsidRPr="00EA7FBC">
        <w:rPr>
          <w:rFonts w:ascii="Trebuchet MS" w:hAnsi="Trebuchet MS"/>
          <w:lang w:val="ro-RO"/>
        </w:rPr>
        <w:t xml:space="preserve"> data de început a procedurii de selecţie, documentele ce trebuie depuse, cerinţele cu privire la expertul independent, în cazul în care se decide contractarea sa, data finalizării planului de selecţie în integralitatea sa şi alte elemente care se pot cunoaşte până la numirea administratorilor.</w:t>
      </w:r>
    </w:p>
    <w:p w:rsidR="00D81628" w:rsidRPr="005A7C3F" w:rsidRDefault="00D81628" w:rsidP="007A7270">
      <w:pPr>
        <w:spacing w:after="60" w:line="288" w:lineRule="auto"/>
        <w:jc w:val="both"/>
        <w:rPr>
          <w:rFonts w:ascii="Trebuchet MS" w:hAnsi="Trebuchet MS"/>
          <w:lang w:val="ro-RO"/>
        </w:rPr>
      </w:pPr>
      <w:r w:rsidRPr="00FD3A01">
        <w:rPr>
          <w:rFonts w:ascii="Trebuchet MS" w:hAnsi="Trebuchet MS"/>
          <w:b/>
          <w:lang w:val="ro-RO"/>
        </w:rPr>
        <w:t xml:space="preserve">Componenta integrală a planului de selecţie </w:t>
      </w:r>
      <w:r w:rsidRPr="00FD3A01">
        <w:rPr>
          <w:rFonts w:ascii="Trebuchet MS" w:hAnsi="Trebuchet MS"/>
          <w:lang w:val="ro-RO"/>
        </w:rPr>
        <w:t>este definită la art.1 pct. 9 al Capitolului 1 din Anexa nr.1 la H.G. nr.722/2016 și  reprezintă document de lucru care conţine, dar fără a se limita la aceasta, elementele din componenta iniţială a planului de selecţie, completate cu alte elemente necesare acestuia între data declanşării procedurii de selecţie şi data semnării contractului de mandat, inclusiv propunerea de desemnare a candidaţilor selectaţi pentru poziţia de membru în consiliul de administraţie.</w:t>
      </w:r>
    </w:p>
    <w:p w:rsidR="00D81628" w:rsidRPr="00634849" w:rsidRDefault="00D81628" w:rsidP="007A7270">
      <w:pPr>
        <w:spacing w:after="60" w:line="288" w:lineRule="auto"/>
        <w:jc w:val="both"/>
        <w:rPr>
          <w:rFonts w:ascii="Trebuchet MS" w:hAnsi="Trebuchet MS"/>
          <w:lang w:val="ro-RO"/>
        </w:rPr>
      </w:pPr>
      <w:r w:rsidRPr="00634849">
        <w:rPr>
          <w:rFonts w:ascii="Trebuchet MS" w:hAnsi="Trebuchet MS"/>
          <w:lang w:val="ro-RO"/>
        </w:rPr>
        <w:t xml:space="preserve">Prezenta componentă inițială a planului de selecție este întocmită cu scopul recrutării și selecției unui număr de </w:t>
      </w:r>
      <w:r w:rsidRPr="00634849">
        <w:rPr>
          <w:rFonts w:ascii="Trebuchet MS" w:hAnsi="Trebuchet MS"/>
          <w:b/>
          <w:lang w:val="ro-RO"/>
        </w:rPr>
        <w:t>6</w:t>
      </w:r>
      <w:r>
        <w:rPr>
          <w:rFonts w:ascii="Trebuchet MS" w:hAnsi="Trebuchet MS"/>
          <w:b/>
          <w:lang w:val="ro-RO"/>
        </w:rPr>
        <w:t xml:space="preserve"> (șase)</w:t>
      </w:r>
      <w:r w:rsidRPr="00634849">
        <w:rPr>
          <w:rFonts w:ascii="Trebuchet MS" w:hAnsi="Trebuchet MS"/>
          <w:b/>
          <w:lang w:val="ro-RO"/>
        </w:rPr>
        <w:t xml:space="preserve"> membri</w:t>
      </w:r>
      <w:r w:rsidRPr="00634849">
        <w:rPr>
          <w:rFonts w:ascii="Trebuchet MS" w:hAnsi="Trebuchet MS"/>
          <w:lang w:val="ro-RO"/>
        </w:rPr>
        <w:t xml:space="preserve"> ai Consiliului de Administrație al </w:t>
      </w:r>
      <w:r w:rsidR="007E1906" w:rsidRPr="00C74565">
        <w:rPr>
          <w:rFonts w:ascii="Trebuchet MS" w:hAnsi="Trebuchet MS"/>
          <w:lang w:val="ro-RO"/>
        </w:rPr>
        <w:t>S</w:t>
      </w:r>
      <w:r w:rsidR="008F57DE">
        <w:rPr>
          <w:rFonts w:ascii="Trebuchet MS" w:hAnsi="Trebuchet MS"/>
          <w:lang w:val="ro-RO"/>
        </w:rPr>
        <w:t>.</w:t>
      </w:r>
      <w:r w:rsidR="007E1906" w:rsidRPr="00C74565">
        <w:rPr>
          <w:rFonts w:ascii="Trebuchet MS" w:hAnsi="Trebuchet MS"/>
          <w:lang w:val="ro-RO"/>
        </w:rPr>
        <w:t>N</w:t>
      </w:r>
      <w:r w:rsidR="008F57DE">
        <w:rPr>
          <w:rFonts w:ascii="Trebuchet MS" w:hAnsi="Trebuchet MS"/>
          <w:lang w:val="ro-RO"/>
        </w:rPr>
        <w:t>.</w:t>
      </w:r>
      <w:r w:rsidR="007E1906" w:rsidRPr="00C74565">
        <w:rPr>
          <w:rFonts w:ascii="Trebuchet MS" w:hAnsi="Trebuchet MS"/>
          <w:lang w:val="ro-RO"/>
        </w:rPr>
        <w:t xml:space="preserve"> AITTV – S</w:t>
      </w:r>
      <w:r w:rsidR="008F57DE">
        <w:rPr>
          <w:rFonts w:ascii="Trebuchet MS" w:hAnsi="Trebuchet MS"/>
          <w:lang w:val="ro-RO"/>
        </w:rPr>
        <w:t>.</w:t>
      </w:r>
      <w:r w:rsidR="007E1906" w:rsidRPr="00C74565">
        <w:rPr>
          <w:rFonts w:ascii="Trebuchet MS" w:hAnsi="Trebuchet MS"/>
          <w:lang w:val="ro-RO"/>
        </w:rPr>
        <w:t>A</w:t>
      </w:r>
      <w:r w:rsidR="008F57DE">
        <w:rPr>
          <w:rFonts w:ascii="Trebuchet MS" w:hAnsi="Trebuchet MS"/>
          <w:lang w:val="ro-RO"/>
        </w:rPr>
        <w:t>.</w:t>
      </w:r>
      <w:r w:rsidRPr="00634849">
        <w:rPr>
          <w:rFonts w:ascii="Trebuchet MS" w:hAnsi="Trebuchet MS"/>
          <w:lang w:val="ro-RO"/>
        </w:rPr>
        <w:t xml:space="preserve">, cu respectarea prevederilor O.U.G. nr. </w:t>
      </w:r>
      <w:r w:rsidRPr="00A87637">
        <w:rPr>
          <w:rFonts w:ascii="Trebuchet MS" w:hAnsi="Trebuchet MS"/>
          <w:lang w:val="ro-RO"/>
        </w:rPr>
        <w:t xml:space="preserve">109/2011 </w:t>
      </w:r>
      <w:r w:rsidRPr="00A87637">
        <w:rPr>
          <w:rFonts w:ascii="Trebuchet MS" w:hAnsi="Trebuchet MS"/>
          <w:bCs/>
          <w:iCs/>
        </w:rPr>
        <w:t>privind guvernanța corporativă a întreprinderilor publice, aprobată cu modificări și completări prin Legea nr. 111/2016 și HG nr. 722/2016 pentru aprobarea Normelor metodologice de aplicare a unor prevederi din OUG nr. 109/2011</w:t>
      </w:r>
      <w:r w:rsidRPr="00A87637">
        <w:rPr>
          <w:rFonts w:ascii="Trebuchet MS" w:hAnsi="Trebuchet MS"/>
          <w:lang w:val="ro-RO"/>
        </w:rPr>
        <w:t>.</w:t>
      </w:r>
      <w:r w:rsidRPr="00634849">
        <w:rPr>
          <w:rFonts w:ascii="Trebuchet MS" w:hAnsi="Trebuchet MS"/>
          <w:lang w:val="ro-RO"/>
        </w:rPr>
        <w:t xml:space="preserve"> Desemnarea celui de-al 7 membru, respectiv reprezentantul </w:t>
      </w:r>
      <w:r w:rsidR="007E1906">
        <w:rPr>
          <w:rFonts w:ascii="Trebuchet MS" w:hAnsi="Trebuchet MS"/>
          <w:lang w:val="ro-RO"/>
        </w:rPr>
        <w:t>Fondului Proprietatea</w:t>
      </w:r>
      <w:r w:rsidRPr="00634849">
        <w:rPr>
          <w:rFonts w:ascii="Trebuchet MS" w:hAnsi="Trebuchet MS"/>
          <w:lang w:val="ro-RO"/>
        </w:rPr>
        <w:t xml:space="preserve"> în cadrul consiliului de administrație al </w:t>
      </w:r>
      <w:r w:rsidR="007E1906" w:rsidRPr="00C74565">
        <w:rPr>
          <w:rFonts w:ascii="Trebuchet MS" w:hAnsi="Trebuchet MS"/>
          <w:lang w:val="ro-RO"/>
        </w:rPr>
        <w:t>Societ</w:t>
      </w:r>
      <w:r w:rsidR="007E1906">
        <w:rPr>
          <w:rFonts w:ascii="Trebuchet MS" w:hAnsi="Trebuchet MS"/>
          <w:lang w:val="ro-RO"/>
        </w:rPr>
        <w:t>ății</w:t>
      </w:r>
      <w:r w:rsidR="008F57DE">
        <w:rPr>
          <w:rFonts w:ascii="Trebuchet MS" w:hAnsi="Trebuchet MS"/>
          <w:lang w:val="ro-RO"/>
        </w:rPr>
        <w:t xml:space="preserve"> Naționale</w:t>
      </w:r>
      <w:r w:rsidR="007E1906" w:rsidRPr="00C74565">
        <w:rPr>
          <w:rFonts w:ascii="Trebuchet MS" w:hAnsi="Trebuchet MS"/>
          <w:lang w:val="ro-RO"/>
        </w:rPr>
        <w:t xml:space="preserve"> „Aeroportul Internațional Timișoara Traian Vuia” -  S.A.</w:t>
      </w:r>
      <w:r w:rsidR="007E1906">
        <w:rPr>
          <w:rFonts w:ascii="Trebuchet MS" w:hAnsi="Trebuchet MS"/>
          <w:lang w:val="ro-RO"/>
        </w:rPr>
        <w:t xml:space="preserve"> </w:t>
      </w:r>
      <w:r w:rsidRPr="00634849">
        <w:rPr>
          <w:rFonts w:ascii="Trebuchet MS" w:hAnsi="Trebuchet MS"/>
        </w:rPr>
        <w:t xml:space="preserve">va fi făcută în baza unei selecţii prealabile efectuate de o comisie de selecție organizată </w:t>
      </w:r>
      <w:r w:rsidRPr="00634849">
        <w:rPr>
          <w:rFonts w:ascii="Trebuchet MS" w:hAnsi="Trebuchet MS"/>
          <w:lang w:val="ro-RO"/>
        </w:rPr>
        <w:t>la nivelul acestei instituții</w:t>
      </w:r>
      <w:r w:rsidRPr="00634849">
        <w:rPr>
          <w:rFonts w:ascii="Trebuchet MS" w:hAnsi="Trebuchet MS"/>
          <w:b/>
          <w:lang w:val="ro-RO"/>
        </w:rPr>
        <w:t>.</w:t>
      </w:r>
      <w:r w:rsidRPr="00634849">
        <w:rPr>
          <w:rFonts w:ascii="Trebuchet MS" w:hAnsi="Trebuchet MS"/>
          <w:lang w:val="ro-RO"/>
        </w:rPr>
        <w:t xml:space="preserve"> </w:t>
      </w:r>
    </w:p>
    <w:p w:rsidR="00D81628" w:rsidRDefault="00D81628" w:rsidP="007A7270">
      <w:pPr>
        <w:widowControl w:val="0"/>
        <w:autoSpaceDE w:val="0"/>
        <w:autoSpaceDN w:val="0"/>
        <w:adjustRightInd w:val="0"/>
        <w:spacing w:after="60" w:line="288" w:lineRule="auto"/>
        <w:jc w:val="both"/>
        <w:rPr>
          <w:rFonts w:ascii="Trebuchet MS" w:hAnsi="Trebuchet MS"/>
          <w:lang w:val="ro-RO"/>
        </w:rPr>
      </w:pPr>
      <w:r w:rsidRPr="00EA7FBC">
        <w:rPr>
          <w:rFonts w:ascii="Trebuchet MS" w:hAnsi="Trebuchet MS"/>
          <w:noProof/>
          <w:lang w:val="ro-RO" w:eastAsia="ro-RO"/>
        </w:rPr>
        <mc:AlternateContent>
          <mc:Choice Requires="wps">
            <w:drawing>
              <wp:anchor distT="0" distB="0" distL="114300" distR="114300" simplePos="0" relativeHeight="251673600" behindDoc="1" locked="0" layoutInCell="1" allowOverlap="1">
                <wp:simplePos x="0" y="0"/>
                <wp:positionH relativeFrom="page">
                  <wp:posOffset>795655</wp:posOffset>
                </wp:positionH>
                <wp:positionV relativeFrom="page">
                  <wp:posOffset>7915910</wp:posOffset>
                </wp:positionV>
                <wp:extent cx="0" cy="0"/>
                <wp:effectExtent l="5080" t="10160" r="13970" b="889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21B3C" id="Freeform 27" o:spid="_x0000_s1026" style="position:absolute;margin-left:62.65pt;margin-top:623.3pt;width:0;height: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" path="m,l,13r13,l13,,,xe" fillcolor="black">
                <v:path o:connecttype="custom" o:connectlocs="0,0;0,0;0,0;0,0;0,0" o:connectangles="0,0,0,0,0"/>
                <w10:wrap anchorx="page" anchory="page"/>
              </v:shape>
            </w:pict>
          </mc:Fallback>
        </mc:AlternateContent>
      </w:r>
      <w:r w:rsidRPr="00EA7FBC">
        <w:rPr>
          <w:rFonts w:ascii="Trebuchet MS" w:hAnsi="Trebuchet MS"/>
          <w:noProof/>
          <w:lang w:val="ro-RO" w:eastAsia="ro-RO"/>
        </w:rPr>
        <mc:AlternateContent>
          <mc:Choice Requires="wps">
            <w:drawing>
              <wp:anchor distT="0" distB="0" distL="114300" distR="114300" simplePos="0" relativeHeight="251674624" behindDoc="1" locked="0" layoutInCell="1" allowOverlap="1">
                <wp:simplePos x="0" y="0"/>
                <wp:positionH relativeFrom="page">
                  <wp:posOffset>795655</wp:posOffset>
                </wp:positionH>
                <wp:positionV relativeFrom="page">
                  <wp:posOffset>7915910</wp:posOffset>
                </wp:positionV>
                <wp:extent cx="0" cy="0"/>
                <wp:effectExtent l="5080" t="10160" r="13970" b="8890"/>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6B035" id="Freeform 26" o:spid="_x0000_s1026" style="position:absolute;margin-left:62.65pt;margin-top:623.3pt;width:0;height:0;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" path="m,l,13r13,l13,,,xe" fillcolor="black">
                <v:path o:connecttype="custom" o:connectlocs="0,0;0,0;0,0;0,0;0,0" o:connectangles="0,0,0,0,0"/>
                <w10:wrap anchorx="page" anchory="page"/>
              </v:shape>
            </w:pict>
          </mc:Fallback>
        </mc:AlternateContent>
      </w:r>
      <w:r w:rsidRPr="00EA7FBC">
        <w:rPr>
          <w:rFonts w:ascii="Trebuchet MS" w:hAnsi="Trebuchet MS"/>
          <w:noProof/>
          <w:lang w:val="ro-RO" w:eastAsia="ro-RO"/>
        </w:rPr>
        <mc:AlternateContent>
          <mc:Choice Requires="wps">
            <w:drawing>
              <wp:anchor distT="0" distB="0" distL="114300" distR="114300" simplePos="0" relativeHeight="251675648" behindDoc="1" locked="0" layoutInCell="1" allowOverlap="1">
                <wp:simplePos x="0" y="0"/>
                <wp:positionH relativeFrom="page">
                  <wp:posOffset>4300855</wp:posOffset>
                </wp:positionH>
                <wp:positionV relativeFrom="page">
                  <wp:posOffset>7915910</wp:posOffset>
                </wp:positionV>
                <wp:extent cx="8255" cy="0"/>
                <wp:effectExtent l="5080" t="10160" r="5715" b="8890"/>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CC8DA" id="Freeform 25" o:spid="_x0000_s1026" style="position:absolute;margin-left:338.65pt;margin-top:623.3pt;width:.65pt;height:0;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" path="m,l,13r13,l13,,,xe" fillcolor="black">
                <v:path o:connecttype="custom" o:connectlocs="0,0;0,0;8255,0;8255,0;0,0" o:connectangles="0,0,0,0,0"/>
                <w10:wrap anchorx="page" anchory="page"/>
              </v:shape>
            </w:pict>
          </mc:Fallback>
        </mc:AlternateContent>
      </w:r>
      <w:r w:rsidRPr="00EA7FBC">
        <w:rPr>
          <w:rFonts w:ascii="Trebuchet MS" w:hAnsi="Trebuchet MS"/>
          <w:noProof/>
          <w:lang w:val="ro-RO" w:eastAsia="ro-RO"/>
        </w:rPr>
        <mc:AlternateContent>
          <mc:Choice Requires="wps">
            <w:drawing>
              <wp:anchor distT="0" distB="0" distL="114300" distR="114300" simplePos="0" relativeHeight="251676672" behindDoc="1" locked="0" layoutInCell="1" allowOverlap="1">
                <wp:simplePos x="0" y="0"/>
                <wp:positionH relativeFrom="page">
                  <wp:posOffset>6823710</wp:posOffset>
                </wp:positionH>
                <wp:positionV relativeFrom="page">
                  <wp:posOffset>7915910</wp:posOffset>
                </wp:positionV>
                <wp:extent cx="8890" cy="0"/>
                <wp:effectExtent l="13335" t="10160" r="6350" b="889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72492" id="Freeform 24" o:spid="_x0000_s1026" style="position:absolute;margin-left:537.3pt;margin-top:623.3pt;width:.7pt;height:0;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" path="m,l,13r13,l13,,,xe" fillcolor="black">
                <v:path o:connecttype="custom" o:connectlocs="0,0;0,0;8255,0;8255,0;0,0" o:connectangles="0,0,0,0,0"/>
                <w10:wrap anchorx="page" anchory="page"/>
              </v:shape>
            </w:pict>
          </mc:Fallback>
        </mc:AlternateContent>
      </w:r>
      <w:r w:rsidRPr="00EA7FBC">
        <w:rPr>
          <w:rFonts w:ascii="Trebuchet MS" w:hAnsi="Trebuchet MS"/>
          <w:noProof/>
          <w:lang w:val="ro-RO" w:eastAsia="ro-RO"/>
        </w:rPr>
        <mc:AlternateContent>
          <mc:Choice Requires="wps">
            <w:drawing>
              <wp:anchor distT="0" distB="0" distL="114300" distR="114300" simplePos="0" relativeHeight="251677696" behindDoc="1" locked="0" layoutInCell="1" allowOverlap="1">
                <wp:simplePos x="0" y="0"/>
                <wp:positionH relativeFrom="page">
                  <wp:posOffset>6823710</wp:posOffset>
                </wp:positionH>
                <wp:positionV relativeFrom="page">
                  <wp:posOffset>7915910</wp:posOffset>
                </wp:positionV>
                <wp:extent cx="8890" cy="0"/>
                <wp:effectExtent l="13335" t="10160" r="6350" b="889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5128F" id="Freeform 23" o:spid="_x0000_s1026" style="position:absolute;margin-left:537.3pt;margin-top:623.3pt;width:.7pt;height:0;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" path="m,l,13r13,l13,,,xe" fillcolor="black">
                <v:path o:connecttype="custom" o:connectlocs="0,0;0,0;8255,0;8255,0;0,0" o:connectangles="0,0,0,0,0"/>
                <w10:wrap anchorx="page" anchory="page"/>
              </v:shape>
            </w:pict>
          </mc:Fallback>
        </mc:AlternateContent>
      </w:r>
      <w:r w:rsidRPr="00EA7FBC">
        <w:rPr>
          <w:rFonts w:ascii="Trebuchet MS" w:hAnsi="Trebuchet MS"/>
          <w:noProof/>
          <w:lang w:val="ro-RO" w:eastAsia="ro-RO"/>
        </w:rPr>
        <mc:AlternateContent>
          <mc:Choice Requires="wps">
            <w:drawing>
              <wp:anchor distT="0" distB="0" distL="114300" distR="114300" simplePos="0" relativeHeight="251678720" behindDoc="1" locked="0" layoutInCell="1" allowOverlap="1">
                <wp:simplePos x="0" y="0"/>
                <wp:positionH relativeFrom="page">
                  <wp:posOffset>795655</wp:posOffset>
                </wp:positionH>
                <wp:positionV relativeFrom="page">
                  <wp:posOffset>8255000</wp:posOffset>
                </wp:positionV>
                <wp:extent cx="0" cy="0"/>
                <wp:effectExtent l="5080" t="6350" r="13970" b="1270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124B" id="Freeform 22" o:spid="_x0000_s1026" style="position:absolute;margin-left:62.65pt;margin-top:650pt;width:0;height:0;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" path="m,l,13r13,l13,,,xe" fillcolor="black">
                <v:path o:connecttype="custom" o:connectlocs="0,0;0,0;0,0;0,0;0,0" o:connectangles="0,0,0,0,0"/>
                <w10:wrap anchorx="page" anchory="page"/>
              </v:shape>
            </w:pict>
          </mc:Fallback>
        </mc:AlternateContent>
      </w:r>
      <w:r w:rsidRPr="00EA7FBC">
        <w:rPr>
          <w:rFonts w:ascii="Trebuchet MS" w:hAnsi="Trebuchet MS"/>
          <w:noProof/>
          <w:lang w:val="ro-RO" w:eastAsia="ro-RO"/>
        </w:rPr>
        <mc:AlternateContent>
          <mc:Choice Requires="wps">
            <w:drawing>
              <wp:anchor distT="0" distB="0" distL="114300" distR="114300" simplePos="0" relativeHeight="251679744" behindDoc="1" locked="0" layoutInCell="1" allowOverlap="1">
                <wp:simplePos x="0" y="0"/>
                <wp:positionH relativeFrom="page">
                  <wp:posOffset>4300855</wp:posOffset>
                </wp:positionH>
                <wp:positionV relativeFrom="page">
                  <wp:posOffset>8255000</wp:posOffset>
                </wp:positionV>
                <wp:extent cx="8255" cy="0"/>
                <wp:effectExtent l="5080" t="6350" r="5715" b="1270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EB52A" id="Freeform 21" o:spid="_x0000_s1026" style="position:absolute;margin-left:338.65pt;margin-top:650pt;width:.65pt;height:0;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" path="m,l,13r13,l13,,,xe" fillcolor="black">
                <v:path o:connecttype="custom" o:connectlocs="0,0;0,0;8255,0;8255,0;0,0" o:connectangles="0,0,0,0,0"/>
                <w10:wrap anchorx="page" anchory="page"/>
              </v:shape>
            </w:pict>
          </mc:Fallback>
        </mc:AlternateContent>
      </w:r>
      <w:r w:rsidRPr="00EA7FBC">
        <w:rPr>
          <w:rFonts w:ascii="Trebuchet MS" w:hAnsi="Trebuchet MS"/>
          <w:noProof/>
          <w:lang w:val="ro-RO" w:eastAsia="ro-RO"/>
        </w:rPr>
        <mc:AlternateContent>
          <mc:Choice Requires="wps">
            <w:drawing>
              <wp:anchor distT="0" distB="0" distL="114300" distR="114300" simplePos="0" relativeHeight="251680768" behindDoc="1" locked="0" layoutInCell="1" allowOverlap="1">
                <wp:simplePos x="0" y="0"/>
                <wp:positionH relativeFrom="page">
                  <wp:posOffset>6823710</wp:posOffset>
                </wp:positionH>
                <wp:positionV relativeFrom="page">
                  <wp:posOffset>8255000</wp:posOffset>
                </wp:positionV>
                <wp:extent cx="8890" cy="0"/>
                <wp:effectExtent l="13335" t="6350" r="6350" b="12700"/>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0EBE6" id="Freeform 20" o:spid="_x0000_s1026" style="position:absolute;margin-left:537.3pt;margin-top:650pt;width:.7pt;height:0;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" path="m,l,13r13,l13,,,xe" fillcolor="black">
                <v:path o:connecttype="custom" o:connectlocs="0,0;0,0;8255,0;8255,0;0,0" o:connectangles="0,0,0,0,0"/>
                <w10:wrap anchorx="page" anchory="page"/>
              </v:shape>
            </w:pict>
          </mc:Fallback>
        </mc:AlternateContent>
      </w:r>
      <w:r w:rsidRPr="00EA7FBC">
        <w:rPr>
          <w:rFonts w:ascii="Trebuchet MS" w:hAnsi="Trebuchet MS"/>
          <w:noProof/>
          <w:lang w:val="ro-RO" w:eastAsia="ro-RO"/>
        </w:rPr>
        <mc:AlternateContent>
          <mc:Choice Requires="wps">
            <w:drawing>
              <wp:anchor distT="0" distB="0" distL="114300" distR="114300" simplePos="0" relativeHeight="251681792" behindDoc="1" locked="0" layoutInCell="1" allowOverlap="1">
                <wp:simplePos x="0" y="0"/>
                <wp:positionH relativeFrom="page">
                  <wp:posOffset>795655</wp:posOffset>
                </wp:positionH>
                <wp:positionV relativeFrom="page">
                  <wp:posOffset>9101455</wp:posOffset>
                </wp:positionV>
                <wp:extent cx="0" cy="0"/>
                <wp:effectExtent l="5080" t="5080" r="13970" b="13970"/>
                <wp:wrapNone/>
                <wp:docPr id="19"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339E7" id="Freeform 19" o:spid="_x0000_s1026" style="position:absolute;margin-left:62.65pt;margin-top:716.65pt;width:0;height:0;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" path="m,l,13r13,l13,,,xe" fillcolor="black">
                <v:path o:connecttype="custom" o:connectlocs="0,0;0,0;0,0;0,0;0,0" o:connectangles="0,0,0,0,0"/>
                <w10:wrap anchorx="page" anchory="page"/>
              </v:shape>
            </w:pict>
          </mc:Fallback>
        </mc:AlternateContent>
      </w:r>
      <w:r w:rsidRPr="00EA7FBC">
        <w:rPr>
          <w:rFonts w:ascii="Trebuchet MS" w:hAnsi="Trebuchet MS"/>
          <w:noProof/>
          <w:lang w:val="ro-RO" w:eastAsia="ro-RO"/>
        </w:rPr>
        <mc:AlternateContent>
          <mc:Choice Requires="wps">
            <w:drawing>
              <wp:anchor distT="0" distB="0" distL="114300" distR="114300" simplePos="0" relativeHeight="251682816" behindDoc="1" locked="0" layoutInCell="1" allowOverlap="1">
                <wp:simplePos x="0" y="0"/>
                <wp:positionH relativeFrom="page">
                  <wp:posOffset>795655</wp:posOffset>
                </wp:positionH>
                <wp:positionV relativeFrom="page">
                  <wp:posOffset>9101455</wp:posOffset>
                </wp:positionV>
                <wp:extent cx="0" cy="0"/>
                <wp:effectExtent l="5080" t="5080" r="13970" b="1397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custGeom>
                          <a:avLst/>
                          <a:gdLst/>
                          <a:ahLst/>
                          <a:cxnLst>
                            <a:cxn ang="0">
                              <a:pos x="0" y="0"/>
                            </a:cxn>
                            <a:cxn ang="0">
                              <a:pos x="0" y="0"/>
                            </a:cxn>
                            <a:cxn ang="0">
                              <a:pos x="0" y="0"/>
                            </a:cxn>
                            <a:cxn ang="0">
                              <a:pos x="0" y="0"/>
                            </a:cxn>
                            <a:cxn ang="0">
                              <a:pos x="0" y="0"/>
                            </a:cxn>
                          </a:cxnLst>
                          <a:rect l="0" t="0" r="r" b="b"/>
                          <a:pathLst>
                            <a:path>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1FDFF" id="Freeform 18" o:spid="_x0000_s1026" style="position:absolute;margin-left:62.65pt;margin-top:716.65pt;width:0;height:0;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" path="m,l,13r13,l13,,,xe" fillcolor="black">
                <v:path o:connecttype="custom" o:connectlocs="0,0;0,0;0,0;0,0;0,0" o:connectangles="0,0,0,0,0"/>
                <w10:wrap anchorx="page" anchory="page"/>
              </v:shape>
            </w:pict>
          </mc:Fallback>
        </mc:AlternateContent>
      </w:r>
      <w:r w:rsidRPr="00EA7FBC">
        <w:rPr>
          <w:rFonts w:ascii="Trebuchet MS" w:hAnsi="Trebuchet MS"/>
          <w:noProof/>
          <w:lang w:val="ro-RO" w:eastAsia="ro-RO"/>
        </w:rPr>
        <mc:AlternateContent>
          <mc:Choice Requires="wps">
            <w:drawing>
              <wp:anchor distT="0" distB="0" distL="114300" distR="114300" simplePos="0" relativeHeight="251683840" behindDoc="1" locked="0" layoutInCell="1" allowOverlap="1">
                <wp:simplePos x="0" y="0"/>
                <wp:positionH relativeFrom="page">
                  <wp:posOffset>4300855</wp:posOffset>
                </wp:positionH>
                <wp:positionV relativeFrom="page">
                  <wp:posOffset>9101455</wp:posOffset>
                </wp:positionV>
                <wp:extent cx="8255" cy="0"/>
                <wp:effectExtent l="5080" t="5080" r="5715" b="13970"/>
                <wp:wrapNone/>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0"/>
                        </a:xfrm>
                        <a:custGeom>
                          <a:avLst/>
                          <a:gdLst>
                            <a:gd name="T0" fmla="*/ 0 w 13"/>
                            <a:gd name="T1" fmla="*/ 0 w 13"/>
                            <a:gd name="T2" fmla="*/ 13 w 13"/>
                            <a:gd name="T3" fmla="*/ 13 w 13"/>
                            <a:gd name="T4" fmla="*/ 0 w 13"/>
                          </a:gdLst>
                          <a:ahLst/>
                          <a:cxnLst>
                            <a:cxn ang="0">
                              <a:pos x="T0" y="0"/>
                            </a:cxn>
                            <a:cxn ang="0">
                              <a:pos x="T1" y="0"/>
                            </a:cxn>
                            <a:cxn ang="0">
                              <a:pos x="T2" y="0"/>
                            </a:cxn>
                            <a:cxn ang="0">
                              <a:pos x="T3" y="0"/>
                            </a:cxn>
                            <a:cxn ang="0">
                              <a:pos x="T4" y="0"/>
                            </a:cxn>
                          </a:cxnLst>
                          <a:rect l="0" t="0" r="r" b="b"/>
                          <a:pathLst>
                            <a:path w="13">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1260A" id="Freeform 16" o:spid="_x0000_s1026" style="position:absolute;margin-left:338.65pt;margin-top:716.65pt;width:.65pt;height:0;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" path="m,l,13r13,l13,,,xe" fillcolor="black">
                <v:path o:connecttype="custom" o:connectlocs="0,0;0,0;8255,0;8255,0;0,0" o:connectangles="0,0,0,0,0"/>
                <w10:wrap anchorx="page" anchory="page"/>
              </v:shape>
            </w:pict>
          </mc:Fallback>
        </mc:AlternateContent>
      </w:r>
      <w:r w:rsidRPr="00EA7FBC">
        <w:rPr>
          <w:rFonts w:ascii="Trebuchet MS" w:hAnsi="Trebuchet MS"/>
          <w:noProof/>
          <w:lang w:val="ro-RO" w:eastAsia="ro-RO"/>
        </w:rPr>
        <mc:AlternateContent>
          <mc:Choice Requires="wps">
            <w:drawing>
              <wp:anchor distT="0" distB="0" distL="114300" distR="114300" simplePos="0" relativeHeight="251684864" behindDoc="1" locked="0" layoutInCell="1" allowOverlap="1">
                <wp:simplePos x="0" y="0"/>
                <wp:positionH relativeFrom="page">
                  <wp:posOffset>6823710</wp:posOffset>
                </wp:positionH>
                <wp:positionV relativeFrom="page">
                  <wp:posOffset>9101455</wp:posOffset>
                </wp:positionV>
                <wp:extent cx="8890" cy="0"/>
                <wp:effectExtent l="13335" t="5080" r="6350" b="1397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4A1E3" id="Freeform 15" o:spid="_x0000_s1026" style="position:absolute;margin-left:537.3pt;margin-top:716.65pt;width:.7pt;height:0;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" path="m,l,13r13,l13,,,xe" fillcolor="black">
                <v:path o:connecttype="custom" o:connectlocs="0,0;0,0;8255,0;8255,0;0,0" o:connectangles="0,0,0,0,0"/>
                <w10:wrap anchorx="page" anchory="page"/>
              </v:shape>
            </w:pict>
          </mc:Fallback>
        </mc:AlternateContent>
      </w:r>
      <w:r w:rsidRPr="00EA7FBC">
        <w:rPr>
          <w:rFonts w:ascii="Trebuchet MS" w:hAnsi="Trebuchet MS"/>
          <w:noProof/>
          <w:lang w:val="ro-RO" w:eastAsia="ro-RO"/>
        </w:rPr>
        <mc:AlternateContent>
          <mc:Choice Requires="wps">
            <w:drawing>
              <wp:anchor distT="0" distB="0" distL="114300" distR="114300" simplePos="0" relativeHeight="251685888" behindDoc="1" locked="0" layoutInCell="1" allowOverlap="1">
                <wp:simplePos x="0" y="0"/>
                <wp:positionH relativeFrom="page">
                  <wp:posOffset>6823710</wp:posOffset>
                </wp:positionH>
                <wp:positionV relativeFrom="page">
                  <wp:posOffset>9101455</wp:posOffset>
                </wp:positionV>
                <wp:extent cx="8890" cy="0"/>
                <wp:effectExtent l="13335" t="5080" r="6350" b="1397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0"/>
                        </a:xfrm>
                        <a:custGeom>
                          <a:avLst/>
                          <a:gdLst>
                            <a:gd name="T0" fmla="*/ 0 w 14"/>
                            <a:gd name="T1" fmla="*/ 0 w 14"/>
                            <a:gd name="T2" fmla="*/ 13 w 14"/>
                            <a:gd name="T3" fmla="*/ 13 w 14"/>
                            <a:gd name="T4" fmla="*/ 0 w 14"/>
                          </a:gdLst>
                          <a:ahLst/>
                          <a:cxnLst>
                            <a:cxn ang="0">
                              <a:pos x="T0" y="0"/>
                            </a:cxn>
                            <a:cxn ang="0">
                              <a:pos x="T1" y="0"/>
                            </a:cxn>
                            <a:cxn ang="0">
                              <a:pos x="T2" y="0"/>
                            </a:cxn>
                            <a:cxn ang="0">
                              <a:pos x="T3" y="0"/>
                            </a:cxn>
                            <a:cxn ang="0">
                              <a:pos x="T4" y="0"/>
                            </a:cxn>
                          </a:cxnLst>
                          <a:rect l="0" t="0" r="r" b="b"/>
                          <a:pathLst>
                            <a:path w="14">
                              <a:moveTo>
                                <a:pt x="0" y="0"/>
                              </a:moveTo>
                              <a:lnTo>
                                <a:pt x="0" y="13"/>
                              </a:lnTo>
                              <a:lnTo>
                                <a:pt x="13" y="13"/>
                              </a:lnTo>
                              <a:lnTo>
                                <a:pt x="1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37914" id="Freeform 14" o:spid="_x0000_s1026" style="position:absolute;margin-left:537.3pt;margin-top:716.65pt;width:.7pt;height:0;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" path="m,l,13r13,l13,,,xe" fillcolor="black">
                <v:path o:connecttype="custom" o:connectlocs="0,0;0,0;8255,0;8255,0;0,0" o:connectangles="0,0,0,0,0"/>
                <w10:wrap anchorx="page" anchory="page"/>
              </v:shape>
            </w:pict>
          </mc:Fallback>
        </mc:AlternateContent>
      </w:r>
      <w:r w:rsidRPr="00EA7FBC">
        <w:rPr>
          <w:rFonts w:ascii="Trebuchet MS" w:hAnsi="Trebuchet MS"/>
          <w:lang w:val="ro-RO"/>
        </w:rPr>
        <w:t>Planul  de  selecție  în  integralitatea  sa  constituie  fundamentul  procedurii  de  selecție, reflectând  principalele  activități  și  decizii  care  trebuie  realizate,  termenele  de realizare, structurile implicate, precum și documentele de lucru. Planul de selecție, in integralitatea lui, va fi realizat de expertul independent contractat.</w:t>
      </w:r>
    </w:p>
    <w:p w:rsidR="00D81628" w:rsidRDefault="00D81628" w:rsidP="007A7270">
      <w:pPr>
        <w:widowControl w:val="0"/>
        <w:autoSpaceDE w:val="0"/>
        <w:autoSpaceDN w:val="0"/>
        <w:adjustRightInd w:val="0"/>
        <w:spacing w:after="60" w:line="288" w:lineRule="auto"/>
        <w:jc w:val="both"/>
        <w:rPr>
          <w:rFonts w:ascii="Trebuchet MS" w:hAnsi="Trebuchet MS"/>
          <w:lang w:val="ro-RO"/>
        </w:rPr>
      </w:pPr>
    </w:p>
    <w:p w:rsidR="007A7270" w:rsidRDefault="007A7270" w:rsidP="007A7270">
      <w:pPr>
        <w:widowControl w:val="0"/>
        <w:autoSpaceDE w:val="0"/>
        <w:autoSpaceDN w:val="0"/>
        <w:adjustRightInd w:val="0"/>
        <w:spacing w:after="60" w:line="288" w:lineRule="auto"/>
        <w:jc w:val="both"/>
        <w:rPr>
          <w:rFonts w:ascii="Trebuchet MS" w:hAnsi="Trebuchet MS"/>
          <w:lang w:val="ro-RO"/>
        </w:rPr>
      </w:pPr>
    </w:p>
    <w:p w:rsidR="00D81628" w:rsidRDefault="00D81628" w:rsidP="007A7270">
      <w:pPr>
        <w:pStyle w:val="NormalWeb"/>
        <w:numPr>
          <w:ilvl w:val="0"/>
          <w:numId w:val="1"/>
        </w:numPr>
        <w:spacing w:before="0" w:beforeAutospacing="0" w:after="60" w:afterAutospacing="0" w:line="288" w:lineRule="auto"/>
        <w:ind w:left="0" w:firstLine="0"/>
        <w:rPr>
          <w:rFonts w:ascii="Trebuchet MS" w:hAnsi="Trebuchet MS"/>
          <w:b/>
          <w:bCs/>
          <w:sz w:val="22"/>
          <w:szCs w:val="22"/>
        </w:rPr>
      </w:pPr>
      <w:r w:rsidRPr="00EA7FBC">
        <w:rPr>
          <w:rFonts w:ascii="Trebuchet MS" w:hAnsi="Trebuchet MS"/>
          <w:b/>
          <w:bCs/>
          <w:sz w:val="22"/>
          <w:szCs w:val="22"/>
        </w:rPr>
        <w:lastRenderedPageBreak/>
        <w:t>PRINCIPII</w:t>
      </w:r>
    </w:p>
    <w:p w:rsidR="00D81628" w:rsidRDefault="00D81628" w:rsidP="007A7270">
      <w:pPr>
        <w:pStyle w:val="NormalWeb"/>
        <w:spacing w:before="0" w:beforeAutospacing="0" w:after="60" w:afterAutospacing="0" w:line="288" w:lineRule="auto"/>
        <w:rPr>
          <w:rFonts w:ascii="Trebuchet MS" w:hAnsi="Trebuchet MS"/>
          <w:b/>
          <w:bCs/>
          <w:sz w:val="22"/>
          <w:szCs w:val="22"/>
        </w:rPr>
      </w:pPr>
    </w:p>
    <w:p w:rsidR="00D81628" w:rsidRPr="00EA7FBC" w:rsidRDefault="00D81628" w:rsidP="007A7270">
      <w:pPr>
        <w:widowControl w:val="0"/>
        <w:autoSpaceDE w:val="0"/>
        <w:autoSpaceDN w:val="0"/>
        <w:adjustRightInd w:val="0"/>
        <w:spacing w:after="60" w:line="288" w:lineRule="auto"/>
        <w:jc w:val="both"/>
        <w:rPr>
          <w:rFonts w:ascii="Trebuchet MS" w:hAnsi="Trebuchet MS"/>
          <w:lang w:val="ro-RO"/>
        </w:rPr>
      </w:pPr>
      <w:r w:rsidRPr="00EA7FBC">
        <w:rPr>
          <w:rFonts w:ascii="Trebuchet MS" w:hAnsi="Trebuchet MS"/>
          <w:lang w:val="ro-RO"/>
        </w:rPr>
        <w:t>Elaborarea  proiectului componentei  inițiale a planului de selecție s-a realizat cu  claritate  pentru  a  putea  fi determinate toate  aspectele  cheie  ale  procedurii  de  selecție,  în  concordanță  cu prevederile  OUG  nr.109/2011 privind  guvernanța corporativă a întreprinderilor publice, aprobată cu modificări și completări prin Legea nr.111/2016 și HG nr.722/2016.</w:t>
      </w:r>
      <w:r w:rsidRPr="00EA7FBC">
        <w:rPr>
          <w:rFonts w:ascii="Trebuchet MS" w:hAnsi="Trebuchet MS"/>
          <w:lang w:val="ro-RO"/>
        </w:rPr>
        <w:tab/>
      </w:r>
    </w:p>
    <w:p w:rsidR="00D81628" w:rsidRDefault="00D81628" w:rsidP="007A7270">
      <w:pPr>
        <w:widowControl w:val="0"/>
        <w:autoSpaceDE w:val="0"/>
        <w:autoSpaceDN w:val="0"/>
        <w:adjustRightInd w:val="0"/>
        <w:spacing w:after="60" w:line="288" w:lineRule="auto"/>
        <w:jc w:val="both"/>
        <w:rPr>
          <w:rFonts w:ascii="Trebuchet MS" w:hAnsi="Trebuchet MS"/>
          <w:lang w:val="ro-RO"/>
        </w:rPr>
      </w:pPr>
      <w:r w:rsidRPr="00EA7FBC">
        <w:rPr>
          <w:rFonts w:ascii="Trebuchet MS" w:hAnsi="Trebuchet MS"/>
          <w:lang w:val="ro-RO"/>
        </w:rPr>
        <w:t xml:space="preserve">Planul  de  selecție  este  elaborat astfel încât  procedura  de  recrutare  și  selecție  să  se realizeze cu respectarea dreptului la libera competiție, echitate și egalitate de  șanse,  nediscriminare, transparență, tratament egal și asumarea răspunderii. </w:t>
      </w:r>
    </w:p>
    <w:p w:rsidR="00D81628" w:rsidRPr="00EA7FBC" w:rsidRDefault="00D81628" w:rsidP="007A7270">
      <w:pPr>
        <w:widowControl w:val="0"/>
        <w:autoSpaceDE w:val="0"/>
        <w:autoSpaceDN w:val="0"/>
        <w:adjustRightInd w:val="0"/>
        <w:spacing w:after="60" w:line="288" w:lineRule="auto"/>
        <w:jc w:val="both"/>
        <w:rPr>
          <w:rFonts w:ascii="Trebuchet MS" w:hAnsi="Trebuchet MS"/>
          <w:lang w:val="ro-RO"/>
        </w:rPr>
      </w:pPr>
    </w:p>
    <w:p w:rsidR="00D81628" w:rsidRPr="00C916C2" w:rsidRDefault="00D81628" w:rsidP="007A7270">
      <w:pPr>
        <w:pStyle w:val="NormalWeb"/>
        <w:numPr>
          <w:ilvl w:val="0"/>
          <w:numId w:val="1"/>
        </w:numPr>
        <w:spacing w:before="0" w:beforeAutospacing="0" w:after="60" w:afterAutospacing="0" w:line="288" w:lineRule="auto"/>
        <w:ind w:left="0" w:firstLine="0"/>
        <w:rPr>
          <w:rFonts w:ascii="Trebuchet MS" w:hAnsi="Trebuchet MS"/>
          <w:sz w:val="22"/>
          <w:szCs w:val="22"/>
        </w:rPr>
      </w:pPr>
      <w:r w:rsidRPr="00EA7FBC">
        <w:rPr>
          <w:rFonts w:ascii="Trebuchet MS" w:hAnsi="Trebuchet MS"/>
          <w:b/>
          <w:bCs/>
          <w:sz w:val="22"/>
          <w:szCs w:val="22"/>
        </w:rPr>
        <w:t>TERMENELE PROCEDURII DE SELECȚIE</w:t>
      </w:r>
    </w:p>
    <w:p w:rsidR="00D81628" w:rsidRPr="00EA7FBC" w:rsidRDefault="00D81628" w:rsidP="007A7270">
      <w:pPr>
        <w:pStyle w:val="NormalWeb"/>
        <w:spacing w:before="0" w:beforeAutospacing="0" w:after="60" w:afterAutospacing="0" w:line="288" w:lineRule="auto"/>
        <w:rPr>
          <w:rFonts w:ascii="Trebuchet MS" w:hAnsi="Trebuchet MS"/>
          <w:sz w:val="22"/>
          <w:szCs w:val="22"/>
        </w:rPr>
      </w:pPr>
    </w:p>
    <w:p w:rsidR="00D81628" w:rsidRDefault="00D81628" w:rsidP="007A7270">
      <w:pPr>
        <w:spacing w:after="60" w:line="288" w:lineRule="auto"/>
        <w:jc w:val="both"/>
        <w:rPr>
          <w:lang w:val="ro-RO" w:eastAsia="ro-RO"/>
        </w:rPr>
      </w:pPr>
      <w:r w:rsidRPr="00EA7FBC">
        <w:rPr>
          <w:rFonts w:ascii="Trebuchet MS" w:hAnsi="Trebuchet MS"/>
          <w:lang w:val="ro-RO"/>
        </w:rPr>
        <w:t xml:space="preserve">Data de începere a procedurii de selecție, conform art. </w:t>
      </w:r>
      <w:r>
        <w:rPr>
          <w:rFonts w:ascii="Trebuchet MS" w:hAnsi="Trebuchet MS"/>
          <w:lang w:val="ro-RO"/>
        </w:rPr>
        <w:t>3 lit. b)</w:t>
      </w:r>
      <w:r w:rsidRPr="00EA7FBC">
        <w:rPr>
          <w:rFonts w:ascii="Trebuchet MS" w:hAnsi="Trebuchet MS"/>
          <w:lang w:val="ro-RO"/>
        </w:rPr>
        <w:t xml:space="preserve"> din Anexa nr. 1 la HG nr. 722/2016 pentru aprobarea Normelor metodologice de aplicare a unor prevederi din Ordonanţa de urgenţă a Guvernului nr. 109/2011 privind guvernanţa corporativă a întreprinderilor publice, este data Ordinului conducătorului autorităţii publice tutelare prin care se decide şi cu privire la contractarea serviciilor unui expert independent, în condiţiile legii. </w:t>
      </w:r>
      <w:r w:rsidRPr="00634849">
        <w:rPr>
          <w:rFonts w:ascii="Trebuchet MS" w:hAnsi="Trebuchet MS"/>
          <w:lang w:val="ro-RO"/>
        </w:rPr>
        <w:t>Astfel, odată cu intrarea în vigoare a Ordinului ministrului transporturilor</w:t>
      </w:r>
      <w:r w:rsidRPr="00862E9B">
        <w:rPr>
          <w:rFonts w:ascii="Trebuchet MS" w:hAnsi="Trebuchet MS"/>
          <w:lang w:val="ro-RO"/>
        </w:rPr>
        <w:t xml:space="preserve"> </w:t>
      </w:r>
      <w:r>
        <w:rPr>
          <w:rFonts w:ascii="Trebuchet MS" w:hAnsi="Trebuchet MS"/>
          <w:lang w:val="ro-RO"/>
        </w:rPr>
        <w:t>infrastructurii și comunicațiilor</w:t>
      </w:r>
      <w:r w:rsidRPr="00634849">
        <w:rPr>
          <w:rFonts w:ascii="Trebuchet MS" w:hAnsi="Trebuchet MS"/>
          <w:lang w:val="ro-RO"/>
        </w:rPr>
        <w:t xml:space="preserve"> cu nr.1947/23.10.2020 a fost declanșată selecția candidaților pentru pozițiile de administratori vacante sau ocupate provizoriu la </w:t>
      </w:r>
      <w:r w:rsidR="008F57DE" w:rsidRPr="00C74565">
        <w:rPr>
          <w:rFonts w:ascii="Trebuchet MS" w:hAnsi="Trebuchet MS"/>
          <w:lang w:val="ro-RO"/>
        </w:rPr>
        <w:t>Societ</w:t>
      </w:r>
      <w:r w:rsidR="008F57DE">
        <w:rPr>
          <w:rFonts w:ascii="Trebuchet MS" w:hAnsi="Trebuchet MS"/>
          <w:lang w:val="ro-RO"/>
        </w:rPr>
        <w:t>atea Națională</w:t>
      </w:r>
      <w:r w:rsidR="008F57DE" w:rsidRPr="00C74565">
        <w:rPr>
          <w:rFonts w:ascii="Trebuchet MS" w:hAnsi="Trebuchet MS"/>
          <w:lang w:val="ro-RO"/>
        </w:rPr>
        <w:t xml:space="preserve"> „Aeroportul Internațional Timișoara Traian Vuia” -  S.A.</w:t>
      </w:r>
      <w:r w:rsidRPr="00634849">
        <w:rPr>
          <w:rFonts w:ascii="Trebuchet MS" w:hAnsi="Trebuchet MS"/>
          <w:lang w:val="ro-RO"/>
        </w:rPr>
        <w:t>. Procedura de recrutare și selecție se va desfășura cu respectarea prevederilor OUG nr.109/2011 privind guvernanța corporativă a întreprinderilor publice, cu modificările și completările ulterioare, respectiv se va efectua de către autoritatea publică tutelară</w:t>
      </w:r>
      <w:r w:rsidRPr="00634849">
        <w:rPr>
          <w:rFonts w:ascii="Trebuchet MS" w:hAnsi="Trebuchet MS"/>
          <w:strike/>
          <w:lang w:val="ro-RO"/>
        </w:rPr>
        <w:t xml:space="preserve"> </w:t>
      </w:r>
      <w:r w:rsidRPr="00634849">
        <w:rPr>
          <w:rFonts w:ascii="Trebuchet MS" w:hAnsi="Trebuchet MS"/>
        </w:rPr>
        <w:t>prin contractarea serviciilor unui expert independent, persoană fizică sau juridică specializată în recrutarea resurselor umane, a căr</w:t>
      </w:r>
      <w:r>
        <w:rPr>
          <w:rFonts w:ascii="Trebuchet MS" w:hAnsi="Trebuchet MS"/>
        </w:rPr>
        <w:t>or servicii vor fi contractate în conditile</w:t>
      </w:r>
      <w:r w:rsidRPr="00634849">
        <w:rPr>
          <w:rFonts w:ascii="Trebuchet MS" w:hAnsi="Trebuchet MS"/>
        </w:rPr>
        <w:t xml:space="preserve"> legii.</w:t>
      </w:r>
    </w:p>
    <w:p w:rsidR="00D81628" w:rsidRDefault="00D81628" w:rsidP="007A7270">
      <w:pPr>
        <w:pStyle w:val="NormalWeb"/>
        <w:spacing w:before="0" w:beforeAutospacing="0" w:after="60" w:afterAutospacing="0" w:line="288" w:lineRule="auto"/>
        <w:jc w:val="both"/>
        <w:rPr>
          <w:rFonts w:ascii="Trebuchet MS" w:hAnsi="Trebuchet MS"/>
          <w:sz w:val="22"/>
          <w:szCs w:val="22"/>
          <w:lang w:val="ro-RO"/>
        </w:rPr>
      </w:pPr>
      <w:r w:rsidRPr="00EA7FBC">
        <w:rPr>
          <w:rFonts w:ascii="Trebuchet MS" w:hAnsi="Trebuchet MS"/>
          <w:sz w:val="22"/>
          <w:szCs w:val="22"/>
          <w:lang w:val="ro-RO"/>
        </w:rPr>
        <w:t>Conform prevederilor art. 64</w:t>
      </w:r>
      <w:r w:rsidRPr="00EA7FBC">
        <w:rPr>
          <w:rFonts w:ascii="Trebuchet MS" w:hAnsi="Trebuchet MS"/>
          <w:sz w:val="22"/>
          <w:szCs w:val="22"/>
          <w:vertAlign w:val="superscript"/>
          <w:lang w:val="ro-RO"/>
        </w:rPr>
        <w:t>4</w:t>
      </w:r>
      <w:r w:rsidRPr="00EA7FBC">
        <w:rPr>
          <w:rFonts w:ascii="Trebuchet MS" w:hAnsi="Trebuchet MS"/>
          <w:sz w:val="22"/>
          <w:szCs w:val="22"/>
          <w:lang w:val="ro-RO"/>
        </w:rPr>
        <w:t xml:space="preserve"> alin.(3) din OUG nr.109/2011 privind guvernanța corporativă a întreprinderilor publice, cu modificările și completările ulterioare, procedura de recrutare și selecție nu trebuie să depășească 150 de zile de la momentul declanșării.</w:t>
      </w:r>
    </w:p>
    <w:p w:rsidR="00D81628" w:rsidRPr="00EA7FBC" w:rsidRDefault="00D81628" w:rsidP="007A7270">
      <w:pPr>
        <w:pStyle w:val="NormalWeb"/>
        <w:spacing w:before="0" w:beforeAutospacing="0" w:after="60" w:afterAutospacing="0" w:line="288" w:lineRule="auto"/>
        <w:jc w:val="both"/>
        <w:rPr>
          <w:rFonts w:ascii="Trebuchet MS" w:hAnsi="Trebuchet MS"/>
          <w:sz w:val="22"/>
          <w:szCs w:val="22"/>
          <w:lang w:val="ro-RO"/>
        </w:rPr>
      </w:pPr>
    </w:p>
    <w:p w:rsidR="00D81628" w:rsidRPr="00C916C2" w:rsidRDefault="00D81628" w:rsidP="007A7270">
      <w:pPr>
        <w:pStyle w:val="NormalWeb"/>
        <w:numPr>
          <w:ilvl w:val="0"/>
          <w:numId w:val="1"/>
        </w:numPr>
        <w:spacing w:before="0" w:beforeAutospacing="0" w:after="60" w:afterAutospacing="0" w:line="288" w:lineRule="auto"/>
        <w:ind w:left="0" w:firstLine="0"/>
        <w:rPr>
          <w:rFonts w:ascii="Trebuchet MS" w:hAnsi="Trebuchet MS"/>
          <w:sz w:val="22"/>
          <w:szCs w:val="22"/>
        </w:rPr>
      </w:pPr>
      <w:r w:rsidRPr="00EA7FBC">
        <w:rPr>
          <w:rFonts w:ascii="Trebuchet MS" w:hAnsi="Trebuchet MS"/>
          <w:b/>
          <w:bCs/>
          <w:sz w:val="22"/>
          <w:szCs w:val="22"/>
        </w:rPr>
        <w:t>CONTRACTAREA EXPERTULUI INDEPENDENT</w:t>
      </w:r>
    </w:p>
    <w:p w:rsidR="00D81628" w:rsidRPr="00EA7FBC" w:rsidRDefault="00D81628" w:rsidP="007A7270">
      <w:pPr>
        <w:pStyle w:val="NormalWeb"/>
        <w:spacing w:before="0" w:beforeAutospacing="0" w:after="60" w:afterAutospacing="0" w:line="288" w:lineRule="auto"/>
        <w:rPr>
          <w:rFonts w:ascii="Trebuchet MS" w:hAnsi="Trebuchet MS"/>
          <w:sz w:val="22"/>
          <w:szCs w:val="22"/>
        </w:rPr>
      </w:pPr>
    </w:p>
    <w:p w:rsidR="00D81628" w:rsidRPr="00EA7FBC" w:rsidRDefault="00D81628" w:rsidP="007A7270">
      <w:pPr>
        <w:spacing w:after="60" w:line="288" w:lineRule="auto"/>
        <w:jc w:val="both"/>
        <w:rPr>
          <w:rFonts w:ascii="Trebuchet MS" w:hAnsi="Trebuchet MS"/>
          <w:lang w:val="ro-RO" w:eastAsia="ro-RO"/>
        </w:rPr>
      </w:pPr>
      <w:r w:rsidRPr="00634849">
        <w:rPr>
          <w:rFonts w:ascii="Trebuchet MS" w:hAnsi="Trebuchet MS"/>
          <w:lang w:val="ro-RO" w:eastAsia="ro-RO"/>
        </w:rPr>
        <w:t xml:space="preserve">Având în vedere că </w:t>
      </w:r>
      <w:r w:rsidR="008F57DE" w:rsidRPr="00634849">
        <w:rPr>
          <w:rFonts w:ascii="Trebuchet MS" w:hAnsi="Trebuchet MS"/>
          <w:lang w:val="ro-RO"/>
        </w:rPr>
        <w:t xml:space="preserve">la </w:t>
      </w:r>
      <w:r w:rsidR="008F57DE" w:rsidRPr="00C74565">
        <w:rPr>
          <w:rFonts w:ascii="Trebuchet MS" w:hAnsi="Trebuchet MS"/>
          <w:lang w:val="ro-RO"/>
        </w:rPr>
        <w:t>Societ</w:t>
      </w:r>
      <w:r w:rsidR="008F57DE">
        <w:rPr>
          <w:rFonts w:ascii="Trebuchet MS" w:hAnsi="Trebuchet MS"/>
          <w:lang w:val="ro-RO"/>
        </w:rPr>
        <w:t>atea Națională</w:t>
      </w:r>
      <w:r w:rsidR="008F57DE" w:rsidRPr="00C74565">
        <w:rPr>
          <w:rFonts w:ascii="Trebuchet MS" w:hAnsi="Trebuchet MS"/>
          <w:lang w:val="ro-RO"/>
        </w:rPr>
        <w:t xml:space="preserve"> „Aeroportul Internațional Timișoara Traian Vuia” -  S.A.</w:t>
      </w:r>
      <w:r w:rsidR="008F57DE">
        <w:rPr>
          <w:rFonts w:ascii="Trebuchet MS" w:hAnsi="Trebuchet MS"/>
          <w:lang w:val="ro-RO"/>
        </w:rPr>
        <w:t xml:space="preserve"> </w:t>
      </w:r>
      <w:r w:rsidRPr="00634849">
        <w:rPr>
          <w:rFonts w:ascii="Trebuchet MS" w:hAnsi="Trebuchet MS"/>
          <w:lang w:val="ro-RO" w:eastAsia="ro-RO"/>
        </w:rPr>
        <w:t>îndeplinește cele două condiții cumulative prevăzute la art. 29 alin. 5) din OUG nr. 109/2011, este obligatorie efectuare selecției candidaților de către un expert independent, persoană fizică sau juridică specializată în recrutarea resurselor umane</w:t>
      </w:r>
      <w:r w:rsidRPr="00634849">
        <w:rPr>
          <w:rFonts w:ascii="Trebuchet MS" w:hAnsi="Trebuchet MS"/>
          <w:i/>
          <w:lang w:val="ro-RO" w:eastAsia="ro-RO"/>
        </w:rPr>
        <w:t xml:space="preserve">. </w:t>
      </w:r>
      <w:r w:rsidRPr="00634849">
        <w:rPr>
          <w:rFonts w:ascii="Trebuchet MS" w:hAnsi="Trebuchet MS"/>
          <w:lang w:val="ro-RO" w:eastAsia="ro-RO"/>
        </w:rPr>
        <w:t>Potrivit</w:t>
      </w:r>
      <w:r w:rsidRPr="00EA7FBC">
        <w:rPr>
          <w:rFonts w:ascii="Trebuchet MS" w:hAnsi="Trebuchet MS"/>
          <w:lang w:val="ro-RO" w:eastAsia="ro-RO"/>
        </w:rPr>
        <w:t xml:space="preserve"> prevederilor art. 8 </w:t>
      </w:r>
      <w:r>
        <w:rPr>
          <w:rFonts w:ascii="Trebuchet MS" w:hAnsi="Trebuchet MS"/>
          <w:lang w:val="ro-RO" w:eastAsia="ro-RO"/>
        </w:rPr>
        <w:t>alin. (2) lit. b</w:t>
      </w:r>
      <w:r w:rsidRPr="00EA7FBC">
        <w:rPr>
          <w:rFonts w:ascii="Trebuchet MS" w:hAnsi="Trebuchet MS"/>
          <w:lang w:val="ro-RO" w:eastAsia="ro-RO"/>
        </w:rPr>
        <w:t xml:space="preserve">) și alin. (3) </w:t>
      </w:r>
      <w:r>
        <w:rPr>
          <w:rFonts w:ascii="Trebuchet MS" w:hAnsi="Trebuchet MS"/>
          <w:lang w:val="ro-RO" w:eastAsia="ro-RO"/>
        </w:rPr>
        <w:t>din</w:t>
      </w:r>
      <w:r w:rsidRPr="00EA7FBC">
        <w:rPr>
          <w:rFonts w:ascii="Trebuchet MS" w:hAnsi="Trebuchet MS"/>
          <w:lang w:val="ro-RO" w:eastAsia="ro-RO"/>
        </w:rPr>
        <w:t xml:space="preserve"> Anex</w:t>
      </w:r>
      <w:r>
        <w:rPr>
          <w:rFonts w:ascii="Trebuchet MS" w:hAnsi="Trebuchet MS"/>
          <w:lang w:val="ro-RO" w:eastAsia="ro-RO"/>
        </w:rPr>
        <w:t>a</w:t>
      </w:r>
      <w:r w:rsidRPr="00EA7FBC">
        <w:rPr>
          <w:rFonts w:ascii="Trebuchet MS" w:hAnsi="Trebuchet MS"/>
          <w:lang w:val="ro-RO" w:eastAsia="ro-RO"/>
        </w:rPr>
        <w:t xml:space="preserve"> nr.1 la HG nr. 722/2016 pentru aprobarea Normelor metodologice de aplicare a unor prevederi din Ordonanţa de urgenţă a Guvernului nr. 109/2011 privind guvernanţa corporativă a întreprinderilor publice, termenii de referinţă </w:t>
      </w:r>
      <w:r w:rsidRPr="00EA7FBC">
        <w:rPr>
          <w:rFonts w:ascii="Trebuchet MS" w:hAnsi="Trebuchet MS"/>
          <w:lang w:val="ro-RO" w:eastAsia="ro-RO"/>
        </w:rPr>
        <w:lastRenderedPageBreak/>
        <w:t xml:space="preserve">pentru expertul independent sunt propuşi pe baza componentei iniţiale a planului de selecţie de către autoritatea publică tutelară și se aprobă ulterior de către conducătorul autorităţii publice tutelare. </w:t>
      </w:r>
    </w:p>
    <w:p w:rsidR="00D81628" w:rsidRPr="00EA7FBC" w:rsidRDefault="00D81628" w:rsidP="007A7270">
      <w:pPr>
        <w:spacing w:after="60" w:line="288" w:lineRule="auto"/>
        <w:jc w:val="both"/>
        <w:rPr>
          <w:rFonts w:ascii="Trebuchet MS" w:hAnsi="Trebuchet MS"/>
          <w:lang w:val="ro-RO" w:eastAsia="ro-RO"/>
        </w:rPr>
      </w:pPr>
      <w:r w:rsidRPr="00EA7FBC">
        <w:rPr>
          <w:rFonts w:ascii="Trebuchet MS" w:hAnsi="Trebuchet MS"/>
          <w:lang w:val="ro-RO" w:eastAsia="ro-RO"/>
        </w:rPr>
        <w:t xml:space="preserve">Selecţia expertului independent specializat în recrutarea resurselor umane se realizează în conformitate cu prevederile legale în vigoare şi cu luarea în considerare a criteriilor prevăzute la art. 10 din </w:t>
      </w:r>
      <w:r>
        <w:rPr>
          <w:rFonts w:ascii="Trebuchet MS" w:hAnsi="Trebuchet MS"/>
          <w:lang w:val="ro-RO" w:eastAsia="ro-RO"/>
        </w:rPr>
        <w:t>Anexa</w:t>
      </w:r>
      <w:r w:rsidRPr="00EA7FBC">
        <w:rPr>
          <w:rFonts w:ascii="Trebuchet MS" w:hAnsi="Trebuchet MS"/>
          <w:lang w:val="ro-RO" w:eastAsia="ro-RO"/>
        </w:rPr>
        <w:t xml:space="preserve"> nr.1 la HG nr. 722/2016 pentru aprobarea Normelor metodologice de aplicare a unor prevederi din Ordonanţa de urgenţă a Guvernului nr. 109/2011 privind guvernanţa corporativă a întreprinderilor publice.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3666"/>
        <w:gridCol w:w="4369"/>
      </w:tblGrid>
      <w:tr w:rsidR="00D81628" w:rsidRPr="00EA7FBC" w:rsidTr="007A7270">
        <w:trPr>
          <w:trHeight w:val="404"/>
        </w:trPr>
        <w:tc>
          <w:tcPr>
            <w:tcW w:w="1032" w:type="dxa"/>
            <w:shd w:val="clear" w:color="auto" w:fill="auto"/>
          </w:tcPr>
          <w:p w:rsidR="00D81628" w:rsidRPr="00EA7FBC" w:rsidRDefault="00D81628" w:rsidP="007A7270">
            <w:pPr>
              <w:pStyle w:val="NoSpacing1"/>
              <w:spacing w:after="60" w:line="288" w:lineRule="auto"/>
              <w:jc w:val="center"/>
              <w:rPr>
                <w:rFonts w:ascii="Trebuchet MS" w:hAnsi="Trebuchet MS"/>
                <w:b/>
                <w:lang w:val="ro-RO" w:eastAsia="ro-RO"/>
              </w:rPr>
            </w:pPr>
            <w:r w:rsidRPr="00EA7FBC">
              <w:rPr>
                <w:rFonts w:ascii="Trebuchet MS" w:hAnsi="Trebuchet MS"/>
                <w:b/>
                <w:lang w:val="ro-RO" w:eastAsia="ro-RO"/>
              </w:rPr>
              <w:t>Nr.crt</w:t>
            </w:r>
          </w:p>
        </w:tc>
        <w:tc>
          <w:tcPr>
            <w:tcW w:w="3666" w:type="dxa"/>
            <w:shd w:val="clear" w:color="auto" w:fill="auto"/>
          </w:tcPr>
          <w:p w:rsidR="00D81628" w:rsidRPr="00EA7FBC" w:rsidRDefault="00D81628" w:rsidP="007A7270">
            <w:pPr>
              <w:pStyle w:val="NoSpacing1"/>
              <w:spacing w:after="60" w:line="288" w:lineRule="auto"/>
              <w:jc w:val="center"/>
              <w:rPr>
                <w:rFonts w:ascii="Trebuchet MS" w:hAnsi="Trebuchet MS"/>
                <w:b/>
                <w:lang w:val="ro-RO" w:eastAsia="ro-RO"/>
              </w:rPr>
            </w:pPr>
            <w:r w:rsidRPr="00EA7FBC">
              <w:rPr>
                <w:rFonts w:ascii="Trebuchet MS" w:hAnsi="Trebuchet MS"/>
                <w:b/>
                <w:lang w:val="ro-RO" w:eastAsia="ro-RO"/>
              </w:rPr>
              <w:t xml:space="preserve">Criterii </w:t>
            </w:r>
          </w:p>
        </w:tc>
        <w:tc>
          <w:tcPr>
            <w:tcW w:w="4369" w:type="dxa"/>
            <w:shd w:val="clear" w:color="auto" w:fill="auto"/>
          </w:tcPr>
          <w:p w:rsidR="00D81628" w:rsidRPr="00EA7FBC" w:rsidRDefault="00D81628" w:rsidP="007A7270">
            <w:pPr>
              <w:pStyle w:val="NoSpacing1"/>
              <w:spacing w:after="60" w:line="288" w:lineRule="auto"/>
              <w:jc w:val="center"/>
              <w:rPr>
                <w:rFonts w:ascii="Trebuchet MS" w:hAnsi="Trebuchet MS"/>
                <w:b/>
                <w:lang w:val="ro-RO" w:eastAsia="ro-RO"/>
              </w:rPr>
            </w:pPr>
            <w:r w:rsidRPr="00EA7FBC">
              <w:rPr>
                <w:rFonts w:ascii="Trebuchet MS" w:hAnsi="Trebuchet MS"/>
                <w:b/>
                <w:lang w:val="ro-RO" w:eastAsia="ro-RO"/>
              </w:rPr>
              <w:t>Termenii de referință propuși</w:t>
            </w:r>
          </w:p>
        </w:tc>
      </w:tr>
      <w:tr w:rsidR="00D81628" w:rsidRPr="00EA7FBC" w:rsidTr="007A7270">
        <w:trPr>
          <w:trHeight w:val="978"/>
        </w:trPr>
        <w:tc>
          <w:tcPr>
            <w:tcW w:w="1032" w:type="dxa"/>
            <w:shd w:val="clear" w:color="auto" w:fill="auto"/>
          </w:tcPr>
          <w:p w:rsidR="00D81628" w:rsidRPr="00EA7FBC" w:rsidRDefault="00D81628" w:rsidP="007A7270">
            <w:pPr>
              <w:pStyle w:val="NoSpacing1"/>
              <w:spacing w:after="60" w:line="288" w:lineRule="auto"/>
              <w:jc w:val="center"/>
              <w:rPr>
                <w:rFonts w:ascii="Trebuchet MS" w:hAnsi="Trebuchet MS"/>
                <w:lang w:val="ro-RO" w:eastAsia="ro-RO"/>
              </w:rPr>
            </w:pPr>
            <w:r w:rsidRPr="00EA7FBC">
              <w:rPr>
                <w:rFonts w:ascii="Trebuchet MS" w:hAnsi="Trebuchet MS"/>
                <w:lang w:val="ro-RO" w:eastAsia="ro-RO"/>
              </w:rPr>
              <w:t>1.</w:t>
            </w:r>
          </w:p>
          <w:p w:rsidR="00D81628" w:rsidRPr="00EA7FBC" w:rsidRDefault="00D81628" w:rsidP="007A7270">
            <w:pPr>
              <w:pStyle w:val="NoSpacing1"/>
              <w:spacing w:after="60" w:line="288" w:lineRule="auto"/>
              <w:jc w:val="center"/>
              <w:rPr>
                <w:rFonts w:ascii="Trebuchet MS" w:hAnsi="Trebuchet MS"/>
                <w:lang w:val="ro-RO" w:eastAsia="ro-RO"/>
              </w:rPr>
            </w:pPr>
          </w:p>
        </w:tc>
        <w:tc>
          <w:tcPr>
            <w:tcW w:w="3666" w:type="dxa"/>
            <w:shd w:val="clear" w:color="auto" w:fill="auto"/>
          </w:tcPr>
          <w:p w:rsidR="00D81628" w:rsidRPr="00EA7FBC" w:rsidRDefault="00D81628" w:rsidP="007A7270">
            <w:pPr>
              <w:pStyle w:val="NoSpacing1"/>
              <w:spacing w:after="60" w:line="288" w:lineRule="auto"/>
              <w:jc w:val="center"/>
              <w:rPr>
                <w:rFonts w:ascii="Trebuchet MS" w:hAnsi="Trebuchet MS"/>
                <w:lang w:val="ro-RO" w:eastAsia="ro-RO"/>
              </w:rPr>
            </w:pPr>
            <w:r w:rsidRPr="00EA7FBC">
              <w:rPr>
                <w:rFonts w:ascii="Trebuchet MS" w:hAnsi="Trebuchet MS"/>
                <w:lang w:val="ro-RO" w:eastAsia="ro-RO"/>
              </w:rPr>
              <w:t>Portofoliul de clienți în ultimii 3 ani pentru selecția administratorilor sau directorilor la întreprinderi publice sau private</w:t>
            </w:r>
          </w:p>
        </w:tc>
        <w:tc>
          <w:tcPr>
            <w:tcW w:w="4369" w:type="dxa"/>
            <w:shd w:val="clear" w:color="auto" w:fill="auto"/>
          </w:tcPr>
          <w:p w:rsidR="00D81628" w:rsidRPr="001C2CDE" w:rsidRDefault="005B0050" w:rsidP="007A7270">
            <w:pPr>
              <w:pStyle w:val="NoSpacing1"/>
              <w:spacing w:after="60" w:line="288" w:lineRule="auto"/>
              <w:jc w:val="both"/>
              <w:rPr>
                <w:rFonts w:ascii="Trebuchet MS" w:hAnsi="Trebuchet MS"/>
                <w:lang w:val="ro-RO" w:eastAsia="ro-RO"/>
              </w:rPr>
            </w:pPr>
            <w:r w:rsidRPr="004C071D">
              <w:rPr>
                <w:rFonts w:ascii="Trebuchet MS" w:hAnsi="Trebuchet MS"/>
                <w:lang w:val="ro-RO" w:eastAsia="ro-RO"/>
              </w:rPr>
              <w:t xml:space="preserve">Portofoliul trebuie să conțină minim 3 clienți diferiți pentru care s-a realizat procedura de recrutare și selecție </w:t>
            </w:r>
            <w:r>
              <w:rPr>
                <w:rFonts w:ascii="Trebuchet MS" w:hAnsi="Trebuchet MS"/>
                <w:lang w:val="ro-RO" w:eastAsia="ro-RO"/>
              </w:rPr>
              <w:t>pentru ocuparea unor funcții de conducere de nivel middle-management, și/sau de nivel înalt)</w:t>
            </w:r>
            <w:r w:rsidRPr="004C071D">
              <w:rPr>
                <w:rFonts w:ascii="Trebuchet MS" w:hAnsi="Trebuchet MS"/>
                <w:lang w:val="ro-RO" w:eastAsia="ro-RO"/>
              </w:rPr>
              <w:t>. Se vor transmite, la cerere, dovezi în acest sens (ex: copie contract, recomandări, etc).</w:t>
            </w:r>
          </w:p>
        </w:tc>
      </w:tr>
      <w:tr w:rsidR="00D81628" w:rsidRPr="00EA7FBC" w:rsidTr="007A7270">
        <w:trPr>
          <w:trHeight w:val="978"/>
        </w:trPr>
        <w:tc>
          <w:tcPr>
            <w:tcW w:w="1032" w:type="dxa"/>
            <w:shd w:val="clear" w:color="auto" w:fill="auto"/>
          </w:tcPr>
          <w:p w:rsidR="00D81628" w:rsidRPr="00EA7FBC" w:rsidRDefault="00D81628" w:rsidP="007A7270">
            <w:pPr>
              <w:pStyle w:val="NoSpacing1"/>
              <w:spacing w:after="60" w:line="288" w:lineRule="auto"/>
              <w:jc w:val="center"/>
              <w:rPr>
                <w:rFonts w:ascii="Trebuchet MS" w:hAnsi="Trebuchet MS"/>
                <w:lang w:val="ro-RO" w:eastAsia="ro-RO"/>
              </w:rPr>
            </w:pPr>
            <w:r w:rsidRPr="00EA7FBC">
              <w:rPr>
                <w:rFonts w:ascii="Trebuchet MS" w:hAnsi="Trebuchet MS"/>
                <w:lang w:val="ro-RO" w:eastAsia="ro-RO"/>
              </w:rPr>
              <w:t>2.</w:t>
            </w:r>
          </w:p>
        </w:tc>
        <w:tc>
          <w:tcPr>
            <w:tcW w:w="3666" w:type="dxa"/>
            <w:shd w:val="clear" w:color="auto" w:fill="auto"/>
          </w:tcPr>
          <w:p w:rsidR="00D81628" w:rsidRPr="00EA7FBC" w:rsidRDefault="00D81628" w:rsidP="007A7270">
            <w:pPr>
              <w:pStyle w:val="NoSpacing1"/>
              <w:spacing w:after="60" w:line="288" w:lineRule="auto"/>
              <w:jc w:val="center"/>
              <w:rPr>
                <w:rFonts w:ascii="Trebuchet MS" w:hAnsi="Trebuchet MS"/>
                <w:lang w:val="ro-RO" w:eastAsia="ro-RO"/>
              </w:rPr>
            </w:pPr>
            <w:r w:rsidRPr="00EA7FBC">
              <w:rPr>
                <w:rFonts w:ascii="Trebuchet MS" w:hAnsi="Trebuchet MS"/>
                <w:lang w:val="ro-RO" w:eastAsia="ro-RO"/>
              </w:rPr>
              <w:t>Valoarea totală a contractelor de recrutare în ultimii 3 ani pentru activitatea de selecţie a administratorilor si directorilor</w:t>
            </w:r>
          </w:p>
        </w:tc>
        <w:tc>
          <w:tcPr>
            <w:tcW w:w="4369" w:type="dxa"/>
            <w:shd w:val="clear" w:color="auto" w:fill="auto"/>
          </w:tcPr>
          <w:p w:rsidR="00D81628" w:rsidRPr="001C2CDE" w:rsidRDefault="00D81628" w:rsidP="007A7270">
            <w:pPr>
              <w:spacing w:after="60" w:line="288" w:lineRule="auto"/>
              <w:jc w:val="center"/>
              <w:rPr>
                <w:rFonts w:ascii="Trebuchet MS" w:hAnsi="Trebuchet MS"/>
                <w:lang w:val="ro-RO" w:eastAsia="ro-RO"/>
              </w:rPr>
            </w:pPr>
            <w:r w:rsidRPr="001C2CDE">
              <w:rPr>
                <w:rFonts w:ascii="Trebuchet MS" w:hAnsi="Trebuchet MS"/>
                <w:lang w:val="ro-RO" w:eastAsia="ro-RO"/>
              </w:rPr>
              <w:t xml:space="preserve">Valoarea trebuie să fie minim </w:t>
            </w:r>
            <w:r w:rsidR="005B0050" w:rsidRPr="00185BB0">
              <w:rPr>
                <w:rFonts w:ascii="Trebuchet MS" w:hAnsi="Trebuchet MS"/>
                <w:lang w:val="ro-RO"/>
              </w:rPr>
              <w:t>36.252</w:t>
            </w:r>
            <w:r w:rsidR="005B0050">
              <w:rPr>
                <w:rFonts w:ascii="Trebuchet MS" w:hAnsi="Trebuchet MS"/>
                <w:lang w:val="ro-RO"/>
              </w:rPr>
              <w:t xml:space="preserve"> </w:t>
            </w:r>
            <w:r w:rsidRPr="005B0050">
              <w:rPr>
                <w:rFonts w:ascii="Trebuchet MS" w:hAnsi="Trebuchet MS"/>
                <w:color w:val="000000" w:themeColor="text1"/>
                <w:lang w:val="ro-RO" w:eastAsia="ro-RO"/>
              </w:rPr>
              <w:t>lei fără T.V.A.</w:t>
            </w:r>
          </w:p>
        </w:tc>
      </w:tr>
      <w:tr w:rsidR="00D81628" w:rsidRPr="00EA7FBC" w:rsidTr="007A7270">
        <w:trPr>
          <w:trHeight w:val="1255"/>
        </w:trPr>
        <w:tc>
          <w:tcPr>
            <w:tcW w:w="1032" w:type="dxa"/>
            <w:shd w:val="clear" w:color="auto" w:fill="auto"/>
          </w:tcPr>
          <w:p w:rsidR="00D81628" w:rsidRPr="00EA7FBC" w:rsidRDefault="00D81628" w:rsidP="007A7270">
            <w:pPr>
              <w:pStyle w:val="NoSpacing1"/>
              <w:spacing w:after="60" w:line="288" w:lineRule="auto"/>
              <w:jc w:val="center"/>
              <w:rPr>
                <w:rFonts w:ascii="Trebuchet MS" w:hAnsi="Trebuchet MS"/>
                <w:lang w:val="ro-RO" w:eastAsia="ro-RO"/>
              </w:rPr>
            </w:pPr>
            <w:r w:rsidRPr="00EA7FBC">
              <w:rPr>
                <w:rFonts w:ascii="Trebuchet MS" w:hAnsi="Trebuchet MS"/>
                <w:lang w:val="ro-RO" w:eastAsia="ro-RO"/>
              </w:rPr>
              <w:t>3.</w:t>
            </w:r>
          </w:p>
        </w:tc>
        <w:tc>
          <w:tcPr>
            <w:tcW w:w="3666" w:type="dxa"/>
            <w:shd w:val="clear" w:color="auto" w:fill="auto"/>
          </w:tcPr>
          <w:p w:rsidR="00D81628" w:rsidRPr="00EA7FBC" w:rsidRDefault="00D81628" w:rsidP="007A7270">
            <w:pPr>
              <w:pStyle w:val="NoSpacing1"/>
              <w:spacing w:after="60" w:line="288" w:lineRule="auto"/>
              <w:jc w:val="center"/>
              <w:rPr>
                <w:rFonts w:ascii="Trebuchet MS" w:hAnsi="Trebuchet MS"/>
                <w:lang w:val="ro-RO" w:eastAsia="ro-RO"/>
              </w:rPr>
            </w:pPr>
            <w:r w:rsidRPr="00EA7FBC">
              <w:rPr>
                <w:rFonts w:ascii="Trebuchet MS" w:hAnsi="Trebuchet MS"/>
                <w:lang w:val="ro-RO" w:eastAsia="ro-RO"/>
              </w:rPr>
              <w:t>Componenţa echipei de proiect cu referire la numărul de experţi ce poate fi alocat proiectului şi expertiza acestora în proceduri de recrutare de administratori</w:t>
            </w:r>
          </w:p>
        </w:tc>
        <w:tc>
          <w:tcPr>
            <w:tcW w:w="4369" w:type="dxa"/>
            <w:shd w:val="clear" w:color="auto" w:fill="auto"/>
          </w:tcPr>
          <w:p w:rsidR="00D81628" w:rsidRPr="001C2CDE" w:rsidRDefault="005B0050" w:rsidP="007A7270">
            <w:pPr>
              <w:spacing w:after="60" w:line="288" w:lineRule="auto"/>
              <w:jc w:val="center"/>
              <w:rPr>
                <w:rFonts w:ascii="Trebuchet MS" w:hAnsi="Trebuchet MS"/>
                <w:lang w:val="ro-RO" w:eastAsia="ro-RO"/>
              </w:rPr>
            </w:pPr>
            <w:r w:rsidRPr="004C071D">
              <w:rPr>
                <w:rFonts w:ascii="Trebuchet MS" w:eastAsia="Times New Roman" w:hAnsi="Trebuchet MS"/>
                <w:lang w:val="ro-RO" w:eastAsia="ro-RO"/>
              </w:rPr>
              <w:t>Minim 5(ani) experiență relevantă în recrutarea personalului de</w:t>
            </w:r>
            <w:r>
              <w:rPr>
                <w:rFonts w:ascii="Trebuchet MS" w:eastAsia="Times New Roman" w:hAnsi="Trebuchet MS"/>
                <w:lang w:val="ro-RO" w:eastAsia="ro-RO"/>
              </w:rPr>
              <w:t xml:space="preserve"> middle și</w:t>
            </w:r>
            <w:r w:rsidRPr="004C071D">
              <w:rPr>
                <w:rFonts w:ascii="Trebuchet MS" w:eastAsia="Times New Roman" w:hAnsi="Trebuchet MS"/>
                <w:lang w:val="ro-RO" w:eastAsia="ro-RO"/>
              </w:rPr>
              <w:t xml:space="preserve"> top management și cel puțin un expert care a desfășurat proiecte similare în domeniu.</w:t>
            </w:r>
          </w:p>
        </w:tc>
      </w:tr>
      <w:tr w:rsidR="005B0050" w:rsidRPr="00EA7FBC" w:rsidTr="007A7270">
        <w:trPr>
          <w:trHeight w:val="686"/>
        </w:trPr>
        <w:tc>
          <w:tcPr>
            <w:tcW w:w="1032" w:type="dxa"/>
            <w:shd w:val="clear" w:color="auto" w:fill="auto"/>
          </w:tcPr>
          <w:p w:rsidR="005B0050" w:rsidRPr="00EA7FBC" w:rsidRDefault="005B0050" w:rsidP="007A7270">
            <w:pPr>
              <w:pStyle w:val="NoSpacing1"/>
              <w:spacing w:after="60" w:line="288" w:lineRule="auto"/>
              <w:jc w:val="center"/>
              <w:rPr>
                <w:rFonts w:ascii="Trebuchet MS" w:hAnsi="Trebuchet MS"/>
                <w:lang w:val="ro-RO" w:eastAsia="ro-RO"/>
              </w:rPr>
            </w:pPr>
            <w:r>
              <w:rPr>
                <w:rFonts w:ascii="Trebuchet MS" w:hAnsi="Trebuchet MS"/>
                <w:lang w:val="ro-RO" w:eastAsia="ro-RO"/>
              </w:rPr>
              <w:t>4</w:t>
            </w:r>
            <w:r w:rsidRPr="00EA7FBC">
              <w:rPr>
                <w:rFonts w:ascii="Trebuchet MS" w:hAnsi="Trebuchet MS"/>
                <w:lang w:val="ro-RO" w:eastAsia="ro-RO"/>
              </w:rPr>
              <w:t>.</w:t>
            </w:r>
          </w:p>
        </w:tc>
        <w:tc>
          <w:tcPr>
            <w:tcW w:w="3666" w:type="dxa"/>
            <w:shd w:val="clear" w:color="auto" w:fill="auto"/>
          </w:tcPr>
          <w:p w:rsidR="005B0050" w:rsidRPr="00EA7FBC" w:rsidRDefault="005B0050" w:rsidP="007A7270">
            <w:pPr>
              <w:pStyle w:val="NoSpacing1"/>
              <w:spacing w:after="60" w:line="288" w:lineRule="auto"/>
              <w:jc w:val="center"/>
              <w:rPr>
                <w:rFonts w:ascii="Trebuchet MS" w:hAnsi="Trebuchet MS"/>
                <w:lang w:val="ro-RO" w:eastAsia="ro-RO"/>
              </w:rPr>
            </w:pPr>
            <w:r w:rsidRPr="00EA7FBC">
              <w:rPr>
                <w:rFonts w:ascii="Trebuchet MS" w:hAnsi="Trebuchet MS"/>
                <w:lang w:val="ro-RO" w:eastAsia="ro-RO"/>
              </w:rPr>
              <w:t>Managementul de proiect şi capacităţile de coordonare ale expertului</w:t>
            </w:r>
          </w:p>
        </w:tc>
        <w:tc>
          <w:tcPr>
            <w:tcW w:w="4369" w:type="dxa"/>
            <w:shd w:val="clear" w:color="auto" w:fill="auto"/>
          </w:tcPr>
          <w:p w:rsidR="005B0050" w:rsidRDefault="005B0050" w:rsidP="007A7270">
            <w:pPr>
              <w:spacing w:after="60" w:line="288" w:lineRule="auto"/>
              <w:jc w:val="both"/>
              <w:rPr>
                <w:rFonts w:ascii="Trebuchet MS" w:eastAsia="Times New Roman" w:hAnsi="Trebuchet MS"/>
                <w:lang w:val="ro-RO" w:eastAsia="ro-RO"/>
              </w:rPr>
            </w:pPr>
            <w:r w:rsidRPr="004C071D">
              <w:rPr>
                <w:rFonts w:ascii="Trebuchet MS" w:eastAsia="Times New Roman" w:hAnsi="Trebuchet MS"/>
                <w:lang w:val="ro-RO" w:eastAsia="ro-RO"/>
              </w:rPr>
              <w:t>Descrierea propunerii tehnice, numărul de experți dedicați proiectului și expertiza acestora conform nivelului de experiență. Se vor transmite, la ce</w:t>
            </w:r>
            <w:r>
              <w:rPr>
                <w:rFonts w:ascii="Trebuchet MS" w:eastAsia="Times New Roman" w:hAnsi="Trebuchet MS"/>
                <w:lang w:val="ro-RO" w:eastAsia="ro-RO"/>
              </w:rPr>
              <w:t>rere, recomandări în acest sens;</w:t>
            </w:r>
          </w:p>
          <w:p w:rsidR="005B0050" w:rsidRPr="004C071D" w:rsidRDefault="005B0050" w:rsidP="007A7270">
            <w:pPr>
              <w:spacing w:after="60" w:line="288" w:lineRule="auto"/>
              <w:jc w:val="both"/>
              <w:rPr>
                <w:rFonts w:ascii="Trebuchet MS" w:eastAsia="Times New Roman" w:hAnsi="Trebuchet MS"/>
                <w:lang w:val="ro-RO" w:eastAsia="ro-RO"/>
              </w:rPr>
            </w:pPr>
            <w:r>
              <w:rPr>
                <w:rFonts w:ascii="Trebuchet MS" w:eastAsia="Times New Roman" w:hAnsi="Trebuchet MS"/>
                <w:lang w:val="ro-RO" w:eastAsia="ro-RO"/>
              </w:rPr>
              <w:t>Prezentarea unei metodologii de implementare a contractului și a unui plan de lucru din care să rezulte realizarea adecvată și încadrarea în timp a activităților prevăzute în Caietul de sarcini și legislația specifică(OUG nr. 109/2011 și Anexa nr. 1 la HG nr. 722/2016.</w:t>
            </w:r>
          </w:p>
        </w:tc>
      </w:tr>
      <w:tr w:rsidR="005B0050" w:rsidRPr="00EA7FBC" w:rsidTr="007A7270">
        <w:trPr>
          <w:trHeight w:val="1562"/>
        </w:trPr>
        <w:tc>
          <w:tcPr>
            <w:tcW w:w="1032" w:type="dxa"/>
            <w:shd w:val="clear" w:color="auto" w:fill="auto"/>
          </w:tcPr>
          <w:p w:rsidR="005B0050" w:rsidRPr="00EA7FBC" w:rsidRDefault="005B0050" w:rsidP="007A7270">
            <w:pPr>
              <w:pStyle w:val="NoSpacing1"/>
              <w:spacing w:after="60" w:line="288" w:lineRule="auto"/>
              <w:jc w:val="center"/>
              <w:rPr>
                <w:rFonts w:ascii="Trebuchet MS" w:hAnsi="Trebuchet MS"/>
                <w:lang w:val="ro-RO" w:eastAsia="ro-RO"/>
              </w:rPr>
            </w:pPr>
            <w:r>
              <w:rPr>
                <w:rFonts w:ascii="Trebuchet MS" w:hAnsi="Trebuchet MS"/>
                <w:lang w:val="ro-RO" w:eastAsia="ro-RO"/>
              </w:rPr>
              <w:lastRenderedPageBreak/>
              <w:t>5</w:t>
            </w:r>
            <w:r w:rsidRPr="00EA7FBC">
              <w:rPr>
                <w:rFonts w:ascii="Trebuchet MS" w:hAnsi="Trebuchet MS"/>
                <w:lang w:val="ro-RO" w:eastAsia="ro-RO"/>
              </w:rPr>
              <w:t>.</w:t>
            </w:r>
          </w:p>
        </w:tc>
        <w:tc>
          <w:tcPr>
            <w:tcW w:w="3666" w:type="dxa"/>
            <w:shd w:val="clear" w:color="auto" w:fill="auto"/>
          </w:tcPr>
          <w:p w:rsidR="005B0050" w:rsidRPr="004C071D" w:rsidRDefault="005B0050" w:rsidP="007A7270">
            <w:pPr>
              <w:spacing w:after="60" w:line="288" w:lineRule="auto"/>
              <w:jc w:val="center"/>
              <w:rPr>
                <w:rFonts w:ascii="Trebuchet MS" w:eastAsia="Times New Roman" w:hAnsi="Trebuchet MS"/>
                <w:lang w:val="ro-RO" w:eastAsia="ro-RO"/>
              </w:rPr>
            </w:pPr>
            <w:r w:rsidRPr="004C071D">
              <w:rPr>
                <w:rFonts w:ascii="Trebuchet MS" w:eastAsia="Times New Roman" w:hAnsi="Trebuchet MS"/>
                <w:lang w:val="ro-RO" w:eastAsia="ro-RO"/>
              </w:rPr>
              <w:t>Experiență în dezvoltarea profilului pentru consiliu, bazată pe integrare personalizată a nevoilor de strategii de afaceri, organizaţionale, de conducere şi guvernanţă;</w:t>
            </w:r>
          </w:p>
        </w:tc>
        <w:tc>
          <w:tcPr>
            <w:tcW w:w="4369" w:type="dxa"/>
            <w:shd w:val="clear" w:color="auto" w:fill="auto"/>
          </w:tcPr>
          <w:p w:rsidR="005B0050" w:rsidRPr="004C071D" w:rsidRDefault="005B0050" w:rsidP="007A7270">
            <w:pPr>
              <w:spacing w:after="60" w:line="288" w:lineRule="auto"/>
              <w:jc w:val="both"/>
              <w:rPr>
                <w:rFonts w:ascii="Trebuchet MS" w:eastAsia="Times New Roman" w:hAnsi="Trebuchet MS"/>
                <w:lang w:val="ro-RO" w:eastAsia="ro-RO"/>
              </w:rPr>
            </w:pPr>
            <w:r w:rsidRPr="004C071D">
              <w:rPr>
                <w:rFonts w:ascii="Trebuchet MS" w:eastAsia="Times New Roman" w:hAnsi="Trebuchet MS"/>
                <w:lang w:val="ro-RO" w:eastAsia="ro-RO"/>
              </w:rPr>
              <w:t xml:space="preserve">Realizarea activității de stabilire a profilului </w:t>
            </w:r>
            <w:r>
              <w:rPr>
                <w:rFonts w:ascii="Trebuchet MS" w:eastAsia="Times New Roman" w:hAnsi="Trebuchet MS"/>
                <w:lang w:val="ro-RO" w:eastAsia="ro-RO"/>
              </w:rPr>
              <w:t>candidaților</w:t>
            </w:r>
            <w:r w:rsidRPr="004C071D">
              <w:rPr>
                <w:rFonts w:ascii="Trebuchet MS" w:eastAsia="Times New Roman" w:hAnsi="Trebuchet MS"/>
                <w:lang w:val="ro-RO" w:eastAsia="ro-RO"/>
              </w:rPr>
              <w:t xml:space="preserve"> în cadrul proiectelor de recrutare și selecție.</w:t>
            </w:r>
          </w:p>
        </w:tc>
      </w:tr>
      <w:tr w:rsidR="005B0050" w:rsidRPr="00EA7FBC" w:rsidTr="007A7270">
        <w:trPr>
          <w:trHeight w:val="1270"/>
        </w:trPr>
        <w:tc>
          <w:tcPr>
            <w:tcW w:w="1032" w:type="dxa"/>
            <w:shd w:val="clear" w:color="auto" w:fill="auto"/>
          </w:tcPr>
          <w:p w:rsidR="005B0050" w:rsidRPr="00EA7FBC" w:rsidRDefault="005B0050" w:rsidP="007A7270">
            <w:pPr>
              <w:pStyle w:val="NoSpacing1"/>
              <w:spacing w:after="60" w:line="288" w:lineRule="auto"/>
              <w:jc w:val="center"/>
              <w:rPr>
                <w:rFonts w:ascii="Trebuchet MS" w:hAnsi="Trebuchet MS"/>
                <w:lang w:val="ro-RO" w:eastAsia="ro-RO"/>
              </w:rPr>
            </w:pPr>
            <w:r>
              <w:rPr>
                <w:rFonts w:ascii="Trebuchet MS" w:hAnsi="Trebuchet MS"/>
                <w:lang w:val="ro-RO" w:eastAsia="ro-RO"/>
              </w:rPr>
              <w:t>6</w:t>
            </w:r>
            <w:r w:rsidRPr="00EA7FBC">
              <w:rPr>
                <w:rFonts w:ascii="Trebuchet MS" w:hAnsi="Trebuchet MS"/>
                <w:lang w:val="ro-RO" w:eastAsia="ro-RO"/>
              </w:rPr>
              <w:t>.</w:t>
            </w:r>
          </w:p>
        </w:tc>
        <w:tc>
          <w:tcPr>
            <w:tcW w:w="3666" w:type="dxa"/>
            <w:shd w:val="clear" w:color="auto" w:fill="auto"/>
          </w:tcPr>
          <w:p w:rsidR="005B0050" w:rsidRPr="00EA7FBC" w:rsidRDefault="005B0050" w:rsidP="007A7270">
            <w:pPr>
              <w:pStyle w:val="NoSpacing1"/>
              <w:spacing w:after="60" w:line="288" w:lineRule="auto"/>
              <w:jc w:val="center"/>
              <w:rPr>
                <w:rFonts w:ascii="Trebuchet MS" w:hAnsi="Trebuchet MS"/>
                <w:lang w:val="ro-RO" w:eastAsia="ro-RO"/>
              </w:rPr>
            </w:pPr>
            <w:r w:rsidRPr="00EA7FBC">
              <w:rPr>
                <w:rFonts w:ascii="Trebuchet MS" w:hAnsi="Trebuchet MS"/>
                <w:lang w:val="ro-RO" w:eastAsia="ro-RO"/>
              </w:rPr>
              <w:t>Procentul de candidaţi recomandaţi şi ulterior selectaţi, care îşi păstrează această calitate pentru mai mult de un an în ultimii 3 ani</w:t>
            </w:r>
          </w:p>
        </w:tc>
        <w:tc>
          <w:tcPr>
            <w:tcW w:w="4369" w:type="dxa"/>
            <w:shd w:val="clear" w:color="auto" w:fill="auto"/>
          </w:tcPr>
          <w:p w:rsidR="005B0050" w:rsidRPr="001C2CDE" w:rsidRDefault="005B0050" w:rsidP="007A7270">
            <w:pPr>
              <w:spacing w:after="60" w:line="288" w:lineRule="auto"/>
              <w:jc w:val="center"/>
              <w:rPr>
                <w:rFonts w:ascii="Trebuchet MS" w:hAnsi="Trebuchet MS"/>
                <w:lang w:val="ro-RO" w:eastAsia="ro-RO"/>
              </w:rPr>
            </w:pPr>
            <w:r w:rsidRPr="001C2CDE">
              <w:rPr>
                <w:rFonts w:ascii="Trebuchet MS" w:hAnsi="Trebuchet MS"/>
                <w:lang w:val="ro-RO" w:eastAsia="ro-RO"/>
              </w:rPr>
              <w:t>minim 70%</w:t>
            </w:r>
          </w:p>
        </w:tc>
      </w:tr>
    </w:tbl>
    <w:p w:rsidR="00D81628" w:rsidRDefault="00D81628" w:rsidP="007A7270">
      <w:pPr>
        <w:pStyle w:val="ListParagraph1"/>
        <w:spacing w:after="60" w:line="288" w:lineRule="auto"/>
        <w:ind w:left="0"/>
        <w:contextualSpacing w:val="0"/>
        <w:rPr>
          <w:rFonts w:ascii="Trebuchet MS" w:hAnsi="Trebuchet MS"/>
          <w:b/>
          <w:lang w:val="ro-RO"/>
        </w:rPr>
      </w:pPr>
    </w:p>
    <w:p w:rsidR="00D81628" w:rsidRDefault="00D81628" w:rsidP="007A7270">
      <w:pPr>
        <w:pStyle w:val="ListParagraph1"/>
        <w:numPr>
          <w:ilvl w:val="0"/>
          <w:numId w:val="1"/>
        </w:numPr>
        <w:spacing w:after="60" w:line="288" w:lineRule="auto"/>
        <w:ind w:left="0" w:firstLine="0"/>
        <w:contextualSpacing w:val="0"/>
        <w:rPr>
          <w:rFonts w:ascii="Trebuchet MS" w:hAnsi="Trebuchet MS"/>
          <w:b/>
          <w:lang w:val="ro-RO"/>
        </w:rPr>
      </w:pPr>
      <w:r w:rsidRPr="00EA7FBC">
        <w:rPr>
          <w:rFonts w:ascii="Trebuchet MS" w:hAnsi="Trebuchet MS"/>
          <w:b/>
          <w:lang w:val="ro-RO"/>
        </w:rPr>
        <w:t>COMISIA DE SELECȚIE CONSTITUITĂ LA NIVELUL AUTORITĂȚII PUBLICE TUTELARE</w:t>
      </w:r>
    </w:p>
    <w:p w:rsidR="00D81628" w:rsidRPr="00EA7FBC" w:rsidRDefault="00D81628" w:rsidP="007A7270">
      <w:pPr>
        <w:pStyle w:val="ListParagraph1"/>
        <w:spacing w:after="60" w:line="288" w:lineRule="auto"/>
        <w:ind w:left="0"/>
        <w:contextualSpacing w:val="0"/>
        <w:rPr>
          <w:rFonts w:ascii="Trebuchet MS" w:hAnsi="Trebuchet MS"/>
          <w:b/>
          <w:lang w:val="ro-RO"/>
        </w:rPr>
      </w:pPr>
    </w:p>
    <w:p w:rsidR="00D81628" w:rsidRDefault="00D81628" w:rsidP="007A7270">
      <w:pPr>
        <w:pStyle w:val="NormalWeb"/>
        <w:spacing w:before="0" w:beforeAutospacing="0" w:after="60" w:afterAutospacing="0" w:line="288" w:lineRule="auto"/>
        <w:jc w:val="both"/>
        <w:rPr>
          <w:rFonts w:ascii="Trebuchet MS" w:hAnsi="Trebuchet MS"/>
          <w:sz w:val="22"/>
          <w:szCs w:val="22"/>
        </w:rPr>
      </w:pPr>
      <w:r w:rsidRPr="00634849">
        <w:rPr>
          <w:rFonts w:ascii="Trebuchet MS" w:hAnsi="Trebuchet MS"/>
          <w:sz w:val="22"/>
          <w:szCs w:val="22"/>
        </w:rPr>
        <w:t>Comisia de selecţie se va înfiinţa prin ordin al ministrului transporturilor, infrastructurii și comunicațiilor și va avea atribuţiile stabilite conform art. 12 din Anexa nr. 1 la HG nr. 722/2016 pentru aprobarea Normelor metodologice de aplicare a unor prevederi din Ordonanţa de urgenţă</w:t>
      </w:r>
      <w:r w:rsidRPr="00EA7FBC">
        <w:rPr>
          <w:rFonts w:ascii="Trebuchet MS" w:hAnsi="Trebuchet MS"/>
          <w:sz w:val="22"/>
          <w:szCs w:val="22"/>
        </w:rPr>
        <w:t xml:space="preserve"> a Guvernului nr. 109/2011 privind guvernanţa corporativă a întreprinderilor publice.</w:t>
      </w:r>
    </w:p>
    <w:p w:rsidR="00D81628" w:rsidRDefault="00D81628" w:rsidP="007A7270">
      <w:pPr>
        <w:pStyle w:val="NormalWeb"/>
        <w:spacing w:before="0" w:beforeAutospacing="0" w:after="60" w:afterAutospacing="0" w:line="288" w:lineRule="auto"/>
        <w:jc w:val="both"/>
        <w:rPr>
          <w:rFonts w:ascii="Trebuchet MS" w:hAnsi="Trebuchet MS"/>
          <w:sz w:val="22"/>
          <w:szCs w:val="22"/>
        </w:rPr>
      </w:pPr>
    </w:p>
    <w:p w:rsidR="00D81628" w:rsidRDefault="00D81628" w:rsidP="007A7270">
      <w:pPr>
        <w:pStyle w:val="ListParagraph1"/>
        <w:numPr>
          <w:ilvl w:val="0"/>
          <w:numId w:val="1"/>
        </w:numPr>
        <w:spacing w:after="60" w:line="288" w:lineRule="auto"/>
        <w:ind w:left="0" w:firstLine="0"/>
        <w:contextualSpacing w:val="0"/>
        <w:rPr>
          <w:rFonts w:ascii="Trebuchet MS" w:hAnsi="Trebuchet MS"/>
          <w:b/>
          <w:lang w:val="ro-RO"/>
        </w:rPr>
      </w:pPr>
      <w:r w:rsidRPr="00EA7FBC">
        <w:rPr>
          <w:rFonts w:ascii="Trebuchet MS" w:hAnsi="Trebuchet MS"/>
          <w:b/>
          <w:lang w:val="ro-RO"/>
        </w:rPr>
        <w:t>ROLURI ȘI RESPONSABILITĂȚI</w:t>
      </w:r>
    </w:p>
    <w:p w:rsidR="00D81628" w:rsidRPr="00EA7FBC" w:rsidRDefault="00D81628" w:rsidP="007A7270">
      <w:pPr>
        <w:pStyle w:val="ListParagraph1"/>
        <w:spacing w:after="60" w:line="288" w:lineRule="auto"/>
        <w:ind w:left="0"/>
        <w:contextualSpacing w:val="0"/>
        <w:rPr>
          <w:rFonts w:ascii="Trebuchet MS" w:hAnsi="Trebuchet MS"/>
          <w:b/>
          <w:lang w:val="ro-RO"/>
        </w:rPr>
      </w:pPr>
    </w:p>
    <w:p w:rsidR="00D81628" w:rsidRPr="00C916C2" w:rsidRDefault="00D81628" w:rsidP="007A7270">
      <w:pPr>
        <w:spacing w:after="60" w:line="288" w:lineRule="auto"/>
        <w:jc w:val="both"/>
        <w:rPr>
          <w:rFonts w:ascii="Trebuchet MS" w:hAnsi="Trebuchet MS"/>
          <w:lang w:val="ro-RO"/>
        </w:rPr>
      </w:pPr>
      <w:r w:rsidRPr="00EA7FBC">
        <w:rPr>
          <w:rFonts w:ascii="Trebuchet MS" w:hAnsi="Trebuchet MS"/>
          <w:lang w:val="ro-RO"/>
        </w:rPr>
        <w:t>Prezenta secțiune definește principalele activități pe care părțile implicate în procesul de recrutare și selecție trebuie sa le îndeplinească în scopul unei bune gestionări a proce</w:t>
      </w:r>
      <w:r>
        <w:rPr>
          <w:rFonts w:ascii="Trebuchet MS" w:hAnsi="Trebuchet MS"/>
          <w:lang w:val="ro-RO"/>
        </w:rPr>
        <w:t>sului de recrutare și selecție.</w:t>
      </w:r>
    </w:p>
    <w:p w:rsidR="00D81628" w:rsidRPr="00EA7FBC" w:rsidRDefault="00D81628" w:rsidP="007A7270">
      <w:pPr>
        <w:spacing w:after="60" w:line="288" w:lineRule="auto"/>
        <w:jc w:val="both"/>
        <w:rPr>
          <w:rFonts w:ascii="Trebuchet MS" w:hAnsi="Trebuchet MS"/>
          <w:b/>
          <w:lang w:val="ro-RO"/>
        </w:rPr>
      </w:pPr>
      <w:r w:rsidRPr="00EA7FBC">
        <w:rPr>
          <w:rFonts w:ascii="Trebuchet MS" w:hAnsi="Trebuchet MS"/>
          <w:b/>
          <w:lang w:val="ro-RO"/>
        </w:rPr>
        <w:t xml:space="preserve">Autoritatea publică tutelară are următoarele competențe: </w:t>
      </w:r>
    </w:p>
    <w:p w:rsidR="00D81628" w:rsidRPr="00634849" w:rsidRDefault="00D81628" w:rsidP="007A7270">
      <w:pPr>
        <w:pStyle w:val="ListParagraph"/>
        <w:numPr>
          <w:ilvl w:val="0"/>
          <w:numId w:val="16"/>
        </w:numPr>
        <w:spacing w:after="60" w:line="288" w:lineRule="auto"/>
        <w:ind w:left="0" w:firstLine="0"/>
        <w:contextualSpacing w:val="0"/>
        <w:jc w:val="both"/>
        <w:rPr>
          <w:rFonts w:ascii="Trebuchet MS" w:hAnsi="Trebuchet MS"/>
          <w:b/>
          <w:lang w:val="ro-RO"/>
        </w:rPr>
      </w:pPr>
      <w:r w:rsidRPr="00634849">
        <w:rPr>
          <w:rFonts w:ascii="Trebuchet MS" w:hAnsi="Trebuchet MS"/>
          <w:lang w:val="ro-RO"/>
        </w:rPr>
        <w:t xml:space="preserve">Decide asupra declanșării procedurii </w:t>
      </w:r>
      <w:r w:rsidRPr="00634849">
        <w:rPr>
          <w:rFonts w:ascii="Trebuchet MS" w:hAnsi="Trebuchet MS"/>
        </w:rPr>
        <w:t xml:space="preserve">de selecţie a membrilor consiliului și </w:t>
      </w:r>
      <w:r w:rsidRPr="00634849">
        <w:rPr>
          <w:rFonts w:ascii="Trebuchet MS" w:hAnsi="Trebuchet MS"/>
          <w:lang w:val="ro-RO"/>
        </w:rPr>
        <w:t>a contractării serviciilor unui expert independent, în condițiile legii (art. 3 lit. b) coroborat cu art. 4 alin. (4) din Anexa nr. 1 la H.G. nr. 722/2016);</w:t>
      </w:r>
    </w:p>
    <w:p w:rsidR="00D81628" w:rsidRPr="00634849" w:rsidRDefault="00D81628" w:rsidP="007A7270">
      <w:pPr>
        <w:pStyle w:val="ListParagraph"/>
        <w:numPr>
          <w:ilvl w:val="0"/>
          <w:numId w:val="16"/>
        </w:numPr>
        <w:spacing w:after="60" w:line="288" w:lineRule="auto"/>
        <w:ind w:left="0" w:firstLine="0"/>
        <w:contextualSpacing w:val="0"/>
        <w:jc w:val="both"/>
        <w:rPr>
          <w:rFonts w:ascii="Trebuchet MS" w:hAnsi="Trebuchet MS"/>
          <w:lang w:val="ro-RO"/>
        </w:rPr>
      </w:pPr>
      <w:r w:rsidRPr="00634849">
        <w:rPr>
          <w:rFonts w:ascii="Trebuchet MS" w:hAnsi="Trebuchet MS"/>
          <w:lang w:val="ro-RO"/>
        </w:rPr>
        <w:t>Elaborează componenta inițială a planului de selecție, în consultare cu comitetul de nominalizare și remunerare</w:t>
      </w:r>
      <w:r w:rsidR="00571257">
        <w:rPr>
          <w:rFonts w:ascii="Trebuchet MS" w:hAnsi="Trebuchet MS"/>
          <w:lang w:val="ro-RO"/>
        </w:rPr>
        <w:t xml:space="preserve"> și acționarii</w:t>
      </w:r>
      <w:r w:rsidRPr="00634849">
        <w:rPr>
          <w:rFonts w:ascii="Trebuchet MS" w:hAnsi="Trebuchet MS"/>
          <w:lang w:val="ro-RO"/>
        </w:rPr>
        <w:t xml:space="preserve">, în termen de maximum 10 zile de la data declanșării  </w:t>
      </w:r>
      <w:r w:rsidRPr="00634849">
        <w:rPr>
          <w:rFonts w:ascii="Trebuchet MS" w:hAnsi="Trebuchet MS"/>
        </w:rPr>
        <w:t>procedurii de selecţie</w:t>
      </w:r>
      <w:r w:rsidRPr="00634849">
        <w:rPr>
          <w:rFonts w:ascii="Trebuchet MS" w:hAnsi="Trebuchet MS"/>
          <w:lang w:val="ro-RO"/>
        </w:rPr>
        <w:t>;</w:t>
      </w:r>
    </w:p>
    <w:p w:rsidR="00D81628" w:rsidRPr="005E0242" w:rsidRDefault="00D81628" w:rsidP="007A7270">
      <w:pPr>
        <w:pStyle w:val="ListParagraph"/>
        <w:numPr>
          <w:ilvl w:val="0"/>
          <w:numId w:val="16"/>
        </w:numPr>
        <w:spacing w:after="60" w:line="288" w:lineRule="auto"/>
        <w:ind w:left="0" w:firstLine="0"/>
        <w:contextualSpacing w:val="0"/>
        <w:jc w:val="both"/>
        <w:rPr>
          <w:rFonts w:ascii="Trebuchet MS" w:hAnsi="Trebuchet MS"/>
          <w:lang w:val="ro-RO"/>
        </w:rPr>
      </w:pPr>
      <w:r w:rsidRPr="00634849">
        <w:rPr>
          <w:rFonts w:ascii="Trebuchet MS" w:hAnsi="Trebuchet MS"/>
          <w:lang w:val="ro-RO"/>
        </w:rPr>
        <w:t xml:space="preserve">Publică pe pagina </w:t>
      </w:r>
      <w:r w:rsidRPr="005E0242">
        <w:rPr>
          <w:rFonts w:ascii="Trebuchet MS" w:hAnsi="Trebuchet MS"/>
          <w:lang w:val="ro-RO"/>
        </w:rPr>
        <w:t>proprie de internet, în termen de 5 zile de la data declanșării procedurii de selecție, proiectul componentei inițiale a planului de selecție, pentru formularea de propuneri în vederea definitivării acestuia;</w:t>
      </w:r>
    </w:p>
    <w:p w:rsidR="00D81628" w:rsidRPr="005E0242" w:rsidRDefault="00D81628" w:rsidP="007A7270">
      <w:pPr>
        <w:pStyle w:val="ListParagraph"/>
        <w:numPr>
          <w:ilvl w:val="0"/>
          <w:numId w:val="16"/>
        </w:numPr>
        <w:spacing w:after="60" w:line="288" w:lineRule="auto"/>
        <w:ind w:left="0" w:firstLine="0"/>
        <w:contextualSpacing w:val="0"/>
        <w:jc w:val="both"/>
        <w:rPr>
          <w:rFonts w:ascii="Trebuchet MS" w:hAnsi="Trebuchet MS"/>
          <w:lang w:val="ro-RO"/>
        </w:rPr>
      </w:pPr>
      <w:r w:rsidRPr="005E0242">
        <w:rPr>
          <w:rFonts w:ascii="Trebuchet MS" w:hAnsi="Trebuchet MS"/>
          <w:lang w:val="ro-RO"/>
        </w:rPr>
        <w:t xml:space="preserve">Propune termenii de referință pentru expertul independent în vederea aprobării de </w:t>
      </w:r>
      <w:r w:rsidRPr="005E0242">
        <w:rPr>
          <w:rFonts w:ascii="Trebuchet MS" w:hAnsi="Trebuchet MS"/>
        </w:rPr>
        <w:t>către conducătorul autorităţii publice tutelare</w:t>
      </w:r>
      <w:r w:rsidRPr="005E0242">
        <w:rPr>
          <w:rFonts w:ascii="Trebuchet MS" w:hAnsi="Trebuchet MS"/>
          <w:lang w:val="ro-RO"/>
        </w:rPr>
        <w:t>;</w:t>
      </w:r>
    </w:p>
    <w:p w:rsidR="00D81628" w:rsidRPr="005E0242" w:rsidRDefault="00D81628" w:rsidP="007A7270">
      <w:pPr>
        <w:pStyle w:val="ListParagraph"/>
        <w:numPr>
          <w:ilvl w:val="0"/>
          <w:numId w:val="16"/>
        </w:numPr>
        <w:spacing w:after="60" w:line="288" w:lineRule="auto"/>
        <w:ind w:left="0" w:firstLine="0"/>
        <w:contextualSpacing w:val="0"/>
        <w:jc w:val="both"/>
        <w:rPr>
          <w:rFonts w:ascii="Trebuchet MS" w:hAnsi="Trebuchet MS"/>
          <w:lang w:val="ro-RO"/>
        </w:rPr>
      </w:pPr>
      <w:r w:rsidRPr="005E0242">
        <w:rPr>
          <w:rFonts w:ascii="Trebuchet MS" w:hAnsi="Trebuchet MS"/>
          <w:lang w:val="ro-RO"/>
        </w:rPr>
        <w:lastRenderedPageBreak/>
        <w:t>Selectează expertul independent specializat în recrutarea resurselor umane în conformitate cu prevederile legale în vigoare (art. 29, alin. 5 din OUG nr. 109/2011 coroborat cu art. 4 alin. 4 din HG nr. 722/2016)</w:t>
      </w:r>
    </w:p>
    <w:p w:rsidR="00D81628" w:rsidRPr="00634849" w:rsidRDefault="00D81628" w:rsidP="007A7270">
      <w:pPr>
        <w:pStyle w:val="ListParagraph"/>
        <w:numPr>
          <w:ilvl w:val="0"/>
          <w:numId w:val="16"/>
        </w:numPr>
        <w:spacing w:after="60" w:line="288" w:lineRule="auto"/>
        <w:ind w:left="0" w:firstLine="0"/>
        <w:contextualSpacing w:val="0"/>
        <w:jc w:val="both"/>
        <w:rPr>
          <w:rFonts w:ascii="Trebuchet MS" w:hAnsi="Trebuchet MS"/>
          <w:lang w:val="ro-RO"/>
        </w:rPr>
      </w:pPr>
      <w:r w:rsidRPr="005E0242">
        <w:rPr>
          <w:rFonts w:ascii="Trebuchet MS" w:eastAsia="Times New Roman" w:hAnsi="Trebuchet MS"/>
          <w:lang w:val="en-US"/>
        </w:rPr>
        <w:t>Înființează prin ordin al ministrului transporturilor</w:t>
      </w:r>
      <w:r w:rsidR="00ED6EEA">
        <w:rPr>
          <w:rFonts w:ascii="Trebuchet MS" w:eastAsia="Times New Roman" w:hAnsi="Trebuchet MS"/>
          <w:lang w:val="en-US"/>
        </w:rPr>
        <w:t xml:space="preserve"> </w:t>
      </w:r>
      <w:r w:rsidR="00ED6EEA">
        <w:rPr>
          <w:rFonts w:ascii="Trebuchet MS" w:eastAsia="Times New Roman" w:hAnsi="Trebuchet MS"/>
          <w:lang w:val="ro-RO"/>
        </w:rPr>
        <w:t>și</w:t>
      </w:r>
      <w:r w:rsidRPr="005E0242">
        <w:rPr>
          <w:rFonts w:ascii="Trebuchet MS" w:eastAsia="Times New Roman" w:hAnsi="Trebuchet MS"/>
          <w:lang w:val="en-US"/>
        </w:rPr>
        <w:t xml:space="preserve"> infrastructurii comisia de selecție a candidaților</w:t>
      </w:r>
      <w:r w:rsidRPr="00634849">
        <w:rPr>
          <w:rFonts w:ascii="Trebuchet MS" w:eastAsia="Times New Roman" w:hAnsi="Trebuchet MS"/>
          <w:lang w:val="en-US"/>
        </w:rPr>
        <w:t xml:space="preserve"> pentru postul de membru în Consiliul de administrație</w:t>
      </w:r>
    </w:p>
    <w:p w:rsidR="00D81628" w:rsidRPr="007A7270" w:rsidRDefault="00D81628" w:rsidP="007A7270">
      <w:pPr>
        <w:pStyle w:val="ListParagraph"/>
        <w:numPr>
          <w:ilvl w:val="0"/>
          <w:numId w:val="16"/>
        </w:numPr>
        <w:spacing w:after="60" w:line="288" w:lineRule="auto"/>
        <w:ind w:left="0" w:firstLine="0"/>
        <w:contextualSpacing w:val="0"/>
        <w:jc w:val="both"/>
        <w:rPr>
          <w:rFonts w:ascii="Trebuchet MS" w:hAnsi="Trebuchet MS"/>
          <w:lang w:val="ro-RO"/>
        </w:rPr>
      </w:pPr>
      <w:r w:rsidRPr="00634849">
        <w:rPr>
          <w:rFonts w:ascii="Trebuchet MS" w:hAnsi="Trebuchet MS"/>
          <w:lang w:val="ro-RO"/>
        </w:rPr>
        <w:t xml:space="preserve">Întocmește Scrisoarea de așteptări în colaborare cu organele de administrare şi </w:t>
      </w:r>
      <w:r w:rsidRPr="007A7270">
        <w:rPr>
          <w:rFonts w:ascii="Trebuchet MS" w:hAnsi="Trebuchet MS"/>
          <w:lang w:val="ro-RO"/>
        </w:rPr>
        <w:t>conducere ale întreprinderii publice, aprobă forma finală prin ordin al ministrului transporturilor, infrastructurii și comunicațiilor și o publică pe pagina proprie de internet, cel târziu o dată cu stabilirea listei scurte a candidaţilor;</w:t>
      </w:r>
    </w:p>
    <w:p w:rsidR="00ED6EEA" w:rsidRPr="007A7270" w:rsidRDefault="00ED6EEA" w:rsidP="007A7270">
      <w:pPr>
        <w:pStyle w:val="ListParagraph"/>
        <w:numPr>
          <w:ilvl w:val="0"/>
          <w:numId w:val="16"/>
        </w:numPr>
        <w:spacing w:after="60" w:line="288" w:lineRule="auto"/>
        <w:ind w:left="0" w:firstLine="0"/>
        <w:contextualSpacing w:val="0"/>
        <w:jc w:val="both"/>
        <w:rPr>
          <w:rFonts w:ascii="Trebuchet MS" w:hAnsi="Trebuchet MS" w:cs="Times New Roman"/>
          <w:lang w:val="ro-RO"/>
        </w:rPr>
      </w:pPr>
      <w:r w:rsidRPr="007A7270">
        <w:rPr>
          <w:rFonts w:ascii="Trebuchet MS" w:hAnsi="Trebuchet MS" w:cs="Times New Roman"/>
          <w:lang w:val="ro-RO"/>
        </w:rPr>
        <w:t>Publică anunțul privind selecția membrilor consiliului de administrație în cel puțin două ziare economice și/sau financiare cu largă răspândire și pe pagina de internet a întreprinderii publice.</w:t>
      </w:r>
    </w:p>
    <w:p w:rsidR="00ED6EEA" w:rsidRPr="00634849" w:rsidRDefault="00ED6EEA" w:rsidP="007A7270">
      <w:pPr>
        <w:pStyle w:val="ListParagraph"/>
        <w:spacing w:after="60" w:line="288" w:lineRule="auto"/>
        <w:ind w:left="0"/>
        <w:contextualSpacing w:val="0"/>
        <w:jc w:val="both"/>
        <w:rPr>
          <w:rFonts w:ascii="Trebuchet MS" w:hAnsi="Trebuchet MS"/>
          <w:lang w:val="ro-RO"/>
        </w:rPr>
      </w:pPr>
    </w:p>
    <w:p w:rsidR="00D81628" w:rsidRPr="00C916C2" w:rsidRDefault="00D81628" w:rsidP="007A7270">
      <w:pPr>
        <w:spacing w:after="60" w:line="288" w:lineRule="auto"/>
        <w:jc w:val="both"/>
        <w:rPr>
          <w:rFonts w:ascii="Trebuchet MS" w:hAnsi="Trebuchet MS"/>
          <w:lang w:val="ro-RO"/>
        </w:rPr>
      </w:pPr>
      <w:r w:rsidRPr="00C916C2">
        <w:rPr>
          <w:rFonts w:ascii="Trebuchet MS" w:hAnsi="Trebuchet MS"/>
          <w:b/>
          <w:lang w:val="ro-RO"/>
        </w:rPr>
        <w:t xml:space="preserve">Adunarea Generala a Acționarilor are următoarele competente:  </w:t>
      </w:r>
    </w:p>
    <w:p w:rsidR="00D81628" w:rsidRPr="00C916C2" w:rsidRDefault="00D81628" w:rsidP="007A7270">
      <w:pPr>
        <w:pStyle w:val="ListParagraph"/>
        <w:numPr>
          <w:ilvl w:val="0"/>
          <w:numId w:val="16"/>
        </w:numPr>
        <w:spacing w:after="60" w:line="288" w:lineRule="auto"/>
        <w:ind w:left="0" w:firstLine="0"/>
        <w:contextualSpacing w:val="0"/>
        <w:jc w:val="both"/>
        <w:rPr>
          <w:rFonts w:ascii="Trebuchet MS" w:hAnsi="Trebuchet MS"/>
          <w:b/>
          <w:i/>
          <w:lang w:val="ro-RO"/>
        </w:rPr>
      </w:pPr>
      <w:r w:rsidRPr="00C916C2">
        <w:rPr>
          <w:rFonts w:ascii="Trebuchet MS" w:eastAsia="Times New Roman" w:hAnsi="Trebuchet MS"/>
          <w:lang w:val="ro-RO"/>
        </w:rPr>
        <w:t xml:space="preserve">Aproba profilul consiliului după ce a fost avizat de către autoritatea publică tutelară (art. 34 lit. b) </w:t>
      </w:r>
      <w:r w:rsidRPr="00C916C2">
        <w:rPr>
          <w:rFonts w:ascii="Trebuchet MS" w:hAnsi="Trebuchet MS"/>
          <w:lang w:val="ro-RO"/>
        </w:rPr>
        <w:t xml:space="preserve">din </w:t>
      </w:r>
      <w:r w:rsidRPr="00C916C2">
        <w:rPr>
          <w:rFonts w:ascii="Trebuchet MS" w:hAnsi="Trebuchet MS"/>
          <w:lang w:val="en-US"/>
        </w:rPr>
        <w:t xml:space="preserve">Anexa nr. 1 la </w:t>
      </w:r>
      <w:r w:rsidRPr="00C916C2">
        <w:rPr>
          <w:rFonts w:ascii="Trebuchet MS" w:hAnsi="Trebuchet MS"/>
          <w:lang w:val="ro-RO"/>
        </w:rPr>
        <w:t xml:space="preserve">H.G. nr. 722/2016); </w:t>
      </w:r>
    </w:p>
    <w:p w:rsidR="00D81628" w:rsidRPr="00C916C2" w:rsidRDefault="00D81628" w:rsidP="007A7270">
      <w:pPr>
        <w:pStyle w:val="ListParagraph"/>
        <w:numPr>
          <w:ilvl w:val="0"/>
          <w:numId w:val="16"/>
        </w:numPr>
        <w:spacing w:after="60" w:line="288" w:lineRule="auto"/>
        <w:ind w:left="0" w:firstLine="0"/>
        <w:contextualSpacing w:val="0"/>
        <w:jc w:val="both"/>
        <w:rPr>
          <w:rFonts w:ascii="Trebuchet MS" w:hAnsi="Trebuchet MS"/>
          <w:b/>
          <w:i/>
          <w:lang w:val="ro-RO"/>
        </w:rPr>
      </w:pPr>
      <w:r w:rsidRPr="00C916C2">
        <w:rPr>
          <w:rFonts w:ascii="Trebuchet MS" w:eastAsia="Times New Roman" w:hAnsi="Trebuchet MS"/>
          <w:lang w:val="ro-RO"/>
        </w:rPr>
        <w:t xml:space="preserve">Aproba profilul candidatului după ce a fost avizat de către autoritatea publică tutelară (art. 36 alin. (1) </w:t>
      </w:r>
      <w:r w:rsidRPr="00C916C2">
        <w:rPr>
          <w:rFonts w:ascii="Trebuchet MS" w:hAnsi="Trebuchet MS"/>
          <w:lang w:val="ro-RO"/>
        </w:rPr>
        <w:t xml:space="preserve">din </w:t>
      </w:r>
      <w:r w:rsidRPr="00C916C2">
        <w:rPr>
          <w:rFonts w:ascii="Trebuchet MS" w:hAnsi="Trebuchet MS"/>
          <w:lang w:val="en-US"/>
        </w:rPr>
        <w:t xml:space="preserve">Anexa nr. 1 la </w:t>
      </w:r>
      <w:r w:rsidRPr="00C916C2">
        <w:rPr>
          <w:rFonts w:ascii="Trebuchet MS" w:hAnsi="Trebuchet MS"/>
          <w:lang w:val="ro-RO"/>
        </w:rPr>
        <w:t xml:space="preserve">HG nr. 722/2016); </w:t>
      </w:r>
    </w:p>
    <w:p w:rsidR="00D81628" w:rsidRPr="00C916C2" w:rsidRDefault="00D81628" w:rsidP="007A7270">
      <w:pPr>
        <w:pStyle w:val="ListParagraph"/>
        <w:numPr>
          <w:ilvl w:val="0"/>
          <w:numId w:val="17"/>
        </w:numPr>
        <w:spacing w:after="60" w:line="288" w:lineRule="auto"/>
        <w:ind w:left="0" w:firstLine="0"/>
        <w:contextualSpacing w:val="0"/>
        <w:rPr>
          <w:rFonts w:ascii="Trebuchet MS" w:hAnsi="Trebuchet MS"/>
          <w:b/>
          <w:i/>
          <w:lang w:val="ro-RO"/>
        </w:rPr>
      </w:pPr>
      <w:r w:rsidRPr="00C916C2">
        <w:rPr>
          <w:rFonts w:ascii="Trebuchet MS" w:hAnsi="Trebuchet MS"/>
          <w:lang w:val="ro-RO"/>
        </w:rPr>
        <w:t>Numește administratorii din lista scurta întocmită conform prevederilor O.U.G. nr. 109/2011 și  a H.G. nr. 722/2016</w:t>
      </w:r>
    </w:p>
    <w:p w:rsidR="00D81628" w:rsidRPr="00C916C2" w:rsidRDefault="00D81628" w:rsidP="007A7270">
      <w:pPr>
        <w:tabs>
          <w:tab w:val="left" w:pos="1820"/>
          <w:tab w:val="left" w:pos="3220"/>
        </w:tabs>
        <w:spacing w:after="60" w:line="288" w:lineRule="auto"/>
        <w:jc w:val="both"/>
        <w:rPr>
          <w:rFonts w:ascii="Trebuchet MS" w:hAnsi="Trebuchet MS"/>
          <w:b/>
          <w:lang w:val="ro-RO"/>
        </w:rPr>
      </w:pPr>
      <w:r w:rsidRPr="005A7C3F">
        <w:rPr>
          <w:rFonts w:ascii="Trebuchet MS" w:hAnsi="Trebuchet MS"/>
          <w:b/>
          <w:lang w:val="ro-RO"/>
        </w:rPr>
        <w:t xml:space="preserve">Consiliul de Administrație prin Comitetul de Nominalizare și Remunerare are </w:t>
      </w:r>
      <w:r w:rsidRPr="00C916C2">
        <w:rPr>
          <w:rFonts w:ascii="Trebuchet MS" w:hAnsi="Trebuchet MS"/>
          <w:b/>
          <w:lang w:val="ro-RO"/>
        </w:rPr>
        <w:t xml:space="preserve">următoarele competente:  </w:t>
      </w:r>
    </w:p>
    <w:p w:rsidR="00D81628" w:rsidRPr="00C916C2" w:rsidRDefault="00D81628" w:rsidP="007A7270">
      <w:pPr>
        <w:numPr>
          <w:ilvl w:val="0"/>
          <w:numId w:val="30"/>
        </w:numPr>
        <w:tabs>
          <w:tab w:val="left" w:pos="0"/>
        </w:tabs>
        <w:spacing w:after="60" w:line="288" w:lineRule="auto"/>
        <w:ind w:left="0" w:firstLine="0"/>
        <w:jc w:val="both"/>
        <w:rPr>
          <w:rFonts w:ascii="Trebuchet MS" w:hAnsi="Trebuchet MS"/>
          <w:b/>
          <w:i/>
          <w:lang w:val="ro-RO"/>
        </w:rPr>
      </w:pPr>
      <w:r w:rsidRPr="00C916C2">
        <w:rPr>
          <w:rFonts w:ascii="Trebuchet MS" w:hAnsi="Trebuchet MS"/>
          <w:lang w:val="ro-RO"/>
        </w:rPr>
        <w:t>Colaborează cu autoritatea publică tutelară și cu expertul independent pentru definitivarea componentei inițiale și integrale a planului de selecție;</w:t>
      </w:r>
    </w:p>
    <w:p w:rsidR="00D81628" w:rsidRPr="00C916C2" w:rsidRDefault="00D81628" w:rsidP="007A7270">
      <w:pPr>
        <w:numPr>
          <w:ilvl w:val="0"/>
          <w:numId w:val="29"/>
        </w:numPr>
        <w:spacing w:after="60" w:line="288" w:lineRule="auto"/>
        <w:ind w:left="0" w:firstLine="0"/>
        <w:jc w:val="both"/>
        <w:rPr>
          <w:rFonts w:ascii="Trebuchet MS" w:hAnsi="Trebuchet MS"/>
          <w:lang w:val="ro-RO"/>
        </w:rPr>
      </w:pPr>
      <w:r w:rsidRPr="00C916C2">
        <w:rPr>
          <w:rFonts w:ascii="Trebuchet MS" w:hAnsi="Trebuchet MS"/>
          <w:lang w:val="ro-RO"/>
        </w:rPr>
        <w:t>Colaborează cu autoritatea publică tutelară la elaborarea și definitivarea scrisorii de așteptări</w:t>
      </w:r>
      <w:r w:rsidRPr="00490887">
        <w:rPr>
          <w:rFonts w:ascii="Trebuchet MS" w:hAnsi="Trebuchet MS"/>
          <w:lang w:val="ro-RO"/>
        </w:rPr>
        <w:t xml:space="preserve"> (art. 8 alin. (1) din </w:t>
      </w:r>
      <w:r w:rsidRPr="00490887">
        <w:rPr>
          <w:rFonts w:ascii="Trebuchet MS" w:hAnsi="Trebuchet MS"/>
          <w:lang w:val="en-US"/>
        </w:rPr>
        <w:t xml:space="preserve">Anexa nr. 1c la </w:t>
      </w:r>
      <w:r w:rsidRPr="00490887">
        <w:rPr>
          <w:rFonts w:ascii="Trebuchet MS" w:hAnsi="Trebuchet MS"/>
          <w:lang w:val="ro-RO"/>
        </w:rPr>
        <w:t>H.G. nr. 722/2016)</w:t>
      </w:r>
    </w:p>
    <w:p w:rsidR="00D81628" w:rsidRPr="00490887" w:rsidRDefault="00D81628" w:rsidP="007A7270">
      <w:pPr>
        <w:tabs>
          <w:tab w:val="left" w:pos="1820"/>
          <w:tab w:val="left" w:pos="3220"/>
        </w:tabs>
        <w:spacing w:after="60" w:line="288" w:lineRule="auto"/>
        <w:jc w:val="both"/>
        <w:rPr>
          <w:rFonts w:ascii="Trebuchet MS" w:hAnsi="Trebuchet MS"/>
          <w:b/>
          <w:lang w:val="ro-RO"/>
        </w:rPr>
      </w:pPr>
      <w:r w:rsidRPr="00490887">
        <w:rPr>
          <w:rFonts w:ascii="Trebuchet MS" w:hAnsi="Trebuchet MS"/>
          <w:b/>
          <w:lang w:val="ro-RO"/>
        </w:rPr>
        <w:t xml:space="preserve">Expertul independent are următoarele competente:  </w:t>
      </w:r>
    </w:p>
    <w:p w:rsidR="00D81628" w:rsidRPr="00490887" w:rsidRDefault="00D81628" w:rsidP="007A7270">
      <w:pPr>
        <w:tabs>
          <w:tab w:val="left" w:pos="1820"/>
        </w:tabs>
        <w:spacing w:after="60" w:line="288" w:lineRule="auto"/>
        <w:jc w:val="both"/>
        <w:rPr>
          <w:rFonts w:ascii="Trebuchet MS" w:hAnsi="Trebuchet MS"/>
          <w:bCs/>
          <w:lang w:val="ro-RO"/>
        </w:rPr>
      </w:pPr>
      <w:r w:rsidRPr="00490887">
        <w:rPr>
          <w:rFonts w:ascii="Trebuchet MS" w:hAnsi="Trebuchet MS"/>
          <w:lang w:val="ro-RO"/>
        </w:rPr>
        <w:t xml:space="preserve">     În vederea desemnării candidatului pentru poziția de membru în consiliul de administrație,</w:t>
      </w:r>
      <w:r w:rsidRPr="00490887">
        <w:rPr>
          <w:rFonts w:ascii="Trebuchet MS" w:hAnsi="Trebuchet MS"/>
          <w:bCs/>
          <w:lang w:val="ro-RO"/>
        </w:rPr>
        <w:t xml:space="preserve"> </w:t>
      </w:r>
      <w:r w:rsidRPr="00490887">
        <w:rPr>
          <w:rFonts w:ascii="Trebuchet MS" w:hAnsi="Trebuchet MS"/>
          <w:b/>
          <w:lang w:val="ro-RO"/>
        </w:rPr>
        <w:t xml:space="preserve">Expertul independent </w:t>
      </w:r>
      <w:r w:rsidRPr="00490887">
        <w:rPr>
          <w:rFonts w:ascii="Trebuchet MS" w:hAnsi="Trebuchet MS"/>
          <w:bCs/>
          <w:lang w:val="ro-RO"/>
        </w:rPr>
        <w:t>trebuie să desfășoare</w:t>
      </w:r>
      <w:r w:rsidRPr="00490887">
        <w:rPr>
          <w:rFonts w:ascii="Trebuchet MS" w:hAnsi="Trebuchet MS"/>
          <w:lang w:val="ro-RO"/>
        </w:rPr>
        <w:t xml:space="preserve"> activitățile prevăzute de OUG nr. 109/2011 și de Normele metodologice aprobate prin HG nr. 722/2016 de aplicare a unor prevederi a OUG nr. 109/2011,</w:t>
      </w:r>
      <w:r w:rsidRPr="00490887">
        <w:rPr>
          <w:rFonts w:ascii="Trebuchet MS" w:hAnsi="Trebuchet MS"/>
          <w:bCs/>
          <w:lang w:val="ro-RO"/>
        </w:rPr>
        <w:t xml:space="preserve"> având următoarele obligații, dar nelimitându-se la acestea în recrutarea și selecția candidaților în conformitate cu prevederile legislației aplicabile:</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asistă, colaborează și se consultă </w:t>
      </w:r>
      <w:r w:rsidRPr="00490887">
        <w:rPr>
          <w:rFonts w:ascii="Trebuchet MS" w:hAnsi="Trebuchet MS"/>
          <w:lang w:val="ro-RO"/>
        </w:rPr>
        <w:t>comisia de selecție constituită la nivelul autorității publice tutelare</w:t>
      </w:r>
      <w:r w:rsidRPr="00490887">
        <w:rPr>
          <w:rFonts w:ascii="Trebuchet MS" w:eastAsia="Times New Roman" w:hAnsi="Trebuchet MS"/>
          <w:lang w:val="ro-RO"/>
        </w:rPr>
        <w:t xml:space="preserve"> în toate activitățile necesare procedurii de selecție (art 7 H.G. nr. 722/2016);</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elaborează </w:t>
      </w:r>
      <w:r w:rsidRPr="00490887">
        <w:rPr>
          <w:rFonts w:ascii="Trebuchet MS" w:eastAsia="Times New Roman" w:hAnsi="Trebuchet MS"/>
          <w:b/>
          <w:lang w:val="ro-RO"/>
        </w:rPr>
        <w:t xml:space="preserve">planul de selecție, respectiv componenta integrală a </w:t>
      </w:r>
      <w:r w:rsidRPr="00490887">
        <w:rPr>
          <w:rFonts w:ascii="Trebuchet MS" w:eastAsia="Times New Roman" w:hAnsi="Trebuchet MS"/>
          <w:lang w:val="ro-RO"/>
        </w:rPr>
        <w:t xml:space="preserve"> </w:t>
      </w:r>
      <w:r w:rsidRPr="00490887">
        <w:rPr>
          <w:rFonts w:ascii="Trebuchet MS" w:eastAsia="Times New Roman" w:hAnsi="Trebuchet MS"/>
          <w:b/>
          <w:lang w:val="ro-RO"/>
        </w:rPr>
        <w:t>planului de selecție</w:t>
      </w:r>
      <w:r w:rsidRPr="00490887">
        <w:rPr>
          <w:rFonts w:ascii="Trebuchet MS" w:eastAsia="Times New Roman" w:hAnsi="Trebuchet MS"/>
          <w:lang w:val="ro-RO"/>
        </w:rPr>
        <w:t xml:space="preserve"> în consultare cu </w:t>
      </w:r>
      <w:r w:rsidRPr="00490887">
        <w:rPr>
          <w:rFonts w:ascii="Trebuchet MS" w:eastAsia="Times New Roman" w:hAnsi="Trebuchet MS"/>
        </w:rPr>
        <w:t xml:space="preserve">comitetul de nominalizare şi remunerare şi </w:t>
      </w:r>
      <w:r w:rsidRPr="00490887">
        <w:rPr>
          <w:rFonts w:ascii="Trebuchet MS" w:eastAsia="Times New Roman" w:hAnsi="Trebuchet MS"/>
          <w:lang w:val="ro-RO"/>
        </w:rPr>
        <w:t>cu autoritatea publică tutelară, pentru a putea determina toate aspectele-cheie ale procedurii de selecție și introduce datele în acest plan;</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lastRenderedPageBreak/>
        <w:t xml:space="preserve">elaborează </w:t>
      </w:r>
      <w:r w:rsidRPr="00490887">
        <w:rPr>
          <w:rFonts w:ascii="Trebuchet MS" w:eastAsia="Times New Roman" w:hAnsi="Trebuchet MS"/>
          <w:b/>
          <w:lang w:val="ro-RO"/>
        </w:rPr>
        <w:t>profilul consiliului de administrație</w:t>
      </w:r>
      <w:r w:rsidRPr="00490887">
        <w:rPr>
          <w:rFonts w:ascii="Trebuchet MS" w:eastAsia="Times New Roman" w:hAnsi="Trebuchet MS"/>
          <w:lang w:val="ro-RO"/>
        </w:rPr>
        <w:t xml:space="preserve"> care conține și </w:t>
      </w:r>
      <w:r w:rsidRPr="00490887">
        <w:rPr>
          <w:rFonts w:ascii="Trebuchet MS" w:eastAsia="Times New Roman" w:hAnsi="Trebuchet MS"/>
          <w:b/>
          <w:lang w:val="ro-RO"/>
        </w:rPr>
        <w:t>matricea consiliului</w:t>
      </w:r>
      <w:r w:rsidRPr="00490887">
        <w:rPr>
          <w:rFonts w:ascii="Trebuchet MS" w:eastAsia="Times New Roman" w:hAnsi="Trebuchet MS"/>
          <w:lang w:val="ro-RO"/>
        </w:rPr>
        <w:t xml:space="preserve"> în baza cărora sunt elaborate </w:t>
      </w:r>
      <w:r w:rsidRPr="00490887">
        <w:rPr>
          <w:rFonts w:ascii="Trebuchet MS" w:eastAsia="Times New Roman" w:hAnsi="Trebuchet MS"/>
          <w:b/>
          <w:lang w:val="ro-RO"/>
        </w:rPr>
        <w:t>profilul candidatului</w:t>
      </w:r>
      <w:r w:rsidRPr="00490887">
        <w:rPr>
          <w:rFonts w:ascii="Trebuchet MS" w:eastAsia="Times New Roman" w:hAnsi="Trebuchet MS"/>
          <w:lang w:val="ro-RO"/>
        </w:rPr>
        <w:t xml:space="preserve"> pentru funcția de administrator și </w:t>
      </w:r>
      <w:r w:rsidRPr="00490887">
        <w:rPr>
          <w:rFonts w:ascii="Trebuchet MS" w:eastAsia="Times New Roman" w:hAnsi="Trebuchet MS"/>
          <w:b/>
          <w:lang w:val="ro-RO"/>
        </w:rPr>
        <w:t>matricea candidatului</w:t>
      </w:r>
      <w:r w:rsidRPr="00490887">
        <w:rPr>
          <w:rFonts w:ascii="Trebuchet MS" w:eastAsia="Times New Roman" w:hAnsi="Trebuchet MS"/>
          <w:lang w:val="ro-RO"/>
        </w:rPr>
        <w:t>;</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elaborează în consultare cu autoritatea publică tutelară un </w:t>
      </w:r>
      <w:r w:rsidRPr="00490887">
        <w:rPr>
          <w:rFonts w:ascii="Trebuchet MS" w:eastAsia="Times New Roman" w:hAnsi="Trebuchet MS"/>
          <w:b/>
          <w:lang w:val="ro-RO"/>
        </w:rPr>
        <w:t>profil personalizat al candidatului</w:t>
      </w:r>
      <w:r w:rsidRPr="00490887">
        <w:rPr>
          <w:rFonts w:ascii="Trebuchet MS" w:eastAsia="Times New Roman" w:hAnsi="Trebuchet MS"/>
          <w:lang w:val="ro-RO"/>
        </w:rPr>
        <w:t xml:space="preserve"> într-un mod transparent, sistematic și riguros pentru a se asigura că sunt identificate capacitățile necesare pentru desemnarea celor mai buni candidați; </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stabilește </w:t>
      </w:r>
      <w:r w:rsidRPr="00490887">
        <w:rPr>
          <w:rFonts w:ascii="Trebuchet MS" w:eastAsia="Times New Roman" w:hAnsi="Trebuchet MS"/>
          <w:b/>
          <w:lang w:val="ro-RO"/>
        </w:rPr>
        <w:t>profilul candidatului</w:t>
      </w:r>
      <w:r w:rsidRPr="00490887">
        <w:rPr>
          <w:rFonts w:ascii="Trebuchet MS" w:eastAsia="Times New Roman" w:hAnsi="Trebuchet MS"/>
          <w:lang w:val="ro-RO"/>
        </w:rPr>
        <w:t xml:space="preserve"> cu respectarea dispozițiilor legale în materie prevăzute de legislația specifică activității beneficiarului;</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eastAsia="ro-RO"/>
        </w:rPr>
        <w:t xml:space="preserve">stabilește </w:t>
      </w:r>
      <w:r w:rsidRPr="00490887">
        <w:rPr>
          <w:rFonts w:ascii="Trebuchet MS" w:eastAsia="Times New Roman" w:hAnsi="Trebuchet MS"/>
          <w:b/>
          <w:lang w:val="ro-RO" w:eastAsia="ro-RO"/>
        </w:rPr>
        <w:t>criteriile de evaluare</w:t>
      </w:r>
      <w:r w:rsidRPr="00490887">
        <w:rPr>
          <w:rFonts w:ascii="Trebuchet MS" w:eastAsia="Times New Roman" w:hAnsi="Trebuchet MS"/>
          <w:lang w:val="ro-RO" w:eastAsia="ro-RO"/>
        </w:rPr>
        <w:t xml:space="preserve"> în raport cu care candidatul este evaluat individual în procedura de selecție;</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eastAsia="ro-RO"/>
        </w:rPr>
        <w:t xml:space="preserve">stabilește, împreună cu </w:t>
      </w:r>
      <w:r w:rsidRPr="00490887">
        <w:rPr>
          <w:rFonts w:ascii="Trebuchet MS" w:eastAsia="Times New Roman" w:hAnsi="Trebuchet MS"/>
          <w:lang w:val="ro-RO"/>
        </w:rPr>
        <w:t>autoritatea publică tutelară</w:t>
      </w:r>
      <w:r w:rsidRPr="00490887">
        <w:rPr>
          <w:rFonts w:ascii="Trebuchet MS" w:eastAsia="Times New Roman" w:hAnsi="Trebuchet MS"/>
          <w:lang w:val="ro-RO" w:eastAsia="ro-RO"/>
        </w:rPr>
        <w:t xml:space="preserve">, </w:t>
      </w:r>
      <w:r w:rsidRPr="00490887">
        <w:rPr>
          <w:rFonts w:ascii="Trebuchet MS" w:eastAsia="Times New Roman" w:hAnsi="Trebuchet MS"/>
          <w:b/>
          <w:lang w:val="ro-RO" w:eastAsia="ro-RO"/>
        </w:rPr>
        <w:t>criteriile de selecție</w:t>
      </w:r>
      <w:r w:rsidRPr="00490887">
        <w:rPr>
          <w:rFonts w:ascii="Trebuchet MS" w:eastAsia="Times New Roman" w:hAnsi="Trebuchet MS"/>
          <w:lang w:val="ro-RO" w:eastAsia="ro-RO"/>
        </w:rPr>
        <w:t>, care includ, cel puțin, dar fără a se limita la aceasta, o experiență relevantă în consultanta</w:t>
      </w:r>
      <w:r w:rsidR="00680F7B">
        <w:rPr>
          <w:rFonts w:ascii="Trebuchet MS" w:eastAsia="Times New Roman" w:hAnsi="Trebuchet MS"/>
          <w:lang w:val="ro-RO" w:eastAsia="ro-RO"/>
        </w:rPr>
        <w:t xml:space="preserve">, </w:t>
      </w:r>
      <w:r w:rsidRPr="00490887">
        <w:rPr>
          <w:rFonts w:ascii="Trebuchet MS" w:eastAsia="Times New Roman" w:hAnsi="Trebuchet MS"/>
          <w:lang w:val="ro-RO" w:eastAsia="ro-RO"/>
        </w:rPr>
        <w:t xml:space="preserve"> management sau în activitatea de conducere a unor întreprinderi publice ori societăți din sectorul privat. </w:t>
      </w:r>
    </w:p>
    <w:p w:rsidR="00D81628" w:rsidRPr="00490887" w:rsidRDefault="00D81628" w:rsidP="007A7270">
      <w:pPr>
        <w:autoSpaceDE w:val="0"/>
        <w:autoSpaceDN w:val="0"/>
        <w:adjustRightInd w:val="0"/>
        <w:spacing w:after="60" w:line="288" w:lineRule="auto"/>
        <w:jc w:val="both"/>
        <w:rPr>
          <w:rFonts w:ascii="Trebuchet MS" w:hAnsi="Trebuchet MS"/>
          <w:lang w:val="ro-RO" w:eastAsia="ro-RO"/>
        </w:rPr>
      </w:pPr>
      <w:r w:rsidRPr="00490887">
        <w:rPr>
          <w:rFonts w:ascii="Trebuchet MS" w:hAnsi="Trebuchet MS"/>
          <w:b/>
          <w:lang w:val="ro-RO" w:eastAsia="ro-RO"/>
        </w:rPr>
        <w:t>Criteriile de selecție</w:t>
      </w:r>
      <w:r w:rsidRPr="00490887">
        <w:rPr>
          <w:rFonts w:ascii="Trebuchet MS" w:hAnsi="Trebuchet MS"/>
          <w:lang w:val="ro-RO" w:eastAsia="ro-RO"/>
        </w:rPr>
        <w:t xml:space="preserve"> vor fi elaborate și selecția va fi efectuată cu respectarea principiilor liberei competiții, nediscriminării, transparenței și asumării răspunderii și cu luarea în considerare a specificului domeniului de activitate a</w:t>
      </w:r>
      <w:r>
        <w:rPr>
          <w:rFonts w:ascii="Trebuchet MS" w:hAnsi="Trebuchet MS"/>
          <w:lang w:val="ro-RO" w:eastAsia="ro-RO"/>
        </w:rPr>
        <w:t>l societății</w:t>
      </w:r>
      <w:r w:rsidRPr="00490887">
        <w:rPr>
          <w:rFonts w:ascii="Trebuchet MS" w:hAnsi="Trebuchet MS"/>
          <w:lang w:val="ro-RO" w:eastAsia="ro-RO"/>
        </w:rPr>
        <w:t>.</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stabilește </w:t>
      </w:r>
      <w:r w:rsidRPr="00490887">
        <w:rPr>
          <w:rFonts w:ascii="Trebuchet MS" w:eastAsia="Times New Roman" w:hAnsi="Trebuchet MS"/>
          <w:b/>
          <w:lang w:val="ro-RO"/>
        </w:rPr>
        <w:t>conținutului dosarului</w:t>
      </w:r>
      <w:r w:rsidRPr="00490887">
        <w:rPr>
          <w:rFonts w:ascii="Trebuchet MS" w:eastAsia="Times New Roman" w:hAnsi="Trebuchet MS"/>
          <w:lang w:val="ro-RO"/>
        </w:rPr>
        <w:t xml:space="preserve"> pentru depunerea candidaturilor pentru poziția respectivă;</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pregătește și întocmește </w:t>
      </w:r>
      <w:r w:rsidRPr="00490887">
        <w:rPr>
          <w:rFonts w:ascii="Trebuchet MS" w:eastAsia="Times New Roman" w:hAnsi="Trebuchet MS"/>
          <w:b/>
          <w:lang w:val="ro-RO"/>
        </w:rPr>
        <w:t>anunțul</w:t>
      </w:r>
      <w:r w:rsidRPr="00490887">
        <w:rPr>
          <w:rFonts w:ascii="Trebuchet MS" w:eastAsia="Times New Roman" w:hAnsi="Trebuchet MS"/>
          <w:lang w:val="ro-RO"/>
        </w:rPr>
        <w:t xml:space="preserve"> privind selecția candidaților și asigură publicarea în cel puțin două ziare economice și/sau financiare de largă răspândire.</w:t>
      </w:r>
      <w:r w:rsidRPr="00490887">
        <w:rPr>
          <w:rFonts w:ascii="Trebuchet MS" w:eastAsia="Times New Roman" w:hAnsi="Trebuchet MS"/>
          <w:lang w:val="ro-RO" w:eastAsia="ro-RO"/>
        </w:rPr>
        <w:t xml:space="preserve"> Anunțul include condițiile care trebuie să fie întrunite de candidați și criteriile de evaluare a acestora.</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pregătește </w:t>
      </w:r>
      <w:r w:rsidRPr="00490887">
        <w:rPr>
          <w:rFonts w:ascii="Trebuchet MS" w:eastAsia="Times New Roman" w:hAnsi="Trebuchet MS"/>
          <w:b/>
          <w:lang w:val="ro-RO"/>
        </w:rPr>
        <w:t>răspunsurile la eventualele solicitări de clarificări</w:t>
      </w:r>
      <w:r w:rsidRPr="00490887">
        <w:rPr>
          <w:rFonts w:ascii="Trebuchet MS" w:eastAsia="Times New Roman" w:hAnsi="Trebuchet MS"/>
          <w:lang w:val="ro-RO"/>
        </w:rPr>
        <w:t xml:space="preserve"> in perioada dintre publicarea anunțului si data depunerii candidaturilor;</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desfășoară și coordonează activitățile care stau la baza elaborării listei lungi. </w:t>
      </w:r>
      <w:r w:rsidRPr="00490887">
        <w:rPr>
          <w:rFonts w:ascii="Trebuchet MS" w:eastAsia="Times New Roman" w:hAnsi="Trebuchet MS"/>
          <w:b/>
          <w:lang w:val="ro-RO"/>
        </w:rPr>
        <w:t>Lista lungă</w:t>
      </w:r>
      <w:r w:rsidRPr="00490887">
        <w:rPr>
          <w:rFonts w:ascii="Trebuchet MS" w:eastAsia="Times New Roman" w:hAnsi="Trebuchet MS"/>
          <w:lang w:val="ro-RO"/>
        </w:rPr>
        <w:t xml:space="preserve"> de candidați reprezintă lista cu toți candidații care au trimis în termenul prevăzut de normele aprobate prin HG nr. 722/2016 dosarul de candidatură complet;</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verifică informațiile din dosarele de candidatură rămase pe lista lungă;</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stabilește </w:t>
      </w:r>
      <w:r w:rsidRPr="00490887">
        <w:rPr>
          <w:rFonts w:ascii="Trebuchet MS" w:eastAsia="Times New Roman" w:hAnsi="Trebuchet MS"/>
          <w:b/>
          <w:lang w:val="ro-RO"/>
        </w:rPr>
        <w:t>punctajul conform grilei de evaluare</w:t>
      </w:r>
      <w:r w:rsidRPr="00490887">
        <w:rPr>
          <w:rFonts w:ascii="Trebuchet MS" w:eastAsia="Times New Roman" w:hAnsi="Trebuchet MS"/>
          <w:lang w:val="ro-RO"/>
        </w:rPr>
        <w:t xml:space="preserve"> pentru fiecare criteriu din cadrul matricei profilului pentru fiecare candidat, care se efectuează în scris sau prin clarificări verbale;</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efectuarea unei </w:t>
      </w:r>
      <w:r w:rsidRPr="00490887">
        <w:rPr>
          <w:rFonts w:ascii="Trebuchet MS" w:eastAsia="Times New Roman" w:hAnsi="Trebuchet MS"/>
          <w:b/>
          <w:lang w:val="ro-RO"/>
        </w:rPr>
        <w:t>analize comparative a candidaților</w:t>
      </w:r>
      <w:r w:rsidRPr="00490887">
        <w:rPr>
          <w:rFonts w:ascii="Trebuchet MS" w:eastAsia="Times New Roman" w:hAnsi="Trebuchet MS"/>
          <w:lang w:val="ro-RO"/>
        </w:rPr>
        <w:t xml:space="preserve"> r</w:t>
      </w:r>
      <w:r w:rsidR="00680F7B">
        <w:rPr>
          <w:rFonts w:ascii="Trebuchet MS" w:eastAsia="Times New Roman" w:hAnsi="Trebuchet MS"/>
          <w:lang w:val="ro-RO"/>
        </w:rPr>
        <w:t>ă</w:t>
      </w:r>
      <w:r w:rsidRPr="00490887">
        <w:rPr>
          <w:rFonts w:ascii="Trebuchet MS" w:eastAsia="Times New Roman" w:hAnsi="Trebuchet MS"/>
          <w:lang w:val="ro-RO"/>
        </w:rPr>
        <w:t>mași în lista lungă prin raportare la profilul candidaților, după efectuarea verificărilor informațiilor din dosarele de candidatură rămase pe lista lungă;</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solicită informații suplimentare față de cele din dosarul de candidatură atunci când consideră necesar, pentru a asigura rigoarea și corectitudinea deciziilor luate. Informațiile suplimentare se obțin, fără a se limita la acestea, prin unul sau mai multe </w:t>
      </w:r>
      <w:r w:rsidRPr="00490887">
        <w:rPr>
          <w:rFonts w:ascii="Trebuchet MS" w:eastAsia="Times New Roman" w:hAnsi="Trebuchet MS"/>
          <w:b/>
          <w:lang w:val="ro-RO"/>
        </w:rPr>
        <w:t>interviuri directe cu candidații</w:t>
      </w:r>
      <w:r w:rsidRPr="00490887">
        <w:rPr>
          <w:rFonts w:ascii="Trebuchet MS" w:eastAsia="Times New Roman" w:hAnsi="Trebuchet MS"/>
          <w:lang w:val="ro-RO"/>
        </w:rPr>
        <w:t>, prin verificarea activității desfășurate anterior de candidați, prin verificarea referințelor oferite de către candidați;</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lastRenderedPageBreak/>
        <w:t>revizuiește, îmbunătățește și validează acuratețea rezultatelor pe baza punctajului obținut în matricea profilului de candidat;</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b/>
          <w:lang w:val="ro-RO"/>
        </w:rPr>
        <w:t>evaluează candidații</w:t>
      </w:r>
      <w:r w:rsidRPr="00490887">
        <w:rPr>
          <w:rFonts w:ascii="Trebuchet MS" w:eastAsia="Times New Roman" w:hAnsi="Trebuchet MS"/>
          <w:lang w:val="ro-RO"/>
        </w:rPr>
        <w:t xml:space="preserve"> pentru pozițiile respective, aflați în lista lungă de candidați;</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solicită </w:t>
      </w:r>
      <w:r w:rsidRPr="00490887">
        <w:rPr>
          <w:rFonts w:ascii="Trebuchet MS" w:eastAsia="Times New Roman" w:hAnsi="Trebuchet MS"/>
          <w:b/>
          <w:lang w:val="ro-RO"/>
        </w:rPr>
        <w:t>clarificări suplimentare</w:t>
      </w:r>
      <w:r w:rsidRPr="00490887">
        <w:rPr>
          <w:rFonts w:ascii="Trebuchet MS" w:eastAsia="Times New Roman" w:hAnsi="Trebuchet MS"/>
          <w:lang w:val="ro-RO"/>
        </w:rPr>
        <w:t xml:space="preserve"> sau decide respingerea candidaturilor, dacă informațiile din dosare nu sunt concludente în ceea ce privește întrunirea minimului de criterii stabilite pentru selecție de către candidați;</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informează în scris despre deciziile luate candidații respinși de pe lista lungă;</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pregătește </w:t>
      </w:r>
      <w:r w:rsidRPr="00490887">
        <w:rPr>
          <w:rFonts w:ascii="Trebuchet MS" w:eastAsia="Times New Roman" w:hAnsi="Trebuchet MS"/>
          <w:b/>
          <w:lang w:val="ro-RO"/>
        </w:rPr>
        <w:t>răspunsurile la eventualele contestații</w:t>
      </w:r>
      <w:r w:rsidRPr="00490887">
        <w:rPr>
          <w:rFonts w:ascii="Trebuchet MS" w:eastAsia="Times New Roman" w:hAnsi="Trebuchet MS"/>
          <w:lang w:val="ro-RO"/>
        </w:rPr>
        <w:t>, după publicarea rezultatului procedurii de selecție.</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realizează </w:t>
      </w:r>
      <w:r w:rsidRPr="00490887">
        <w:rPr>
          <w:rFonts w:ascii="Trebuchet MS" w:eastAsia="Times New Roman" w:hAnsi="Trebuchet MS"/>
          <w:b/>
          <w:lang w:val="ro-RO"/>
        </w:rPr>
        <w:t>lista scurtă</w:t>
      </w:r>
      <w:r w:rsidRPr="00490887">
        <w:rPr>
          <w:rFonts w:ascii="Trebuchet MS" w:eastAsia="Times New Roman" w:hAnsi="Trebuchet MS"/>
          <w:lang w:val="ro-RO"/>
        </w:rPr>
        <w:t xml:space="preserve"> care </w:t>
      </w:r>
      <w:r w:rsidRPr="00490887">
        <w:rPr>
          <w:rFonts w:ascii="Trebuchet MS" w:eastAsia="Times New Roman" w:hAnsi="Trebuchet MS"/>
          <w:lang w:val="ro-RO" w:eastAsia="ro-RO"/>
        </w:rPr>
        <w:t xml:space="preserve">cuprinde maximum 5 candidați pentru fiecare poziție prin </w:t>
      </w:r>
      <w:r w:rsidRPr="00490887">
        <w:rPr>
          <w:rFonts w:ascii="Trebuchet MS" w:eastAsia="Times New Roman" w:hAnsi="Trebuchet MS"/>
          <w:lang w:val="ro-RO"/>
        </w:rPr>
        <w:t xml:space="preserve">eliminarea de pe lista lungă în ordinea descrescătoare a punctajului obținut conform matricei profilului. </w:t>
      </w:r>
      <w:r w:rsidRPr="00490887">
        <w:rPr>
          <w:rFonts w:ascii="Trebuchet MS" w:eastAsia="Times New Roman" w:hAnsi="Trebuchet MS"/>
          <w:lang w:val="ro-RO" w:eastAsia="ro-RO"/>
        </w:rPr>
        <w:t>Lista scurtă conține și punctajul obținut de către fiecare candidat;</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împreună cu comisia de selecție comunică candidaților aflați în lista scurtă faptul că în termen de 15 zile de la data emiterii sau stabilirii listei scurte că trebuie să depună în scris la întreprinderea publică declarația de intenție;</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b/>
          <w:lang w:val="ro-RO"/>
        </w:rPr>
        <w:t>evaluează candidații</w:t>
      </w:r>
      <w:r w:rsidRPr="00490887">
        <w:rPr>
          <w:rFonts w:ascii="Trebuchet MS" w:eastAsia="Times New Roman" w:hAnsi="Trebuchet MS"/>
          <w:lang w:val="ro-RO"/>
        </w:rPr>
        <w:t xml:space="preserve"> pentru poziția respectiva, aflați în lista scurtă;</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b/>
          <w:lang w:val="ro-RO"/>
        </w:rPr>
        <w:t>analizează scrisoarea de așteptări</w:t>
      </w:r>
      <w:r w:rsidRPr="00490887">
        <w:rPr>
          <w:rFonts w:ascii="Trebuchet MS" w:eastAsia="Times New Roman" w:hAnsi="Trebuchet MS"/>
          <w:lang w:val="ro-RO"/>
        </w:rPr>
        <w:t>, document de lucru care conține performanțele așteptate de la organele de administrare și conducere și politica acționariatului privind administrarea și conducerea întreprinderii publice, în baza căreia candidații aflați în lista scurtă redactează o declarație de intenție;</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analizează împreună cu comisia de selecție </w:t>
      </w:r>
      <w:r w:rsidRPr="00490887">
        <w:rPr>
          <w:rFonts w:ascii="Trebuchet MS" w:eastAsia="Times New Roman" w:hAnsi="Trebuchet MS"/>
          <w:b/>
          <w:lang w:val="ro-RO"/>
        </w:rPr>
        <w:t>declarația de intenție</w:t>
      </w:r>
      <w:r w:rsidRPr="00490887">
        <w:rPr>
          <w:rFonts w:ascii="Trebuchet MS" w:eastAsia="Times New Roman" w:hAnsi="Trebuchet MS"/>
          <w:lang w:val="ro-RO"/>
        </w:rPr>
        <w:t xml:space="preserve"> în raport de prevederile Capitolului III al Anexei 1d din HG nr. 722/2016 </w:t>
      </w:r>
      <w:r w:rsidRPr="00490887">
        <w:rPr>
          <w:rFonts w:ascii="Trebuchet MS" w:eastAsia="Times New Roman" w:hAnsi="Trebuchet MS"/>
          <w:bCs/>
          <w:lang w:val="ro-RO"/>
        </w:rPr>
        <w:t>pentru aprobarea Normelor metodologice de aplicare a unor prevederi din OUG nr. 109/2011;</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integrează împreună cu comisia de selecție rezultatele analizei declarației de intenție în matricea profilului de candidat. </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întocmește în consultare cu comisia de selecție planul de interviu;</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asistă comisia de selecție la selecția finală a candidaților aflați în lista scurtă pe baza de interviu, în baza planului de interviu, </w:t>
      </w:r>
      <w:r w:rsidRPr="00490887">
        <w:rPr>
          <w:rFonts w:ascii="Trebuchet MS" w:eastAsia="Times New Roman" w:hAnsi="Trebuchet MS"/>
          <w:lang w:val="ro-RO" w:eastAsia="ro-RO"/>
        </w:rPr>
        <w:t>cu respectarea principiilor nediscriminării, tratamentului egal și transparenței;</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 xml:space="preserve">după finalizarea interviurilor, asistă comisia de selecție la întocmirea </w:t>
      </w:r>
      <w:r w:rsidRPr="00490887">
        <w:rPr>
          <w:rFonts w:ascii="Trebuchet MS" w:eastAsia="Times New Roman" w:hAnsi="Trebuchet MS"/>
        </w:rPr>
        <w:t>raportului pentru numirile finale</w:t>
      </w:r>
      <w:r w:rsidRPr="00490887">
        <w:rPr>
          <w:rFonts w:ascii="Trebuchet MS" w:eastAsia="Times New Roman" w:hAnsi="Trebuchet MS"/>
          <w:lang w:val="ro-RO"/>
        </w:rPr>
        <w:t>, care include clasificarea candidaților cu motivarea acesteia.</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la cerere, întocmește proiectele de contracte de mandat în conformitate cu  prevederile legislației incidente.</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A87637">
        <w:rPr>
          <w:rFonts w:ascii="Trebuchet MS" w:eastAsia="Times New Roman" w:hAnsi="Trebuchet MS"/>
          <w:lang w:val="ro-RO"/>
        </w:rPr>
        <w:t>recomandă indicatorii de performanta ce vor fi monitorizați pentru a măsura performanța întreprinderii și a administratorilor</w:t>
      </w:r>
      <w:r w:rsidRPr="00490887">
        <w:rPr>
          <w:rFonts w:ascii="Trebuchet MS" w:eastAsia="Times New Roman" w:hAnsi="Trebuchet MS"/>
          <w:i/>
          <w:lang w:val="ro-RO"/>
        </w:rPr>
        <w:t>.</w:t>
      </w:r>
    </w:p>
    <w:p w:rsidR="00D81628" w:rsidRPr="00490887" w:rsidRDefault="00D81628" w:rsidP="007A7270">
      <w:pPr>
        <w:pStyle w:val="ListParagraph"/>
        <w:numPr>
          <w:ilvl w:val="0"/>
          <w:numId w:val="14"/>
        </w:numPr>
        <w:autoSpaceDE w:val="0"/>
        <w:autoSpaceDN w:val="0"/>
        <w:adjustRightInd w:val="0"/>
        <w:spacing w:after="60" w:line="288" w:lineRule="auto"/>
        <w:ind w:left="0" w:firstLine="0"/>
        <w:contextualSpacing w:val="0"/>
        <w:jc w:val="both"/>
        <w:rPr>
          <w:rFonts w:ascii="Trebuchet MS" w:eastAsia="Times New Roman" w:hAnsi="Trebuchet MS"/>
          <w:lang w:val="ro-RO"/>
        </w:rPr>
      </w:pPr>
      <w:r w:rsidRPr="00490887">
        <w:rPr>
          <w:rFonts w:ascii="Trebuchet MS" w:eastAsia="Times New Roman" w:hAnsi="Trebuchet MS"/>
          <w:lang w:val="ro-RO"/>
        </w:rPr>
        <w:t>recomandă politica și criteriile de remunerare, in conformitate cu OUG nr. 109/2011;</w:t>
      </w:r>
    </w:p>
    <w:p w:rsidR="00D81628" w:rsidRPr="00490887" w:rsidRDefault="00D81628" w:rsidP="007A7270">
      <w:pPr>
        <w:numPr>
          <w:ilvl w:val="0"/>
          <w:numId w:val="14"/>
        </w:numPr>
        <w:spacing w:after="60" w:line="288" w:lineRule="auto"/>
        <w:ind w:left="0" w:firstLine="0"/>
        <w:jc w:val="both"/>
        <w:rPr>
          <w:rFonts w:ascii="Trebuchet MS" w:hAnsi="Trebuchet MS"/>
          <w:lang w:val="ro-RO"/>
        </w:rPr>
      </w:pPr>
      <w:r w:rsidRPr="00490887">
        <w:rPr>
          <w:rFonts w:ascii="Trebuchet MS" w:hAnsi="Trebuchet MS"/>
          <w:lang w:val="ro-RO"/>
        </w:rPr>
        <w:t>asistă beneficiarul în perioada de garanție a integrării candidaților selectați in organizație și a performanței acestora.</w:t>
      </w:r>
    </w:p>
    <w:p w:rsidR="00D81628" w:rsidRPr="00EA7FBC" w:rsidRDefault="00D81628" w:rsidP="007A7270">
      <w:pPr>
        <w:spacing w:after="60" w:line="288" w:lineRule="auto"/>
        <w:jc w:val="both"/>
        <w:rPr>
          <w:rFonts w:ascii="Trebuchet MS" w:hAnsi="Trebuchet MS"/>
          <w:b/>
          <w:lang w:val="ro-RO"/>
        </w:rPr>
      </w:pPr>
      <w:r w:rsidRPr="00EA7FBC">
        <w:rPr>
          <w:rFonts w:ascii="Trebuchet MS" w:hAnsi="Trebuchet MS"/>
          <w:b/>
          <w:lang w:val="ro-RO"/>
        </w:rPr>
        <w:lastRenderedPageBreak/>
        <w:t xml:space="preserve">Comisia de selecție are următoarele competențe:  </w:t>
      </w:r>
    </w:p>
    <w:p w:rsidR="00D81628" w:rsidRDefault="00D81628" w:rsidP="007A7270">
      <w:pPr>
        <w:numPr>
          <w:ilvl w:val="0"/>
          <w:numId w:val="14"/>
        </w:numPr>
        <w:spacing w:after="60" w:line="288" w:lineRule="auto"/>
        <w:ind w:left="0" w:firstLine="0"/>
        <w:jc w:val="both"/>
        <w:rPr>
          <w:rFonts w:ascii="Trebuchet MS" w:hAnsi="Trebuchet MS"/>
          <w:lang w:val="ro-RO"/>
        </w:rPr>
      </w:pPr>
      <w:r>
        <w:rPr>
          <w:rFonts w:ascii="Trebuchet MS" w:hAnsi="Trebuchet MS"/>
          <w:lang w:val="ro-RO"/>
        </w:rPr>
        <w:t xml:space="preserve">cu sprijinul expertului independent, </w:t>
      </w:r>
      <w:r w:rsidRPr="002666B1">
        <w:rPr>
          <w:rFonts w:ascii="Trebuchet MS" w:hAnsi="Trebuchet MS"/>
          <w:lang w:val="ro-RO"/>
        </w:rPr>
        <w:t>comunică candidaților aflați în lista scurtă faptul că în termen de 15 zile de la data emiterii sau stabilirii listei scurte trebuie să depună în scris la întreprinderea publică declarația de intenție</w:t>
      </w:r>
    </w:p>
    <w:p w:rsidR="00D81628" w:rsidRPr="00407DA0" w:rsidRDefault="00D81628" w:rsidP="007A7270">
      <w:pPr>
        <w:numPr>
          <w:ilvl w:val="0"/>
          <w:numId w:val="14"/>
        </w:numPr>
        <w:spacing w:after="60" w:line="288" w:lineRule="auto"/>
        <w:ind w:left="0" w:firstLine="0"/>
        <w:jc w:val="both"/>
        <w:rPr>
          <w:rFonts w:ascii="Trebuchet MS" w:hAnsi="Trebuchet MS"/>
          <w:color w:val="000000"/>
          <w:lang w:val="ro-RO"/>
        </w:rPr>
      </w:pPr>
      <w:r w:rsidRPr="00407DA0">
        <w:rPr>
          <w:rFonts w:ascii="Trebuchet MS" w:hAnsi="Trebuchet MS"/>
          <w:color w:val="000000"/>
          <w:lang w:val="ro-RO"/>
        </w:rPr>
        <w:t>analizează declaraţia de intenţie şi integrează rezultatele analizei în matricea profilului de candidat, cu sprijinul expertului independent;</w:t>
      </w:r>
    </w:p>
    <w:p w:rsidR="00D81628" w:rsidRPr="00407DA0" w:rsidRDefault="00D81628" w:rsidP="007A7270">
      <w:pPr>
        <w:numPr>
          <w:ilvl w:val="0"/>
          <w:numId w:val="14"/>
        </w:numPr>
        <w:spacing w:after="60" w:line="288" w:lineRule="auto"/>
        <w:ind w:left="0" w:firstLine="0"/>
        <w:jc w:val="both"/>
        <w:rPr>
          <w:rFonts w:ascii="Trebuchet MS" w:hAnsi="Trebuchet MS"/>
          <w:color w:val="000000"/>
          <w:lang w:val="ro-RO"/>
        </w:rPr>
      </w:pPr>
      <w:r w:rsidRPr="00407DA0">
        <w:rPr>
          <w:rFonts w:ascii="Trebuchet MS" w:hAnsi="Trebuchet MS"/>
          <w:color w:val="000000"/>
          <w:lang w:val="ro-RO"/>
        </w:rPr>
        <w:t>realizează, cu sprijinul expertului independent,</w:t>
      </w:r>
      <w:r w:rsidRPr="00407DA0">
        <w:rPr>
          <w:rFonts w:ascii="Arial" w:hAnsi="Arial" w:cs="Arial"/>
          <w:color w:val="000000"/>
          <w:sz w:val="26"/>
          <w:szCs w:val="26"/>
        </w:rPr>
        <w:t xml:space="preserve"> </w:t>
      </w:r>
      <w:r w:rsidRPr="00407DA0">
        <w:rPr>
          <w:rFonts w:ascii="Trebuchet MS" w:hAnsi="Trebuchet MS"/>
          <w:color w:val="000000"/>
        </w:rPr>
        <w:t>evaluarea finală a candidaţilor selectaţi în lista scurtă şi face propuneri în vederea numirii pentru poziţia de membri în consiliu, pe baza raportului privind numirile finale întocmit în acest scop;</w:t>
      </w:r>
    </w:p>
    <w:p w:rsidR="00D81628" w:rsidRPr="00407DA0" w:rsidRDefault="00D81628" w:rsidP="007A7270">
      <w:pPr>
        <w:numPr>
          <w:ilvl w:val="0"/>
          <w:numId w:val="14"/>
        </w:numPr>
        <w:spacing w:after="60" w:line="288" w:lineRule="auto"/>
        <w:ind w:left="0" w:firstLine="0"/>
        <w:jc w:val="both"/>
        <w:rPr>
          <w:rFonts w:ascii="Trebuchet MS" w:hAnsi="Trebuchet MS"/>
          <w:color w:val="000000"/>
          <w:lang w:val="ro-RO"/>
        </w:rPr>
      </w:pPr>
      <w:r w:rsidRPr="00407DA0">
        <w:rPr>
          <w:rFonts w:ascii="Trebuchet MS" w:hAnsi="Trebuchet MS"/>
          <w:color w:val="000000"/>
        </w:rPr>
        <w:t xml:space="preserve">după finalizarea interviurilor, </w:t>
      </w:r>
      <w:r w:rsidRPr="00407DA0">
        <w:rPr>
          <w:rFonts w:ascii="Trebuchet MS" w:hAnsi="Trebuchet MS"/>
          <w:color w:val="000000"/>
          <w:lang w:val="ro-RO"/>
        </w:rPr>
        <w:t>cu sprijinul expertului independent,</w:t>
      </w:r>
      <w:r w:rsidRPr="00407DA0">
        <w:rPr>
          <w:rFonts w:ascii="Trebuchet MS" w:hAnsi="Trebuchet MS"/>
          <w:color w:val="000000"/>
        </w:rPr>
        <w:t xml:space="preserve"> întocmeşte raportul pentru numirile finale, care include clasificarea candidaţilor cu motivarea acesteia și îl</w:t>
      </w:r>
      <w:r w:rsidRPr="00407DA0">
        <w:rPr>
          <w:rFonts w:ascii="Arial" w:hAnsi="Arial" w:cs="Arial"/>
          <w:color w:val="000000"/>
          <w:sz w:val="26"/>
          <w:szCs w:val="26"/>
        </w:rPr>
        <w:t xml:space="preserve"> </w:t>
      </w:r>
      <w:r w:rsidRPr="00407DA0">
        <w:rPr>
          <w:rFonts w:ascii="Trebuchet MS" w:hAnsi="Trebuchet MS" w:cs="Arial"/>
          <w:color w:val="000000"/>
        </w:rPr>
        <w:t>transmite</w:t>
      </w:r>
      <w:r w:rsidRPr="00407DA0">
        <w:rPr>
          <w:rFonts w:ascii="Trebuchet MS" w:hAnsi="Trebuchet MS"/>
          <w:color w:val="000000"/>
        </w:rPr>
        <w:t xml:space="preserve"> conducătorului autorităţii publice tutelare, în vederea mandatării reprezentanţilor statului în adunarea generală a acţionarilor, pentru propunerea de membri în consiliu;</w:t>
      </w:r>
    </w:p>
    <w:p w:rsidR="00D81628" w:rsidRPr="00EA7FBC" w:rsidRDefault="00D81628" w:rsidP="007A7270">
      <w:pPr>
        <w:numPr>
          <w:ilvl w:val="0"/>
          <w:numId w:val="14"/>
        </w:numPr>
        <w:spacing w:after="60" w:line="288" w:lineRule="auto"/>
        <w:ind w:left="0" w:firstLine="0"/>
        <w:jc w:val="both"/>
        <w:rPr>
          <w:rFonts w:ascii="Trebuchet MS" w:hAnsi="Trebuchet MS"/>
          <w:lang w:val="ro-RO"/>
        </w:rPr>
      </w:pPr>
      <w:r w:rsidRPr="00EA7FBC">
        <w:rPr>
          <w:rFonts w:ascii="Trebuchet MS" w:hAnsi="Trebuchet MS"/>
          <w:lang w:val="ro-RO"/>
        </w:rPr>
        <w:t>se consultă îndeaproape cu expertul independent, cu alte organisme implicate în procedura de selecţie, după caz;</w:t>
      </w:r>
    </w:p>
    <w:p w:rsidR="00D81628" w:rsidRPr="00EA7FBC" w:rsidRDefault="00D81628" w:rsidP="007A7270">
      <w:pPr>
        <w:numPr>
          <w:ilvl w:val="0"/>
          <w:numId w:val="14"/>
        </w:numPr>
        <w:spacing w:after="60" w:line="288" w:lineRule="auto"/>
        <w:ind w:left="0" w:firstLine="0"/>
        <w:jc w:val="both"/>
        <w:rPr>
          <w:rFonts w:ascii="Trebuchet MS" w:hAnsi="Trebuchet MS"/>
          <w:lang w:val="ro-RO"/>
        </w:rPr>
      </w:pPr>
      <w:r w:rsidRPr="00EA7FBC">
        <w:rPr>
          <w:rFonts w:ascii="Trebuchet MS" w:hAnsi="Trebuchet MS"/>
          <w:lang w:val="ro-RO"/>
        </w:rPr>
        <w:t>orice alte atribuţii stabilite prin actul administrativ de înfiinţare.</w:t>
      </w:r>
    </w:p>
    <w:p w:rsidR="00D81628" w:rsidRPr="00EA7FBC" w:rsidRDefault="00D81628" w:rsidP="007A7270">
      <w:pPr>
        <w:spacing w:after="60" w:line="288" w:lineRule="auto"/>
        <w:jc w:val="both"/>
        <w:rPr>
          <w:rFonts w:ascii="Trebuchet MS" w:hAnsi="Trebuchet MS"/>
          <w:lang w:val="ro-RO"/>
        </w:rPr>
      </w:pPr>
    </w:p>
    <w:p w:rsidR="00D81628" w:rsidRDefault="00D81628" w:rsidP="007A7270">
      <w:pPr>
        <w:pStyle w:val="ListParagraph1"/>
        <w:numPr>
          <w:ilvl w:val="0"/>
          <w:numId w:val="1"/>
        </w:numPr>
        <w:spacing w:after="60" w:line="288" w:lineRule="auto"/>
        <w:ind w:left="0" w:firstLine="0"/>
        <w:contextualSpacing w:val="0"/>
        <w:rPr>
          <w:rFonts w:ascii="Trebuchet MS" w:hAnsi="Trebuchet MS"/>
          <w:b/>
          <w:lang w:val="ro-RO"/>
        </w:rPr>
      </w:pPr>
      <w:r w:rsidRPr="00EA7FBC">
        <w:rPr>
          <w:rFonts w:ascii="Trebuchet MS" w:hAnsi="Trebuchet MS"/>
          <w:b/>
          <w:lang w:val="ro-RO"/>
        </w:rPr>
        <w:t>PRINCIPALELE DECIZII ALE PROCEDURII DE SELECȚIE</w:t>
      </w:r>
    </w:p>
    <w:p w:rsidR="00D81628" w:rsidRPr="00EA7FBC" w:rsidRDefault="00D81628" w:rsidP="007A7270">
      <w:pPr>
        <w:pStyle w:val="ListParagraph1"/>
        <w:spacing w:after="60" w:line="288" w:lineRule="auto"/>
        <w:ind w:left="0"/>
        <w:contextualSpacing w:val="0"/>
        <w:rPr>
          <w:rFonts w:ascii="Trebuchet MS" w:hAnsi="Trebuchet MS"/>
          <w:b/>
          <w:lang w:val="ro-RO"/>
        </w:rPr>
      </w:pPr>
    </w:p>
    <w:p w:rsidR="00D81628" w:rsidRPr="00EA7FBC" w:rsidRDefault="00D81628" w:rsidP="007A7270">
      <w:pPr>
        <w:spacing w:after="60" w:line="288" w:lineRule="auto"/>
        <w:jc w:val="both"/>
        <w:rPr>
          <w:rFonts w:ascii="Trebuchet MS" w:hAnsi="Trebuchet MS"/>
          <w:lang w:val="ro-RO"/>
        </w:rPr>
      </w:pPr>
      <w:r w:rsidRPr="00EA7FBC">
        <w:rPr>
          <w:rFonts w:ascii="Trebuchet MS" w:hAnsi="Trebuchet MS"/>
          <w:lang w:val="ro-RO"/>
        </w:rPr>
        <w:t>În vederea îndeplinirii scopului planului de selecție, părțile identificate in secțiunea anterioară trebuie să convină asupra următoarelor aspecte cheie:</w:t>
      </w:r>
    </w:p>
    <w:p w:rsidR="00D81628" w:rsidRPr="00EA7FBC" w:rsidRDefault="00D81628" w:rsidP="007A7270">
      <w:pPr>
        <w:spacing w:after="60" w:line="288" w:lineRule="auto"/>
        <w:jc w:val="both"/>
        <w:rPr>
          <w:rFonts w:ascii="Trebuchet MS" w:hAnsi="Trebuchet MS"/>
          <w:lang w:val="ro-RO"/>
        </w:rPr>
      </w:pPr>
      <w:r w:rsidRPr="00EA7FBC">
        <w:rPr>
          <w:rFonts w:ascii="Trebuchet MS" w:hAnsi="Trebuchet MS"/>
          <w:lang w:val="ro-RO"/>
        </w:rPr>
        <w:t>a)</w:t>
      </w:r>
      <w:r w:rsidRPr="00EA7FBC">
        <w:rPr>
          <w:rFonts w:ascii="Trebuchet MS" w:hAnsi="Trebuchet MS"/>
          <w:lang w:val="ro-RO"/>
        </w:rPr>
        <w:tab/>
        <w:t>Referitor la documentele necesare implementării procedurii de recrutare și selecție:</w:t>
      </w:r>
    </w:p>
    <w:p w:rsidR="00D81628" w:rsidRPr="00EA7FBC" w:rsidRDefault="00D81628" w:rsidP="007A7270">
      <w:pPr>
        <w:pStyle w:val="ListParagraph1"/>
        <w:numPr>
          <w:ilvl w:val="0"/>
          <w:numId w:val="19"/>
        </w:numPr>
        <w:spacing w:after="60" w:line="288" w:lineRule="auto"/>
        <w:ind w:left="0" w:firstLine="0"/>
        <w:contextualSpacing w:val="0"/>
        <w:jc w:val="both"/>
        <w:rPr>
          <w:rFonts w:ascii="Trebuchet MS" w:hAnsi="Trebuchet MS"/>
          <w:lang w:val="ro-RO"/>
        </w:rPr>
      </w:pPr>
      <w:r w:rsidRPr="00EA7FBC">
        <w:rPr>
          <w:rFonts w:ascii="Trebuchet MS" w:hAnsi="Trebuchet MS"/>
          <w:b/>
          <w:lang w:val="ro-RO"/>
        </w:rPr>
        <w:t>Profilul consiliului</w:t>
      </w:r>
      <w:r w:rsidRPr="00EA7FBC">
        <w:rPr>
          <w:rFonts w:ascii="Trebuchet MS" w:hAnsi="Trebuchet MS"/>
          <w:lang w:val="ro-RO"/>
        </w:rPr>
        <w:t xml:space="preserve"> in funcție, </w:t>
      </w:r>
      <w:r w:rsidRPr="00EA7FBC">
        <w:rPr>
          <w:rFonts w:ascii="Trebuchet MS" w:hAnsi="Trebuchet MS"/>
          <w:b/>
          <w:lang w:val="ro-RO"/>
        </w:rPr>
        <w:t>profilul candidatului</w:t>
      </w:r>
      <w:r w:rsidRPr="00EA7FBC">
        <w:rPr>
          <w:rFonts w:ascii="Trebuchet MS" w:hAnsi="Trebuchet MS"/>
          <w:lang w:val="ro-RO"/>
        </w:rPr>
        <w:t xml:space="preserve"> la poziția de membru al consiliului: proiectul profilului trebuie comunicat in termen de 15 zile lucrătoare de la data </w:t>
      </w:r>
      <w:r w:rsidRPr="00490887">
        <w:rPr>
          <w:rFonts w:ascii="Trebuchet MS" w:hAnsi="Trebuchet MS"/>
          <w:lang w:val="ro-RO"/>
        </w:rPr>
        <w:t xml:space="preserve">contractării expertului independent și definitivat și aprobat pana la publicarea anunțului. Această activitate va fi realizată de autoritatea publică tutelară prin structura de guvernanță corporativă, în colaborare cu consiliul </w:t>
      </w:r>
      <w:r w:rsidRPr="003B5ECB">
        <w:rPr>
          <w:rFonts w:ascii="Trebuchet MS" w:hAnsi="Trebuchet MS"/>
          <w:lang w:val="ro-RO"/>
        </w:rPr>
        <w:t>și</w:t>
      </w:r>
      <w:r w:rsidRPr="00490887">
        <w:rPr>
          <w:rFonts w:ascii="Trebuchet MS" w:hAnsi="Trebuchet MS"/>
          <w:b/>
          <w:i/>
          <w:lang w:val="ro-RO"/>
        </w:rPr>
        <w:t xml:space="preserve"> </w:t>
      </w:r>
      <w:r w:rsidRPr="00490887">
        <w:rPr>
          <w:rFonts w:ascii="Trebuchet MS" w:hAnsi="Trebuchet MS"/>
          <w:lang w:val="ro-RO"/>
        </w:rPr>
        <w:t>cu expertul independent.</w:t>
      </w:r>
    </w:p>
    <w:p w:rsidR="00D81628" w:rsidRPr="00EA7FBC" w:rsidRDefault="00D81628" w:rsidP="007A7270">
      <w:pPr>
        <w:spacing w:after="60" w:line="288" w:lineRule="auto"/>
        <w:jc w:val="both"/>
        <w:rPr>
          <w:rFonts w:ascii="Trebuchet MS" w:hAnsi="Trebuchet MS"/>
          <w:lang w:val="ro-RO"/>
        </w:rPr>
      </w:pPr>
      <w:r w:rsidRPr="00EA7FBC">
        <w:rPr>
          <w:rFonts w:ascii="Trebuchet MS" w:hAnsi="Trebuchet MS"/>
          <w:lang w:val="ro-RO"/>
        </w:rPr>
        <w:t>b)   Referitor la bunul mers al procedurii de selecție :</w:t>
      </w:r>
    </w:p>
    <w:p w:rsidR="00D81628" w:rsidRPr="00EA7FBC" w:rsidRDefault="00D81628" w:rsidP="007A7270">
      <w:pPr>
        <w:pStyle w:val="ListParagraph1"/>
        <w:numPr>
          <w:ilvl w:val="0"/>
          <w:numId w:val="19"/>
        </w:numPr>
        <w:spacing w:after="60" w:line="288" w:lineRule="auto"/>
        <w:ind w:left="0" w:firstLine="0"/>
        <w:contextualSpacing w:val="0"/>
        <w:jc w:val="both"/>
        <w:rPr>
          <w:rFonts w:ascii="Trebuchet MS" w:hAnsi="Trebuchet MS"/>
          <w:lang w:val="ro-RO"/>
        </w:rPr>
      </w:pPr>
      <w:r w:rsidRPr="00EA7FBC">
        <w:rPr>
          <w:rFonts w:ascii="Trebuchet MS" w:hAnsi="Trebuchet MS"/>
          <w:b/>
          <w:lang w:val="ro-RO"/>
        </w:rPr>
        <w:t>Planul de selecție</w:t>
      </w:r>
      <w:r w:rsidRPr="00EA7FBC">
        <w:rPr>
          <w:rFonts w:ascii="Trebuchet MS" w:hAnsi="Trebuchet MS"/>
          <w:lang w:val="ro-RO"/>
        </w:rPr>
        <w:t xml:space="preserve">: componenta inițiala se definitivează în termen de 10 zile de la data declanșării procedurii de selecție. Componenta integrală este definitivată până la </w:t>
      </w:r>
      <w:r w:rsidRPr="006E62D7">
        <w:rPr>
          <w:rFonts w:ascii="Trebuchet MS" w:hAnsi="Trebuchet MS"/>
          <w:lang w:val="ro-RO"/>
        </w:rPr>
        <w:t>publicarea anunțului. Expertul independent este responsabil de elaborarea Planului de selecție – componenta integrala</w:t>
      </w:r>
      <w:r w:rsidRPr="006E62D7">
        <w:rPr>
          <w:rFonts w:ascii="Arial" w:hAnsi="Arial" w:cs="Arial"/>
          <w:sz w:val="26"/>
          <w:szCs w:val="26"/>
        </w:rPr>
        <w:t xml:space="preserve"> </w:t>
      </w:r>
      <w:r w:rsidRPr="006E62D7">
        <w:rPr>
          <w:rFonts w:ascii="Trebuchet MS" w:hAnsi="Trebuchet MS"/>
        </w:rPr>
        <w:t>în consultare cu comitetul de nominalizare şi remunerare şi autoritatea publică tutelară</w:t>
      </w:r>
      <w:r w:rsidRPr="006E62D7">
        <w:rPr>
          <w:rFonts w:ascii="Trebuchet MS" w:hAnsi="Trebuchet MS"/>
          <w:lang w:val="ro-RO"/>
        </w:rPr>
        <w:t>.</w:t>
      </w:r>
    </w:p>
    <w:p w:rsidR="00D81628" w:rsidRPr="00EA7FBC" w:rsidRDefault="00D81628" w:rsidP="007A7270">
      <w:pPr>
        <w:pStyle w:val="ListParagraph1"/>
        <w:numPr>
          <w:ilvl w:val="0"/>
          <w:numId w:val="19"/>
        </w:numPr>
        <w:spacing w:after="60" w:line="288" w:lineRule="auto"/>
        <w:ind w:left="0" w:firstLine="0"/>
        <w:contextualSpacing w:val="0"/>
        <w:jc w:val="both"/>
        <w:rPr>
          <w:rFonts w:ascii="Trebuchet MS" w:hAnsi="Trebuchet MS"/>
          <w:lang w:val="ro-RO"/>
        </w:rPr>
      </w:pPr>
      <w:r w:rsidRPr="00EA7FBC">
        <w:rPr>
          <w:rFonts w:ascii="Trebuchet MS" w:hAnsi="Trebuchet MS"/>
          <w:b/>
          <w:lang w:val="ro-RO"/>
        </w:rPr>
        <w:t>Termene limită</w:t>
      </w:r>
      <w:r w:rsidRPr="00EA7FBC">
        <w:rPr>
          <w:rFonts w:ascii="Trebuchet MS" w:hAnsi="Trebuchet MS"/>
          <w:lang w:val="ro-RO"/>
        </w:rPr>
        <w:t>: pentru fiecare etapă a procedurii de selecție trebuie stabilite termene limită, cu respectarea legislației în vigoare și ca un rezultat al bunei negocieri intre parți. Termenele limită trebuie stabilite și incluse în planul de selecție final;</w:t>
      </w:r>
    </w:p>
    <w:p w:rsidR="00D81628" w:rsidRPr="00EA7FBC" w:rsidRDefault="00D81628" w:rsidP="007A7270">
      <w:pPr>
        <w:pStyle w:val="ListParagraph1"/>
        <w:numPr>
          <w:ilvl w:val="0"/>
          <w:numId w:val="19"/>
        </w:numPr>
        <w:spacing w:after="60" w:line="288" w:lineRule="auto"/>
        <w:ind w:left="0" w:firstLine="0"/>
        <w:contextualSpacing w:val="0"/>
        <w:jc w:val="both"/>
        <w:rPr>
          <w:rFonts w:ascii="Trebuchet MS" w:hAnsi="Trebuchet MS"/>
          <w:lang w:val="ro-RO"/>
        </w:rPr>
      </w:pPr>
      <w:r w:rsidRPr="00EA7FBC">
        <w:rPr>
          <w:rFonts w:ascii="Trebuchet MS" w:hAnsi="Trebuchet MS"/>
          <w:b/>
          <w:lang w:val="ro-RO"/>
        </w:rPr>
        <w:t>Elemente de confidențialitate:</w:t>
      </w:r>
      <w:r w:rsidRPr="00EA7FBC">
        <w:rPr>
          <w:rFonts w:ascii="Trebuchet MS" w:hAnsi="Trebuchet MS"/>
          <w:lang w:val="ro-RO"/>
        </w:rPr>
        <w:t xml:space="preserve"> aspecte cheie ale procedurii de selecție, trebuie specificate și integrate în planul de selecție, precum și modul de tratare a lor. Autoritatea </w:t>
      </w:r>
      <w:r w:rsidRPr="00EA7FBC">
        <w:rPr>
          <w:rFonts w:ascii="Trebuchet MS" w:hAnsi="Trebuchet MS"/>
          <w:lang w:val="ro-RO"/>
        </w:rPr>
        <w:lastRenderedPageBreak/>
        <w:t>publică tutelară prin comisia de selecție sau structura de guvernanță corporativă definește aceste aspecte până la definitivarea planului de selecție.</w:t>
      </w:r>
    </w:p>
    <w:p w:rsidR="00D81628" w:rsidRPr="00EA7FBC" w:rsidRDefault="00D81628" w:rsidP="007A7270">
      <w:pPr>
        <w:pStyle w:val="ListParagraph1"/>
        <w:numPr>
          <w:ilvl w:val="0"/>
          <w:numId w:val="19"/>
        </w:numPr>
        <w:spacing w:after="60" w:line="288" w:lineRule="auto"/>
        <w:ind w:left="0" w:firstLine="0"/>
        <w:contextualSpacing w:val="0"/>
        <w:jc w:val="both"/>
        <w:rPr>
          <w:rFonts w:ascii="Trebuchet MS" w:hAnsi="Trebuchet MS"/>
          <w:lang w:val="ro-RO"/>
        </w:rPr>
      </w:pPr>
      <w:r w:rsidRPr="00EA7FBC">
        <w:rPr>
          <w:rFonts w:ascii="Trebuchet MS" w:hAnsi="Trebuchet MS"/>
          <w:b/>
          <w:lang w:val="ro-RO"/>
        </w:rPr>
        <w:t>Notificări și modalitatea de comunicare</w:t>
      </w:r>
      <w:r w:rsidRPr="00EA7FBC">
        <w:rPr>
          <w:rFonts w:ascii="Trebuchet MS" w:hAnsi="Trebuchet MS"/>
          <w:lang w:val="ro-RO"/>
        </w:rPr>
        <w:t xml:space="preserve">: se transmit elementele cheie ale planului de selecție, iar fiecare parte cu rol activ în procesul de recrutare și selecție va indica persoana/persoanele în atenția căreia/cărora se vor adresa comunicările, precum și canalele de comunicare. Fiecare parte își va desemna o persoană responsabilă cu comunicarea în cazul intervenirii unor situații neprevăzute care pot dauna scopului procedurii de recrutare și selecție. </w:t>
      </w:r>
    </w:p>
    <w:p w:rsidR="00D81628" w:rsidRPr="00EA7FBC" w:rsidRDefault="00D81628" w:rsidP="007A7270">
      <w:pPr>
        <w:spacing w:after="60" w:line="288" w:lineRule="auto"/>
        <w:jc w:val="both"/>
        <w:rPr>
          <w:rFonts w:ascii="Trebuchet MS" w:hAnsi="Trebuchet MS"/>
          <w:lang w:val="ro-RO"/>
        </w:rPr>
      </w:pPr>
      <w:r w:rsidRPr="00EA7FBC">
        <w:rPr>
          <w:rFonts w:ascii="Trebuchet MS" w:hAnsi="Trebuchet MS"/>
          <w:lang w:val="ro-RO"/>
        </w:rPr>
        <w:t>c)   Referitor la selecția candidaților :</w:t>
      </w:r>
    </w:p>
    <w:p w:rsidR="00D81628" w:rsidRDefault="00D81628" w:rsidP="007A7270">
      <w:pPr>
        <w:pStyle w:val="ListParagraph1"/>
        <w:widowControl w:val="0"/>
        <w:numPr>
          <w:ilvl w:val="0"/>
          <w:numId w:val="20"/>
        </w:numPr>
        <w:autoSpaceDE w:val="0"/>
        <w:autoSpaceDN w:val="0"/>
        <w:adjustRightInd w:val="0"/>
        <w:spacing w:after="60" w:line="288" w:lineRule="auto"/>
        <w:ind w:left="0" w:firstLine="0"/>
        <w:contextualSpacing w:val="0"/>
        <w:jc w:val="both"/>
        <w:rPr>
          <w:rFonts w:ascii="Trebuchet MS" w:hAnsi="Trebuchet MS"/>
          <w:lang w:val="ro-RO"/>
        </w:rPr>
      </w:pPr>
      <w:r w:rsidRPr="00EA7FBC">
        <w:rPr>
          <w:rFonts w:ascii="Trebuchet MS" w:hAnsi="Trebuchet MS"/>
          <w:b/>
          <w:lang w:val="ro-RO"/>
        </w:rPr>
        <w:t>Alcătuirea listei scurte</w:t>
      </w:r>
      <w:r w:rsidRPr="00EA7FBC">
        <w:rPr>
          <w:rFonts w:ascii="Trebuchet MS" w:hAnsi="Trebuchet MS"/>
          <w:lang w:val="ro-RO"/>
        </w:rPr>
        <w:t xml:space="preserve"> și înaintarea propunerilor pentru numirea membrilor în Consiliul de administrație. Lista scurtă trebuie să aibă în vedere asigurarea   diversității  competențelor  în  cadrul  Consiliului  de  administrație. Decizia  privitoare  la  diversitate  trebuie reflectată în planul de selecție, expertul  independent fiind  responsabil  pentru  luarea ei. </w:t>
      </w:r>
    </w:p>
    <w:p w:rsidR="00D81628" w:rsidRPr="00EA7FBC" w:rsidRDefault="00D81628" w:rsidP="007A7270">
      <w:pPr>
        <w:pStyle w:val="ListParagraph1"/>
        <w:widowControl w:val="0"/>
        <w:autoSpaceDE w:val="0"/>
        <w:autoSpaceDN w:val="0"/>
        <w:adjustRightInd w:val="0"/>
        <w:spacing w:after="60" w:line="288" w:lineRule="auto"/>
        <w:ind w:left="0"/>
        <w:contextualSpacing w:val="0"/>
        <w:jc w:val="both"/>
        <w:rPr>
          <w:rFonts w:ascii="Trebuchet MS" w:hAnsi="Trebuchet MS"/>
          <w:lang w:val="ro-RO"/>
        </w:rPr>
      </w:pPr>
    </w:p>
    <w:p w:rsidR="00D81628" w:rsidRDefault="00D81628" w:rsidP="007A7270">
      <w:pPr>
        <w:numPr>
          <w:ilvl w:val="0"/>
          <w:numId w:val="1"/>
        </w:numPr>
        <w:tabs>
          <w:tab w:val="left" w:pos="0"/>
        </w:tabs>
        <w:spacing w:after="60" w:line="288" w:lineRule="auto"/>
        <w:ind w:left="0" w:firstLine="0"/>
        <w:rPr>
          <w:rFonts w:ascii="Trebuchet MS" w:hAnsi="Trebuchet MS"/>
          <w:b/>
          <w:lang w:val="ro-RO"/>
        </w:rPr>
      </w:pPr>
      <w:r w:rsidRPr="0034682A">
        <w:rPr>
          <w:rFonts w:ascii="Trebuchet MS" w:hAnsi="Trebuchet MS"/>
          <w:b/>
          <w:lang w:val="ro-RO"/>
        </w:rPr>
        <w:t xml:space="preserve">PROCEDURA </w:t>
      </w:r>
      <w:r>
        <w:rPr>
          <w:rFonts w:ascii="Trebuchet MS" w:hAnsi="Trebuchet MS"/>
          <w:b/>
          <w:lang w:val="ro-RO"/>
        </w:rPr>
        <w:t>DE</w:t>
      </w:r>
      <w:r w:rsidRPr="0034682A">
        <w:rPr>
          <w:rFonts w:ascii="Trebuchet MS" w:hAnsi="Trebuchet MS"/>
          <w:b/>
          <w:lang w:val="ro-RO"/>
        </w:rPr>
        <w:t xml:space="preserve"> SELECȚIE. </w:t>
      </w:r>
      <w:r w:rsidRPr="0034682A">
        <w:rPr>
          <w:rFonts w:ascii="Trebuchet MS" w:hAnsi="Trebuchet MS"/>
          <w:b/>
          <w:lang w:val="ro-RO" w:eastAsia="ro-RO"/>
        </w:rPr>
        <w:t>PLANUL DE ACȚIUNI</w:t>
      </w:r>
    </w:p>
    <w:p w:rsidR="00D81628" w:rsidRPr="0034682A" w:rsidRDefault="00D81628" w:rsidP="007A7270">
      <w:pPr>
        <w:tabs>
          <w:tab w:val="left" w:pos="1808"/>
        </w:tabs>
        <w:spacing w:after="60" w:line="288" w:lineRule="auto"/>
        <w:rPr>
          <w:rFonts w:ascii="Trebuchet MS" w:hAnsi="Trebuchet MS"/>
          <w:b/>
          <w:lang w:val="ro-RO"/>
        </w:rPr>
      </w:pPr>
    </w:p>
    <w:p w:rsidR="00D81628" w:rsidRPr="00EA7FBC" w:rsidRDefault="00D81628" w:rsidP="007A7270">
      <w:pPr>
        <w:tabs>
          <w:tab w:val="left" w:pos="1808"/>
        </w:tabs>
        <w:spacing w:after="60" w:line="288" w:lineRule="auto"/>
        <w:jc w:val="both"/>
        <w:rPr>
          <w:rFonts w:ascii="Trebuchet MS" w:hAnsi="Trebuchet MS"/>
          <w:lang w:val="ro-RO"/>
        </w:rPr>
      </w:pPr>
      <w:r w:rsidRPr="005A7C3F">
        <w:rPr>
          <w:rFonts w:ascii="Trebuchet MS" w:hAnsi="Trebuchet MS"/>
          <w:lang w:val="ro-RO"/>
        </w:rPr>
        <w:t>Prezenta secțiune definește etapele procesului de selecție, termene limită, documente necesare precum și părțile implicate. Datele si termenele sunt orientative. Tabelul de mai jos rezumă aceste elemente</w:t>
      </w:r>
      <w:r w:rsidRPr="00EA7FBC">
        <w:rPr>
          <w:rFonts w:ascii="Trebuchet MS" w:hAnsi="Trebuchet MS"/>
          <w:lang w:val="ro-RO"/>
        </w:rPr>
        <w:t>:</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22"/>
        <w:gridCol w:w="1710"/>
        <w:gridCol w:w="1291"/>
        <w:gridCol w:w="2314"/>
        <w:gridCol w:w="1795"/>
      </w:tblGrid>
      <w:tr w:rsidR="00D81628" w:rsidRPr="00EA7FBC" w:rsidTr="001375FF">
        <w:trPr>
          <w:trHeight w:val="707"/>
          <w:jc w:val="center"/>
        </w:trPr>
        <w:tc>
          <w:tcPr>
            <w:tcW w:w="562" w:type="dxa"/>
            <w:shd w:val="clear" w:color="auto" w:fill="B8CCE4"/>
            <w:vAlign w:val="center"/>
          </w:tcPr>
          <w:p w:rsidR="00D81628" w:rsidRPr="00EA7FBC" w:rsidRDefault="00D81628" w:rsidP="007A7270">
            <w:pPr>
              <w:tabs>
                <w:tab w:val="left" w:pos="720"/>
                <w:tab w:val="center" w:pos="4320"/>
                <w:tab w:val="right" w:pos="8640"/>
              </w:tabs>
              <w:spacing w:after="60" w:line="288" w:lineRule="auto"/>
              <w:jc w:val="center"/>
              <w:rPr>
                <w:rFonts w:ascii="Trebuchet MS" w:hAnsi="Trebuchet MS"/>
                <w:b/>
                <w:lang w:val="ro-RO" w:eastAsia="ro-RO"/>
              </w:rPr>
            </w:pPr>
            <w:r w:rsidRPr="00EA7FBC">
              <w:rPr>
                <w:rFonts w:ascii="Trebuchet MS" w:hAnsi="Trebuchet MS"/>
                <w:b/>
                <w:lang w:val="ro-RO" w:eastAsia="ro-RO"/>
              </w:rPr>
              <w:t>Nr.</w:t>
            </w:r>
          </w:p>
          <w:p w:rsidR="00D81628" w:rsidRPr="00EA7FBC" w:rsidRDefault="00D81628" w:rsidP="007A7270">
            <w:pPr>
              <w:tabs>
                <w:tab w:val="left" w:pos="720"/>
                <w:tab w:val="center" w:pos="4320"/>
                <w:tab w:val="right" w:pos="8640"/>
              </w:tabs>
              <w:spacing w:after="60" w:line="288" w:lineRule="auto"/>
              <w:jc w:val="center"/>
              <w:rPr>
                <w:rFonts w:ascii="Trebuchet MS" w:hAnsi="Trebuchet MS"/>
                <w:b/>
                <w:lang w:val="ro-RO" w:eastAsia="ro-RO"/>
              </w:rPr>
            </w:pPr>
            <w:r w:rsidRPr="00EA7FBC">
              <w:rPr>
                <w:rFonts w:ascii="Trebuchet MS" w:hAnsi="Trebuchet MS"/>
                <w:b/>
                <w:lang w:val="ro-RO" w:eastAsia="ro-RO"/>
              </w:rPr>
              <w:t>Crt</w:t>
            </w:r>
          </w:p>
        </w:tc>
        <w:tc>
          <w:tcPr>
            <w:tcW w:w="1922" w:type="dxa"/>
            <w:shd w:val="clear" w:color="auto" w:fill="B8CCE4"/>
            <w:vAlign w:val="center"/>
          </w:tcPr>
          <w:p w:rsidR="00D81628" w:rsidRPr="00EA7FBC" w:rsidRDefault="00D81628" w:rsidP="007A7270">
            <w:pPr>
              <w:tabs>
                <w:tab w:val="left" w:pos="720"/>
                <w:tab w:val="center" w:pos="4320"/>
                <w:tab w:val="right" w:pos="8640"/>
              </w:tabs>
              <w:spacing w:after="60" w:line="288" w:lineRule="auto"/>
              <w:jc w:val="center"/>
              <w:rPr>
                <w:rFonts w:ascii="Trebuchet MS" w:hAnsi="Trebuchet MS"/>
                <w:b/>
                <w:lang w:val="ro-RO" w:eastAsia="ro-RO"/>
              </w:rPr>
            </w:pPr>
            <w:r w:rsidRPr="00EA7FBC">
              <w:rPr>
                <w:rFonts w:ascii="Trebuchet MS" w:hAnsi="Trebuchet MS"/>
                <w:b/>
                <w:lang w:val="ro-RO" w:eastAsia="ro-RO"/>
              </w:rPr>
              <w:t>Acțiune/Etapa</w:t>
            </w:r>
          </w:p>
        </w:tc>
        <w:tc>
          <w:tcPr>
            <w:tcW w:w="1710" w:type="dxa"/>
            <w:shd w:val="clear" w:color="auto" w:fill="B8CCE4"/>
            <w:vAlign w:val="center"/>
          </w:tcPr>
          <w:p w:rsidR="00D81628" w:rsidRPr="00EA7FBC" w:rsidRDefault="00D81628" w:rsidP="007A7270">
            <w:pPr>
              <w:tabs>
                <w:tab w:val="left" w:pos="720"/>
                <w:tab w:val="center" w:pos="4320"/>
                <w:tab w:val="right" w:pos="8640"/>
              </w:tabs>
              <w:spacing w:after="60" w:line="288" w:lineRule="auto"/>
              <w:jc w:val="center"/>
              <w:rPr>
                <w:rFonts w:ascii="Trebuchet MS" w:hAnsi="Trebuchet MS"/>
                <w:b/>
                <w:lang w:val="ro-RO" w:eastAsia="ro-RO"/>
              </w:rPr>
            </w:pPr>
            <w:r w:rsidRPr="00EA7FBC">
              <w:rPr>
                <w:rFonts w:ascii="Trebuchet MS" w:hAnsi="Trebuchet MS"/>
                <w:b/>
                <w:lang w:val="ro-RO" w:eastAsia="ro-RO"/>
              </w:rPr>
              <w:t>Termen</w:t>
            </w:r>
          </w:p>
        </w:tc>
        <w:tc>
          <w:tcPr>
            <w:tcW w:w="1291" w:type="dxa"/>
            <w:shd w:val="clear" w:color="auto" w:fill="B8CCE4"/>
            <w:vAlign w:val="center"/>
          </w:tcPr>
          <w:p w:rsidR="00D81628" w:rsidRPr="00EA7FBC" w:rsidRDefault="00D81628" w:rsidP="007A7270">
            <w:pPr>
              <w:tabs>
                <w:tab w:val="left" w:pos="720"/>
                <w:tab w:val="center" w:pos="4320"/>
                <w:tab w:val="right" w:pos="8640"/>
              </w:tabs>
              <w:spacing w:after="60" w:line="288" w:lineRule="auto"/>
              <w:jc w:val="center"/>
              <w:rPr>
                <w:rFonts w:ascii="Trebuchet MS" w:hAnsi="Trebuchet MS"/>
                <w:b/>
                <w:lang w:val="ro-RO" w:eastAsia="ro-RO"/>
              </w:rPr>
            </w:pPr>
            <w:r w:rsidRPr="00EA7FBC">
              <w:rPr>
                <w:rFonts w:ascii="Trebuchet MS" w:hAnsi="Trebuchet MS"/>
                <w:b/>
                <w:lang w:val="ro-RO" w:eastAsia="ro-RO"/>
              </w:rPr>
              <w:t>Termen (previzionat) finalizare</w:t>
            </w:r>
          </w:p>
        </w:tc>
        <w:tc>
          <w:tcPr>
            <w:tcW w:w="2314" w:type="dxa"/>
            <w:shd w:val="clear" w:color="auto" w:fill="B8CCE4"/>
            <w:vAlign w:val="center"/>
          </w:tcPr>
          <w:p w:rsidR="00D81628" w:rsidRPr="00EA7FBC" w:rsidRDefault="00D81628" w:rsidP="007A7270">
            <w:pPr>
              <w:tabs>
                <w:tab w:val="left" w:pos="720"/>
                <w:tab w:val="center" w:pos="4320"/>
                <w:tab w:val="right" w:pos="8640"/>
              </w:tabs>
              <w:spacing w:after="60" w:line="288" w:lineRule="auto"/>
              <w:jc w:val="center"/>
              <w:rPr>
                <w:rFonts w:ascii="Trebuchet MS" w:hAnsi="Trebuchet MS"/>
                <w:b/>
                <w:lang w:val="ro-RO" w:eastAsia="ro-RO"/>
              </w:rPr>
            </w:pPr>
            <w:r w:rsidRPr="00EA7FBC">
              <w:rPr>
                <w:rFonts w:ascii="Trebuchet MS" w:hAnsi="Trebuchet MS"/>
                <w:b/>
                <w:lang w:val="ro-RO" w:eastAsia="ro-RO"/>
              </w:rPr>
              <w:t>Responsabil</w:t>
            </w:r>
          </w:p>
        </w:tc>
        <w:tc>
          <w:tcPr>
            <w:tcW w:w="1795" w:type="dxa"/>
            <w:shd w:val="clear" w:color="auto" w:fill="B8CCE4"/>
            <w:vAlign w:val="center"/>
          </w:tcPr>
          <w:p w:rsidR="00D81628" w:rsidRPr="00EA7FBC" w:rsidRDefault="00D81628" w:rsidP="007A7270">
            <w:pPr>
              <w:tabs>
                <w:tab w:val="left" w:pos="720"/>
                <w:tab w:val="center" w:pos="4320"/>
                <w:tab w:val="right" w:pos="8640"/>
              </w:tabs>
              <w:spacing w:after="60" w:line="288" w:lineRule="auto"/>
              <w:jc w:val="center"/>
              <w:rPr>
                <w:rFonts w:ascii="Trebuchet MS" w:hAnsi="Trebuchet MS"/>
                <w:b/>
                <w:lang w:val="ro-RO" w:eastAsia="ro-RO"/>
              </w:rPr>
            </w:pPr>
            <w:r w:rsidRPr="00EA7FBC">
              <w:rPr>
                <w:rFonts w:ascii="Trebuchet MS" w:hAnsi="Trebuchet MS"/>
                <w:b/>
                <w:lang w:val="ro-RO" w:eastAsia="ro-RO"/>
              </w:rPr>
              <w:t>Observatii</w:t>
            </w:r>
          </w:p>
        </w:tc>
      </w:tr>
      <w:tr w:rsidR="00D81628" w:rsidRPr="00EA7FBC" w:rsidTr="001375FF">
        <w:trPr>
          <w:trHeight w:val="930"/>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sidRPr="00400769">
              <w:rPr>
                <w:rFonts w:ascii="Trebuchet MS" w:hAnsi="Trebuchet MS"/>
                <w:lang w:val="ro-RO" w:eastAsia="ro-RO"/>
              </w:rPr>
              <w:t>1.</w:t>
            </w:r>
          </w:p>
        </w:tc>
        <w:tc>
          <w:tcPr>
            <w:tcW w:w="1922"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Declansarea procedurii</w:t>
            </w:r>
          </w:p>
        </w:tc>
        <w:tc>
          <w:tcPr>
            <w:tcW w:w="1710" w:type="dxa"/>
            <w:vAlign w:val="center"/>
          </w:tcPr>
          <w:p w:rsidR="00D81628" w:rsidRPr="00454E55" w:rsidRDefault="008F57DE" w:rsidP="007A7270">
            <w:pPr>
              <w:tabs>
                <w:tab w:val="left" w:pos="720"/>
                <w:tab w:val="center" w:pos="4320"/>
                <w:tab w:val="right" w:pos="8640"/>
              </w:tabs>
              <w:spacing w:after="60" w:line="288" w:lineRule="auto"/>
              <w:jc w:val="center"/>
              <w:rPr>
                <w:rFonts w:ascii="Trebuchet MS" w:hAnsi="Trebuchet MS"/>
                <w:sz w:val="20"/>
                <w:szCs w:val="20"/>
                <w:lang w:val="ro-RO" w:eastAsia="ro-RO"/>
              </w:rPr>
            </w:pPr>
            <w:r>
              <w:rPr>
                <w:rFonts w:ascii="Trebuchet MS" w:hAnsi="Trebuchet MS"/>
                <w:sz w:val="20"/>
                <w:szCs w:val="20"/>
                <w:lang w:val="ro-RO" w:eastAsia="ro-RO"/>
              </w:rPr>
              <w:t>HAGA</w:t>
            </w:r>
            <w:r w:rsidR="00D81628" w:rsidRPr="00454E55">
              <w:rPr>
                <w:rFonts w:ascii="Trebuchet MS" w:hAnsi="Trebuchet MS"/>
                <w:sz w:val="20"/>
                <w:szCs w:val="20"/>
                <w:lang w:val="ro-RO" w:eastAsia="ro-RO"/>
              </w:rPr>
              <w:t xml:space="preserve"> nr.</w:t>
            </w:r>
            <w:r>
              <w:rPr>
                <w:rFonts w:ascii="Trebuchet MS" w:hAnsi="Trebuchet MS"/>
                <w:sz w:val="20"/>
                <w:szCs w:val="20"/>
                <w:lang w:val="ro-RO" w:eastAsia="ro-RO"/>
              </w:rPr>
              <w:t>6 din 10.05.2021</w:t>
            </w:r>
          </w:p>
        </w:tc>
        <w:tc>
          <w:tcPr>
            <w:tcW w:w="1291"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(150 de zile de la declansare)</w:t>
            </w:r>
          </w:p>
        </w:tc>
        <w:tc>
          <w:tcPr>
            <w:tcW w:w="2314"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Autoritatea publică tutelară</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Conform prevederilor art. 3 lit. b) din anexa nr. 1 la HG nr.722/2016</w:t>
            </w:r>
          </w:p>
        </w:tc>
      </w:tr>
      <w:tr w:rsidR="00D81628" w:rsidRPr="00EA7FBC" w:rsidTr="001375FF">
        <w:trPr>
          <w:trHeight w:val="2833"/>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sidRPr="00400769">
              <w:rPr>
                <w:rFonts w:ascii="Trebuchet MS" w:hAnsi="Trebuchet MS"/>
                <w:lang w:val="ro-RO" w:eastAsia="ro-RO"/>
              </w:rPr>
              <w:t>2.</w:t>
            </w:r>
          </w:p>
        </w:tc>
        <w:tc>
          <w:tcPr>
            <w:tcW w:w="1922"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Elaborarea proiectului componentei inițiale a planului de selecție, transmiterea pentru consultare și formularea de propuneri in vederea definitivarii acestuia</w:t>
            </w:r>
          </w:p>
        </w:tc>
        <w:tc>
          <w:tcPr>
            <w:tcW w:w="1710"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În termen de 5 zile de la declanșarea procedurii</w:t>
            </w:r>
          </w:p>
        </w:tc>
        <w:tc>
          <w:tcPr>
            <w:tcW w:w="1291"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Autoritatea publică tutelară în consultare cu CNR</w:t>
            </w:r>
            <w:r w:rsidR="008F57DE">
              <w:rPr>
                <w:rFonts w:ascii="Trebuchet MS" w:hAnsi="Trebuchet MS"/>
                <w:sz w:val="20"/>
                <w:szCs w:val="20"/>
                <w:lang w:val="ro-RO" w:eastAsia="ro-RO"/>
              </w:rPr>
              <w:t xml:space="preserve"> și acționarii</w:t>
            </w:r>
          </w:p>
          <w:p w:rsidR="00D81628" w:rsidRPr="00454E55" w:rsidRDefault="00D81628" w:rsidP="007A7270">
            <w:pPr>
              <w:tabs>
                <w:tab w:val="left" w:pos="720"/>
                <w:tab w:val="center" w:pos="4320"/>
                <w:tab w:val="right" w:pos="8640"/>
              </w:tabs>
              <w:spacing w:after="60" w:line="288" w:lineRule="auto"/>
              <w:jc w:val="center"/>
              <w:rPr>
                <w:rFonts w:ascii="Trebuchet MS" w:hAnsi="Trebuchet MS"/>
                <w:strike/>
                <w:sz w:val="20"/>
                <w:szCs w:val="20"/>
                <w:lang w:val="ro-RO" w:eastAsia="ro-RO"/>
              </w:rPr>
            </w:pP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Conform prevederilor art. 5 alin. (3) din anexa 1 la HG nr.722/2016</w:t>
            </w:r>
          </w:p>
        </w:tc>
      </w:tr>
      <w:tr w:rsidR="00D81628" w:rsidRPr="00EA7FBC" w:rsidTr="001375FF">
        <w:trPr>
          <w:trHeight w:val="1076"/>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lastRenderedPageBreak/>
              <w:t>3</w:t>
            </w:r>
            <w:r w:rsidRPr="00400769">
              <w:rPr>
                <w:rFonts w:ascii="Trebuchet MS" w:hAnsi="Trebuchet MS"/>
                <w:lang w:val="ro-RO" w:eastAsia="ro-RO"/>
              </w:rPr>
              <w:t>.</w:t>
            </w:r>
          </w:p>
        </w:tc>
        <w:tc>
          <w:tcPr>
            <w:tcW w:w="1922"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Definitivarea componentei inițiale a planului de selecție</w:t>
            </w:r>
          </w:p>
        </w:tc>
        <w:tc>
          <w:tcPr>
            <w:tcW w:w="1710"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Maximum 10 zile de la data luării deciziei de către Autoritatea publică tutelară</w:t>
            </w:r>
          </w:p>
        </w:tc>
        <w:tc>
          <w:tcPr>
            <w:tcW w:w="1291"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Autoritatea publică tutelară în consultare cu  CNR</w:t>
            </w:r>
            <w:r w:rsidR="008F57DE">
              <w:rPr>
                <w:rFonts w:ascii="Trebuchet MS" w:hAnsi="Trebuchet MS"/>
                <w:sz w:val="20"/>
                <w:szCs w:val="20"/>
                <w:lang w:val="ro-RO" w:eastAsia="ro-RO"/>
              </w:rPr>
              <w:t xml:space="preserve"> și acționarii</w:t>
            </w:r>
          </w:p>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Conform prevederilor art. 5 alin. (3) din anexa 1 la HG nr.722/2016</w:t>
            </w:r>
          </w:p>
        </w:tc>
      </w:tr>
      <w:tr w:rsidR="00D81628" w:rsidRPr="00EA7FBC" w:rsidTr="001375FF">
        <w:trPr>
          <w:trHeight w:val="2613"/>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4</w:t>
            </w:r>
            <w:r w:rsidRPr="00400769">
              <w:rPr>
                <w:rFonts w:ascii="Trebuchet MS" w:hAnsi="Trebuchet MS"/>
                <w:lang w:val="ro-RO" w:eastAsia="ro-RO"/>
              </w:rPr>
              <w:t>.</w:t>
            </w:r>
          </w:p>
        </w:tc>
        <w:tc>
          <w:tcPr>
            <w:tcW w:w="1922"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Aprobare</w:t>
            </w:r>
            <w:r w:rsidRPr="00454E55">
              <w:rPr>
                <w:rFonts w:ascii="Trebuchet MS" w:hAnsi="Trebuchet MS"/>
                <w:sz w:val="20"/>
                <w:szCs w:val="20"/>
                <w:lang w:val="ro-RO"/>
              </w:rPr>
              <w:t xml:space="preserve">a </w:t>
            </w:r>
            <w:r w:rsidRPr="00454E55">
              <w:rPr>
                <w:rFonts w:ascii="Trebuchet MS" w:hAnsi="Trebuchet MS"/>
                <w:sz w:val="20"/>
                <w:szCs w:val="20"/>
                <w:lang w:val="ro-RO" w:eastAsia="ro-RO"/>
              </w:rPr>
              <w:t>autorității publice tutelare pt. demararea procedurii de achiziție a expertului independent, a sumei maxime pentru contractarea serviciilor acestuia și a termenilor de referință pentru expert</w:t>
            </w:r>
          </w:p>
        </w:tc>
        <w:tc>
          <w:tcPr>
            <w:tcW w:w="1710"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1291"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Autoritatea publică tutelară</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Conform prevederilor art.8 din</w:t>
            </w:r>
            <w:r w:rsidRPr="00454E55">
              <w:rPr>
                <w:rFonts w:ascii="Trebuchet MS" w:hAnsi="Trebuchet MS"/>
                <w:sz w:val="20"/>
                <w:szCs w:val="20"/>
                <w:lang w:val="ro-RO"/>
              </w:rPr>
              <w:t xml:space="preserve"> </w:t>
            </w:r>
            <w:r w:rsidRPr="00454E55">
              <w:rPr>
                <w:rFonts w:ascii="Trebuchet MS" w:hAnsi="Trebuchet MS"/>
                <w:sz w:val="20"/>
                <w:szCs w:val="20"/>
                <w:lang w:val="ro-RO" w:eastAsia="ro-RO"/>
              </w:rPr>
              <w:t>anexa 1 la HG nr.722/2016</w:t>
            </w:r>
          </w:p>
        </w:tc>
      </w:tr>
      <w:tr w:rsidR="00D81628" w:rsidRPr="00EA7FBC" w:rsidTr="001375FF">
        <w:trPr>
          <w:trHeight w:val="777"/>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5</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Contractarea expertului independent</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Autoritatea publică tutelară</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În condițiile legii</w:t>
            </w:r>
          </w:p>
        </w:tc>
      </w:tr>
      <w:tr w:rsidR="00D81628" w:rsidRPr="00EA7FBC" w:rsidTr="001375FF">
        <w:trPr>
          <w:trHeight w:val="777"/>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6</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Constituirea Comisiei de selecție</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Autoritatea publică tutelară</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Conform prevederilor art. 11 din Anexa 1 la H.G. nr. 722/2016</w:t>
            </w:r>
          </w:p>
        </w:tc>
      </w:tr>
      <w:tr w:rsidR="00D81628" w:rsidRPr="00EA7FBC" w:rsidTr="001375FF">
        <w:trPr>
          <w:trHeight w:val="1562"/>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7</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Elaborarea Scrisorii de așteptări</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 xml:space="preserve">Structura de guvernanță corporativă în consultare cu organele de administrare şi conducere ale </w:t>
            </w:r>
            <w:r w:rsidR="00571257">
              <w:rPr>
                <w:rFonts w:ascii="Trebuchet MS" w:hAnsi="Trebuchet MS"/>
                <w:sz w:val="20"/>
                <w:szCs w:val="20"/>
                <w:lang w:val="ro-RO" w:eastAsia="ro-RO"/>
              </w:rPr>
              <w:t xml:space="preserve">societății, </w:t>
            </w:r>
            <w:r w:rsidRPr="00490887">
              <w:rPr>
                <w:rFonts w:ascii="Trebuchet MS" w:hAnsi="Trebuchet MS"/>
                <w:sz w:val="20"/>
                <w:szCs w:val="20"/>
                <w:lang w:val="ro-RO" w:eastAsia="ro-RO"/>
              </w:rPr>
              <w:t>direcțiile de specialitate din cadrul APT</w:t>
            </w:r>
            <w:r w:rsidR="00571257">
              <w:rPr>
                <w:rFonts w:ascii="Trebuchet MS" w:hAnsi="Trebuchet MS"/>
                <w:sz w:val="20"/>
                <w:szCs w:val="20"/>
                <w:lang w:val="ro-RO" w:eastAsia="ro-RO"/>
              </w:rPr>
              <w:t xml:space="preserve"> și  cu acționarii</w:t>
            </w:r>
          </w:p>
        </w:tc>
        <w:tc>
          <w:tcPr>
            <w:tcW w:w="1795" w:type="dxa"/>
            <w:vAlign w:val="center"/>
          </w:tcPr>
          <w:p w:rsidR="00D81628" w:rsidRPr="00454E55" w:rsidRDefault="00D81628" w:rsidP="007A7270">
            <w:pPr>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Conform prevederilor art. 1 și art. 8 din Anexa 1c la H.G. nr. 722/2016</w:t>
            </w:r>
          </w:p>
        </w:tc>
      </w:tr>
      <w:tr w:rsidR="00D81628" w:rsidRPr="00EA7FBC" w:rsidTr="001375FF">
        <w:trPr>
          <w:trHeight w:val="1562"/>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8</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Elaborarea profilului consiliului de administra</w:t>
            </w:r>
            <w:r w:rsidR="00474A0A">
              <w:rPr>
                <w:rFonts w:ascii="Trebuchet MS" w:hAnsi="Trebuchet MS"/>
                <w:sz w:val="20"/>
                <w:szCs w:val="20"/>
                <w:lang w:val="ro-RO" w:eastAsia="ro-RO"/>
              </w:rPr>
              <w:t>ț</w:t>
            </w:r>
            <w:r w:rsidRPr="00490887">
              <w:rPr>
                <w:rFonts w:ascii="Trebuchet MS" w:hAnsi="Trebuchet MS"/>
                <w:sz w:val="20"/>
                <w:szCs w:val="20"/>
                <w:lang w:val="ro-RO" w:eastAsia="ro-RO"/>
              </w:rPr>
              <w:t xml:space="preserve">ie (se va include profilul actual al </w:t>
            </w:r>
            <w:r w:rsidRPr="00490887">
              <w:rPr>
                <w:rFonts w:ascii="Trebuchet MS" w:hAnsi="Trebuchet MS"/>
                <w:sz w:val="20"/>
                <w:szCs w:val="20"/>
                <w:lang w:val="ro-RO" w:eastAsia="ro-RO"/>
              </w:rPr>
              <w:lastRenderedPageBreak/>
              <w:t>consiliului si al candidatului)</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lastRenderedPageBreak/>
              <w:t>15 zile lucr</w:t>
            </w:r>
            <w:r w:rsidR="00474A0A">
              <w:rPr>
                <w:rFonts w:ascii="Trebuchet MS" w:hAnsi="Trebuchet MS"/>
                <w:sz w:val="20"/>
                <w:szCs w:val="20"/>
                <w:lang w:val="ro-RO" w:eastAsia="ro-RO"/>
              </w:rPr>
              <w:t>ă</w:t>
            </w:r>
            <w:r w:rsidRPr="00490887">
              <w:rPr>
                <w:rFonts w:ascii="Trebuchet MS" w:hAnsi="Trebuchet MS"/>
                <w:sz w:val="20"/>
                <w:szCs w:val="20"/>
                <w:lang w:val="ro-RO" w:eastAsia="ro-RO"/>
              </w:rPr>
              <w:t>toare de la contractarea expertului independent</w:t>
            </w: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 xml:space="preserve">Expertul independent în consultare cu APT </w:t>
            </w:r>
          </w:p>
        </w:tc>
        <w:tc>
          <w:tcPr>
            <w:tcW w:w="1795" w:type="dxa"/>
            <w:vAlign w:val="center"/>
          </w:tcPr>
          <w:p w:rsidR="00D81628" w:rsidRPr="00454E55" w:rsidRDefault="00D81628" w:rsidP="007A7270">
            <w:pPr>
              <w:spacing w:after="60" w:line="288" w:lineRule="auto"/>
              <w:jc w:val="center"/>
              <w:rPr>
                <w:rFonts w:ascii="Trebuchet MS" w:hAnsi="Trebuchet MS"/>
                <w:strike/>
                <w:color w:val="FF0000"/>
                <w:sz w:val="20"/>
                <w:szCs w:val="20"/>
                <w:lang w:val="ro-RO" w:eastAsia="ro-RO"/>
              </w:rPr>
            </w:pPr>
            <w:r w:rsidRPr="00454E55">
              <w:rPr>
                <w:rFonts w:ascii="Trebuchet MS" w:hAnsi="Trebuchet MS"/>
                <w:sz w:val="20"/>
                <w:szCs w:val="20"/>
                <w:lang w:val="ro-RO" w:eastAsia="ro-RO"/>
              </w:rPr>
              <w:t>În condițiile legii</w:t>
            </w:r>
          </w:p>
        </w:tc>
      </w:tr>
      <w:tr w:rsidR="00D81628" w:rsidRPr="00EA7FBC" w:rsidTr="001375FF">
        <w:trPr>
          <w:trHeight w:val="1188"/>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9</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Aprobarea Profilului Consiliului si a Profilului candidatului</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10 zile lucr</w:t>
            </w:r>
            <w:r w:rsidR="00474A0A">
              <w:rPr>
                <w:rFonts w:ascii="Trebuchet MS" w:hAnsi="Trebuchet MS"/>
                <w:sz w:val="20"/>
                <w:szCs w:val="20"/>
                <w:lang w:val="ro-RO" w:eastAsia="ro-RO"/>
              </w:rPr>
              <w:t>ă</w:t>
            </w:r>
            <w:r w:rsidRPr="00490887">
              <w:rPr>
                <w:rFonts w:ascii="Trebuchet MS" w:hAnsi="Trebuchet MS"/>
                <w:sz w:val="20"/>
                <w:szCs w:val="20"/>
                <w:lang w:val="ro-RO" w:eastAsia="ro-RO"/>
              </w:rPr>
              <w:t>toare de la definitivare</w:t>
            </w: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AGA</w:t>
            </w:r>
          </w:p>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Conform prevederilor art. 34 lit. b) și art. 36 alin. (1) din Anexa 1 la H.G. nr. 722/2016</w:t>
            </w:r>
          </w:p>
        </w:tc>
      </w:tr>
      <w:tr w:rsidR="00D81628" w:rsidRPr="00EA7FBC" w:rsidTr="001375FF">
        <w:trPr>
          <w:trHeight w:val="1546"/>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10</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Elaborarea și prezentarea Matricei Profilului candidatului</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15 zile lucr</w:t>
            </w:r>
            <w:r w:rsidR="00474A0A">
              <w:rPr>
                <w:rFonts w:ascii="Trebuchet MS" w:hAnsi="Trebuchet MS"/>
                <w:sz w:val="20"/>
                <w:szCs w:val="20"/>
                <w:lang w:val="ro-RO" w:eastAsia="ro-RO"/>
              </w:rPr>
              <w:t>ă</w:t>
            </w:r>
            <w:r w:rsidRPr="00490887">
              <w:rPr>
                <w:rFonts w:ascii="Trebuchet MS" w:hAnsi="Trebuchet MS"/>
                <w:sz w:val="20"/>
                <w:szCs w:val="20"/>
                <w:lang w:val="ro-RO" w:eastAsia="ro-RO"/>
              </w:rPr>
              <w:t>toare de la contractarea expertului independent</w:t>
            </w: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Expertul independent cu consultarea Comisiei de selecție</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Se va elabora Proiect matrice si profil candidat</w:t>
            </w:r>
          </w:p>
        </w:tc>
      </w:tr>
      <w:tr w:rsidR="00D81628" w:rsidRPr="00EA7FBC" w:rsidTr="001375FF">
        <w:trPr>
          <w:trHeight w:val="1584"/>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11</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Definitivarea componentei integrale a planului de selecție</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20 zile lucrătoare de la contractarea expertului independent</w:t>
            </w: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Expertul independent în consultare cu CNR si APT</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Conform prevederilor art. 14 lit c) din Anexa 1 la H.G. nr. 722/2016</w:t>
            </w:r>
          </w:p>
        </w:tc>
      </w:tr>
      <w:tr w:rsidR="00D81628" w:rsidRPr="00EA7FBC" w:rsidTr="001375FF">
        <w:trPr>
          <w:trHeight w:val="283"/>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12</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Publicarea anunțului privind selecția</w:t>
            </w:r>
          </w:p>
        </w:tc>
        <w:tc>
          <w:tcPr>
            <w:tcW w:w="1710" w:type="dxa"/>
            <w:vAlign w:val="center"/>
          </w:tcPr>
          <w:p w:rsidR="00D81628" w:rsidRPr="00490887" w:rsidRDefault="00D81628" w:rsidP="007A7270">
            <w:pPr>
              <w:tabs>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cu cel puţin 30 de zile înainte de data-limită pentru depunerea candidaturilor specificată în anunţ</w:t>
            </w: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Expertul independent și Autoritatea publică tutelară</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 xml:space="preserve">Conform prevederilor Art. 39 alin (1) lit. b) </w:t>
            </w:r>
            <w:r w:rsidRPr="00454E55">
              <w:rPr>
                <w:rFonts w:ascii="Trebuchet MS" w:hAnsi="Trebuchet MS"/>
                <w:sz w:val="20"/>
                <w:szCs w:val="20"/>
                <w:shd w:val="clear" w:color="auto" w:fill="FFFFFF"/>
                <w:lang w:val="ro-RO"/>
              </w:rPr>
              <w:t xml:space="preserve">din anexa 1 </w:t>
            </w:r>
            <w:r w:rsidRPr="00454E55">
              <w:rPr>
                <w:rFonts w:ascii="Trebuchet MS" w:hAnsi="Trebuchet MS"/>
                <w:sz w:val="20"/>
                <w:szCs w:val="20"/>
                <w:shd w:val="clear" w:color="auto" w:fill="FFFFFF"/>
                <w:lang w:val="ro-RO" w:eastAsia="ro-RO"/>
              </w:rPr>
              <w:t>la HG nr.722/2016</w:t>
            </w:r>
          </w:p>
        </w:tc>
      </w:tr>
      <w:tr w:rsidR="00D81628" w:rsidRPr="00EA7FBC" w:rsidTr="001375FF">
        <w:trPr>
          <w:trHeight w:val="777"/>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13</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Depunerea candidaturilor</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În termen de 30 de zile de la data publicării anunțului</w:t>
            </w: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candidații</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Se va forma dosarul de candidatură conform prevederilor art. 39 alin. 2 din HG722/2016</w:t>
            </w:r>
          </w:p>
        </w:tc>
      </w:tr>
      <w:tr w:rsidR="00D81628" w:rsidRPr="00EA7FBC" w:rsidTr="001375FF">
        <w:trPr>
          <w:trHeight w:val="777"/>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14</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Evaluarea candidaturilor în raport cu minimum de criterii</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În termen de 5 zile lucrătoare de la data limita pentru depunerea candidaturilor</w:t>
            </w: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Expertul independent</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Se va elabora lista lunga cu candidaturile eligibile</w:t>
            </w:r>
          </w:p>
        </w:tc>
      </w:tr>
      <w:tr w:rsidR="00D81628" w:rsidRPr="00EA7FBC" w:rsidTr="001375FF">
        <w:trPr>
          <w:trHeight w:val="777"/>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lastRenderedPageBreak/>
              <w:t>15</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Solicitare de clarificări privitoare la candidatura</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În termen de 2 zile de la evaluare</w:t>
            </w: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Expertul independent</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Formular solicitari</w:t>
            </w:r>
          </w:p>
        </w:tc>
      </w:tr>
      <w:tr w:rsidR="00D81628" w:rsidRPr="00EA7FBC" w:rsidTr="001375FF">
        <w:trPr>
          <w:trHeight w:val="777"/>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16</w:t>
            </w:r>
            <w:r w:rsidRPr="00400769">
              <w:rPr>
                <w:rFonts w:ascii="Trebuchet MS" w:hAnsi="Trebuchet MS"/>
                <w:lang w:val="ro-RO" w:eastAsia="ro-RO"/>
              </w:rPr>
              <w:t>.</w:t>
            </w:r>
          </w:p>
        </w:tc>
        <w:tc>
          <w:tcPr>
            <w:tcW w:w="1922" w:type="dxa"/>
            <w:vAlign w:val="center"/>
          </w:tcPr>
          <w:p w:rsidR="00D81628" w:rsidRPr="00B12BA6"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B12BA6">
              <w:rPr>
                <w:rFonts w:ascii="Trebuchet MS" w:hAnsi="Trebuchet MS"/>
                <w:sz w:val="20"/>
                <w:szCs w:val="20"/>
                <w:lang w:val="ro-RO" w:eastAsia="ro-RO"/>
              </w:rPr>
              <w:t>Informare în scris a candidaților respinși de pe lista lungă</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În termen de 1 zi de la termenul limită pentru solicitări</w:t>
            </w: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Expertul independent</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Formular răspuns</w:t>
            </w:r>
          </w:p>
        </w:tc>
      </w:tr>
      <w:tr w:rsidR="00D81628" w:rsidRPr="00EA7FBC" w:rsidTr="001375FF">
        <w:trPr>
          <w:trHeight w:val="777"/>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17</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Verificarea informaţiilor din dosarele de candidatură rămase pe lista lungă, stabilirea punctajului conform grilei de evaluare, analiza comparativă a candidaților, prin raportare la profilul consiliului și eliminarea de pe lista lungă</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În termen de 5 zile de la informare</w:t>
            </w: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Expertul independent</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Pr>
                <w:rFonts w:ascii="Trebuchet MS" w:hAnsi="Trebuchet MS"/>
                <w:sz w:val="18"/>
                <w:szCs w:val="18"/>
                <w:lang w:val="ro-RO" w:eastAsia="ro-RO"/>
              </w:rPr>
              <w:t>Conform prevederilor art. 43 din H.G. nr. 722/2016</w:t>
            </w:r>
          </w:p>
        </w:tc>
      </w:tr>
      <w:tr w:rsidR="00D81628" w:rsidRPr="00EA7FBC" w:rsidTr="001375FF">
        <w:trPr>
          <w:trHeight w:val="777"/>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18</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Solicitarea de informaţii suplimentare faţă de cele din dosarul de candidatură, dacă este cazul, revizuirea, îmbunătăţirea şi validarea acurateţii rezultatelor pe baza punctajului obţinut în matricea profilului de candidat</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În termen de 2 zile de la verificarea informațiilor din dosare</w:t>
            </w: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Expertul independent</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Pr>
                <w:rFonts w:ascii="Trebuchet MS" w:hAnsi="Trebuchet MS"/>
                <w:sz w:val="18"/>
                <w:szCs w:val="18"/>
                <w:lang w:val="ro-RO" w:eastAsia="ro-RO"/>
              </w:rPr>
              <w:t>Conform prevederilor art. 43 din H.G. nr. 722/2016</w:t>
            </w:r>
          </w:p>
        </w:tc>
      </w:tr>
      <w:tr w:rsidR="00D81628" w:rsidRPr="00EA7FBC" w:rsidTr="001375FF">
        <w:trPr>
          <w:trHeight w:val="777"/>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19</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 xml:space="preserve">Realizarea listei scurte </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În termen de 15 zile de la data limită de depunere a candidaturilor</w:t>
            </w: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Expert independent</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Conform prevederilor art. 44 alin.(1) din anexa 1 la HG nr.722/2016</w:t>
            </w:r>
          </w:p>
        </w:tc>
      </w:tr>
      <w:tr w:rsidR="00D81628" w:rsidRPr="00EA7FBC" w:rsidTr="001375FF">
        <w:trPr>
          <w:trHeight w:val="777"/>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lastRenderedPageBreak/>
              <w:t>20</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 xml:space="preserve"> Comunicarea către candidații din lista scurtă a faptului că trebuie să depună declarația de intenție, în scris, la autoritatea publică tutelară, în termen de 15 zile de la data emiterii sau stabilirii listei scurte </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1 zi de la data emiterii sau stabilirii listei scurte</w:t>
            </w: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Comisia de selecție prin expertul independent</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Conform prevederilor art. 44 alin.(2) din anexa 1 la HG nr.722/2016</w:t>
            </w:r>
          </w:p>
        </w:tc>
      </w:tr>
      <w:tr w:rsidR="00D81628" w:rsidRPr="00EA7FBC" w:rsidTr="001375FF">
        <w:trPr>
          <w:trHeight w:val="777"/>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21</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Publicarea scrisorii de așteptări pe paginile de internet ale autorității publice tutelare și întreprinderii publice</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cel târziu o dată cu stabilirea listei scurte a candidaților</w:t>
            </w: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Autoritatea publică tutelară</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Conform prevederilor art. 10 alin. (1) din Anexa 1c din Anexa 1 la H.G. nr. 722/2016</w:t>
            </w:r>
          </w:p>
        </w:tc>
      </w:tr>
      <w:tr w:rsidR="00D81628" w:rsidRPr="00EA7FBC" w:rsidTr="001375FF">
        <w:trPr>
          <w:trHeight w:val="1076"/>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22</w:t>
            </w:r>
            <w:r w:rsidRPr="00400769">
              <w:rPr>
                <w:rFonts w:ascii="Trebuchet MS" w:hAnsi="Trebuchet MS"/>
                <w:lang w:val="ro-RO" w:eastAsia="ro-RO"/>
              </w:rPr>
              <w:t>.</w:t>
            </w:r>
          </w:p>
        </w:tc>
        <w:tc>
          <w:tcPr>
            <w:tcW w:w="1922"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Depunerea declarației de intenție a candidaților din lista scurtă</w:t>
            </w:r>
          </w:p>
        </w:tc>
        <w:tc>
          <w:tcPr>
            <w:tcW w:w="1710"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În termen de 15 zile de la comunicarea din partea Comisiei de selecție</w:t>
            </w:r>
          </w:p>
        </w:tc>
        <w:tc>
          <w:tcPr>
            <w:tcW w:w="1291"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90887"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90887">
              <w:rPr>
                <w:rFonts w:ascii="Trebuchet MS" w:hAnsi="Trebuchet MS"/>
                <w:sz w:val="20"/>
                <w:szCs w:val="20"/>
                <w:lang w:val="ro-RO" w:eastAsia="ro-RO"/>
              </w:rPr>
              <w:t>Candidații din lista scurtă</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Conform prevederilor art. 44 alin. (2) din anexa 1 la HG nr.722/2016</w:t>
            </w:r>
          </w:p>
        </w:tc>
      </w:tr>
      <w:tr w:rsidR="00D81628" w:rsidRPr="00EA7FBC" w:rsidTr="001375FF">
        <w:trPr>
          <w:trHeight w:val="1377"/>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23</w:t>
            </w:r>
            <w:r w:rsidRPr="00400769">
              <w:rPr>
                <w:rFonts w:ascii="Trebuchet MS" w:hAnsi="Trebuchet MS"/>
                <w:lang w:val="ro-RO" w:eastAsia="ro-RO"/>
              </w:rPr>
              <w:t>.</w:t>
            </w:r>
          </w:p>
        </w:tc>
        <w:tc>
          <w:tcPr>
            <w:tcW w:w="1922"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Analiza declarației de intenție si integrarea rezultatelor în matricea profilului de candidat</w:t>
            </w:r>
          </w:p>
        </w:tc>
        <w:tc>
          <w:tcPr>
            <w:tcW w:w="1710"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 xml:space="preserve"> 5 zile de la depunerea declarației</w:t>
            </w:r>
          </w:p>
        </w:tc>
        <w:tc>
          <w:tcPr>
            <w:tcW w:w="1291"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Comisia de selecție și Expertul independent</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Conform prevederilor art.44 alin.(3) din anexa 1 la HG nr.722/2016</w:t>
            </w:r>
          </w:p>
        </w:tc>
      </w:tr>
      <w:tr w:rsidR="00D81628" w:rsidRPr="00EA7FBC" w:rsidTr="001375FF">
        <w:trPr>
          <w:trHeight w:val="1094"/>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24</w:t>
            </w:r>
            <w:r w:rsidRPr="00400769">
              <w:rPr>
                <w:rFonts w:ascii="Trebuchet MS" w:hAnsi="Trebuchet MS"/>
                <w:lang w:val="ro-RO" w:eastAsia="ro-RO"/>
              </w:rPr>
              <w:t>.</w:t>
            </w:r>
          </w:p>
        </w:tc>
        <w:tc>
          <w:tcPr>
            <w:tcW w:w="1922"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Selecția finală a candidaților pe baza de interviu (în baza planului de interviu)</w:t>
            </w:r>
          </w:p>
        </w:tc>
        <w:tc>
          <w:tcPr>
            <w:tcW w:w="1710"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5 zile</w:t>
            </w:r>
          </w:p>
        </w:tc>
        <w:tc>
          <w:tcPr>
            <w:tcW w:w="1291"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Comisia de selecție și Expertul independent</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Conform prevederilor art.44 alin.(5) din anexa 1 la HG nr.722/2016</w:t>
            </w:r>
          </w:p>
        </w:tc>
      </w:tr>
      <w:tr w:rsidR="00D81628" w:rsidRPr="00EA7FBC" w:rsidTr="001375FF">
        <w:trPr>
          <w:trHeight w:val="1060"/>
          <w:jc w:val="center"/>
        </w:trPr>
        <w:tc>
          <w:tcPr>
            <w:tcW w:w="562" w:type="dxa"/>
            <w:shd w:val="clear" w:color="auto" w:fill="B8CCE4"/>
            <w:vAlign w:val="center"/>
          </w:tcPr>
          <w:p w:rsidR="00D81628" w:rsidRPr="00400769" w:rsidRDefault="00D81628" w:rsidP="007A7270">
            <w:pPr>
              <w:tabs>
                <w:tab w:val="left" w:pos="720"/>
                <w:tab w:val="center" w:pos="4320"/>
                <w:tab w:val="right" w:pos="8640"/>
              </w:tabs>
              <w:spacing w:after="60" w:line="288" w:lineRule="auto"/>
              <w:jc w:val="center"/>
              <w:rPr>
                <w:rFonts w:ascii="Trebuchet MS" w:hAnsi="Trebuchet MS"/>
                <w:lang w:val="ro-RO" w:eastAsia="ro-RO"/>
              </w:rPr>
            </w:pPr>
            <w:r>
              <w:rPr>
                <w:rFonts w:ascii="Trebuchet MS" w:hAnsi="Trebuchet MS"/>
                <w:lang w:val="ro-RO" w:eastAsia="ro-RO"/>
              </w:rPr>
              <w:t>25</w:t>
            </w:r>
            <w:r w:rsidRPr="00400769">
              <w:rPr>
                <w:rFonts w:ascii="Trebuchet MS" w:hAnsi="Trebuchet MS"/>
                <w:lang w:val="ro-RO" w:eastAsia="ro-RO"/>
              </w:rPr>
              <w:t>.</w:t>
            </w:r>
          </w:p>
        </w:tc>
        <w:tc>
          <w:tcPr>
            <w:tcW w:w="1922"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Întocmirea raportului pentru numirile finale și transmiterea acestuia la conducătorul APT</w:t>
            </w:r>
          </w:p>
        </w:tc>
        <w:tc>
          <w:tcPr>
            <w:tcW w:w="1710"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5 zile de la selecția finală</w:t>
            </w:r>
          </w:p>
        </w:tc>
        <w:tc>
          <w:tcPr>
            <w:tcW w:w="1291"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p>
        </w:tc>
        <w:tc>
          <w:tcPr>
            <w:tcW w:w="2314"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Comisia de selecție și Expertul independent</w:t>
            </w:r>
          </w:p>
        </w:tc>
        <w:tc>
          <w:tcPr>
            <w:tcW w:w="1795" w:type="dxa"/>
            <w:vAlign w:val="center"/>
          </w:tcPr>
          <w:p w:rsidR="00D81628" w:rsidRPr="00454E55" w:rsidRDefault="00D81628" w:rsidP="007A7270">
            <w:pPr>
              <w:tabs>
                <w:tab w:val="left" w:pos="720"/>
                <w:tab w:val="center" w:pos="4320"/>
                <w:tab w:val="right" w:pos="8640"/>
              </w:tabs>
              <w:spacing w:after="60" w:line="288" w:lineRule="auto"/>
              <w:jc w:val="center"/>
              <w:rPr>
                <w:rFonts w:ascii="Trebuchet MS" w:hAnsi="Trebuchet MS"/>
                <w:sz w:val="20"/>
                <w:szCs w:val="20"/>
                <w:lang w:val="ro-RO" w:eastAsia="ro-RO"/>
              </w:rPr>
            </w:pPr>
            <w:r w:rsidRPr="00454E55">
              <w:rPr>
                <w:rFonts w:ascii="Trebuchet MS" w:hAnsi="Trebuchet MS"/>
                <w:sz w:val="20"/>
                <w:szCs w:val="20"/>
                <w:lang w:val="ro-RO" w:eastAsia="ro-RO"/>
              </w:rPr>
              <w:t>Conform prevederilor art.44 alin.(7)</w:t>
            </w:r>
            <w:r w:rsidRPr="00454E55">
              <w:rPr>
                <w:rFonts w:ascii="Trebuchet MS" w:hAnsi="Trebuchet MS"/>
                <w:sz w:val="20"/>
                <w:szCs w:val="20"/>
                <w:lang w:val="ro-RO"/>
              </w:rPr>
              <w:t xml:space="preserve"> </w:t>
            </w:r>
            <w:r w:rsidRPr="00454E55">
              <w:rPr>
                <w:rFonts w:ascii="Trebuchet MS" w:hAnsi="Trebuchet MS"/>
                <w:sz w:val="20"/>
                <w:szCs w:val="20"/>
                <w:lang w:val="ro-RO" w:eastAsia="ro-RO"/>
              </w:rPr>
              <w:t>si alin.(9) lit.a) din anexa 1 la HG nr.722/2016</w:t>
            </w:r>
          </w:p>
        </w:tc>
      </w:tr>
    </w:tbl>
    <w:p w:rsidR="005B0050" w:rsidRDefault="005B0050" w:rsidP="007A7270">
      <w:pPr>
        <w:spacing w:after="60" w:line="288" w:lineRule="auto"/>
        <w:jc w:val="both"/>
        <w:rPr>
          <w:rFonts w:ascii="Trebuchet MS" w:hAnsi="Trebuchet MS"/>
          <w:color w:val="000000"/>
        </w:rPr>
      </w:pPr>
    </w:p>
    <w:p w:rsidR="005B0050" w:rsidRDefault="005B0050" w:rsidP="007A7270">
      <w:pPr>
        <w:spacing w:after="60" w:line="288" w:lineRule="auto"/>
        <w:jc w:val="both"/>
        <w:rPr>
          <w:rFonts w:ascii="Trebuchet MS" w:hAnsi="Trebuchet MS"/>
        </w:rPr>
      </w:pPr>
      <w:r w:rsidRPr="007A7270">
        <w:rPr>
          <w:rFonts w:ascii="Trebuchet MS" w:hAnsi="Trebuchet MS"/>
        </w:rPr>
        <w:lastRenderedPageBreak/>
        <w:t>Punctul 14 este critic, având în vedere faptul că dacă nu sunt atrase candidaturi care să îndeplinească minimumul de cerințe, atunci procedura trebuie reluată, de la punctul 8 sau de la început, prin redefinirea profilului consiliului de administrație, cu scopul de a lărgi baza de candidaturi.</w:t>
      </w:r>
    </w:p>
    <w:p w:rsidR="007A7270" w:rsidRPr="007A7270" w:rsidRDefault="007A7270" w:rsidP="007A7270">
      <w:pPr>
        <w:spacing w:after="60" w:line="288" w:lineRule="auto"/>
        <w:jc w:val="both"/>
        <w:rPr>
          <w:rFonts w:ascii="Trebuchet MS" w:hAnsi="Trebuchet MS"/>
        </w:rPr>
      </w:pPr>
    </w:p>
    <w:p w:rsidR="00D81628" w:rsidRDefault="00D81628" w:rsidP="007A7270">
      <w:pPr>
        <w:pStyle w:val="ListParagraph1"/>
        <w:numPr>
          <w:ilvl w:val="0"/>
          <w:numId w:val="1"/>
        </w:numPr>
        <w:spacing w:after="60" w:line="288" w:lineRule="auto"/>
        <w:ind w:left="0" w:firstLine="0"/>
        <w:contextualSpacing w:val="0"/>
        <w:jc w:val="both"/>
        <w:rPr>
          <w:rFonts w:ascii="Trebuchet MS" w:hAnsi="Trebuchet MS"/>
          <w:b/>
        </w:rPr>
      </w:pPr>
      <w:r w:rsidRPr="007A7270">
        <w:rPr>
          <w:rFonts w:ascii="Trebuchet MS" w:hAnsi="Trebuchet MS"/>
          <w:b/>
        </w:rPr>
        <w:t>REGULI PENTRU ALCĂTUIREA CONSILIULUI DE ADMINISTRAȚIE</w:t>
      </w:r>
    </w:p>
    <w:p w:rsidR="007A7270" w:rsidRPr="007A7270" w:rsidRDefault="007A7270" w:rsidP="007A7270">
      <w:pPr>
        <w:pStyle w:val="ListParagraph1"/>
        <w:spacing w:after="60" w:line="288" w:lineRule="auto"/>
        <w:contextualSpacing w:val="0"/>
        <w:jc w:val="both"/>
        <w:rPr>
          <w:rFonts w:ascii="Trebuchet MS" w:hAnsi="Trebuchet MS"/>
          <w:b/>
        </w:rPr>
      </w:pPr>
    </w:p>
    <w:p w:rsidR="00D81628" w:rsidRPr="007A7270" w:rsidRDefault="00D81628" w:rsidP="007A7270">
      <w:pPr>
        <w:pStyle w:val="NoSpacing"/>
        <w:numPr>
          <w:ilvl w:val="0"/>
          <w:numId w:val="31"/>
        </w:numPr>
        <w:spacing w:after="60" w:line="288" w:lineRule="auto"/>
        <w:ind w:left="0" w:firstLine="0"/>
        <w:jc w:val="both"/>
        <w:rPr>
          <w:rFonts w:ascii="Trebuchet MS" w:hAnsi="Trebuchet MS"/>
          <w:lang w:val="ro-RO"/>
        </w:rPr>
      </w:pPr>
      <w:r w:rsidRPr="007A7270">
        <w:rPr>
          <w:rFonts w:ascii="Trebuchet MS" w:hAnsi="Trebuchet MS"/>
          <w:lang w:val="ro-RO"/>
        </w:rPr>
        <w:t>Cel puțin doi dintre membrii consiliului de administrație trebuie să aibă studii economice sau juridice și experiență în domeniul economic, juridic, contabilitate, de audit sau financiar de cel puțin 5 ani.</w:t>
      </w:r>
      <w:r w:rsidRPr="007A7270">
        <w:rPr>
          <w:rFonts w:ascii="Trebuchet MS" w:hAnsi="Trebuchet MS" w:cs="Arial"/>
          <w:sz w:val="26"/>
          <w:szCs w:val="26"/>
        </w:rPr>
        <w:t xml:space="preserve"> </w:t>
      </w:r>
    </w:p>
    <w:p w:rsidR="00D81628" w:rsidRPr="00A91450" w:rsidRDefault="00D81628" w:rsidP="007A7270">
      <w:pPr>
        <w:pStyle w:val="NoSpacing"/>
        <w:numPr>
          <w:ilvl w:val="0"/>
          <w:numId w:val="31"/>
        </w:numPr>
        <w:spacing w:after="60" w:line="288" w:lineRule="auto"/>
        <w:ind w:left="0" w:firstLine="0"/>
        <w:jc w:val="both"/>
        <w:rPr>
          <w:rFonts w:ascii="Trebuchet MS" w:hAnsi="Trebuchet MS"/>
          <w:lang w:val="ro-RO"/>
        </w:rPr>
      </w:pPr>
      <w:r w:rsidRPr="007A7270">
        <w:rPr>
          <w:rFonts w:ascii="Trebuchet MS" w:hAnsi="Trebuchet MS"/>
          <w:lang w:val="ro-RO"/>
        </w:rPr>
        <w:t xml:space="preserve">În cadrul Consiliului de administrație </w:t>
      </w:r>
      <w:r w:rsidRPr="00A91450">
        <w:rPr>
          <w:rFonts w:ascii="Trebuchet MS" w:hAnsi="Trebuchet MS"/>
        </w:rPr>
        <w:t>nu pot fi mai mult de 2 membri din rândul funcţionarilor publici sau altor categorii de personal din cadrul autorităţii publice tutelare ori din cadrul altor autorităţi sau instituţii publice</w:t>
      </w:r>
      <w:r w:rsidRPr="00A91450">
        <w:rPr>
          <w:rFonts w:ascii="Trebuchet MS" w:hAnsi="Trebuchet MS"/>
          <w:lang w:val="ro-RO"/>
        </w:rPr>
        <w:t xml:space="preserve">. Având în vedere că unul dintre membrii Consiliului de administrație trebuie să fie reprezentant al </w:t>
      </w:r>
      <w:r w:rsidR="000536D7">
        <w:rPr>
          <w:rFonts w:ascii="Trebuchet MS" w:hAnsi="Trebuchet MS"/>
          <w:lang w:val="ro-RO"/>
        </w:rPr>
        <w:t>Fondului Proprietatea,</w:t>
      </w:r>
      <w:r w:rsidRPr="00A91450">
        <w:rPr>
          <w:rFonts w:ascii="Trebuchet MS" w:hAnsi="Trebuchet MS"/>
          <w:lang w:val="ro-RO"/>
        </w:rPr>
        <w:t xml:space="preserve"> nominalizarea acestuia se va face de această </w:t>
      </w:r>
      <w:r w:rsidR="000536D7">
        <w:rPr>
          <w:rFonts w:ascii="Trebuchet MS" w:hAnsi="Trebuchet MS"/>
          <w:lang w:val="ro-RO"/>
        </w:rPr>
        <w:t>societate</w:t>
      </w:r>
      <w:r w:rsidRPr="00A91450">
        <w:rPr>
          <w:rFonts w:ascii="Trebuchet MS" w:hAnsi="Trebuchet MS"/>
          <w:lang w:val="ro-RO"/>
        </w:rPr>
        <w:t xml:space="preserve"> prin comisia constituită la nivelul ei.</w:t>
      </w:r>
    </w:p>
    <w:p w:rsidR="00D81628" w:rsidRPr="00A91450" w:rsidRDefault="00D81628" w:rsidP="007A7270">
      <w:pPr>
        <w:pStyle w:val="NoSpacing"/>
        <w:numPr>
          <w:ilvl w:val="0"/>
          <w:numId w:val="31"/>
        </w:numPr>
        <w:spacing w:after="60" w:line="288" w:lineRule="auto"/>
        <w:ind w:left="0" w:firstLine="0"/>
        <w:jc w:val="both"/>
        <w:rPr>
          <w:rFonts w:ascii="Trebuchet MS" w:hAnsi="Trebuchet MS"/>
          <w:lang w:val="ro-RO"/>
        </w:rPr>
      </w:pPr>
      <w:r w:rsidRPr="00A91450">
        <w:rPr>
          <w:rFonts w:ascii="Trebuchet MS" w:hAnsi="Trebuchet MS"/>
          <w:lang w:val="ro-RO"/>
        </w:rPr>
        <w:t xml:space="preserve">Nu pot fi administratori persoanele care, potrivit legii, sunt incapabile ori care au fost condamnate pentru infracţiuni contra patrimoniului prin nesocotirea încrederii, infracţiuni de corupţie, delapidare, infracţiuni de fals în înscrisuri, evaziune fiscală, infracţiuni prevăzute de Legea </w:t>
      </w:r>
      <w:hyperlink r:id="rId8" w:history="1">
        <w:r w:rsidRPr="00A91450">
          <w:rPr>
            <w:rStyle w:val="Hyperlink"/>
            <w:rFonts w:ascii="Trebuchet MS" w:hAnsi="Trebuchet MS"/>
            <w:lang w:val="ro-RO"/>
          </w:rPr>
          <w:t>nr.129/20</w:t>
        </w:r>
      </w:hyperlink>
      <w:r w:rsidRPr="00A91450">
        <w:rPr>
          <w:rStyle w:val="Hyperlink"/>
          <w:rFonts w:ascii="Trebuchet MS" w:hAnsi="Trebuchet MS"/>
          <w:lang w:val="ro-RO"/>
        </w:rPr>
        <w:t>19</w:t>
      </w:r>
      <w:r w:rsidRPr="00A91450">
        <w:rPr>
          <w:rFonts w:ascii="Trebuchet MS" w:hAnsi="Trebuchet MS"/>
          <w:lang w:val="ro-RO"/>
        </w:rPr>
        <w:t xml:space="preserve"> pentru pre</w:t>
      </w:r>
      <w:bookmarkStart w:id="0" w:name="_GoBack"/>
      <w:bookmarkEnd w:id="0"/>
      <w:r w:rsidRPr="00A91450">
        <w:rPr>
          <w:rFonts w:ascii="Trebuchet MS" w:hAnsi="Trebuchet MS"/>
          <w:lang w:val="ro-RO"/>
        </w:rPr>
        <w:t>venirea şi sancţionarea spălării banilor, precum şi pentru instituirea unor măsuri de prevenire şi combatere a finanţării terorismului, republicată, cu modificările ulterioare.</w:t>
      </w:r>
    </w:p>
    <w:p w:rsidR="00D81628" w:rsidRPr="00A91450" w:rsidRDefault="00D81628" w:rsidP="007A7270">
      <w:pPr>
        <w:pStyle w:val="NoSpacing"/>
        <w:numPr>
          <w:ilvl w:val="0"/>
          <w:numId w:val="31"/>
        </w:numPr>
        <w:spacing w:after="60" w:line="288" w:lineRule="auto"/>
        <w:ind w:left="0" w:firstLine="0"/>
        <w:jc w:val="both"/>
        <w:rPr>
          <w:rFonts w:ascii="Trebuchet MS" w:hAnsi="Trebuchet MS"/>
          <w:lang w:val="ro-RO"/>
        </w:rPr>
      </w:pPr>
      <w:r w:rsidRPr="00A91450">
        <w:rPr>
          <w:rFonts w:ascii="Trebuchet MS" w:hAnsi="Trebuchet MS"/>
          <w:lang w:val="ro-RO"/>
        </w:rPr>
        <w:t>Majoritatea membrilor consiliului de administrație este formată din administratori neexecutivi și independenți, în sensul art. 138</w:t>
      </w:r>
      <w:r w:rsidRPr="00A91450">
        <w:rPr>
          <w:rFonts w:ascii="Trebuchet MS" w:hAnsi="Trebuchet MS"/>
          <w:vertAlign w:val="superscript"/>
          <w:lang w:val="ro-RO"/>
        </w:rPr>
        <w:t>2</w:t>
      </w:r>
      <w:r w:rsidRPr="00A91450">
        <w:rPr>
          <w:rFonts w:ascii="Trebuchet MS" w:hAnsi="Trebuchet MS"/>
          <w:lang w:val="ro-RO"/>
        </w:rPr>
        <w:t xml:space="preserve"> din Legea nr. 31/1990, republicată, cu modificările și completările ulterioare.</w:t>
      </w:r>
    </w:p>
    <w:p w:rsidR="00D81628" w:rsidRPr="00A91450" w:rsidRDefault="00D81628" w:rsidP="007A7270">
      <w:pPr>
        <w:pStyle w:val="NoSpacing"/>
        <w:numPr>
          <w:ilvl w:val="0"/>
          <w:numId w:val="31"/>
        </w:numPr>
        <w:spacing w:after="60" w:line="288" w:lineRule="auto"/>
        <w:ind w:left="0" w:firstLine="0"/>
        <w:jc w:val="both"/>
        <w:rPr>
          <w:rFonts w:ascii="Trebuchet MS" w:hAnsi="Trebuchet MS"/>
          <w:lang w:val="ro-RO"/>
        </w:rPr>
      </w:pPr>
      <w:r w:rsidRPr="00A91450">
        <w:rPr>
          <w:rFonts w:ascii="Trebuchet MS" w:hAnsi="Trebuchet MS"/>
          <w:lang w:val="ro-RO"/>
        </w:rPr>
        <w:t>Consiliul de administrație va fi astfel desemnat încât se va asigura o diversificare a competențelor la nivelul consiliului de administrație.</w:t>
      </w:r>
    </w:p>
    <w:p w:rsidR="00D81628" w:rsidRDefault="00D81628" w:rsidP="007A7270">
      <w:pPr>
        <w:pStyle w:val="NoSpacing1"/>
        <w:numPr>
          <w:ilvl w:val="0"/>
          <w:numId w:val="31"/>
        </w:numPr>
        <w:spacing w:after="60" w:line="288" w:lineRule="auto"/>
        <w:ind w:left="0" w:firstLine="0"/>
        <w:jc w:val="both"/>
        <w:rPr>
          <w:rFonts w:ascii="Trebuchet MS" w:hAnsi="Trebuchet MS"/>
          <w:color w:val="000000"/>
          <w:lang w:val="ro-RO"/>
        </w:rPr>
      </w:pPr>
      <w:r w:rsidRPr="00A91450">
        <w:rPr>
          <w:rFonts w:ascii="Trebuchet MS" w:hAnsi="Trebuchet MS"/>
        </w:rPr>
        <w:t>O persoană fizică poate exercita concomitent cel mult 3 mandate de administrator şi/sau de membru al consiliului de supraveghere în societăţi sau întreprinderi publice al căror sediu se află pe teritoriul României</w:t>
      </w:r>
      <w:r w:rsidRPr="00407DA0">
        <w:rPr>
          <w:rFonts w:ascii="Trebuchet MS" w:hAnsi="Trebuchet MS"/>
          <w:color w:val="000000"/>
          <w:lang w:val="ro-RO"/>
        </w:rPr>
        <w:t>.</w:t>
      </w:r>
    </w:p>
    <w:p w:rsidR="007A7270" w:rsidRPr="00407DA0" w:rsidRDefault="007A7270" w:rsidP="007A7270">
      <w:pPr>
        <w:pStyle w:val="NoSpacing1"/>
        <w:spacing w:after="60" w:line="288" w:lineRule="auto"/>
        <w:jc w:val="both"/>
        <w:rPr>
          <w:rFonts w:ascii="Trebuchet MS" w:hAnsi="Trebuchet MS"/>
          <w:color w:val="000000"/>
          <w:lang w:val="ro-RO"/>
        </w:rPr>
      </w:pPr>
    </w:p>
    <w:p w:rsidR="00D81628" w:rsidRPr="007A7270" w:rsidRDefault="00D81628" w:rsidP="007A7270">
      <w:pPr>
        <w:pStyle w:val="NoSpacing1"/>
        <w:numPr>
          <w:ilvl w:val="0"/>
          <w:numId w:val="1"/>
        </w:numPr>
        <w:spacing w:after="60" w:line="288" w:lineRule="auto"/>
        <w:ind w:left="0" w:firstLine="0"/>
        <w:jc w:val="both"/>
        <w:rPr>
          <w:rFonts w:ascii="Trebuchet MS" w:hAnsi="Trebuchet MS"/>
          <w:lang w:val="ro-RO"/>
        </w:rPr>
      </w:pPr>
      <w:r w:rsidRPr="00EA7FBC">
        <w:rPr>
          <w:rFonts w:ascii="Trebuchet MS" w:hAnsi="Trebuchet MS"/>
          <w:b/>
          <w:lang w:val="ro-RO"/>
        </w:rPr>
        <w:t>ACȚIUNI VIITOARE ÎN VEDEREA DEFINITIVĂRII PLANULUI DE SELECȚIE</w:t>
      </w:r>
    </w:p>
    <w:p w:rsidR="007A7270" w:rsidRPr="00675C7D" w:rsidRDefault="007A7270" w:rsidP="007A7270">
      <w:pPr>
        <w:pStyle w:val="NoSpacing1"/>
        <w:spacing w:after="60" w:line="288" w:lineRule="auto"/>
        <w:jc w:val="both"/>
        <w:rPr>
          <w:rFonts w:ascii="Trebuchet MS" w:hAnsi="Trebuchet MS"/>
          <w:lang w:val="ro-RO"/>
        </w:rPr>
      </w:pPr>
    </w:p>
    <w:p w:rsidR="00D81628" w:rsidRPr="005A7C3F" w:rsidRDefault="00D81628" w:rsidP="007A7270">
      <w:pPr>
        <w:tabs>
          <w:tab w:val="left" w:pos="720"/>
          <w:tab w:val="center" w:pos="4320"/>
          <w:tab w:val="right" w:pos="8640"/>
        </w:tabs>
        <w:spacing w:after="60" w:line="288" w:lineRule="auto"/>
        <w:jc w:val="both"/>
        <w:rPr>
          <w:rFonts w:ascii="Trebuchet MS" w:hAnsi="Trebuchet MS"/>
          <w:lang w:val="ro-RO"/>
        </w:rPr>
      </w:pPr>
      <w:r w:rsidRPr="005A7C3F">
        <w:rPr>
          <w:rFonts w:ascii="Trebuchet MS" w:hAnsi="Trebuchet MS"/>
          <w:lang w:val="ro-RO"/>
        </w:rPr>
        <w:t>În vederea definitivării Planului de selecție</w:t>
      </w:r>
      <w:r>
        <w:rPr>
          <w:rFonts w:ascii="Trebuchet MS" w:hAnsi="Trebuchet MS"/>
          <w:lang w:val="ro-RO"/>
        </w:rPr>
        <w:t>, autoritatea publică tutelară în</w:t>
      </w:r>
      <w:r w:rsidRPr="005A7C3F">
        <w:rPr>
          <w:rFonts w:ascii="Trebuchet MS" w:hAnsi="Trebuchet MS"/>
          <w:lang w:val="ro-RO"/>
        </w:rPr>
        <w:t xml:space="preserve"> colaborare cu expertul independent selectat va întreprinde activitățile necesare pentru conformare față de prevederile O.U.G. nr. 109/2011 și Normele metodologice aprobate prin H.G. nr. 722/2016.</w:t>
      </w:r>
    </w:p>
    <w:p w:rsidR="00D81628" w:rsidRPr="005A7C3F" w:rsidRDefault="00D81628" w:rsidP="007A7270">
      <w:pPr>
        <w:tabs>
          <w:tab w:val="left" w:pos="720"/>
          <w:tab w:val="center" w:pos="4320"/>
          <w:tab w:val="right" w:pos="8640"/>
        </w:tabs>
        <w:spacing w:after="60" w:line="288" w:lineRule="auto"/>
        <w:jc w:val="both"/>
        <w:rPr>
          <w:rFonts w:ascii="Trebuchet MS" w:hAnsi="Trebuchet MS"/>
          <w:lang w:val="ro-RO"/>
        </w:rPr>
      </w:pPr>
      <w:r w:rsidRPr="005A7C3F">
        <w:rPr>
          <w:rFonts w:ascii="Trebuchet MS" w:hAnsi="Trebuchet MS"/>
          <w:lang w:val="ro-RO"/>
        </w:rPr>
        <w:t xml:space="preserve">În acest sens, expertul independent, cu consultarea autorității publice tutelare și sub coordonarea acestuia, în conformitate cu cerințele din Termenii de referință, va elabora, </w:t>
      </w:r>
      <w:r w:rsidRPr="005A7C3F">
        <w:rPr>
          <w:rFonts w:ascii="Trebuchet MS" w:hAnsi="Trebuchet MS"/>
          <w:lang w:val="ro-RO"/>
        </w:rPr>
        <w:lastRenderedPageBreak/>
        <w:t>dar fără a se limita la acestea, următoarele documente necesare în procesul de recrutare  și selecție:</w:t>
      </w:r>
    </w:p>
    <w:p w:rsidR="00D81628" w:rsidRPr="0011316F" w:rsidRDefault="00D81628" w:rsidP="007A7270">
      <w:pPr>
        <w:pStyle w:val="NoSpacing"/>
        <w:numPr>
          <w:ilvl w:val="0"/>
          <w:numId w:val="24"/>
        </w:numPr>
        <w:spacing w:after="60" w:line="288" w:lineRule="auto"/>
        <w:ind w:left="0" w:firstLine="0"/>
        <w:rPr>
          <w:rFonts w:ascii="Trebuchet MS" w:hAnsi="Trebuchet MS"/>
          <w:lang w:val="ro-RO"/>
        </w:rPr>
      </w:pPr>
      <w:r w:rsidRPr="0011316F">
        <w:rPr>
          <w:rFonts w:ascii="Trebuchet MS" w:hAnsi="Trebuchet MS"/>
          <w:lang w:val="ro-RO"/>
        </w:rPr>
        <w:t>profilul consiliului în funcție</w:t>
      </w:r>
    </w:p>
    <w:p w:rsidR="00D81628" w:rsidRPr="0011316F" w:rsidRDefault="00D81628" w:rsidP="007A7270">
      <w:pPr>
        <w:pStyle w:val="NoSpacing"/>
        <w:numPr>
          <w:ilvl w:val="0"/>
          <w:numId w:val="24"/>
        </w:numPr>
        <w:spacing w:after="60" w:line="288" w:lineRule="auto"/>
        <w:ind w:left="0" w:firstLine="0"/>
        <w:rPr>
          <w:rFonts w:ascii="Trebuchet MS" w:hAnsi="Trebuchet MS"/>
          <w:lang w:val="ro-RO"/>
        </w:rPr>
      </w:pPr>
      <w:r w:rsidRPr="0011316F">
        <w:rPr>
          <w:rFonts w:ascii="Trebuchet MS" w:hAnsi="Trebuchet MS"/>
          <w:lang w:val="ro-RO"/>
        </w:rPr>
        <w:t>profilul noului consiliu;</w:t>
      </w:r>
    </w:p>
    <w:p w:rsidR="00D81628" w:rsidRPr="0011316F" w:rsidRDefault="00D81628" w:rsidP="007A7270">
      <w:pPr>
        <w:pStyle w:val="NoSpacing"/>
        <w:numPr>
          <w:ilvl w:val="0"/>
          <w:numId w:val="24"/>
        </w:numPr>
        <w:spacing w:after="60" w:line="288" w:lineRule="auto"/>
        <w:ind w:left="0" w:firstLine="0"/>
        <w:rPr>
          <w:rFonts w:ascii="Trebuchet MS" w:hAnsi="Trebuchet MS"/>
          <w:lang w:val="ro-RO"/>
        </w:rPr>
      </w:pPr>
      <w:r w:rsidRPr="0011316F">
        <w:rPr>
          <w:rFonts w:ascii="Trebuchet MS" w:hAnsi="Trebuchet MS"/>
          <w:lang w:val="ro-RO"/>
        </w:rPr>
        <w:t>profilul candidatului pentru poziția de membru al consiliului;</w:t>
      </w:r>
    </w:p>
    <w:p w:rsidR="00D81628" w:rsidRPr="0011316F" w:rsidRDefault="00D81628" w:rsidP="007A7270">
      <w:pPr>
        <w:pStyle w:val="NoSpacing"/>
        <w:numPr>
          <w:ilvl w:val="0"/>
          <w:numId w:val="24"/>
        </w:numPr>
        <w:spacing w:after="60" w:line="288" w:lineRule="auto"/>
        <w:ind w:left="0" w:firstLine="0"/>
        <w:rPr>
          <w:rFonts w:ascii="Trebuchet MS" w:hAnsi="Trebuchet MS"/>
          <w:lang w:val="ro-RO"/>
        </w:rPr>
      </w:pPr>
      <w:r w:rsidRPr="0011316F">
        <w:rPr>
          <w:rFonts w:ascii="Trebuchet MS" w:hAnsi="Trebuchet MS"/>
          <w:lang w:val="ro-RO"/>
        </w:rPr>
        <w:t>anunțurile privind selecția, pentru presa tipărita și online;</w:t>
      </w:r>
    </w:p>
    <w:p w:rsidR="00D81628" w:rsidRPr="0011316F" w:rsidRDefault="00D81628" w:rsidP="007A7270">
      <w:pPr>
        <w:pStyle w:val="NoSpacing"/>
        <w:numPr>
          <w:ilvl w:val="0"/>
          <w:numId w:val="24"/>
        </w:numPr>
        <w:spacing w:after="60" w:line="288" w:lineRule="auto"/>
        <w:ind w:left="0" w:firstLine="0"/>
        <w:rPr>
          <w:rFonts w:ascii="Trebuchet MS" w:hAnsi="Trebuchet MS"/>
          <w:lang w:val="ro-RO"/>
        </w:rPr>
      </w:pPr>
      <w:r w:rsidRPr="0011316F">
        <w:rPr>
          <w:rFonts w:ascii="Trebuchet MS" w:hAnsi="Trebuchet MS"/>
          <w:lang w:val="ro-RO"/>
        </w:rPr>
        <w:t>materiale referitoare la declarația de intenție;</w:t>
      </w:r>
    </w:p>
    <w:p w:rsidR="00D81628" w:rsidRPr="0011316F" w:rsidRDefault="00D81628" w:rsidP="007A7270">
      <w:pPr>
        <w:pStyle w:val="NoSpacing"/>
        <w:numPr>
          <w:ilvl w:val="0"/>
          <w:numId w:val="24"/>
        </w:numPr>
        <w:spacing w:after="60" w:line="288" w:lineRule="auto"/>
        <w:ind w:left="0" w:firstLine="0"/>
        <w:rPr>
          <w:rFonts w:ascii="Trebuchet MS" w:hAnsi="Trebuchet MS"/>
          <w:lang w:val="ro-RO"/>
        </w:rPr>
      </w:pPr>
      <w:r w:rsidRPr="0011316F">
        <w:rPr>
          <w:rFonts w:ascii="Trebuchet MS" w:hAnsi="Trebuchet MS"/>
          <w:lang w:val="ro-RO"/>
        </w:rPr>
        <w:t>fișe de sinteză pentru fiecare faza a planului de selecție;</w:t>
      </w:r>
    </w:p>
    <w:p w:rsidR="00D81628" w:rsidRPr="0011316F" w:rsidRDefault="00D81628" w:rsidP="007A7270">
      <w:pPr>
        <w:pStyle w:val="NoSpacing"/>
        <w:numPr>
          <w:ilvl w:val="0"/>
          <w:numId w:val="24"/>
        </w:numPr>
        <w:spacing w:after="60" w:line="288" w:lineRule="auto"/>
        <w:ind w:left="0" w:firstLine="0"/>
        <w:rPr>
          <w:rFonts w:ascii="Trebuchet MS" w:hAnsi="Trebuchet MS"/>
          <w:lang w:val="ro-RO"/>
        </w:rPr>
      </w:pPr>
      <w:r w:rsidRPr="0011316F">
        <w:rPr>
          <w:rFonts w:ascii="Trebuchet MS" w:hAnsi="Trebuchet MS"/>
          <w:lang w:val="ro-RO"/>
        </w:rPr>
        <w:t>plan de interviu;</w:t>
      </w:r>
    </w:p>
    <w:p w:rsidR="00D81628" w:rsidRPr="0011316F" w:rsidRDefault="00D81628" w:rsidP="007A7270">
      <w:pPr>
        <w:pStyle w:val="NoSpacing"/>
        <w:numPr>
          <w:ilvl w:val="0"/>
          <w:numId w:val="24"/>
        </w:numPr>
        <w:spacing w:after="60" w:line="288" w:lineRule="auto"/>
        <w:ind w:left="0" w:firstLine="0"/>
        <w:rPr>
          <w:rFonts w:ascii="Trebuchet MS" w:hAnsi="Trebuchet MS"/>
          <w:lang w:val="ro-RO"/>
        </w:rPr>
      </w:pPr>
      <w:r w:rsidRPr="0011316F">
        <w:rPr>
          <w:rFonts w:ascii="Trebuchet MS" w:hAnsi="Trebuchet MS"/>
          <w:lang w:val="ro-RO"/>
        </w:rPr>
        <w:t>formulare de nominalizare pentru candidații propuși;</w:t>
      </w:r>
    </w:p>
    <w:p w:rsidR="00D81628" w:rsidRPr="0011316F" w:rsidRDefault="00D81628" w:rsidP="007A7270">
      <w:pPr>
        <w:pStyle w:val="NoSpacing"/>
        <w:numPr>
          <w:ilvl w:val="0"/>
          <w:numId w:val="24"/>
        </w:numPr>
        <w:spacing w:after="60" w:line="288" w:lineRule="auto"/>
        <w:ind w:left="0" w:firstLine="0"/>
        <w:rPr>
          <w:rFonts w:ascii="Trebuchet MS" w:hAnsi="Trebuchet MS"/>
          <w:lang w:val="ro-RO"/>
        </w:rPr>
      </w:pPr>
      <w:r w:rsidRPr="0011316F">
        <w:rPr>
          <w:rFonts w:ascii="Trebuchet MS" w:hAnsi="Trebuchet MS"/>
          <w:lang w:val="ro-RO"/>
        </w:rPr>
        <w:t>recomandări de nominalizare;</w:t>
      </w:r>
    </w:p>
    <w:p w:rsidR="00D81628" w:rsidRPr="0011316F" w:rsidRDefault="00D81628" w:rsidP="007A7270">
      <w:pPr>
        <w:pStyle w:val="NoSpacing"/>
        <w:numPr>
          <w:ilvl w:val="0"/>
          <w:numId w:val="24"/>
        </w:numPr>
        <w:spacing w:after="60" w:line="288" w:lineRule="auto"/>
        <w:ind w:left="0" w:firstLine="0"/>
        <w:rPr>
          <w:rFonts w:ascii="Trebuchet MS" w:hAnsi="Trebuchet MS"/>
          <w:lang w:val="ro-RO"/>
        </w:rPr>
      </w:pPr>
      <w:r w:rsidRPr="00B71F08">
        <w:rPr>
          <w:rFonts w:ascii="Trebuchet MS" w:hAnsi="Trebuchet MS"/>
          <w:lang w:val="ro-RO"/>
        </w:rPr>
        <w:t>proiectul contractului de mandat;</w:t>
      </w:r>
    </w:p>
    <w:p w:rsidR="00D81628" w:rsidRPr="0011316F" w:rsidRDefault="00D81628" w:rsidP="007A7270">
      <w:pPr>
        <w:pStyle w:val="NoSpacing"/>
        <w:numPr>
          <w:ilvl w:val="0"/>
          <w:numId w:val="24"/>
        </w:numPr>
        <w:spacing w:after="60" w:line="288" w:lineRule="auto"/>
        <w:ind w:left="0" w:firstLine="0"/>
        <w:rPr>
          <w:rFonts w:ascii="Trebuchet MS" w:hAnsi="Trebuchet MS"/>
          <w:lang w:val="ro-RO"/>
        </w:rPr>
      </w:pPr>
      <w:r w:rsidRPr="0011316F">
        <w:rPr>
          <w:rFonts w:ascii="Trebuchet MS" w:hAnsi="Trebuchet MS"/>
          <w:lang w:val="ro-RO"/>
        </w:rPr>
        <w:t>formulare de confidențialitate;</w:t>
      </w:r>
    </w:p>
    <w:p w:rsidR="00D81628" w:rsidRPr="0011316F" w:rsidRDefault="00D81628" w:rsidP="007A7270">
      <w:pPr>
        <w:pStyle w:val="NoSpacing"/>
        <w:numPr>
          <w:ilvl w:val="0"/>
          <w:numId w:val="24"/>
        </w:numPr>
        <w:spacing w:after="60" w:line="288" w:lineRule="auto"/>
        <w:ind w:left="0" w:firstLine="0"/>
        <w:rPr>
          <w:rFonts w:ascii="Trebuchet MS" w:hAnsi="Trebuchet MS"/>
          <w:lang w:val="ro-RO"/>
        </w:rPr>
      </w:pPr>
      <w:r w:rsidRPr="0011316F">
        <w:rPr>
          <w:rFonts w:ascii="Trebuchet MS" w:hAnsi="Trebuchet MS"/>
          <w:lang w:val="ro-RO"/>
        </w:rPr>
        <w:t>formulare ale declarațiilor necesare a fi completate de către candidați;</w:t>
      </w:r>
    </w:p>
    <w:p w:rsidR="00D81628" w:rsidRPr="0011316F" w:rsidRDefault="00D81628" w:rsidP="007A7270">
      <w:pPr>
        <w:pStyle w:val="NoSpacing"/>
        <w:numPr>
          <w:ilvl w:val="0"/>
          <w:numId w:val="24"/>
        </w:numPr>
        <w:spacing w:after="60" w:line="288" w:lineRule="auto"/>
        <w:ind w:left="0" w:firstLine="0"/>
        <w:rPr>
          <w:rFonts w:ascii="Trebuchet MS" w:hAnsi="Trebuchet MS"/>
          <w:lang w:val="ro-RO"/>
        </w:rPr>
      </w:pPr>
      <w:r w:rsidRPr="0011316F">
        <w:rPr>
          <w:rFonts w:ascii="Trebuchet MS" w:hAnsi="Trebuchet MS"/>
          <w:lang w:val="ro-RO"/>
        </w:rPr>
        <w:t>lista elementelor confidențiale și a celor care pot fi făcute publice;</w:t>
      </w:r>
    </w:p>
    <w:p w:rsidR="00D81628" w:rsidRPr="0011316F" w:rsidRDefault="00D81628" w:rsidP="007A7270">
      <w:pPr>
        <w:pStyle w:val="NoSpacing"/>
        <w:numPr>
          <w:ilvl w:val="0"/>
          <w:numId w:val="24"/>
        </w:numPr>
        <w:spacing w:after="60" w:line="288" w:lineRule="auto"/>
        <w:ind w:left="0" w:firstLine="0"/>
        <w:rPr>
          <w:rFonts w:ascii="Trebuchet MS" w:hAnsi="Trebuchet MS"/>
          <w:lang w:val="ro-RO"/>
        </w:rPr>
      </w:pPr>
      <w:r w:rsidRPr="0011316F">
        <w:rPr>
          <w:rFonts w:ascii="Trebuchet MS" w:hAnsi="Trebuchet MS"/>
          <w:lang w:val="ro-RO"/>
        </w:rPr>
        <w:t>lista detaliată a documentelor necesare in vederea depunerii candidaturii de către persoane fizice si persoane juridice, in funcție de etapele procedurii de selecție;</w:t>
      </w:r>
    </w:p>
    <w:p w:rsidR="00D81628" w:rsidRDefault="00D81628" w:rsidP="007A7270">
      <w:pPr>
        <w:pStyle w:val="NoSpacing"/>
        <w:spacing w:after="60" w:line="288" w:lineRule="auto"/>
        <w:jc w:val="both"/>
        <w:rPr>
          <w:rFonts w:ascii="Trebuchet MS" w:hAnsi="Trebuchet MS"/>
          <w:lang w:val="ro-RO"/>
        </w:rPr>
      </w:pPr>
      <w:r w:rsidRPr="0011316F">
        <w:rPr>
          <w:rFonts w:ascii="Trebuchet MS" w:hAnsi="Trebuchet MS"/>
          <w:lang w:val="ro-RO"/>
        </w:rPr>
        <w:t>lista elementelor pentru verificarea candidaților aflați pe lista scurtă.</w:t>
      </w:r>
    </w:p>
    <w:p w:rsidR="00D81628" w:rsidRPr="00EA7FBC" w:rsidRDefault="00D81628" w:rsidP="007A7270">
      <w:pPr>
        <w:tabs>
          <w:tab w:val="left" w:pos="720"/>
          <w:tab w:val="center" w:pos="4320"/>
          <w:tab w:val="right" w:pos="8640"/>
        </w:tabs>
        <w:spacing w:after="60" w:line="288" w:lineRule="auto"/>
        <w:jc w:val="both"/>
        <w:rPr>
          <w:rFonts w:ascii="Trebuchet MS" w:hAnsi="Trebuchet MS"/>
          <w:lang w:val="ro-RO"/>
        </w:rPr>
      </w:pPr>
      <w:r w:rsidRPr="00490887">
        <w:rPr>
          <w:rFonts w:ascii="Trebuchet MS" w:hAnsi="Trebuchet MS"/>
          <w:lang w:val="ro-RO"/>
        </w:rPr>
        <w:t>Datele si termenele trecute in prezentul Plan de selecție – componenta inițială – cu excepția celor prevăzute la punctele 1-4</w:t>
      </w:r>
      <w:r w:rsidRPr="005A7C3F">
        <w:rPr>
          <w:rFonts w:ascii="Trebuchet MS" w:hAnsi="Trebuchet MS"/>
          <w:lang w:val="ro-RO"/>
        </w:rPr>
        <w:t>, sunt orientative, ele urmând a fi definitivate la data aprobării Planului de selecție – componenta integrală</w:t>
      </w:r>
      <w:r w:rsidRPr="00EA7FBC">
        <w:rPr>
          <w:rFonts w:ascii="Trebuchet MS" w:hAnsi="Trebuchet MS"/>
          <w:lang w:val="ro-RO"/>
        </w:rPr>
        <w:t>.</w:t>
      </w:r>
    </w:p>
    <w:p w:rsidR="00235FE3" w:rsidRPr="0018632E" w:rsidRDefault="00235FE3" w:rsidP="007A7270">
      <w:pPr>
        <w:pStyle w:val="NoSpacing"/>
        <w:spacing w:line="288" w:lineRule="auto"/>
        <w:jc w:val="both"/>
        <w:rPr>
          <w:rFonts w:ascii="Trebuchet MS" w:hAnsi="Trebuchet MS" w:cs="Times New Roman"/>
          <w:lang w:val="ro-RO"/>
        </w:rPr>
      </w:pPr>
    </w:p>
    <w:sectPr w:rsidR="00235FE3" w:rsidRPr="0018632E" w:rsidSect="008403B7">
      <w:headerReference w:type="default" r:id="rId9"/>
      <w:pgSz w:w="11906" w:h="16838"/>
      <w:pgMar w:top="2291"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B4A" w:rsidRDefault="00606B4A" w:rsidP="00D51313">
      <w:pPr>
        <w:spacing w:after="0" w:line="240" w:lineRule="auto"/>
      </w:pPr>
      <w:r>
        <w:separator/>
      </w:r>
    </w:p>
  </w:endnote>
  <w:endnote w:type="continuationSeparator" w:id="0">
    <w:p w:rsidR="00606B4A" w:rsidRDefault="00606B4A" w:rsidP="00D5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charset w:val="EE"/>
    <w:family w:val="swiss"/>
    <w:pitch w:val="variable"/>
    <w:sig w:usb0="00000001" w:usb1="4000205B" w:usb2="00000028" w:usb3="00000000" w:csb0="000001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B4A" w:rsidRDefault="00606B4A" w:rsidP="00D51313">
      <w:pPr>
        <w:spacing w:after="0" w:line="240" w:lineRule="auto"/>
      </w:pPr>
      <w:r>
        <w:separator/>
      </w:r>
    </w:p>
  </w:footnote>
  <w:footnote w:type="continuationSeparator" w:id="0">
    <w:p w:rsidR="00606B4A" w:rsidRDefault="00606B4A" w:rsidP="00D51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8A2" w:rsidRDefault="007A7270" w:rsidP="00375749">
    <w:pPr>
      <w:pStyle w:val="Header"/>
      <w:tabs>
        <w:tab w:val="clear" w:pos="4536"/>
      </w:tabs>
      <w:rPr>
        <w:rFonts w:ascii="Times New Roman" w:hAnsi="Times New Roman" w:cs="Times New Roman"/>
        <w:b/>
        <w:sz w:val="32"/>
        <w:szCs w:val="32"/>
        <w:highlight w:val="red"/>
      </w:rPr>
    </w:pPr>
    <w:r w:rsidRPr="00493720">
      <w:rPr>
        <w:rFonts w:ascii="Trajan Pro" w:hAnsi="Trajan Pro"/>
        <w:noProof/>
        <w:color w:val="FF0000"/>
        <w:lang w:eastAsia="ro-RO"/>
      </w:rPr>
      <w:drawing>
        <wp:anchor distT="0" distB="0" distL="114300" distR="114300" simplePos="0" relativeHeight="251659264" behindDoc="1" locked="0" layoutInCell="1" allowOverlap="1" wp14:anchorId="609BA732" wp14:editId="4E6A1F8D">
          <wp:simplePos x="0" y="0"/>
          <wp:positionH relativeFrom="margin">
            <wp:align>right</wp:align>
          </wp:positionH>
          <wp:positionV relativeFrom="paragraph">
            <wp:posOffset>-381635</wp:posOffset>
          </wp:positionV>
          <wp:extent cx="6338491" cy="1343025"/>
          <wp:effectExtent l="0" t="0" r="5715"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8491" cy="1343025"/>
                  </a:xfrm>
                  <a:prstGeom prst="rect">
                    <a:avLst/>
                  </a:prstGeom>
                </pic:spPr>
              </pic:pic>
            </a:graphicData>
          </a:graphic>
          <wp14:sizeRelH relativeFrom="page">
            <wp14:pctWidth>0</wp14:pctWidth>
          </wp14:sizeRelH>
          <wp14:sizeRelV relativeFrom="page">
            <wp14:pctHeight>0</wp14:pctHeight>
          </wp14:sizeRelV>
        </wp:anchor>
      </w:drawing>
    </w:r>
    <w:r w:rsidR="005538A2">
      <w:rPr>
        <w:noProof/>
      </w:rPr>
      <w:t xml:space="preserve"> </w:t>
    </w:r>
  </w:p>
  <w:p w:rsidR="005538A2" w:rsidRDefault="005538A2" w:rsidP="00375749">
    <w:pPr>
      <w:pStyle w:val="Header"/>
      <w:rPr>
        <w:rFonts w:ascii="Times New Roman" w:hAnsi="Times New Roman" w:cs="Times New Roman"/>
        <w:b/>
        <w:sz w:val="32"/>
        <w:szCs w:val="32"/>
        <w:highlight w:val="re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C36"/>
    <w:multiLevelType w:val="hybridMultilevel"/>
    <w:tmpl w:val="67AE1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D6D"/>
    <w:multiLevelType w:val="hybridMultilevel"/>
    <w:tmpl w:val="36B2BD20"/>
    <w:lvl w:ilvl="0" w:tplc="DB0A94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64532"/>
    <w:multiLevelType w:val="hybridMultilevel"/>
    <w:tmpl w:val="949A6D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435007"/>
    <w:multiLevelType w:val="hybridMultilevel"/>
    <w:tmpl w:val="B712B5BC"/>
    <w:lvl w:ilvl="0" w:tplc="04180017">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4" w15:restartNumberingAfterBreak="0">
    <w:nsid w:val="0C683207"/>
    <w:multiLevelType w:val="hybridMultilevel"/>
    <w:tmpl w:val="B70E3FFA"/>
    <w:lvl w:ilvl="0" w:tplc="2EFCD4F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3C3464"/>
    <w:multiLevelType w:val="hybridMultilevel"/>
    <w:tmpl w:val="58ECEF7E"/>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1B86318"/>
    <w:multiLevelType w:val="hybridMultilevel"/>
    <w:tmpl w:val="3E4C3C4A"/>
    <w:lvl w:ilvl="0" w:tplc="59F0B8D0">
      <w:numFmt w:val="bullet"/>
      <w:lvlText w:val="-"/>
      <w:lvlJc w:val="left"/>
      <w:pPr>
        <w:ind w:left="720" w:hanging="360"/>
      </w:pPr>
      <w:rPr>
        <w:rFonts w:ascii="TimesNewRomanPSMT" w:eastAsia="Times New Roman" w:hAnsi="TimesNewRomanPSMT" w:cs="TimesNewRomanPSMT"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F7FD0"/>
    <w:multiLevelType w:val="hybridMultilevel"/>
    <w:tmpl w:val="5440768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1A4910D6"/>
    <w:multiLevelType w:val="hybridMultilevel"/>
    <w:tmpl w:val="FA006210"/>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9" w15:restartNumberingAfterBreak="0">
    <w:nsid w:val="23A36EF0"/>
    <w:multiLevelType w:val="hybridMultilevel"/>
    <w:tmpl w:val="D830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25C39"/>
    <w:multiLevelType w:val="hybridMultilevel"/>
    <w:tmpl w:val="821E33FC"/>
    <w:lvl w:ilvl="0" w:tplc="04090001">
      <w:start w:val="1"/>
      <w:numFmt w:val="bullet"/>
      <w:lvlText w:val=""/>
      <w:lvlJc w:val="left"/>
      <w:pPr>
        <w:ind w:left="720" w:hanging="360"/>
      </w:pPr>
      <w:rPr>
        <w:rFonts w:ascii="Symbol" w:hAnsi="Symbol" w:hint="default"/>
        <w:b/>
        <w:color w:val="000000"/>
      </w:rPr>
    </w:lvl>
    <w:lvl w:ilvl="1" w:tplc="8EDCF456">
      <w:start w:val="1"/>
      <w:numFmt w:val="lowerLetter"/>
      <w:lvlText w:val="%2)"/>
      <w:lvlJc w:val="left"/>
      <w:pPr>
        <w:ind w:left="1464" w:hanging="384"/>
      </w:pPr>
      <w:rPr>
        <w:rFonts w:cs="Times New Roman" w:hint="default"/>
        <w:b/>
        <w:color w:val="808000"/>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2BCA2FED"/>
    <w:multiLevelType w:val="hybridMultilevel"/>
    <w:tmpl w:val="6BF4EE6E"/>
    <w:lvl w:ilvl="0" w:tplc="A59C03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36FD4"/>
    <w:multiLevelType w:val="hybridMultilevel"/>
    <w:tmpl w:val="DD606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3BC7DD1"/>
    <w:multiLevelType w:val="hybridMultilevel"/>
    <w:tmpl w:val="064030EC"/>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4" w15:restartNumberingAfterBreak="0">
    <w:nsid w:val="38E55EB8"/>
    <w:multiLevelType w:val="hybridMultilevel"/>
    <w:tmpl w:val="74F66DF6"/>
    <w:lvl w:ilvl="0" w:tplc="04180001">
      <w:start w:val="1"/>
      <w:numFmt w:val="bullet"/>
      <w:lvlText w:val=""/>
      <w:lvlJc w:val="left"/>
      <w:pPr>
        <w:ind w:left="720" w:hanging="360"/>
      </w:pPr>
      <w:rPr>
        <w:rFonts w:ascii="Symbol" w:hAnsi="Symbol" w:hint="default"/>
      </w:rPr>
    </w:lvl>
    <w:lvl w:ilvl="1" w:tplc="DE8637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01F21"/>
    <w:multiLevelType w:val="hybridMultilevel"/>
    <w:tmpl w:val="BEA69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7B161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84546EC"/>
    <w:multiLevelType w:val="hybridMultilevel"/>
    <w:tmpl w:val="0DAA6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8AE7A22"/>
    <w:multiLevelType w:val="hybridMultilevel"/>
    <w:tmpl w:val="B074E1E4"/>
    <w:lvl w:ilvl="0" w:tplc="23C8F8F6">
      <w:start w:val="1"/>
      <w:numFmt w:val="bullet"/>
      <w:lvlText w:val=""/>
      <w:lvlJc w:val="left"/>
      <w:pPr>
        <w:ind w:left="1074" w:hanging="360"/>
      </w:pPr>
      <w:rPr>
        <w:rFonts w:ascii="Wingdings" w:hAnsi="Wingdings" w:hint="default"/>
        <w:color w:val="170960"/>
        <w:lang w:val="en-US"/>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9" w15:restartNumberingAfterBreak="0">
    <w:nsid w:val="4A206FD2"/>
    <w:multiLevelType w:val="hybridMultilevel"/>
    <w:tmpl w:val="E1F06E2E"/>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20" w15:restartNumberingAfterBreak="0">
    <w:nsid w:val="57411246"/>
    <w:multiLevelType w:val="hybridMultilevel"/>
    <w:tmpl w:val="4C1AD16A"/>
    <w:lvl w:ilvl="0" w:tplc="E480ABFC">
      <w:start w:val="1"/>
      <w:numFmt w:val="decimal"/>
      <w:lvlText w:val="%1."/>
      <w:lvlJc w:val="left"/>
      <w:pPr>
        <w:ind w:left="502" w:hanging="360"/>
      </w:pPr>
      <w:rPr>
        <w:rFonts w:hint="default"/>
        <w:b/>
        <w:color w:val="000000" w:themeColor="text1"/>
      </w:rPr>
    </w:lvl>
    <w:lvl w:ilvl="1" w:tplc="8EDCF456">
      <w:start w:val="1"/>
      <w:numFmt w:val="lowerLetter"/>
      <w:lvlText w:val="%2)"/>
      <w:lvlJc w:val="left"/>
      <w:pPr>
        <w:ind w:left="1464" w:hanging="384"/>
      </w:pPr>
      <w:rPr>
        <w:rFonts w:hint="default"/>
        <w:b/>
        <w:color w:val="80800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8573EDA"/>
    <w:multiLevelType w:val="hybridMultilevel"/>
    <w:tmpl w:val="ABBE29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D6B2033"/>
    <w:multiLevelType w:val="hybridMultilevel"/>
    <w:tmpl w:val="4BC2A24E"/>
    <w:lvl w:ilvl="0" w:tplc="0BD8D3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35A87"/>
    <w:multiLevelType w:val="hybridMultilevel"/>
    <w:tmpl w:val="837E12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4456C4E"/>
    <w:multiLevelType w:val="hybridMultilevel"/>
    <w:tmpl w:val="59405A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7CE0D8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2516524"/>
    <w:multiLevelType w:val="hybridMultilevel"/>
    <w:tmpl w:val="88AA8820"/>
    <w:lvl w:ilvl="0" w:tplc="271488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64B7764"/>
    <w:multiLevelType w:val="hybridMultilevel"/>
    <w:tmpl w:val="108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619F7"/>
    <w:multiLevelType w:val="hybridMultilevel"/>
    <w:tmpl w:val="9564947A"/>
    <w:lvl w:ilvl="0" w:tplc="04180017">
      <w:start w:val="1"/>
      <w:numFmt w:val="low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E957289"/>
    <w:multiLevelType w:val="hybridMultilevel"/>
    <w:tmpl w:val="4C7A3C44"/>
    <w:lvl w:ilvl="0" w:tplc="04180003">
      <w:start w:val="1"/>
      <w:numFmt w:val="bullet"/>
      <w:lvlText w:val="o"/>
      <w:lvlJc w:val="left"/>
      <w:pPr>
        <w:ind w:left="1440" w:hanging="360"/>
      </w:pPr>
      <w:rPr>
        <w:rFonts w:ascii="Courier New" w:hAnsi="Courier New" w:cs="Courier New" w:hint="default"/>
      </w:rPr>
    </w:lvl>
    <w:lvl w:ilvl="1" w:tplc="04180003">
      <w:start w:val="1"/>
      <w:numFmt w:val="bullet"/>
      <w:lvlText w:val="o"/>
      <w:lvlJc w:val="left"/>
      <w:pPr>
        <w:ind w:left="2160" w:hanging="360"/>
      </w:pPr>
      <w:rPr>
        <w:rFonts w:ascii="Courier New" w:hAnsi="Courier New" w:cs="Courier New" w:hint="default"/>
      </w:rPr>
    </w:lvl>
    <w:lvl w:ilvl="2" w:tplc="59DA6426">
      <w:start w:val="4"/>
      <w:numFmt w:val="bullet"/>
      <w:lvlText w:val="-"/>
      <w:lvlJc w:val="left"/>
      <w:pPr>
        <w:ind w:left="2880" w:hanging="360"/>
      </w:pPr>
      <w:rPr>
        <w:rFonts w:ascii="Trebuchet MS" w:eastAsiaTheme="minorEastAsia" w:hAnsi="Trebuchet MS" w:cstheme="minorBidi"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0" w15:restartNumberingAfterBreak="0">
    <w:nsid w:val="7FE725C0"/>
    <w:multiLevelType w:val="hybridMultilevel"/>
    <w:tmpl w:val="BBF2DA14"/>
    <w:lvl w:ilvl="0" w:tplc="FCE0E4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5"/>
  </w:num>
  <w:num w:numId="4">
    <w:abstractNumId w:val="28"/>
  </w:num>
  <w:num w:numId="5">
    <w:abstractNumId w:val="26"/>
  </w:num>
  <w:num w:numId="6">
    <w:abstractNumId w:val="30"/>
  </w:num>
  <w:num w:numId="7">
    <w:abstractNumId w:val="3"/>
  </w:num>
  <w:num w:numId="8">
    <w:abstractNumId w:val="4"/>
  </w:num>
  <w:num w:numId="9">
    <w:abstractNumId w:val="6"/>
  </w:num>
  <w:num w:numId="10">
    <w:abstractNumId w:val="25"/>
  </w:num>
  <w:num w:numId="11">
    <w:abstractNumId w:val="16"/>
  </w:num>
  <w:num w:numId="12">
    <w:abstractNumId w:val="21"/>
  </w:num>
  <w:num w:numId="13">
    <w:abstractNumId w:val="17"/>
  </w:num>
  <w:num w:numId="14">
    <w:abstractNumId w:val="24"/>
  </w:num>
  <w:num w:numId="15">
    <w:abstractNumId w:val="12"/>
  </w:num>
  <w:num w:numId="16">
    <w:abstractNumId w:val="7"/>
  </w:num>
  <w:num w:numId="17">
    <w:abstractNumId w:val="15"/>
  </w:num>
  <w:num w:numId="18">
    <w:abstractNumId w:val="0"/>
  </w:num>
  <w:num w:numId="19">
    <w:abstractNumId w:val="19"/>
  </w:num>
  <w:num w:numId="20">
    <w:abstractNumId w:val="13"/>
  </w:num>
  <w:num w:numId="21">
    <w:abstractNumId w:val="9"/>
  </w:num>
  <w:num w:numId="22">
    <w:abstractNumId w:val="22"/>
  </w:num>
  <w:num w:numId="23">
    <w:abstractNumId w:val="1"/>
  </w:num>
  <w:num w:numId="24">
    <w:abstractNumId w:val="27"/>
  </w:num>
  <w:num w:numId="25">
    <w:abstractNumId w:val="11"/>
  </w:num>
  <w:num w:numId="26">
    <w:abstractNumId w:val="18"/>
  </w:num>
  <w:num w:numId="27">
    <w:abstractNumId w:val="14"/>
  </w:num>
  <w:num w:numId="28">
    <w:abstractNumId w:val="29"/>
  </w:num>
  <w:num w:numId="29">
    <w:abstractNumId w:val="23"/>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13"/>
    <w:rsid w:val="00001B9A"/>
    <w:rsid w:val="000343C7"/>
    <w:rsid w:val="00034C67"/>
    <w:rsid w:val="000536D7"/>
    <w:rsid w:val="00071AEA"/>
    <w:rsid w:val="000C1E63"/>
    <w:rsid w:val="000D405B"/>
    <w:rsid w:val="000F16D2"/>
    <w:rsid w:val="00112B40"/>
    <w:rsid w:val="00161131"/>
    <w:rsid w:val="001634A6"/>
    <w:rsid w:val="0018139C"/>
    <w:rsid w:val="0018228C"/>
    <w:rsid w:val="00186070"/>
    <w:rsid w:val="0018632E"/>
    <w:rsid w:val="001A318F"/>
    <w:rsid w:val="001B69EA"/>
    <w:rsid w:val="001C6FFC"/>
    <w:rsid w:val="001E4ADA"/>
    <w:rsid w:val="001E7746"/>
    <w:rsid w:val="00214F26"/>
    <w:rsid w:val="0021597F"/>
    <w:rsid w:val="00235FE3"/>
    <w:rsid w:val="00243664"/>
    <w:rsid w:val="00276760"/>
    <w:rsid w:val="00297D49"/>
    <w:rsid w:val="002A7FF6"/>
    <w:rsid w:val="002F1ECC"/>
    <w:rsid w:val="0031721E"/>
    <w:rsid w:val="00317EA4"/>
    <w:rsid w:val="00346293"/>
    <w:rsid w:val="003567CB"/>
    <w:rsid w:val="00360ED3"/>
    <w:rsid w:val="0037359C"/>
    <w:rsid w:val="00375749"/>
    <w:rsid w:val="0039406A"/>
    <w:rsid w:val="003B06AF"/>
    <w:rsid w:val="003B0E00"/>
    <w:rsid w:val="003B47CB"/>
    <w:rsid w:val="003B5ECB"/>
    <w:rsid w:val="003E273F"/>
    <w:rsid w:val="00402F8F"/>
    <w:rsid w:val="0040316B"/>
    <w:rsid w:val="00420B54"/>
    <w:rsid w:val="00434517"/>
    <w:rsid w:val="00473E54"/>
    <w:rsid w:val="00474A0A"/>
    <w:rsid w:val="00475F2E"/>
    <w:rsid w:val="00483CC7"/>
    <w:rsid w:val="00497D6E"/>
    <w:rsid w:val="004A4B53"/>
    <w:rsid w:val="004A56FA"/>
    <w:rsid w:val="004B39F6"/>
    <w:rsid w:val="004C1DA3"/>
    <w:rsid w:val="004C727F"/>
    <w:rsid w:val="004E27F2"/>
    <w:rsid w:val="004F3D2B"/>
    <w:rsid w:val="004F6F17"/>
    <w:rsid w:val="00507A35"/>
    <w:rsid w:val="00510979"/>
    <w:rsid w:val="005443F9"/>
    <w:rsid w:val="00547605"/>
    <w:rsid w:val="005538A2"/>
    <w:rsid w:val="0056333D"/>
    <w:rsid w:val="00571257"/>
    <w:rsid w:val="00592F48"/>
    <w:rsid w:val="005B0050"/>
    <w:rsid w:val="005B7F2A"/>
    <w:rsid w:val="005F3C44"/>
    <w:rsid w:val="00604646"/>
    <w:rsid w:val="00606B4A"/>
    <w:rsid w:val="00613068"/>
    <w:rsid w:val="006154A6"/>
    <w:rsid w:val="0061557E"/>
    <w:rsid w:val="00622474"/>
    <w:rsid w:val="0062711F"/>
    <w:rsid w:val="00630539"/>
    <w:rsid w:val="006330D8"/>
    <w:rsid w:val="00635009"/>
    <w:rsid w:val="006409A5"/>
    <w:rsid w:val="00646C94"/>
    <w:rsid w:val="00647178"/>
    <w:rsid w:val="00652E30"/>
    <w:rsid w:val="00655E17"/>
    <w:rsid w:val="00674E22"/>
    <w:rsid w:val="00675807"/>
    <w:rsid w:val="00680779"/>
    <w:rsid w:val="00680F7B"/>
    <w:rsid w:val="00685593"/>
    <w:rsid w:val="00687A5D"/>
    <w:rsid w:val="006A01FE"/>
    <w:rsid w:val="006A21E2"/>
    <w:rsid w:val="006D3E4F"/>
    <w:rsid w:val="006E0AEC"/>
    <w:rsid w:val="006E1E52"/>
    <w:rsid w:val="006E5525"/>
    <w:rsid w:val="006F0651"/>
    <w:rsid w:val="006F3542"/>
    <w:rsid w:val="00702DEE"/>
    <w:rsid w:val="007106F3"/>
    <w:rsid w:val="00710998"/>
    <w:rsid w:val="00716540"/>
    <w:rsid w:val="00721227"/>
    <w:rsid w:val="007342D9"/>
    <w:rsid w:val="007459B9"/>
    <w:rsid w:val="007543AB"/>
    <w:rsid w:val="007839B4"/>
    <w:rsid w:val="007A7270"/>
    <w:rsid w:val="007B65EF"/>
    <w:rsid w:val="007C1CF6"/>
    <w:rsid w:val="007D0EFE"/>
    <w:rsid w:val="007E1906"/>
    <w:rsid w:val="007F28EC"/>
    <w:rsid w:val="007F2E98"/>
    <w:rsid w:val="00837369"/>
    <w:rsid w:val="008403B7"/>
    <w:rsid w:val="008474D6"/>
    <w:rsid w:val="00854F0C"/>
    <w:rsid w:val="008552CD"/>
    <w:rsid w:val="0087417E"/>
    <w:rsid w:val="00880525"/>
    <w:rsid w:val="00886794"/>
    <w:rsid w:val="008A2D1D"/>
    <w:rsid w:val="008C2809"/>
    <w:rsid w:val="008C6028"/>
    <w:rsid w:val="008C6E0D"/>
    <w:rsid w:val="008E3BE4"/>
    <w:rsid w:val="008F57DE"/>
    <w:rsid w:val="0091033B"/>
    <w:rsid w:val="00927E20"/>
    <w:rsid w:val="0093388E"/>
    <w:rsid w:val="0093779C"/>
    <w:rsid w:val="0094201D"/>
    <w:rsid w:val="00945E0A"/>
    <w:rsid w:val="00967539"/>
    <w:rsid w:val="0096784A"/>
    <w:rsid w:val="00967F05"/>
    <w:rsid w:val="0099602E"/>
    <w:rsid w:val="009C1A2D"/>
    <w:rsid w:val="009D142C"/>
    <w:rsid w:val="009E4B80"/>
    <w:rsid w:val="009E6EB3"/>
    <w:rsid w:val="00A06938"/>
    <w:rsid w:val="00A30DDA"/>
    <w:rsid w:val="00A41319"/>
    <w:rsid w:val="00A41BBC"/>
    <w:rsid w:val="00A6459F"/>
    <w:rsid w:val="00A65E4B"/>
    <w:rsid w:val="00A76222"/>
    <w:rsid w:val="00A93362"/>
    <w:rsid w:val="00AA2368"/>
    <w:rsid w:val="00AB2A47"/>
    <w:rsid w:val="00AB6746"/>
    <w:rsid w:val="00AE3AE0"/>
    <w:rsid w:val="00B12BA6"/>
    <w:rsid w:val="00B1786F"/>
    <w:rsid w:val="00B238A4"/>
    <w:rsid w:val="00B275E4"/>
    <w:rsid w:val="00B30E61"/>
    <w:rsid w:val="00B439F1"/>
    <w:rsid w:val="00B56F94"/>
    <w:rsid w:val="00B60F23"/>
    <w:rsid w:val="00B61E00"/>
    <w:rsid w:val="00B815CE"/>
    <w:rsid w:val="00B8654F"/>
    <w:rsid w:val="00BA469F"/>
    <w:rsid w:val="00BB15D7"/>
    <w:rsid w:val="00BB4A9A"/>
    <w:rsid w:val="00BC280B"/>
    <w:rsid w:val="00BE0468"/>
    <w:rsid w:val="00BE11BE"/>
    <w:rsid w:val="00BF103B"/>
    <w:rsid w:val="00BF4EFA"/>
    <w:rsid w:val="00BF64FA"/>
    <w:rsid w:val="00C03F83"/>
    <w:rsid w:val="00C33021"/>
    <w:rsid w:val="00C45167"/>
    <w:rsid w:val="00C456BE"/>
    <w:rsid w:val="00C52593"/>
    <w:rsid w:val="00C75007"/>
    <w:rsid w:val="00C91119"/>
    <w:rsid w:val="00C93DBC"/>
    <w:rsid w:val="00C93F6D"/>
    <w:rsid w:val="00C94603"/>
    <w:rsid w:val="00CA0070"/>
    <w:rsid w:val="00CB7762"/>
    <w:rsid w:val="00CE1821"/>
    <w:rsid w:val="00D05179"/>
    <w:rsid w:val="00D10F7A"/>
    <w:rsid w:val="00D11A60"/>
    <w:rsid w:val="00D3671B"/>
    <w:rsid w:val="00D51313"/>
    <w:rsid w:val="00D52DC1"/>
    <w:rsid w:val="00D607FC"/>
    <w:rsid w:val="00D81628"/>
    <w:rsid w:val="00D878DF"/>
    <w:rsid w:val="00D921E3"/>
    <w:rsid w:val="00D92432"/>
    <w:rsid w:val="00DD5AC6"/>
    <w:rsid w:val="00DE4E25"/>
    <w:rsid w:val="00E247B4"/>
    <w:rsid w:val="00E2638D"/>
    <w:rsid w:val="00E3260D"/>
    <w:rsid w:val="00E35103"/>
    <w:rsid w:val="00E479D2"/>
    <w:rsid w:val="00E71789"/>
    <w:rsid w:val="00E82201"/>
    <w:rsid w:val="00EC54AE"/>
    <w:rsid w:val="00ED0CE5"/>
    <w:rsid w:val="00ED6EEA"/>
    <w:rsid w:val="00EF4549"/>
    <w:rsid w:val="00F11285"/>
    <w:rsid w:val="00F13D71"/>
    <w:rsid w:val="00F25AF7"/>
    <w:rsid w:val="00F308E6"/>
    <w:rsid w:val="00F46FFB"/>
    <w:rsid w:val="00F52EF6"/>
    <w:rsid w:val="00F56253"/>
    <w:rsid w:val="00F604ED"/>
    <w:rsid w:val="00F90560"/>
    <w:rsid w:val="00FE07B9"/>
    <w:rsid w:val="00FF1A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24779E-842F-4ED3-9417-966D2C37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1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1313"/>
  </w:style>
  <w:style w:type="paragraph" w:styleId="Footer">
    <w:name w:val="footer"/>
    <w:basedOn w:val="Normal"/>
    <w:link w:val="FooterChar"/>
    <w:uiPriority w:val="99"/>
    <w:unhideWhenUsed/>
    <w:rsid w:val="00D513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1313"/>
  </w:style>
  <w:style w:type="paragraph" w:styleId="ListParagraph">
    <w:name w:val="List Paragraph"/>
    <w:basedOn w:val="Normal"/>
    <w:uiPriority w:val="34"/>
    <w:qFormat/>
    <w:rsid w:val="001E4ADA"/>
    <w:pPr>
      <w:ind w:left="720"/>
      <w:contextualSpacing/>
    </w:pPr>
  </w:style>
  <w:style w:type="paragraph" w:styleId="NoSpacing">
    <w:name w:val="No Spacing"/>
    <w:uiPriority w:val="1"/>
    <w:qFormat/>
    <w:rsid w:val="007106F3"/>
    <w:pPr>
      <w:spacing w:after="0" w:line="240" w:lineRule="auto"/>
    </w:pPr>
    <w:rPr>
      <w:lang w:val="en-GB"/>
    </w:rPr>
  </w:style>
  <w:style w:type="paragraph" w:styleId="NormalWeb">
    <w:name w:val="Normal (Web)"/>
    <w:basedOn w:val="Normal"/>
    <w:unhideWhenUsed/>
    <w:rsid w:val="008474D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403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40316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5def1">
    <w:name w:val="l5def1"/>
    <w:rsid w:val="0037359C"/>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6D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4F"/>
    <w:rPr>
      <w:rFonts w:ascii="Tahoma" w:hAnsi="Tahoma" w:cs="Tahoma"/>
      <w:sz w:val="16"/>
      <w:szCs w:val="16"/>
      <w:lang w:val="en-GB"/>
    </w:rPr>
  </w:style>
  <w:style w:type="paragraph" w:customStyle="1" w:styleId="NoSpacing1">
    <w:name w:val="No Spacing1"/>
    <w:rsid w:val="0061557E"/>
    <w:pPr>
      <w:spacing w:after="0" w:line="240" w:lineRule="auto"/>
    </w:pPr>
    <w:rPr>
      <w:rFonts w:ascii="Calibri" w:eastAsia="Times New Roman" w:hAnsi="Calibri" w:cs="Times New Roman"/>
      <w:lang w:val="en-GB"/>
    </w:rPr>
  </w:style>
  <w:style w:type="paragraph" w:customStyle="1" w:styleId="ListParagraph1">
    <w:name w:val="List Paragraph1"/>
    <w:basedOn w:val="Normal"/>
    <w:rsid w:val="0061557E"/>
    <w:pPr>
      <w:ind w:left="720"/>
      <w:contextualSpacing/>
    </w:pPr>
    <w:rPr>
      <w:rFonts w:ascii="Calibri" w:eastAsia="Times New Roman" w:hAnsi="Calibri" w:cs="Times New Roman"/>
    </w:rPr>
  </w:style>
  <w:style w:type="character" w:styleId="Hyperlink">
    <w:name w:val="Hyperlink"/>
    <w:uiPriority w:val="99"/>
    <w:unhideWhenUsed/>
    <w:rsid w:val="00615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29918%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B44EC-C02F-4EA4-A8DE-019A1AAC5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5156</Words>
  <Characters>29908</Characters>
  <Application>Microsoft Office Word</Application>
  <DocSecurity>0</DocSecurity>
  <Lines>249</Lines>
  <Paragraphs>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Toshiba</Company>
  <LinksUpToDate>false</LinksUpToDate>
  <CharactersWithSpaces>34995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Bradea Ioana</dc:creator>
  <cp:lastModifiedBy>Ionut Maciuca</cp:lastModifiedBy>
  <cp:revision>2</cp:revision>
  <cp:lastPrinted>2020-11-27T09:23:00Z</cp:lastPrinted>
  <dcterms:created xsi:type="dcterms:W3CDTF">2021-05-14T08:25:00Z</dcterms:created>
  <dcterms:modified xsi:type="dcterms:W3CDTF">2021-05-14T08:25:00Z</dcterms:modified>
</cp:coreProperties>
</file>